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DD57" w14:textId="2036BDD9" w:rsidR="0063355C" w:rsidRDefault="00021044" w:rsidP="002253AA">
      <w:pPr>
        <w:spacing w:after="120"/>
        <w:jc w:val="center"/>
        <w:rPr>
          <w:rFonts w:ascii="Arial" w:hAnsi="Arial" w:cs="Arial"/>
          <w:b/>
          <w:sz w:val="20"/>
          <w:szCs w:val="20"/>
        </w:rPr>
      </w:pPr>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21.75pt;margin-top:-26.05pt;width:60.7pt;height:90.5pt;z-index:-251659264;visibility:visible;mso-wrap-edited:f;mso-position-horizontal-relative:text;mso-position-vertical-relative:text" wrapcoords="-470 0 -470 21262 21600 21262 21600 0 -470 0" fillcolor="window">
            <v:imagedata r:id="rId10" o:title=""/>
          </v:shape>
          <o:OLEObject Type="Embed" ProgID="Word.Picture.8" ShapeID="_x0000_s1030" DrawAspect="Content" ObjectID="_1677055038" r:id="rId11"/>
        </w:object>
      </w:r>
      <w:r>
        <w:rPr>
          <w:noProof/>
        </w:rPr>
        <w:drawing>
          <wp:anchor distT="0" distB="0" distL="114300" distR="114300" simplePos="0" relativeHeight="251659264" behindDoc="0" locked="0" layoutInCell="1" allowOverlap="1" wp14:anchorId="6A0BB0E3" wp14:editId="22A86A5B">
            <wp:simplePos x="0" y="0"/>
            <wp:positionH relativeFrom="column">
              <wp:posOffset>49530</wp:posOffset>
            </wp:positionH>
            <wp:positionV relativeFrom="paragraph">
              <wp:posOffset>-149860</wp:posOffset>
            </wp:positionV>
            <wp:extent cx="1605101"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101"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998AC20" w:rsidR="00D4699A" w:rsidRPr="002253AA" w:rsidRDefault="00021044"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 xml:space="preserve"> </w:t>
      </w:r>
      <w:r w:rsidR="002253AA" w:rsidRPr="002253AA">
        <w:rPr>
          <w:rFonts w:ascii="Arial" w:hAnsi="Arial" w:cs="Arial"/>
          <w:b/>
          <w:i/>
          <w:color w:val="538135" w:themeColor="accent6" w:themeShade="BF"/>
          <w:sz w:val="20"/>
          <w:szCs w:val="20"/>
        </w:rPr>
        <w:t>‘Bringing out the Best’</w:t>
      </w:r>
    </w:p>
    <w:p w14:paraId="2B9F63ED" w14:textId="6FCD4A09" w:rsidR="00060682" w:rsidRPr="0067391D" w:rsidRDefault="002253AA" w:rsidP="002253AA">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w:t>
      </w:r>
      <w:r w:rsidR="00021044">
        <w:rPr>
          <w:rFonts w:ascii="Arial" w:hAnsi="Arial" w:cs="Arial"/>
          <w:b/>
          <w:sz w:val="20"/>
          <w:szCs w:val="20"/>
        </w:rPr>
        <w:t>chool</w:t>
      </w:r>
      <w:r w:rsidR="00060682" w:rsidRPr="0067391D">
        <w:rPr>
          <w:rFonts w:ascii="Arial" w:hAnsi="Arial" w:cs="Arial"/>
          <w:b/>
          <w:sz w:val="20"/>
          <w:szCs w:val="20"/>
        </w:rPr>
        <w:t xml:space="preserve"> </w:t>
      </w:r>
    </w:p>
    <w:p w14:paraId="38F32E78" w14:textId="636D36C6" w:rsidR="00B3280A" w:rsidRPr="0067391D" w:rsidRDefault="00B3280A" w:rsidP="0067391D">
      <w:pPr>
        <w:spacing w:after="120"/>
        <w:jc w:val="center"/>
        <w:rPr>
          <w:rFonts w:ascii="Arial" w:hAnsi="Arial" w:cs="Arial"/>
          <w:b/>
          <w:i/>
          <w:color w:val="FF0000"/>
          <w:sz w:val="20"/>
          <w:szCs w:val="20"/>
          <w:shd w:val="clear" w:color="auto" w:fill="FFFFFF"/>
        </w:rPr>
      </w:pPr>
      <w:r w:rsidRPr="0067391D">
        <w:rPr>
          <w:rFonts w:ascii="Arial" w:hAnsi="Arial" w:cs="Arial"/>
          <w:b/>
          <w:i/>
          <w:color w:val="FF0000"/>
          <w:sz w:val="20"/>
          <w:szCs w:val="20"/>
        </w:rPr>
        <w:t>‘</w:t>
      </w:r>
      <w:r w:rsidR="0067391D" w:rsidRPr="0067391D">
        <w:rPr>
          <w:rFonts w:ascii="Arial" w:hAnsi="Arial" w:cs="Arial"/>
          <w:b/>
          <w:i/>
          <w:color w:val="FF0000"/>
          <w:sz w:val="20"/>
          <w:szCs w:val="20"/>
          <w:shd w:val="clear" w:color="auto" w:fill="FFFFFF"/>
        </w:rPr>
        <w:t>Helping children ACHIEVE as much as they possibly can and to FLOURISH in adult life’</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2876ECF2"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w:t>
            </w:r>
            <w:r w:rsidR="00293ADF">
              <w:rPr>
                <w:rFonts w:ascii="Arial" w:hAnsi="Arial" w:cs="Arial"/>
                <w:color w:val="000000" w:themeColor="text1"/>
                <w:sz w:val="20"/>
                <w:szCs w:val="20"/>
              </w:rPr>
              <w:t xml:space="preserve">- </w:t>
            </w:r>
            <w:r w:rsidR="00293ADF" w:rsidRPr="00293ADF">
              <w:rPr>
                <w:rFonts w:ascii="Arial" w:hAnsi="Arial" w:cs="Arial"/>
                <w:b/>
                <w:bCs/>
                <w:color w:val="000000" w:themeColor="text1"/>
                <w:sz w:val="20"/>
                <w:szCs w:val="20"/>
              </w:rPr>
              <w:t xml:space="preserve">EYFS </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756CD10F" w:rsidR="001B13BE"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6A9D21C9" w14:textId="084FD8CE" w:rsidR="00293ADF" w:rsidRPr="0067391D" w:rsidRDefault="00293ADF" w:rsidP="001B13BE">
            <w:pPr>
              <w:pStyle w:val="NoSpacing"/>
              <w:numPr>
                <w:ilvl w:val="0"/>
                <w:numId w:val="4"/>
              </w:numPr>
              <w:rPr>
                <w:rFonts w:ascii="Arial" w:hAnsi="Arial" w:cs="Arial"/>
                <w:sz w:val="20"/>
                <w:szCs w:val="20"/>
              </w:rPr>
            </w:pPr>
            <w:r>
              <w:rPr>
                <w:rFonts w:ascii="Arial" w:hAnsi="Arial" w:cs="Arial"/>
                <w:sz w:val="20"/>
                <w:szCs w:val="20"/>
              </w:rPr>
              <w:t xml:space="preserve">To create a motivating and engaging learning environment which supports and develops all areas of the EYFS curriculum. </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 xml:space="preserve">Promote the safety and well-being of pupils, </w:t>
            </w:r>
            <w:proofErr w:type="gramStart"/>
            <w:r>
              <w:rPr>
                <w:rFonts w:ascii="Arial" w:hAnsi="Arial" w:cs="Arial"/>
                <w:sz w:val="20"/>
                <w:szCs w:val="20"/>
              </w:rPr>
              <w:t>staff</w:t>
            </w:r>
            <w:proofErr w:type="gramEnd"/>
            <w:r>
              <w:rPr>
                <w:rFonts w:ascii="Arial" w:hAnsi="Arial" w:cs="Arial"/>
                <w:sz w:val="20"/>
                <w:szCs w:val="20"/>
              </w:rPr>
              <w:t xml:space="preserve">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w:t>
            </w:r>
            <w:proofErr w:type="gramStart"/>
            <w:r w:rsidRPr="0067391D">
              <w:rPr>
                <w:rFonts w:ascii="Arial" w:hAnsi="Arial" w:cs="Arial"/>
                <w:sz w:val="20"/>
                <w:szCs w:val="20"/>
              </w:rPr>
              <w:t>curriculum</w:t>
            </w:r>
            <w:proofErr w:type="gramEnd"/>
            <w:r w:rsidRPr="0067391D">
              <w:rPr>
                <w:rFonts w:ascii="Arial" w:hAnsi="Arial" w:cs="Arial"/>
                <w:sz w:val="20"/>
                <w:szCs w:val="20"/>
              </w:rPr>
              <w:t xml:space="preserve">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 xml:space="preserve">Assess, monitor, record and report on the learning needs, </w:t>
            </w:r>
            <w:proofErr w:type="gramStart"/>
            <w:r w:rsidRPr="0067391D">
              <w:rPr>
                <w:rFonts w:ascii="Arial" w:hAnsi="Arial" w:cs="Arial"/>
                <w:sz w:val="20"/>
                <w:szCs w:val="20"/>
              </w:rPr>
              <w:t>progress</w:t>
            </w:r>
            <w:proofErr w:type="gramEnd"/>
            <w:r w:rsidRPr="0067391D">
              <w:rPr>
                <w:rFonts w:ascii="Arial" w:hAnsi="Arial" w:cs="Arial"/>
                <w:sz w:val="20"/>
                <w:szCs w:val="20"/>
              </w:rPr>
              <w:t xml:space="preserve">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 xml:space="preserve">Whole-school organisation, </w:t>
            </w:r>
            <w:proofErr w:type="gramStart"/>
            <w:r w:rsidRPr="0067391D">
              <w:rPr>
                <w:rFonts w:ascii="Arial" w:hAnsi="Arial" w:cs="Arial"/>
                <w:b/>
                <w:sz w:val="20"/>
                <w:szCs w:val="20"/>
              </w:rPr>
              <w:t>strategy</w:t>
            </w:r>
            <w:proofErr w:type="gramEnd"/>
            <w:r w:rsidRPr="0067391D">
              <w:rPr>
                <w:rFonts w:ascii="Arial" w:hAnsi="Arial" w:cs="Arial"/>
                <w:b/>
                <w:sz w:val="20"/>
                <w:szCs w:val="20"/>
              </w:rPr>
              <w:t xml:space="preserve"> and development</w:t>
            </w:r>
          </w:p>
          <w:p w14:paraId="6182D526" w14:textId="4750047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Contribute to the development, implementation and evaluation of the school’s policies, </w:t>
            </w:r>
            <w:proofErr w:type="gramStart"/>
            <w:r w:rsidRPr="0067391D">
              <w:rPr>
                <w:rFonts w:ascii="Arial" w:hAnsi="Arial" w:cs="Arial"/>
                <w:bCs/>
                <w:sz w:val="20"/>
                <w:szCs w:val="20"/>
              </w:rPr>
              <w:t>practices</w:t>
            </w:r>
            <w:proofErr w:type="gramEnd"/>
            <w:r w:rsidRPr="0067391D">
              <w:rPr>
                <w:rFonts w:ascii="Arial" w:hAnsi="Arial" w:cs="Arial"/>
                <w:bCs/>
                <w:sz w:val="20"/>
                <w:szCs w:val="20"/>
              </w:rPr>
              <w:t xml:space="preserve"> and procedures, so as to support the school’s values and vision</w:t>
            </w:r>
          </w:p>
          <w:p w14:paraId="4666C61E" w14:textId="72A624A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Pr="00D4699A" w:rsidRDefault="00676663" w:rsidP="00D4699A">
            <w:pPr>
              <w:pStyle w:val="ListParagraph"/>
              <w:numPr>
                <w:ilvl w:val="0"/>
                <w:numId w:val="13"/>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proofErr w:type="gramStart"/>
            <w:r w:rsidRPr="0067391D">
              <w:rPr>
                <w:rFonts w:ascii="Arial" w:hAnsi="Arial" w:cs="Arial"/>
                <w:sz w:val="20"/>
                <w:szCs w:val="20"/>
              </w:rPr>
              <w:t>development</w:t>
            </w:r>
            <w:proofErr w:type="gramEnd"/>
            <w:r w:rsidRPr="0067391D">
              <w:rPr>
                <w:rFonts w:ascii="Arial" w:hAnsi="Arial" w:cs="Arial"/>
                <w:sz w:val="20"/>
                <w:szCs w:val="20"/>
              </w:rPr>
              <w:t xml:space="preserve">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Engage in regular self-evaluation activities to improve and maintain high standards in teaching </w:t>
            </w:r>
            <w:proofErr w:type="gramStart"/>
            <w:r w:rsidRPr="0067391D">
              <w:rPr>
                <w:rFonts w:ascii="Arial" w:hAnsi="Arial" w:cs="Arial"/>
                <w:sz w:val="20"/>
                <w:szCs w:val="20"/>
              </w:rPr>
              <w:t>through the use of</w:t>
            </w:r>
            <w:proofErr w:type="gramEnd"/>
            <w:r w:rsidRPr="0067391D">
              <w:rPr>
                <w:rFonts w:ascii="Arial" w:hAnsi="Arial" w:cs="Arial"/>
                <w:sz w:val="20"/>
                <w:szCs w:val="20"/>
              </w:rPr>
              <w:t xml:space="preserve"> and engagement with coaching and IRIS technology</w:t>
            </w:r>
          </w:p>
          <w:p w14:paraId="790A26DB" w14:textId="77777777" w:rsidR="00D4699A" w:rsidRPr="00D4699A" w:rsidRDefault="00D4699A" w:rsidP="00D4699A">
            <w:pPr>
              <w:pStyle w:val="ListParagraph"/>
              <w:numPr>
                <w:ilvl w:val="0"/>
                <w:numId w:val="15"/>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77777777" w:rsidR="00676663" w:rsidRPr="0067391D" w:rsidRDefault="00676663"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Communication</w:t>
            </w:r>
          </w:p>
          <w:p w14:paraId="2B8E1E65" w14:textId="4E36365C"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Communicate effectively with pupils, </w:t>
            </w:r>
            <w:proofErr w:type="gramStart"/>
            <w:r w:rsidRPr="0067391D">
              <w:rPr>
                <w:rFonts w:ascii="Arial" w:hAnsi="Arial" w:cs="Arial"/>
                <w:sz w:val="20"/>
                <w:szCs w:val="20"/>
              </w:rPr>
              <w:t>parents</w:t>
            </w:r>
            <w:proofErr w:type="gramEnd"/>
            <w:r w:rsidRPr="0067391D">
              <w:rPr>
                <w:rFonts w:ascii="Arial" w:hAnsi="Arial" w:cs="Arial"/>
                <w:sz w:val="20"/>
                <w:szCs w:val="20"/>
              </w:rPr>
              <w:t xml:space="preserve"> and carers</w:t>
            </w:r>
          </w:p>
          <w:p w14:paraId="0630D366" w14:textId="6F922D1A"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Have proper and professional regard for the ethos, </w:t>
            </w:r>
            <w:proofErr w:type="gramStart"/>
            <w:r w:rsidRPr="0067391D">
              <w:rPr>
                <w:rFonts w:ascii="Arial" w:hAnsi="Arial" w:cs="Arial"/>
                <w:sz w:val="20"/>
                <w:szCs w:val="20"/>
              </w:rPr>
              <w:t>policies</w:t>
            </w:r>
            <w:proofErr w:type="gramEnd"/>
            <w:r w:rsidRPr="0067391D">
              <w:rPr>
                <w:rFonts w:ascii="Arial" w:hAnsi="Arial" w:cs="Arial"/>
                <w:sz w:val="20"/>
                <w:szCs w:val="20"/>
              </w:rPr>
              <w:t xml:space="preserve"> and practices of the school, and maintain high standards of attendance and punctuality</w:t>
            </w:r>
          </w:p>
          <w:p w14:paraId="704B7F44" w14:textId="7C4E2DA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596A7F8D"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9E7684" w:rsidRPr="0067391D">
              <w:rPr>
                <w:rFonts w:ascii="Arial" w:hAnsi="Arial" w:cs="Arial"/>
                <w:sz w:val="20"/>
                <w:szCs w:val="20"/>
              </w:rPr>
              <w:t>West Hill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3"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4"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021044" w:rsidP="00B3280A">
      <w:pPr>
        <w:spacing w:after="120"/>
        <w:jc w:val="center"/>
        <w:rPr>
          <w:rFonts w:ascii="Arial" w:hAnsi="Arial" w:cs="Arial"/>
          <w:b/>
          <w:sz w:val="20"/>
          <w:szCs w:val="20"/>
        </w:rPr>
      </w:pPr>
      <w:r>
        <w:rPr>
          <w:rFonts w:ascii="Arial" w:hAnsi="Arial" w:cs="Arial"/>
          <w:b/>
          <w:sz w:val="20"/>
          <w:szCs w:val="20"/>
        </w:rPr>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Picture.8" ShapeID="_x0000_s1031" DrawAspect="Content" ObjectID="_1677055039" r:id="rId15"/>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contribute to the wider life of the faculty / department and </w:t>
            </w:r>
            <w:proofErr w:type="gramStart"/>
            <w:r w:rsidRPr="0067391D">
              <w:rPr>
                <w:rFonts w:ascii="Arial" w:hAnsi="Arial" w:cs="Arial"/>
                <w:sz w:val="20"/>
                <w:szCs w:val="20"/>
              </w:rPr>
              <w:t>whole-school</w:t>
            </w:r>
            <w:proofErr w:type="gramEnd"/>
            <w:r w:rsidRPr="0067391D">
              <w:rPr>
                <w:rFonts w:ascii="Arial" w:hAnsi="Arial" w:cs="Arial"/>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Energy, enthusiasm, </w:t>
            </w:r>
            <w:proofErr w:type="gramStart"/>
            <w:r w:rsidRPr="0067391D">
              <w:rPr>
                <w:rFonts w:ascii="Arial" w:hAnsi="Arial" w:cs="Arial"/>
                <w:sz w:val="20"/>
                <w:szCs w:val="20"/>
              </w:rPr>
              <w:t>determination</w:t>
            </w:r>
            <w:proofErr w:type="gramEnd"/>
            <w:r w:rsidRPr="0067391D">
              <w:rPr>
                <w:rFonts w:ascii="Arial" w:hAnsi="Arial" w:cs="Arial"/>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9"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7"/>
  </w:num>
  <w:num w:numId="6">
    <w:abstractNumId w:val="9"/>
  </w:num>
  <w:num w:numId="7">
    <w:abstractNumId w:val="19"/>
  </w:num>
  <w:num w:numId="8">
    <w:abstractNumId w:val="7"/>
  </w:num>
  <w:num w:numId="9">
    <w:abstractNumId w:val="15"/>
  </w:num>
  <w:num w:numId="10">
    <w:abstractNumId w:val="1"/>
  </w:num>
  <w:num w:numId="11">
    <w:abstractNumId w:val="14"/>
  </w:num>
  <w:num w:numId="12">
    <w:abstractNumId w:val="20"/>
  </w:num>
  <w:num w:numId="13">
    <w:abstractNumId w:val="13"/>
  </w:num>
  <w:num w:numId="14">
    <w:abstractNumId w:val="2"/>
  </w:num>
  <w:num w:numId="15">
    <w:abstractNumId w:val="22"/>
  </w:num>
  <w:num w:numId="16">
    <w:abstractNumId w:val="0"/>
  </w:num>
  <w:num w:numId="17">
    <w:abstractNumId w:val="6"/>
  </w:num>
  <w:num w:numId="18">
    <w:abstractNumId w:val="11"/>
  </w:num>
  <w:num w:numId="19">
    <w:abstractNumId w:val="21"/>
  </w:num>
  <w:num w:numId="20">
    <w:abstractNumId w:val="16"/>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1044"/>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3ADF"/>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xgroveschool.co.u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0F36A-91B8-456A-B22C-002C7A6301D2}">
  <ds:schemaRefs>
    <ds:schemaRef ds:uri="http://schemas.openxmlformats.org/officeDocument/2006/bibliography"/>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8EE875E9-EE0D-43DB-8C94-FF68DB40E1B9}"/>
</file>

<file path=customXml/itemProps4.xml><?xml version="1.0" encoding="utf-8"?>
<ds:datastoreItem xmlns:ds="http://schemas.openxmlformats.org/officeDocument/2006/customXml" ds:itemID="{8700B198-FA8B-4CE6-8CF6-A2EB66BC8090}"/>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6405</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Helen Sullivan</cp:lastModifiedBy>
  <cp:revision>2</cp:revision>
  <cp:lastPrinted>2017-10-03T21:43:00Z</cp:lastPrinted>
  <dcterms:created xsi:type="dcterms:W3CDTF">2021-03-12T11:51:00Z</dcterms:created>
  <dcterms:modified xsi:type="dcterms:W3CDTF">2021-03-12T11:51:00Z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