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4E20" w14:textId="284C58DC" w:rsidR="009E18C9" w:rsidRDefault="0A6B4DD9" w:rsidP="4C344057">
      <w:pPr>
        <w:spacing w:after="250" w:line="259" w:lineRule="auto"/>
        <w:ind w:left="156" w:firstLine="0"/>
        <w:jc w:val="right"/>
        <w:rPr>
          <w:b/>
          <w:bCs/>
          <w:i/>
          <w:iCs/>
          <w:color w:val="3B3838" w:themeColor="background2" w:themeShade="40"/>
        </w:rPr>
      </w:pPr>
      <w:r>
        <w:rPr>
          <w:noProof/>
        </w:rPr>
        <w:drawing>
          <wp:inline distT="0" distB="0" distL="0" distR="0" wp14:anchorId="0D1050C9" wp14:editId="1F5CD04C">
            <wp:extent cx="2301113" cy="34607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2301113" cy="346075"/>
                    </a:xfrm>
                    <a:prstGeom prst="rect">
                      <a:avLst/>
                    </a:prstGeom>
                  </pic:spPr>
                </pic:pic>
              </a:graphicData>
            </a:graphic>
          </wp:inline>
        </w:drawing>
      </w:r>
    </w:p>
    <w:p w14:paraId="43E06D1E" w14:textId="77777777" w:rsidR="00586A45" w:rsidRDefault="00586A45">
      <w:pPr>
        <w:spacing w:after="0" w:line="259" w:lineRule="auto"/>
        <w:ind w:left="0" w:firstLine="0"/>
        <w:rPr>
          <w:rFonts w:eastAsia="Calibri" w:cs="Calibri"/>
          <w:color w:val="3B3838"/>
          <w:sz w:val="32"/>
        </w:rPr>
      </w:pPr>
    </w:p>
    <w:p w14:paraId="6E420BB9" w14:textId="04E2B9C4" w:rsidR="009E18C9" w:rsidRPr="00D849F0" w:rsidRDefault="0085507F">
      <w:pPr>
        <w:spacing w:after="0" w:line="259" w:lineRule="auto"/>
        <w:ind w:left="0" w:firstLine="0"/>
      </w:pPr>
      <w:r>
        <w:rPr>
          <w:rFonts w:eastAsia="Calibri" w:cs="Calibri"/>
          <w:color w:val="3B3838"/>
          <w:sz w:val="32"/>
        </w:rPr>
        <w:t>Early Years Foundation Stage Leader –</w:t>
      </w:r>
      <w:r w:rsidR="00351A7D" w:rsidRPr="00D849F0">
        <w:rPr>
          <w:rFonts w:eastAsia="Calibri" w:cs="Calibri"/>
          <w:color w:val="3B3838"/>
          <w:sz w:val="32"/>
        </w:rPr>
        <w:t xml:space="preserve"> </w:t>
      </w:r>
      <w:r>
        <w:rPr>
          <w:rFonts w:eastAsia="Calibri" w:cs="Calibri"/>
          <w:color w:val="3B3838"/>
          <w:sz w:val="32"/>
        </w:rPr>
        <w:t xml:space="preserve">Maltby </w:t>
      </w:r>
      <w:r w:rsidR="00247FF1">
        <w:rPr>
          <w:rFonts w:eastAsia="Calibri" w:cs="Calibri"/>
          <w:color w:val="3B3838"/>
          <w:sz w:val="32"/>
        </w:rPr>
        <w:t>Manor</w:t>
      </w:r>
      <w:r w:rsidR="00351A7D" w:rsidRPr="00D849F0">
        <w:rPr>
          <w:rFonts w:eastAsia="Calibri" w:cs="Calibri"/>
          <w:color w:val="3B3838"/>
          <w:sz w:val="32"/>
        </w:rPr>
        <w:t xml:space="preserve"> Academy </w:t>
      </w:r>
    </w:p>
    <w:p w14:paraId="76C899D6" w14:textId="77777777" w:rsidR="009E18C9" w:rsidRDefault="00351A7D">
      <w:pPr>
        <w:spacing w:after="82" w:line="259" w:lineRule="auto"/>
        <w:ind w:left="-29" w:firstLine="0"/>
      </w:pPr>
      <w:r>
        <w:rPr>
          <w:rFonts w:ascii="Calibri" w:eastAsia="Calibri" w:hAnsi="Calibri" w:cs="Calibri"/>
          <w:noProof/>
          <w:sz w:val="22"/>
        </w:rPr>
        <mc:AlternateContent>
          <mc:Choice Requires="wpg">
            <w:drawing>
              <wp:inline distT="0" distB="0" distL="0" distR="0" wp14:anchorId="1D99CB50" wp14:editId="30198259">
                <wp:extent cx="6684010" cy="6096"/>
                <wp:effectExtent l="0" t="0" r="0" b="0"/>
                <wp:docPr id="1192" name="Group 1192"/>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1481" name="Shape 1481"/>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v:group id="Group 1192" style="width:526.3pt;height:.5pt;mso-position-horizontal-relative:char;mso-position-vertical-relative:line" coordsize="66840,60" o:spid="_x0000_s1026" w14:anchorId="56920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">
                <v:shape id="Shape 1481" style="position:absolute;width:66840;height:91;visibility:visible;mso-wrap-style:square;v-text-anchor:top" coordsize="6684010,9144" o:spid="_x0000_s1027" fillcolor="#ed7d31" stroked="f" strokeweight="0" path="m,l668401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">
                  <v:stroke miterlimit="83231f" joinstyle="miter"/>
                  <v:path textboxrect="0,0,6684010,9144" arrowok="t"/>
                </v:shape>
                <w10:anchorlock/>
              </v:group>
            </w:pict>
          </mc:Fallback>
        </mc:AlternateContent>
      </w:r>
    </w:p>
    <w:p w14:paraId="2CB3F8DF" w14:textId="15E4F425" w:rsidR="009E18C9" w:rsidRDefault="00351A7D" w:rsidP="00586A45">
      <w:pPr>
        <w:spacing w:after="245" w:line="259" w:lineRule="auto"/>
        <w:ind w:left="0" w:firstLine="0"/>
      </w:pPr>
      <w:r>
        <w:rPr>
          <w:rFonts w:ascii="Calibri" w:eastAsia="Calibri" w:hAnsi="Calibri" w:cs="Calibri"/>
          <w:sz w:val="21"/>
        </w:rPr>
        <w:t xml:space="preserve"> </w:t>
      </w:r>
      <w:r w:rsidRPr="007D6CCD">
        <w:rPr>
          <w:color w:val="3B3838"/>
          <w:sz w:val="28"/>
        </w:rPr>
        <w:t xml:space="preserve">Salary: </w:t>
      </w:r>
      <w:r w:rsidR="0030022D">
        <w:rPr>
          <w:color w:val="3B3838"/>
          <w:sz w:val="28"/>
        </w:rPr>
        <w:t>MPS/</w:t>
      </w:r>
      <w:r w:rsidR="0015569B">
        <w:rPr>
          <w:color w:val="3B3838"/>
          <w:sz w:val="28"/>
        </w:rPr>
        <w:t>UPS</w:t>
      </w:r>
      <w:r w:rsidR="00CC1B00">
        <w:rPr>
          <w:color w:val="3B3838"/>
          <w:sz w:val="28"/>
        </w:rPr>
        <w:t xml:space="preserve"> / </w:t>
      </w:r>
      <w:r w:rsidR="00CC1B00" w:rsidRPr="00263C37">
        <w:rPr>
          <w:color w:val="3B3838"/>
          <w:sz w:val="28"/>
        </w:rPr>
        <w:t xml:space="preserve">TLR2a </w:t>
      </w:r>
      <w:r w:rsidRPr="00263C37">
        <w:rPr>
          <w:color w:val="3B3838"/>
          <w:sz w:val="28"/>
        </w:rPr>
        <w:t>(</w:t>
      </w:r>
      <w:r w:rsidR="00263C37" w:rsidRPr="00263C37">
        <w:rPr>
          <w:color w:val="3B3838"/>
          <w:sz w:val="28"/>
        </w:rPr>
        <w:t>Permanent</w:t>
      </w:r>
      <w:r w:rsidR="00CC1B00">
        <w:rPr>
          <w:color w:val="3B3838"/>
          <w:sz w:val="28"/>
        </w:rPr>
        <w:t>)</w:t>
      </w:r>
      <w:r>
        <w:rPr>
          <w:color w:val="3B3838"/>
          <w:sz w:val="28"/>
        </w:rPr>
        <w:t xml:space="preserve"> </w:t>
      </w:r>
    </w:p>
    <w:p w14:paraId="0F5F54B0" w14:textId="77777777" w:rsidR="009E18C9" w:rsidRDefault="00351A7D">
      <w:pPr>
        <w:spacing w:after="0" w:line="229" w:lineRule="auto"/>
        <w:ind w:left="884" w:right="931" w:hanging="884"/>
      </w:pPr>
      <w:r>
        <w:rPr>
          <w:color w:val="ED7D31"/>
          <w:sz w:val="21"/>
        </w:rPr>
        <w:t xml:space="preserve"> </w:t>
      </w:r>
      <w:r>
        <w:rPr>
          <w:b/>
          <w:color w:val="ED7D31"/>
          <w:sz w:val="28"/>
        </w:rPr>
        <w:t xml:space="preserve">Are you a talented aspirant leader looking for a new challenge? </w:t>
      </w:r>
    </w:p>
    <w:p w14:paraId="07C883EC" w14:textId="77777777" w:rsidR="00AD7C67" w:rsidRDefault="00351A7D" w:rsidP="00AD7C67">
      <w:pPr>
        <w:spacing w:after="200" w:line="259" w:lineRule="auto"/>
        <w:ind w:left="0" w:firstLine="0"/>
        <w:rPr>
          <w:b/>
          <w:color w:val="ED7D31"/>
          <w:sz w:val="10"/>
        </w:rPr>
      </w:pPr>
      <w:r>
        <w:rPr>
          <w:b/>
          <w:color w:val="ED7D31"/>
          <w:sz w:val="10"/>
        </w:rPr>
        <w:t xml:space="preserve"> </w:t>
      </w:r>
    </w:p>
    <w:p w14:paraId="63EC4FF4" w14:textId="1BD36C71" w:rsidR="009E18C9" w:rsidRDefault="00351A7D" w:rsidP="4C344057">
      <w:pPr>
        <w:spacing w:after="200" w:line="259" w:lineRule="auto"/>
        <w:ind w:left="0" w:firstLine="0"/>
        <w:rPr>
          <w:b/>
          <w:bCs/>
          <w:i/>
          <w:iCs/>
          <w:color w:val="3B3838" w:themeColor="background2" w:themeShade="40"/>
        </w:rPr>
      </w:pPr>
      <w:r w:rsidRPr="4C344057">
        <w:rPr>
          <w:b/>
          <w:bCs/>
          <w:i/>
          <w:iCs/>
          <w:color w:val="3B3838" w:themeColor="background2" w:themeShade="40"/>
        </w:rPr>
        <w:t xml:space="preserve">In order to build capacity and drive school improvement, we are seeking to appoint an aspiring senior leader with the passion and commitment to help lead our Academies to the next level of successful performance </w:t>
      </w:r>
    </w:p>
    <w:p w14:paraId="314F1F75" w14:textId="0102E709" w:rsidR="009E18C9" w:rsidRPr="00AD7C67" w:rsidRDefault="00351A7D" w:rsidP="00AD7C67">
      <w:pPr>
        <w:spacing w:after="221" w:line="259" w:lineRule="auto"/>
        <w:ind w:left="0" w:firstLine="0"/>
        <w:rPr>
          <w:sz w:val="16"/>
          <w:szCs w:val="16"/>
        </w:rPr>
      </w:pPr>
      <w:r w:rsidRPr="00AD7C67">
        <w:rPr>
          <w:b/>
          <w:sz w:val="16"/>
          <w:szCs w:val="16"/>
        </w:rPr>
        <w:t xml:space="preserve"> </w:t>
      </w:r>
      <w:r w:rsidRPr="00AD7C67">
        <w:rPr>
          <w:sz w:val="16"/>
          <w:szCs w:val="16"/>
        </w:rPr>
        <w:t xml:space="preserve">We are seeking to appoint an ambitious and talented </w:t>
      </w:r>
      <w:r w:rsidR="00C62C00" w:rsidRPr="00AD7C67">
        <w:rPr>
          <w:sz w:val="16"/>
          <w:szCs w:val="16"/>
        </w:rPr>
        <w:t>l</w:t>
      </w:r>
      <w:r w:rsidRPr="00AD7C67">
        <w:rPr>
          <w:sz w:val="16"/>
          <w:szCs w:val="16"/>
        </w:rPr>
        <w:t xml:space="preserve">eader to the post of </w:t>
      </w:r>
      <w:r w:rsidR="00C62C00" w:rsidRPr="00AD7C67">
        <w:rPr>
          <w:sz w:val="16"/>
          <w:szCs w:val="16"/>
        </w:rPr>
        <w:t>Early Years Foundation Stage Leader</w:t>
      </w:r>
      <w:r w:rsidRPr="00AD7C67">
        <w:rPr>
          <w:sz w:val="16"/>
          <w:szCs w:val="16"/>
        </w:rPr>
        <w:t xml:space="preserve"> at </w:t>
      </w:r>
      <w:r w:rsidR="00C62C00" w:rsidRPr="00AD7C67">
        <w:rPr>
          <w:sz w:val="16"/>
          <w:szCs w:val="16"/>
        </w:rPr>
        <w:t xml:space="preserve">Maltby </w:t>
      </w:r>
      <w:r w:rsidR="00E118B2">
        <w:rPr>
          <w:sz w:val="16"/>
          <w:szCs w:val="16"/>
        </w:rPr>
        <w:t>Manor</w:t>
      </w:r>
      <w:r w:rsidRPr="00AD7C67">
        <w:rPr>
          <w:sz w:val="16"/>
          <w:szCs w:val="16"/>
        </w:rPr>
        <w:t xml:space="preserve"> Academy. The successful candidate will be a highly effective, aspirational </w:t>
      </w:r>
      <w:r w:rsidR="004008B6" w:rsidRPr="00AD7C67">
        <w:rPr>
          <w:sz w:val="16"/>
          <w:szCs w:val="16"/>
        </w:rPr>
        <w:t xml:space="preserve">leader with expertise in the </w:t>
      </w:r>
      <w:r w:rsidR="003A2F06" w:rsidRPr="00AD7C67">
        <w:rPr>
          <w:sz w:val="16"/>
          <w:szCs w:val="16"/>
        </w:rPr>
        <w:t>F</w:t>
      </w:r>
      <w:r w:rsidR="004008B6" w:rsidRPr="00AD7C67">
        <w:rPr>
          <w:sz w:val="16"/>
          <w:szCs w:val="16"/>
        </w:rPr>
        <w:t xml:space="preserve">oundation </w:t>
      </w:r>
      <w:r w:rsidR="003A2F06" w:rsidRPr="00AD7C67">
        <w:rPr>
          <w:sz w:val="16"/>
          <w:szCs w:val="16"/>
        </w:rPr>
        <w:t>S</w:t>
      </w:r>
      <w:r w:rsidR="004008B6" w:rsidRPr="00AD7C67">
        <w:rPr>
          <w:sz w:val="16"/>
          <w:szCs w:val="16"/>
        </w:rPr>
        <w:t>tage, who has the drive and ability to continue the school’s journey to excellence</w:t>
      </w:r>
      <w:r w:rsidRPr="00AD7C67">
        <w:rPr>
          <w:sz w:val="16"/>
          <w:szCs w:val="16"/>
        </w:rPr>
        <w:t xml:space="preserve">. </w:t>
      </w:r>
      <w:r w:rsidR="004008B6" w:rsidRPr="00AD7C67">
        <w:rPr>
          <w:sz w:val="16"/>
          <w:szCs w:val="16"/>
        </w:rPr>
        <w:t xml:space="preserve">The successful candidate will be an excellent practitioner, who will initially teach in </w:t>
      </w:r>
      <w:r w:rsidR="00586A45" w:rsidRPr="00AD7C67">
        <w:rPr>
          <w:sz w:val="16"/>
          <w:szCs w:val="16"/>
        </w:rPr>
        <w:t>Reception,</w:t>
      </w:r>
      <w:r w:rsidR="004008B6" w:rsidRPr="00AD7C67">
        <w:rPr>
          <w:sz w:val="16"/>
          <w:szCs w:val="16"/>
        </w:rPr>
        <w:t xml:space="preserve"> but will have the ability to teach across the </w:t>
      </w:r>
      <w:r w:rsidR="00586A45" w:rsidRPr="00AD7C67">
        <w:rPr>
          <w:sz w:val="16"/>
          <w:szCs w:val="16"/>
        </w:rPr>
        <w:t xml:space="preserve">Early Years </w:t>
      </w:r>
      <w:r w:rsidR="004008B6" w:rsidRPr="00AD7C67">
        <w:rPr>
          <w:sz w:val="16"/>
          <w:szCs w:val="16"/>
        </w:rPr>
        <w:t>age range</w:t>
      </w:r>
      <w:r w:rsidR="00323B54" w:rsidRPr="00AD7C67">
        <w:rPr>
          <w:sz w:val="16"/>
          <w:szCs w:val="16"/>
        </w:rPr>
        <w:t xml:space="preserve">. </w:t>
      </w:r>
      <w:r w:rsidRPr="00AD7C67">
        <w:rPr>
          <w:sz w:val="16"/>
          <w:szCs w:val="16"/>
        </w:rPr>
        <w:t xml:space="preserve">As </w:t>
      </w:r>
      <w:r w:rsidR="002901D5" w:rsidRPr="00AD7C67">
        <w:rPr>
          <w:sz w:val="16"/>
          <w:szCs w:val="16"/>
        </w:rPr>
        <w:t>Early Years Leader</w:t>
      </w:r>
      <w:r w:rsidRPr="00AD7C67">
        <w:rPr>
          <w:sz w:val="16"/>
          <w:szCs w:val="16"/>
        </w:rPr>
        <w:t xml:space="preserve">, you will be committed to supporting our ambition to secure high levels of attainment and progress for all our young people through delivering exceptional experiences. </w:t>
      </w:r>
      <w:r w:rsidRPr="00AD7C67">
        <w:rPr>
          <w:rFonts w:eastAsia="Calibri" w:cs="Calibri"/>
          <w:sz w:val="16"/>
          <w:szCs w:val="16"/>
          <w:vertAlign w:val="subscript"/>
        </w:rPr>
        <w:t xml:space="preserve"> </w:t>
      </w:r>
    </w:p>
    <w:p w14:paraId="4376862C" w14:textId="53F8D65D" w:rsidR="009E18C9" w:rsidRPr="00AD7C67" w:rsidRDefault="00351A7D">
      <w:pPr>
        <w:rPr>
          <w:sz w:val="16"/>
          <w:szCs w:val="16"/>
        </w:rPr>
      </w:pPr>
      <w:r w:rsidRPr="00AD7C67">
        <w:rPr>
          <w:sz w:val="16"/>
          <w:szCs w:val="16"/>
        </w:rPr>
        <w:t xml:space="preserve">As part of the Maltby Learning Trust, the person appointed will be joining the leadership of a highly inspirational and ambitious organisation, which strives for excellence in all it does </w:t>
      </w:r>
      <w:r w:rsidR="00586A45" w:rsidRPr="00AD7C67">
        <w:rPr>
          <w:sz w:val="16"/>
          <w:szCs w:val="16"/>
        </w:rPr>
        <w:t>to</w:t>
      </w:r>
      <w:r w:rsidRPr="00AD7C67">
        <w:rPr>
          <w:sz w:val="16"/>
          <w:szCs w:val="16"/>
        </w:rPr>
        <w:t xml:space="preserve"> achieve the best possible outcomes for its pupils.  The Trust is a successful and highly collaborative partnership of local schools committed to raising the educational ambitions of the communities it serves.  As part of the Trust, we can offer the successful candidate a variety of opportunities for development and progression across all phases.  </w:t>
      </w:r>
    </w:p>
    <w:p w14:paraId="35062871" w14:textId="77777777" w:rsidR="009E18C9" w:rsidRPr="00AD7C67" w:rsidRDefault="00351A7D">
      <w:pPr>
        <w:spacing w:after="92" w:line="259" w:lineRule="auto"/>
        <w:ind w:left="0" w:firstLine="0"/>
        <w:rPr>
          <w:sz w:val="16"/>
          <w:szCs w:val="16"/>
        </w:rPr>
      </w:pPr>
      <w:r w:rsidRPr="00AD7C67">
        <w:rPr>
          <w:b/>
          <w:sz w:val="16"/>
          <w:szCs w:val="16"/>
        </w:rPr>
        <w:t xml:space="preserve"> </w:t>
      </w:r>
    </w:p>
    <w:p w14:paraId="484A4474" w14:textId="77777777" w:rsidR="009E18C9" w:rsidRPr="00AD7C67" w:rsidRDefault="00351A7D">
      <w:pPr>
        <w:spacing w:after="0" w:line="259" w:lineRule="auto"/>
        <w:ind w:left="-5"/>
        <w:rPr>
          <w:sz w:val="16"/>
          <w:szCs w:val="16"/>
        </w:rPr>
      </w:pPr>
      <w:r w:rsidRPr="00AD7C67">
        <w:rPr>
          <w:b/>
          <w:sz w:val="16"/>
          <w:szCs w:val="16"/>
        </w:rPr>
        <w:t xml:space="preserve">Are you someone who: </w:t>
      </w:r>
    </w:p>
    <w:p w14:paraId="4259BA0A" w14:textId="353E4DCF" w:rsidR="009E18C9" w:rsidRPr="00AD7C67" w:rsidRDefault="00351A7D" w:rsidP="00D41F1F">
      <w:pPr>
        <w:spacing w:after="0" w:line="259" w:lineRule="auto"/>
        <w:ind w:left="0" w:firstLine="0"/>
        <w:rPr>
          <w:sz w:val="16"/>
          <w:szCs w:val="16"/>
        </w:rPr>
      </w:pPr>
      <w:r w:rsidRPr="00AD7C67">
        <w:rPr>
          <w:rFonts w:eastAsia="Arial" w:cs="Arial"/>
          <w:b/>
          <w:sz w:val="16"/>
          <w:szCs w:val="16"/>
        </w:rPr>
        <w:t xml:space="preserve"> </w:t>
      </w:r>
    </w:p>
    <w:p w14:paraId="0742EE66" w14:textId="7A7184E6" w:rsidR="009E18C9" w:rsidRPr="00AD7C67" w:rsidRDefault="00351A7D">
      <w:pPr>
        <w:numPr>
          <w:ilvl w:val="0"/>
          <w:numId w:val="1"/>
        </w:numPr>
        <w:ind w:hanging="360"/>
        <w:rPr>
          <w:sz w:val="16"/>
          <w:szCs w:val="16"/>
        </w:rPr>
      </w:pPr>
      <w:r w:rsidRPr="00AD7C67">
        <w:rPr>
          <w:sz w:val="16"/>
          <w:szCs w:val="16"/>
        </w:rPr>
        <w:t xml:space="preserve">Can coach and model exemplary pedagogy </w:t>
      </w:r>
      <w:r w:rsidR="006F7D51" w:rsidRPr="00AD7C67">
        <w:rPr>
          <w:sz w:val="16"/>
          <w:szCs w:val="16"/>
        </w:rPr>
        <w:t>within an EYFS provision</w:t>
      </w:r>
      <w:r w:rsidRPr="00AD7C67">
        <w:rPr>
          <w:sz w:val="16"/>
          <w:szCs w:val="16"/>
        </w:rPr>
        <w:t xml:space="preserve">?  </w:t>
      </w:r>
    </w:p>
    <w:p w14:paraId="2DC06D96" w14:textId="77777777" w:rsidR="009E18C9" w:rsidRPr="00AD7C67" w:rsidRDefault="00351A7D">
      <w:pPr>
        <w:numPr>
          <w:ilvl w:val="0"/>
          <w:numId w:val="1"/>
        </w:numPr>
        <w:ind w:hanging="360"/>
        <w:rPr>
          <w:sz w:val="16"/>
          <w:szCs w:val="16"/>
        </w:rPr>
      </w:pPr>
      <w:r w:rsidRPr="00AD7C67">
        <w:rPr>
          <w:sz w:val="16"/>
          <w:szCs w:val="16"/>
        </w:rPr>
        <w:t xml:space="preserve">Is committed to developing a culture of CPD and collaboration? </w:t>
      </w:r>
    </w:p>
    <w:p w14:paraId="4A38E59D" w14:textId="77777777" w:rsidR="009E18C9" w:rsidRPr="00AD7C67" w:rsidRDefault="00351A7D">
      <w:pPr>
        <w:numPr>
          <w:ilvl w:val="0"/>
          <w:numId w:val="1"/>
        </w:numPr>
        <w:ind w:hanging="360"/>
        <w:rPr>
          <w:sz w:val="16"/>
          <w:szCs w:val="16"/>
        </w:rPr>
      </w:pPr>
      <w:r w:rsidRPr="00AD7C67">
        <w:rPr>
          <w:sz w:val="16"/>
          <w:szCs w:val="16"/>
        </w:rPr>
        <w:t xml:space="preserve">Has the energy and enthusiasm to engage staff and pupils? </w:t>
      </w:r>
    </w:p>
    <w:p w14:paraId="03CD94E0" w14:textId="77777777" w:rsidR="009E18C9" w:rsidRPr="00AD7C67" w:rsidRDefault="00351A7D">
      <w:pPr>
        <w:numPr>
          <w:ilvl w:val="0"/>
          <w:numId w:val="1"/>
        </w:numPr>
        <w:spacing w:after="132"/>
        <w:ind w:hanging="360"/>
        <w:rPr>
          <w:sz w:val="16"/>
          <w:szCs w:val="16"/>
        </w:rPr>
      </w:pPr>
      <w:r w:rsidRPr="00AD7C67">
        <w:rPr>
          <w:sz w:val="16"/>
          <w:szCs w:val="16"/>
        </w:rPr>
        <w:t xml:space="preserve">Can champion change and think differently? </w:t>
      </w:r>
    </w:p>
    <w:p w14:paraId="00D50AE1" w14:textId="77777777" w:rsidR="009E18C9" w:rsidRPr="00AD7C67" w:rsidRDefault="00351A7D">
      <w:pPr>
        <w:spacing w:after="0" w:line="259" w:lineRule="auto"/>
        <w:ind w:left="-5"/>
        <w:rPr>
          <w:sz w:val="16"/>
          <w:szCs w:val="16"/>
        </w:rPr>
      </w:pPr>
      <w:r w:rsidRPr="00AD7C67">
        <w:rPr>
          <w:b/>
          <w:sz w:val="16"/>
          <w:szCs w:val="16"/>
        </w:rPr>
        <w:t xml:space="preserve">The successful candidate will be: </w:t>
      </w:r>
    </w:p>
    <w:p w14:paraId="080F0161" w14:textId="77777777" w:rsidR="009E18C9" w:rsidRPr="00AD7C67" w:rsidRDefault="00351A7D" w:rsidP="004008B6">
      <w:pPr>
        <w:spacing w:after="0" w:line="259" w:lineRule="auto"/>
        <w:ind w:left="0" w:firstLine="0"/>
        <w:rPr>
          <w:sz w:val="16"/>
          <w:szCs w:val="16"/>
        </w:rPr>
      </w:pPr>
      <w:r w:rsidRPr="00AD7C67">
        <w:rPr>
          <w:rFonts w:eastAsia="Arial" w:cs="Arial"/>
          <w:b/>
          <w:color w:val="65D7FF"/>
          <w:sz w:val="16"/>
          <w:szCs w:val="16"/>
        </w:rPr>
        <w:t xml:space="preserve"> </w:t>
      </w:r>
    </w:p>
    <w:p w14:paraId="42B49D16" w14:textId="00FD06AB" w:rsidR="009E18C9" w:rsidRPr="00AD7C67" w:rsidRDefault="00351A7D">
      <w:pPr>
        <w:numPr>
          <w:ilvl w:val="0"/>
          <w:numId w:val="1"/>
        </w:numPr>
        <w:ind w:hanging="360"/>
        <w:rPr>
          <w:sz w:val="16"/>
          <w:szCs w:val="16"/>
        </w:rPr>
      </w:pPr>
      <w:r w:rsidRPr="00AD7C67">
        <w:rPr>
          <w:sz w:val="16"/>
          <w:szCs w:val="16"/>
        </w:rPr>
        <w:t xml:space="preserve">An outstanding </w:t>
      </w:r>
      <w:r w:rsidR="00586A45" w:rsidRPr="00AD7C67">
        <w:rPr>
          <w:sz w:val="16"/>
          <w:szCs w:val="16"/>
        </w:rPr>
        <w:t>t</w:t>
      </w:r>
      <w:r w:rsidRPr="00AD7C67">
        <w:rPr>
          <w:sz w:val="16"/>
          <w:szCs w:val="16"/>
        </w:rPr>
        <w:t xml:space="preserve">eacher who secures excellent progress and attainment by exciting and inspiring learners through their innovative practice. </w:t>
      </w:r>
    </w:p>
    <w:p w14:paraId="25FB38D6" w14:textId="77777777" w:rsidR="009E18C9" w:rsidRPr="00AD7C67" w:rsidRDefault="00351A7D">
      <w:pPr>
        <w:numPr>
          <w:ilvl w:val="0"/>
          <w:numId w:val="1"/>
        </w:numPr>
        <w:ind w:hanging="360"/>
        <w:rPr>
          <w:sz w:val="16"/>
          <w:szCs w:val="16"/>
        </w:rPr>
      </w:pPr>
      <w:r w:rsidRPr="00AD7C67">
        <w:rPr>
          <w:sz w:val="16"/>
          <w:szCs w:val="16"/>
        </w:rPr>
        <w:t xml:space="preserve">An ambitious and enthusiastic professional who is committed to raising standards for all. </w:t>
      </w:r>
    </w:p>
    <w:p w14:paraId="31C031D3" w14:textId="77777777" w:rsidR="009E18C9" w:rsidRPr="00AD7C67" w:rsidRDefault="00351A7D">
      <w:pPr>
        <w:numPr>
          <w:ilvl w:val="0"/>
          <w:numId w:val="1"/>
        </w:numPr>
        <w:ind w:hanging="360"/>
        <w:rPr>
          <w:sz w:val="16"/>
          <w:szCs w:val="16"/>
        </w:rPr>
      </w:pPr>
      <w:r w:rsidRPr="00AD7C67">
        <w:rPr>
          <w:sz w:val="16"/>
          <w:szCs w:val="16"/>
        </w:rPr>
        <w:t xml:space="preserve">A dedicated team player who is willing to contribute to the wider life of the Academy. </w:t>
      </w:r>
    </w:p>
    <w:p w14:paraId="35443B74" w14:textId="35740806" w:rsidR="009E18C9" w:rsidRPr="00AD7C67" w:rsidRDefault="00351A7D">
      <w:pPr>
        <w:numPr>
          <w:ilvl w:val="0"/>
          <w:numId w:val="1"/>
        </w:numPr>
        <w:ind w:hanging="360"/>
        <w:rPr>
          <w:sz w:val="16"/>
          <w:szCs w:val="16"/>
        </w:rPr>
      </w:pPr>
      <w:r w:rsidRPr="00AD7C67">
        <w:rPr>
          <w:sz w:val="16"/>
          <w:szCs w:val="16"/>
        </w:rPr>
        <w:t xml:space="preserve">A positive individual who </w:t>
      </w:r>
      <w:r w:rsidR="00586A45" w:rsidRPr="00AD7C67">
        <w:rPr>
          <w:sz w:val="16"/>
          <w:szCs w:val="16"/>
        </w:rPr>
        <w:t>can</w:t>
      </w:r>
      <w:r w:rsidRPr="00AD7C67">
        <w:rPr>
          <w:sz w:val="16"/>
          <w:szCs w:val="16"/>
        </w:rPr>
        <w:t xml:space="preserve"> adapt to changing circumstances and embrace new ideas. </w:t>
      </w:r>
    </w:p>
    <w:p w14:paraId="6C30AB56" w14:textId="13EBD752" w:rsidR="004008B6" w:rsidRPr="00AD7C67" w:rsidRDefault="004008B6">
      <w:pPr>
        <w:numPr>
          <w:ilvl w:val="0"/>
          <w:numId w:val="1"/>
        </w:numPr>
        <w:ind w:hanging="360"/>
        <w:rPr>
          <w:sz w:val="16"/>
          <w:szCs w:val="16"/>
        </w:rPr>
      </w:pPr>
      <w:r w:rsidRPr="00AD7C67">
        <w:rPr>
          <w:sz w:val="16"/>
          <w:szCs w:val="16"/>
        </w:rPr>
        <w:t xml:space="preserve">An expert in early years education who will build on the existing </w:t>
      </w:r>
      <w:r w:rsidR="00586A45" w:rsidRPr="00AD7C67">
        <w:rPr>
          <w:sz w:val="16"/>
          <w:szCs w:val="16"/>
        </w:rPr>
        <w:t>high-quality</w:t>
      </w:r>
      <w:r w:rsidRPr="00AD7C67">
        <w:rPr>
          <w:sz w:val="16"/>
          <w:szCs w:val="16"/>
        </w:rPr>
        <w:t xml:space="preserve"> provision</w:t>
      </w:r>
    </w:p>
    <w:p w14:paraId="1299C9B7" w14:textId="77777777" w:rsidR="00282ADF" w:rsidRDefault="00351A7D" w:rsidP="00282ADF">
      <w:pPr>
        <w:spacing w:after="122" w:line="259" w:lineRule="auto"/>
        <w:ind w:left="0" w:firstLine="0"/>
        <w:rPr>
          <w:rFonts w:eastAsia="Calibri" w:cs="Calibri"/>
          <w:sz w:val="16"/>
          <w:szCs w:val="16"/>
        </w:rPr>
      </w:pPr>
      <w:r w:rsidRPr="00AD7C67">
        <w:rPr>
          <w:rFonts w:eastAsia="Calibri" w:cs="Calibri"/>
          <w:sz w:val="16"/>
          <w:szCs w:val="16"/>
        </w:rPr>
        <w:t xml:space="preserve"> </w:t>
      </w:r>
    </w:p>
    <w:p w14:paraId="0772048B" w14:textId="091C0288" w:rsidR="004A267A" w:rsidRPr="00AD7C67" w:rsidRDefault="004A267A" w:rsidP="00282ADF">
      <w:pPr>
        <w:spacing w:after="122" w:line="259" w:lineRule="auto"/>
        <w:ind w:left="0" w:firstLine="0"/>
        <w:rPr>
          <w:sz w:val="16"/>
          <w:szCs w:val="16"/>
        </w:rPr>
      </w:pPr>
      <w:r w:rsidRPr="00AD7C67">
        <w:rPr>
          <w:b/>
          <w:bCs/>
          <w:sz w:val="16"/>
          <w:szCs w:val="16"/>
        </w:rPr>
        <w:t>In return we will offer</w:t>
      </w:r>
      <w:r w:rsidRPr="00AD7C67">
        <w:rPr>
          <w:sz w:val="16"/>
          <w:szCs w:val="16"/>
        </w:rPr>
        <w:t>:</w:t>
      </w:r>
    </w:p>
    <w:p w14:paraId="3C250B42" w14:textId="77777777" w:rsidR="004A267A" w:rsidRPr="00AD7C67" w:rsidRDefault="004A267A" w:rsidP="004A267A">
      <w:pPr>
        <w:numPr>
          <w:ilvl w:val="0"/>
          <w:numId w:val="2"/>
        </w:numPr>
        <w:spacing w:before="100" w:beforeAutospacing="1" w:after="100" w:afterAutospacing="1" w:line="240" w:lineRule="auto"/>
        <w:rPr>
          <w:sz w:val="16"/>
          <w:szCs w:val="16"/>
        </w:rPr>
      </w:pPr>
      <w:r w:rsidRPr="00AD7C67">
        <w:rPr>
          <w:sz w:val="16"/>
          <w:szCs w:val="16"/>
        </w:rPr>
        <w:t>modern, purpose-built learning spaces, which inspire exceptional teaching and learning.</w:t>
      </w:r>
    </w:p>
    <w:p w14:paraId="742DB6BE" w14:textId="77777777" w:rsidR="004A267A" w:rsidRPr="00AD7C67" w:rsidRDefault="004A267A" w:rsidP="004A267A">
      <w:pPr>
        <w:numPr>
          <w:ilvl w:val="0"/>
          <w:numId w:val="2"/>
        </w:numPr>
        <w:spacing w:before="100" w:beforeAutospacing="1" w:after="100" w:afterAutospacing="1" w:line="240" w:lineRule="auto"/>
        <w:rPr>
          <w:sz w:val="16"/>
          <w:szCs w:val="16"/>
        </w:rPr>
      </w:pPr>
      <w:r w:rsidRPr="00AD7C67">
        <w:rPr>
          <w:sz w:val="16"/>
          <w:szCs w:val="16"/>
        </w:rPr>
        <w:t>excellent career development opportunities and access to a comprehensive and continuous programme of personalised ‘Professional Learning and Development’ (PLD)</w:t>
      </w:r>
    </w:p>
    <w:p w14:paraId="18C89A13" w14:textId="77777777" w:rsidR="004A267A" w:rsidRPr="00AD7C67" w:rsidRDefault="004A267A" w:rsidP="004A267A">
      <w:pPr>
        <w:numPr>
          <w:ilvl w:val="0"/>
          <w:numId w:val="2"/>
        </w:numPr>
        <w:spacing w:before="100" w:beforeAutospacing="1" w:after="100" w:afterAutospacing="1" w:line="240" w:lineRule="auto"/>
        <w:rPr>
          <w:sz w:val="16"/>
          <w:szCs w:val="16"/>
        </w:rPr>
      </w:pPr>
      <w:r w:rsidRPr="4C344057">
        <w:rPr>
          <w:sz w:val="16"/>
          <w:szCs w:val="16"/>
        </w:rPr>
        <w:t>an excellent induction programme with dynamic, driven, and supportive staff.</w:t>
      </w:r>
    </w:p>
    <w:p w14:paraId="62CB98E7" w14:textId="2C090CEA" w:rsidR="004A267A" w:rsidRPr="00AD7C67" w:rsidRDefault="004A267A" w:rsidP="004A267A">
      <w:pPr>
        <w:pStyle w:val="NormalWeb"/>
        <w:rPr>
          <w:rFonts w:ascii="Century Gothic" w:hAnsi="Century Gothic"/>
          <w:sz w:val="16"/>
          <w:szCs w:val="16"/>
        </w:rPr>
      </w:pPr>
      <w:r w:rsidRPr="4C344057">
        <w:rPr>
          <w:rFonts w:ascii="Century Gothic" w:hAnsi="Century Gothic"/>
          <w:sz w:val="16"/>
          <w:szCs w:val="16"/>
        </w:rPr>
        <w:t>Maltby Learning Trust is committed to safeguarding and promoting the welfare of children. This post involves working with children and therefore if successful you will be required to apply for a disclosure of criminal records check at an enhanced level. Further information about the Disclosure Scheme can be fo</w:t>
      </w:r>
      <w:r w:rsidR="0018147C">
        <w:rPr>
          <w:rFonts w:ascii="Century Gothic" w:hAnsi="Century Gothic"/>
          <w:sz w:val="16"/>
          <w:szCs w:val="16"/>
        </w:rPr>
        <w:t>u</w:t>
      </w:r>
      <w:r w:rsidRPr="4C344057">
        <w:rPr>
          <w:rFonts w:ascii="Century Gothic" w:hAnsi="Century Gothic"/>
          <w:sz w:val="16"/>
          <w:szCs w:val="16"/>
        </w:rPr>
        <w:t xml:space="preserve">nd at </w:t>
      </w:r>
      <w:hyperlink r:id="rId9">
        <w:r w:rsidRPr="4C344057">
          <w:rPr>
            <w:rStyle w:val="Hyperlink"/>
            <w:rFonts w:ascii="Century Gothic" w:hAnsi="Century Gothic"/>
            <w:sz w:val="16"/>
            <w:szCs w:val="16"/>
          </w:rPr>
          <w:t>www.gov.uk/disclosure-barring-service-check</w:t>
        </w:r>
      </w:hyperlink>
    </w:p>
    <w:p w14:paraId="2BB50BE4" w14:textId="6028B4B0" w:rsidR="009E18C9" w:rsidRPr="00AD7C67" w:rsidRDefault="00351A7D">
      <w:pPr>
        <w:spacing w:after="121" w:line="261" w:lineRule="auto"/>
        <w:ind w:left="-5"/>
        <w:rPr>
          <w:sz w:val="16"/>
          <w:szCs w:val="16"/>
        </w:rPr>
      </w:pPr>
      <w:r w:rsidRPr="00AD7C67">
        <w:rPr>
          <w:rFonts w:eastAsia="Calibri" w:cs="Calibri"/>
          <w:b/>
          <w:sz w:val="16"/>
          <w:szCs w:val="16"/>
        </w:rPr>
        <w:t>Closing Date</w:t>
      </w:r>
      <w:r w:rsidR="00586A45" w:rsidRPr="00AD7C67">
        <w:rPr>
          <w:rFonts w:eastAsia="Calibri" w:cs="Calibri"/>
          <w:b/>
          <w:sz w:val="16"/>
          <w:szCs w:val="16"/>
        </w:rPr>
        <w:t xml:space="preserve">: </w:t>
      </w:r>
      <w:r w:rsidR="00BC23B6">
        <w:rPr>
          <w:rFonts w:eastAsia="Calibri" w:cs="Calibri"/>
          <w:b/>
          <w:sz w:val="16"/>
          <w:szCs w:val="16"/>
        </w:rPr>
        <w:t>Thursday 26</w:t>
      </w:r>
      <w:r w:rsidR="00BC23B6" w:rsidRPr="00BC23B6">
        <w:rPr>
          <w:rFonts w:eastAsia="Calibri" w:cs="Calibri"/>
          <w:b/>
          <w:sz w:val="16"/>
          <w:szCs w:val="16"/>
          <w:vertAlign w:val="superscript"/>
        </w:rPr>
        <w:t>th</w:t>
      </w:r>
      <w:r w:rsidR="00BC23B6">
        <w:rPr>
          <w:rFonts w:eastAsia="Calibri" w:cs="Calibri"/>
          <w:b/>
          <w:sz w:val="16"/>
          <w:szCs w:val="16"/>
        </w:rPr>
        <w:t xml:space="preserve"> January 2023</w:t>
      </w:r>
    </w:p>
    <w:p w14:paraId="5B96011E" w14:textId="00D14637" w:rsidR="009E18C9" w:rsidRPr="00AD7C67" w:rsidRDefault="00351A7D">
      <w:pPr>
        <w:spacing w:after="121" w:line="261" w:lineRule="auto"/>
        <w:ind w:left="-5"/>
        <w:rPr>
          <w:sz w:val="16"/>
          <w:szCs w:val="16"/>
        </w:rPr>
      </w:pPr>
      <w:r w:rsidRPr="00AD7C67">
        <w:rPr>
          <w:rFonts w:eastAsia="Calibri" w:cs="Calibri"/>
          <w:b/>
          <w:sz w:val="16"/>
          <w:szCs w:val="16"/>
        </w:rPr>
        <w:t xml:space="preserve">Visits to the Academy are warmly welcomed and can be arranged with the Academy Principal, </w:t>
      </w:r>
      <w:r w:rsidR="00BC23B6">
        <w:rPr>
          <w:rFonts w:eastAsia="Calibri" w:cs="Calibri"/>
          <w:b/>
          <w:sz w:val="16"/>
          <w:szCs w:val="16"/>
        </w:rPr>
        <w:t>Mrs Cliff</w:t>
      </w:r>
      <w:r w:rsidRPr="00AD7C67">
        <w:rPr>
          <w:rFonts w:eastAsia="Calibri" w:cs="Calibri"/>
          <w:b/>
          <w:sz w:val="16"/>
          <w:szCs w:val="16"/>
        </w:rPr>
        <w:t xml:space="preserve"> via the </w:t>
      </w:r>
      <w:r w:rsidR="00B56AE8" w:rsidRPr="00AD7C67">
        <w:rPr>
          <w:rFonts w:eastAsia="Calibri" w:cs="Calibri"/>
          <w:b/>
          <w:sz w:val="16"/>
          <w:szCs w:val="16"/>
        </w:rPr>
        <w:t>A</w:t>
      </w:r>
      <w:r w:rsidRPr="00AD7C67">
        <w:rPr>
          <w:rFonts w:eastAsia="Calibri" w:cs="Calibri"/>
          <w:b/>
          <w:sz w:val="16"/>
          <w:szCs w:val="16"/>
        </w:rPr>
        <w:t xml:space="preserve">cademy office (contact details below). </w:t>
      </w:r>
    </w:p>
    <w:p w14:paraId="7C8CC0FE" w14:textId="77777777" w:rsidR="00AD7C67" w:rsidRDefault="00D86379" w:rsidP="00AD7C67">
      <w:pPr>
        <w:spacing w:after="125" w:line="259" w:lineRule="auto"/>
        <w:ind w:left="0" w:firstLine="0"/>
        <w:rPr>
          <w:sz w:val="16"/>
          <w:szCs w:val="16"/>
        </w:rPr>
      </w:pPr>
      <w:r w:rsidRPr="00AD7C67">
        <w:rPr>
          <w:sz w:val="16"/>
          <w:szCs w:val="16"/>
        </w:rPr>
        <w:t xml:space="preserve">For further information please contact: </w:t>
      </w:r>
    </w:p>
    <w:p w14:paraId="0329A2B3" w14:textId="0B8DE7A5" w:rsidR="00AD7C67" w:rsidRDefault="00D86379" w:rsidP="00AD7C67">
      <w:pPr>
        <w:spacing w:after="125" w:line="259" w:lineRule="auto"/>
        <w:ind w:left="0" w:firstLine="0"/>
        <w:rPr>
          <w:rStyle w:val="Strong"/>
          <w:rFonts w:eastAsia="Calibri" w:cs="Calibri"/>
          <w:sz w:val="16"/>
          <w:szCs w:val="16"/>
        </w:rPr>
      </w:pPr>
      <w:r w:rsidRPr="00AD7C67">
        <w:rPr>
          <w:rStyle w:val="Strong"/>
          <w:rFonts w:eastAsia="Calibri" w:cs="Calibri"/>
          <w:sz w:val="16"/>
          <w:szCs w:val="16"/>
        </w:rPr>
        <w:t xml:space="preserve">Maltby </w:t>
      </w:r>
      <w:r w:rsidR="00BC23B6">
        <w:rPr>
          <w:rStyle w:val="Strong"/>
          <w:rFonts w:eastAsia="Calibri" w:cs="Calibri"/>
          <w:sz w:val="16"/>
          <w:szCs w:val="16"/>
        </w:rPr>
        <w:t>Manor Academy</w:t>
      </w:r>
      <w:r w:rsidRPr="00AD7C67">
        <w:rPr>
          <w:rStyle w:val="Strong"/>
          <w:rFonts w:eastAsia="Calibri" w:cs="Calibri"/>
          <w:sz w:val="16"/>
          <w:szCs w:val="16"/>
        </w:rPr>
        <w:t xml:space="preserve"> </w:t>
      </w:r>
    </w:p>
    <w:p w14:paraId="6EE41675" w14:textId="324DC537" w:rsidR="00AD7C67" w:rsidRDefault="00D86379" w:rsidP="00AD7C67">
      <w:pPr>
        <w:spacing w:after="125" w:line="259" w:lineRule="auto"/>
        <w:ind w:left="0" w:firstLine="0"/>
        <w:rPr>
          <w:rStyle w:val="Strong"/>
          <w:rFonts w:eastAsia="Calibri" w:cs="Calibri"/>
          <w:sz w:val="16"/>
          <w:szCs w:val="16"/>
        </w:rPr>
      </w:pPr>
      <w:r w:rsidRPr="00AD7C67">
        <w:rPr>
          <w:rStyle w:val="Strong"/>
          <w:rFonts w:eastAsia="Calibri" w:cs="Calibri"/>
          <w:sz w:val="16"/>
          <w:szCs w:val="16"/>
        </w:rPr>
        <w:t xml:space="preserve">Email: </w:t>
      </w:r>
      <w:hyperlink r:id="rId10" w:history="1">
        <w:r w:rsidR="00BC23B6" w:rsidRPr="0033108F">
          <w:rPr>
            <w:rStyle w:val="Hyperlink"/>
            <w:rFonts w:eastAsia="Calibri" w:cs="Calibri"/>
            <w:sz w:val="16"/>
            <w:szCs w:val="16"/>
          </w:rPr>
          <w:t>info@maltbymanoracademy.com</w:t>
        </w:r>
      </w:hyperlink>
    </w:p>
    <w:p w14:paraId="28B3D213" w14:textId="6A11010B" w:rsidR="00AF312F" w:rsidRPr="00AD7C67" w:rsidRDefault="00AD7C67" w:rsidP="00AD7C67">
      <w:pPr>
        <w:spacing w:after="125" w:line="259" w:lineRule="auto"/>
        <w:ind w:left="0" w:firstLine="0"/>
        <w:rPr>
          <w:rFonts w:eastAsia="Calibri" w:cs="Calibri"/>
          <w:b/>
          <w:bCs/>
          <w:sz w:val="16"/>
          <w:szCs w:val="16"/>
        </w:rPr>
      </w:pPr>
      <w:r>
        <w:rPr>
          <w:rStyle w:val="Strong"/>
          <w:rFonts w:eastAsia="Calibri" w:cs="Calibri"/>
          <w:sz w:val="16"/>
          <w:szCs w:val="16"/>
        </w:rPr>
        <w:t xml:space="preserve">Address: </w:t>
      </w:r>
      <w:r w:rsidR="00BC23B6">
        <w:rPr>
          <w:rFonts w:eastAsia="Calibri" w:cs="Calibri"/>
          <w:b/>
          <w:bCs/>
          <w:sz w:val="16"/>
          <w:szCs w:val="16"/>
        </w:rPr>
        <w:t xml:space="preserve">Davy Drive, </w:t>
      </w:r>
      <w:r w:rsidR="0047201D">
        <w:rPr>
          <w:rFonts w:eastAsia="Calibri" w:cs="Calibri"/>
          <w:b/>
          <w:bCs/>
          <w:sz w:val="16"/>
          <w:szCs w:val="16"/>
        </w:rPr>
        <w:t>Maltby, Rotherham, S66 8JN</w:t>
      </w:r>
      <w:r w:rsidR="00A15D93" w:rsidRPr="00AD7C67">
        <w:rPr>
          <w:rFonts w:eastAsia="Calibri" w:cs="Calibri"/>
          <w:b/>
          <w:bCs/>
          <w:sz w:val="16"/>
          <w:szCs w:val="16"/>
        </w:rPr>
        <w:t xml:space="preserve"> </w:t>
      </w:r>
    </w:p>
    <w:p w14:paraId="41D384D7" w14:textId="0D229C6F" w:rsidR="00AF312F" w:rsidRPr="00AD7C67" w:rsidRDefault="00A15D93">
      <w:pPr>
        <w:spacing w:after="0" w:line="259" w:lineRule="auto"/>
        <w:ind w:left="0" w:firstLine="0"/>
        <w:rPr>
          <w:rFonts w:eastAsia="Calibri" w:cs="Calibri"/>
          <w:b/>
          <w:bCs/>
          <w:sz w:val="16"/>
          <w:szCs w:val="16"/>
        </w:rPr>
      </w:pPr>
      <w:r w:rsidRPr="00AD7C67">
        <w:rPr>
          <w:rFonts w:eastAsia="Calibri" w:cs="Calibri"/>
          <w:b/>
          <w:bCs/>
          <w:sz w:val="16"/>
          <w:szCs w:val="16"/>
        </w:rPr>
        <w:t>Tel 01709 8</w:t>
      </w:r>
      <w:r w:rsidR="0047201D">
        <w:rPr>
          <w:rFonts w:eastAsia="Calibri" w:cs="Calibri"/>
          <w:b/>
          <w:bCs/>
          <w:sz w:val="16"/>
          <w:szCs w:val="16"/>
        </w:rPr>
        <w:t>13300</w:t>
      </w:r>
    </w:p>
    <w:p w14:paraId="5EB96043" w14:textId="08AECF7F" w:rsidR="00586A45" w:rsidRPr="00AD7C67" w:rsidRDefault="00586A45">
      <w:pPr>
        <w:spacing w:after="0" w:line="259" w:lineRule="auto"/>
        <w:ind w:left="0" w:firstLine="0"/>
        <w:rPr>
          <w:rFonts w:eastAsia="Calibri" w:cs="Calibri"/>
          <w:b/>
          <w:bCs/>
          <w:sz w:val="16"/>
          <w:szCs w:val="16"/>
        </w:rPr>
      </w:pPr>
    </w:p>
    <w:p w14:paraId="2DE9D5D2" w14:textId="008B9D3F" w:rsidR="005F00CE" w:rsidRDefault="005F00CE">
      <w:pPr>
        <w:spacing w:after="0" w:line="259" w:lineRule="auto"/>
        <w:ind w:left="0" w:firstLine="0"/>
        <w:rPr>
          <w:sz w:val="16"/>
          <w:szCs w:val="16"/>
        </w:rPr>
      </w:pPr>
      <w:r w:rsidRPr="00AD7C67">
        <w:rPr>
          <w:sz w:val="16"/>
          <w:szCs w:val="16"/>
        </w:rPr>
        <w:t>The 'Role Description' and 'Person Specification' can be accessed from this link:  </w:t>
      </w:r>
      <w:hyperlink r:id="rId11" w:history="1">
        <w:r w:rsidRPr="00AD7C67">
          <w:rPr>
            <w:rStyle w:val="Hyperlink"/>
            <w:sz w:val="16"/>
            <w:szCs w:val="16"/>
          </w:rPr>
          <w:t>Maltby Learning Trust - careers</w:t>
        </w:r>
      </w:hyperlink>
    </w:p>
    <w:p w14:paraId="071C196F" w14:textId="5C087CDC" w:rsidR="00FE22CE" w:rsidRDefault="00FE22CE">
      <w:pPr>
        <w:spacing w:after="0" w:line="259" w:lineRule="auto"/>
        <w:ind w:left="0" w:firstLine="0"/>
        <w:rPr>
          <w:sz w:val="16"/>
          <w:szCs w:val="16"/>
        </w:rPr>
      </w:pPr>
    </w:p>
    <w:sectPr w:rsidR="00FE22CE" w:rsidSect="00AD7C67">
      <w:pgSz w:w="11906" w:h="16838"/>
      <w:pgMar w:top="312" w:right="670"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058"/>
    <w:multiLevelType w:val="multilevel"/>
    <w:tmpl w:val="7A60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F7796"/>
    <w:multiLevelType w:val="multilevel"/>
    <w:tmpl w:val="107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43F98"/>
    <w:multiLevelType w:val="multilevel"/>
    <w:tmpl w:val="E53E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A063B"/>
    <w:multiLevelType w:val="multilevel"/>
    <w:tmpl w:val="901E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32777"/>
    <w:multiLevelType w:val="hybridMultilevel"/>
    <w:tmpl w:val="4FE8EFD4"/>
    <w:lvl w:ilvl="0" w:tplc="1A023CF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42276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9834A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14234D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C2485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93CA85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F00B5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F49E7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7E7C9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689982048">
    <w:abstractNumId w:val="4"/>
  </w:num>
  <w:num w:numId="2" w16cid:durableId="610279593">
    <w:abstractNumId w:val="1"/>
  </w:num>
  <w:num w:numId="3" w16cid:durableId="1787113240">
    <w:abstractNumId w:val="2"/>
  </w:num>
  <w:num w:numId="4" w16cid:durableId="1745059326">
    <w:abstractNumId w:val="0"/>
  </w:num>
  <w:num w:numId="5" w16cid:durableId="1370448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C9"/>
    <w:rsid w:val="00066F86"/>
    <w:rsid w:val="000B4E69"/>
    <w:rsid w:val="0015569B"/>
    <w:rsid w:val="0018147C"/>
    <w:rsid w:val="00247FF1"/>
    <w:rsid w:val="00263C37"/>
    <w:rsid w:val="00282ADF"/>
    <w:rsid w:val="002901D5"/>
    <w:rsid w:val="0030022D"/>
    <w:rsid w:val="00323B54"/>
    <w:rsid w:val="003266C1"/>
    <w:rsid w:val="00351A7D"/>
    <w:rsid w:val="003A2F06"/>
    <w:rsid w:val="003D3B52"/>
    <w:rsid w:val="004008B6"/>
    <w:rsid w:val="004442E8"/>
    <w:rsid w:val="0047201D"/>
    <w:rsid w:val="00473938"/>
    <w:rsid w:val="004A267A"/>
    <w:rsid w:val="004D7F84"/>
    <w:rsid w:val="0050577F"/>
    <w:rsid w:val="00586A45"/>
    <w:rsid w:val="005B3290"/>
    <w:rsid w:val="005F00CE"/>
    <w:rsid w:val="005F6833"/>
    <w:rsid w:val="00663819"/>
    <w:rsid w:val="006F7D51"/>
    <w:rsid w:val="00757A8E"/>
    <w:rsid w:val="007D6CCD"/>
    <w:rsid w:val="007F44A1"/>
    <w:rsid w:val="00822121"/>
    <w:rsid w:val="0085507F"/>
    <w:rsid w:val="00873E08"/>
    <w:rsid w:val="00923C27"/>
    <w:rsid w:val="009E18C9"/>
    <w:rsid w:val="00A15D93"/>
    <w:rsid w:val="00A5617A"/>
    <w:rsid w:val="00A95A59"/>
    <w:rsid w:val="00AD7C67"/>
    <w:rsid w:val="00AF312F"/>
    <w:rsid w:val="00B56AE8"/>
    <w:rsid w:val="00B9510D"/>
    <w:rsid w:val="00BC23B6"/>
    <w:rsid w:val="00C30CD9"/>
    <w:rsid w:val="00C62C00"/>
    <w:rsid w:val="00CC1B00"/>
    <w:rsid w:val="00D30BD8"/>
    <w:rsid w:val="00D41F1F"/>
    <w:rsid w:val="00D43A05"/>
    <w:rsid w:val="00D849F0"/>
    <w:rsid w:val="00D86379"/>
    <w:rsid w:val="00DB5755"/>
    <w:rsid w:val="00E118B2"/>
    <w:rsid w:val="00E833C5"/>
    <w:rsid w:val="00EE7810"/>
    <w:rsid w:val="00FA1E8A"/>
    <w:rsid w:val="00FE22CE"/>
    <w:rsid w:val="0A6B4DD9"/>
    <w:rsid w:val="4C34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0DFB"/>
  <w15:docId w15:val="{6068A419-256C-4BBE-8140-2D134469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10" w:hanging="10"/>
    </w:pPr>
    <w:rPr>
      <w:rFonts w:ascii="Century Gothic" w:eastAsia="Century Gothic" w:hAnsi="Century Gothic" w:cs="Century Gothic"/>
      <w:color w:val="000000"/>
      <w:sz w:val="18"/>
    </w:rPr>
  </w:style>
  <w:style w:type="paragraph" w:styleId="Heading2">
    <w:name w:val="heading 2"/>
    <w:basedOn w:val="Normal"/>
    <w:link w:val="Heading2Char"/>
    <w:uiPriority w:val="9"/>
    <w:qFormat/>
    <w:rsid w:val="00FE22CE"/>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12F"/>
    <w:rPr>
      <w:color w:val="0563C1" w:themeColor="hyperlink"/>
      <w:u w:val="single"/>
    </w:rPr>
  </w:style>
  <w:style w:type="character" w:styleId="UnresolvedMention">
    <w:name w:val="Unresolved Mention"/>
    <w:basedOn w:val="DefaultParagraphFont"/>
    <w:uiPriority w:val="99"/>
    <w:semiHidden/>
    <w:unhideWhenUsed/>
    <w:rsid w:val="00AF312F"/>
    <w:rPr>
      <w:color w:val="605E5C"/>
      <w:shd w:val="clear" w:color="auto" w:fill="E1DFDD"/>
    </w:rPr>
  </w:style>
  <w:style w:type="paragraph" w:styleId="NormalWeb">
    <w:name w:val="Normal (Web)"/>
    <w:basedOn w:val="Normal"/>
    <w:uiPriority w:val="99"/>
    <w:semiHidden/>
    <w:unhideWhenUsed/>
    <w:rsid w:val="004A267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86379"/>
    <w:rPr>
      <w:b/>
      <w:bCs/>
    </w:rPr>
  </w:style>
  <w:style w:type="character" w:customStyle="1" w:styleId="Heading2Char">
    <w:name w:val="Heading 2 Char"/>
    <w:basedOn w:val="DefaultParagraphFont"/>
    <w:link w:val="Heading2"/>
    <w:uiPriority w:val="9"/>
    <w:rsid w:val="00FE22CE"/>
    <w:rPr>
      <w:rFonts w:ascii="Times New Roman" w:eastAsia="Times New Roman" w:hAnsi="Times New Roman" w:cs="Times New Roman"/>
      <w:b/>
      <w:bCs/>
      <w:sz w:val="36"/>
      <w:szCs w:val="36"/>
    </w:rPr>
  </w:style>
  <w:style w:type="paragraph" w:styleId="ListParagraph">
    <w:name w:val="List Paragraph"/>
    <w:basedOn w:val="Normal"/>
    <w:uiPriority w:val="34"/>
    <w:qFormat/>
    <w:rsid w:val="00066F86"/>
    <w:pPr>
      <w:ind w:left="720"/>
      <w:contextualSpacing/>
    </w:pPr>
  </w:style>
  <w:style w:type="character" w:styleId="Emphasis">
    <w:name w:val="Emphasis"/>
    <w:basedOn w:val="DefaultParagraphFont"/>
    <w:uiPriority w:val="20"/>
    <w:qFormat/>
    <w:rsid w:val="00663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25218">
      <w:bodyDiv w:val="1"/>
      <w:marLeft w:val="0"/>
      <w:marRight w:val="0"/>
      <w:marTop w:val="0"/>
      <w:marBottom w:val="0"/>
      <w:divBdr>
        <w:top w:val="none" w:sz="0" w:space="0" w:color="auto"/>
        <w:left w:val="none" w:sz="0" w:space="0" w:color="auto"/>
        <w:bottom w:val="none" w:sz="0" w:space="0" w:color="auto"/>
        <w:right w:val="none" w:sz="0" w:space="0" w:color="auto"/>
      </w:divBdr>
    </w:div>
    <w:div w:id="1285305946">
      <w:bodyDiv w:val="1"/>
      <w:marLeft w:val="0"/>
      <w:marRight w:val="0"/>
      <w:marTop w:val="0"/>
      <w:marBottom w:val="0"/>
      <w:divBdr>
        <w:top w:val="none" w:sz="0" w:space="0" w:color="auto"/>
        <w:left w:val="none" w:sz="0" w:space="0" w:color="auto"/>
        <w:bottom w:val="none" w:sz="0" w:space="0" w:color="auto"/>
        <w:right w:val="none" w:sz="0" w:space="0" w:color="auto"/>
      </w:divBdr>
      <w:divsChild>
        <w:div w:id="1293633352">
          <w:marLeft w:val="0"/>
          <w:marRight w:val="0"/>
          <w:marTop w:val="336"/>
          <w:marBottom w:val="0"/>
          <w:divBdr>
            <w:top w:val="none" w:sz="0" w:space="0" w:color="auto"/>
            <w:left w:val="none" w:sz="0" w:space="0" w:color="auto"/>
            <w:bottom w:val="none" w:sz="0" w:space="0" w:color="auto"/>
            <w:right w:val="none" w:sz="0" w:space="0" w:color="auto"/>
          </w:divBdr>
        </w:div>
        <w:div w:id="588731900">
          <w:marLeft w:val="0"/>
          <w:marRight w:val="0"/>
          <w:marTop w:val="240"/>
          <w:marBottom w:val="240"/>
          <w:divBdr>
            <w:top w:val="none" w:sz="0" w:space="0" w:color="auto"/>
            <w:left w:val="none" w:sz="0" w:space="0" w:color="auto"/>
            <w:bottom w:val="none" w:sz="0" w:space="0" w:color="auto"/>
            <w:right w:val="none" w:sz="0" w:space="0" w:color="auto"/>
          </w:divBdr>
        </w:div>
      </w:divsChild>
    </w:div>
    <w:div w:id="198161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ltbylearningtrust.com/vacancies" TargetMode="External"/><Relationship Id="rId5" Type="http://schemas.openxmlformats.org/officeDocument/2006/relationships/styles" Target="styles.xml"/><Relationship Id="rId10" Type="http://schemas.openxmlformats.org/officeDocument/2006/relationships/hyperlink" Target="mailto:info@maltbymanoracademy.com" TargetMode="External"/><Relationship Id="rId4" Type="http://schemas.openxmlformats.org/officeDocument/2006/relationships/numbering" Target="numbering.xml"/><Relationship Id="rId9"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D32D923DE1D469B9E0988A575F3FA" ma:contentTypeVersion="16" ma:contentTypeDescription="Create a new document." ma:contentTypeScope="" ma:versionID="eb45adfb0c671184901e146fdc029d4a">
  <xsd:schema xmlns:xsd="http://www.w3.org/2001/XMLSchema" xmlns:xs="http://www.w3.org/2001/XMLSchema" xmlns:p="http://schemas.microsoft.com/office/2006/metadata/properties" xmlns:ns2="d5e01ddd-ee68-40b5-b77d-e4b4ba02dcef" xmlns:ns3="4a4f1cd3-b2ab-49f7-86e8-745fe550d2a0" targetNamespace="http://schemas.microsoft.com/office/2006/metadata/properties" ma:root="true" ma:fieldsID="979027463c7fb201bdb29f4071cc29c9" ns2:_="" ns3:_="">
    <xsd:import namespace="d5e01ddd-ee68-40b5-b77d-e4b4ba02dcef"/>
    <xsd:import namespace="4a4f1cd3-b2ab-49f7-86e8-745fe550d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01ddd-ee68-40b5-b77d-e4b4ba02d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67698e-f182-4eb1-8c33-7d8ebf6b25f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4f1cd3-b2ab-49f7-86e8-745fe550d2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4820e-f3b6-47d5-8312-0ceb57da397b}" ma:internalName="TaxCatchAll" ma:showField="CatchAllData" ma:web="4a4f1cd3-b2ab-49f7-86e8-745fe550d2a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4f1cd3-b2ab-49f7-86e8-745fe550d2a0" xsi:nil="true"/>
    <lcf76f155ced4ddcb4097134ff3c332f xmlns="d5e01ddd-ee68-40b5-b77d-e4b4ba02dc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4F51D1-2B05-47C5-8400-35536B878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01ddd-ee68-40b5-b77d-e4b4ba02dcef"/>
    <ds:schemaRef ds:uri="4a4f1cd3-b2ab-49f7-86e8-745fe550d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FE29F-2117-4FD9-AB3F-2FAF4C7AAB4F}">
  <ds:schemaRefs>
    <ds:schemaRef ds:uri="http://schemas.microsoft.com/sharepoint/v3/contenttype/forms"/>
  </ds:schemaRefs>
</ds:datastoreItem>
</file>

<file path=customXml/itemProps3.xml><?xml version="1.0" encoding="utf-8"?>
<ds:datastoreItem xmlns:ds="http://schemas.openxmlformats.org/officeDocument/2006/customXml" ds:itemID="{EF7E6643-26B3-4462-978F-D553664356E8}">
  <ds:schemaRefs>
    <ds:schemaRef ds:uri="http://schemas.microsoft.com/office/2006/metadata/properties"/>
    <ds:schemaRef ds:uri="http://schemas.microsoft.com/office/infopath/2007/PartnerControls"/>
    <ds:schemaRef ds:uri="4a4f1cd3-b2ab-49f7-86e8-745fe550d2a0"/>
    <ds:schemaRef ds:uri="d5e01ddd-ee68-40b5-b77d-e4b4ba02dce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HORRIGAN</dc:creator>
  <cp:keywords/>
  <cp:lastModifiedBy>Serena McHale</cp:lastModifiedBy>
  <cp:revision>34</cp:revision>
  <cp:lastPrinted>2022-11-15T14:36:00Z</cp:lastPrinted>
  <dcterms:created xsi:type="dcterms:W3CDTF">2022-11-15T10:39:00Z</dcterms:created>
  <dcterms:modified xsi:type="dcterms:W3CDTF">2023-01-17T11:38:00Z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0x010100D5FF8744B5AB8943B07DD5C61F4B9F09</vt:lpwstr>
  </property>
</Properties>
</file>