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0E174B" w14:textId="77777777" w:rsidR="00BD256B" w:rsidRDefault="00BD256B">
      <w:pPr>
        <w:spacing w:after="0" w:line="240" w:lineRule="auto"/>
        <w:jc w:val="center"/>
        <w:rPr>
          <w:rFonts w:ascii="Arial" w:eastAsia="Arial" w:hAnsi="Arial" w:cs="Arial"/>
          <w:b/>
        </w:rPr>
      </w:pPr>
    </w:p>
    <w:p w14:paraId="76A08317" w14:textId="77777777" w:rsidR="00BD256B" w:rsidRDefault="00BB58BA">
      <w:pPr>
        <w:spacing w:after="0" w:line="240" w:lineRule="auto"/>
        <w:jc w:val="center"/>
        <w:rPr>
          <w:b/>
        </w:rPr>
      </w:pPr>
      <w:bookmarkStart w:id="0" w:name="_gjdgxs" w:colFirst="0" w:colLast="0"/>
      <w:bookmarkEnd w:id="0"/>
      <w:r>
        <w:rPr>
          <w:b/>
        </w:rPr>
        <w:t>Person Specification Class Teacher</w:t>
      </w:r>
    </w:p>
    <w:p w14:paraId="06D20A50" w14:textId="77777777" w:rsidR="00BD256B" w:rsidRDefault="00BD256B">
      <w:pPr>
        <w:spacing w:after="0" w:line="240" w:lineRule="auto"/>
        <w:jc w:val="center"/>
        <w:rPr>
          <w:b/>
        </w:rPr>
      </w:pPr>
    </w:p>
    <w:p w14:paraId="42E24367" w14:textId="77777777" w:rsidR="00BD256B" w:rsidRDefault="00BB58BA">
      <w:pPr>
        <w:jc w:val="center"/>
      </w:pPr>
      <w:r>
        <w:t>Diocese of Norwich Education and Academies Trust and Sandringham Federation are committed to safeguarding and promoting the welfare of Children and Young People and require all staff and volunteers to share this commitment.</w:t>
      </w:r>
    </w:p>
    <w:tbl>
      <w:tblPr>
        <w:tblStyle w:val="a"/>
        <w:tblW w:w="10148" w:type="dxa"/>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86"/>
        <w:gridCol w:w="8262"/>
      </w:tblGrid>
      <w:tr w:rsidR="00BD256B" w14:paraId="5A9B5F69" w14:textId="77777777">
        <w:trPr>
          <w:trHeight w:val="510"/>
        </w:trPr>
        <w:tc>
          <w:tcPr>
            <w:tcW w:w="1886" w:type="dxa"/>
            <w:vAlign w:val="center"/>
          </w:tcPr>
          <w:p w14:paraId="7D40A3ED" w14:textId="77777777" w:rsidR="00BD256B" w:rsidRDefault="00BB58BA">
            <w:pPr>
              <w:rPr>
                <w:b/>
              </w:rPr>
            </w:pPr>
            <w:r>
              <w:rPr>
                <w:b/>
              </w:rPr>
              <w:t>Responsible to</w:t>
            </w:r>
          </w:p>
        </w:tc>
        <w:tc>
          <w:tcPr>
            <w:tcW w:w="8262" w:type="dxa"/>
            <w:vAlign w:val="center"/>
          </w:tcPr>
          <w:p w14:paraId="33DDAF50" w14:textId="77777777" w:rsidR="00BD256B" w:rsidRDefault="00BB58BA">
            <w:r>
              <w:t>Executive Headteacher</w:t>
            </w:r>
          </w:p>
        </w:tc>
      </w:tr>
      <w:tr w:rsidR="00BD256B" w14:paraId="559BE8B9" w14:textId="77777777">
        <w:trPr>
          <w:trHeight w:val="510"/>
        </w:trPr>
        <w:tc>
          <w:tcPr>
            <w:tcW w:w="1886" w:type="dxa"/>
            <w:vAlign w:val="center"/>
          </w:tcPr>
          <w:p w14:paraId="15A826B3" w14:textId="77777777" w:rsidR="00BD256B" w:rsidRDefault="00BB58BA">
            <w:pPr>
              <w:rPr>
                <w:b/>
              </w:rPr>
            </w:pPr>
            <w:r>
              <w:rPr>
                <w:b/>
              </w:rPr>
              <w:t xml:space="preserve">Grade </w:t>
            </w:r>
          </w:p>
        </w:tc>
        <w:tc>
          <w:tcPr>
            <w:tcW w:w="8262" w:type="dxa"/>
            <w:vAlign w:val="center"/>
          </w:tcPr>
          <w:p w14:paraId="6EE1558D" w14:textId="77777777" w:rsidR="00BD256B" w:rsidRDefault="00BB58BA">
            <w:r>
              <w:t>Teachers Main Scale</w:t>
            </w:r>
          </w:p>
        </w:tc>
      </w:tr>
      <w:tr w:rsidR="00BD256B" w14:paraId="14B5FA2F" w14:textId="77777777">
        <w:trPr>
          <w:trHeight w:val="510"/>
        </w:trPr>
        <w:tc>
          <w:tcPr>
            <w:tcW w:w="1886" w:type="dxa"/>
            <w:vAlign w:val="center"/>
          </w:tcPr>
          <w:p w14:paraId="593BEDA1" w14:textId="77777777" w:rsidR="00BD256B" w:rsidRDefault="00BB58BA">
            <w:pPr>
              <w:rPr>
                <w:b/>
              </w:rPr>
            </w:pPr>
            <w:r>
              <w:rPr>
                <w:b/>
              </w:rPr>
              <w:t>Hours</w:t>
            </w:r>
          </w:p>
        </w:tc>
        <w:tc>
          <w:tcPr>
            <w:tcW w:w="8262" w:type="dxa"/>
            <w:vAlign w:val="center"/>
          </w:tcPr>
          <w:p w14:paraId="6B180CF5" w14:textId="77777777" w:rsidR="00BD256B" w:rsidRDefault="00BB58BA">
            <w:r>
              <w:t>0.4</w:t>
            </w:r>
          </w:p>
        </w:tc>
      </w:tr>
      <w:tr w:rsidR="00BD256B" w14:paraId="6E21C9CD" w14:textId="77777777">
        <w:trPr>
          <w:trHeight w:val="1186"/>
        </w:trPr>
        <w:tc>
          <w:tcPr>
            <w:tcW w:w="1886" w:type="dxa"/>
            <w:vAlign w:val="center"/>
          </w:tcPr>
          <w:p w14:paraId="244B9533" w14:textId="77777777" w:rsidR="00BD256B" w:rsidRDefault="00BB58BA">
            <w:pPr>
              <w:rPr>
                <w:b/>
              </w:rPr>
            </w:pPr>
            <w:r>
              <w:rPr>
                <w:b/>
              </w:rPr>
              <w:t xml:space="preserve">Location </w:t>
            </w:r>
          </w:p>
        </w:tc>
        <w:tc>
          <w:tcPr>
            <w:tcW w:w="8262" w:type="dxa"/>
            <w:vAlign w:val="center"/>
          </w:tcPr>
          <w:p w14:paraId="02A77AE1" w14:textId="77777777" w:rsidR="00BD256B" w:rsidRDefault="00BB58BA">
            <w:r>
              <w:t>Based at Flitcham Church of England Primary Academy. You may be required to travel to undertake work at our partner school Sandringham and West Newton Academy and sites within the Diocese of Norwich Education and Academies Trust as needed.</w:t>
            </w:r>
          </w:p>
        </w:tc>
      </w:tr>
    </w:tbl>
    <w:p w14:paraId="2147A2EE" w14:textId="77777777" w:rsidR="00BD256B" w:rsidRDefault="00BD256B">
      <w:pPr>
        <w:spacing w:after="0" w:line="240" w:lineRule="auto"/>
        <w:jc w:val="both"/>
        <w:rPr>
          <w:sz w:val="24"/>
          <w:szCs w:val="24"/>
        </w:rPr>
      </w:pPr>
    </w:p>
    <w:tbl>
      <w:tblPr>
        <w:tblStyle w:val="a0"/>
        <w:tblW w:w="9829" w:type="dxa"/>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29"/>
        <w:gridCol w:w="3894"/>
        <w:gridCol w:w="2197"/>
        <w:gridCol w:w="1909"/>
      </w:tblGrid>
      <w:tr w:rsidR="00BD256B" w14:paraId="378F6A38" w14:textId="77777777">
        <w:trPr>
          <w:trHeight w:val="411"/>
        </w:trPr>
        <w:tc>
          <w:tcPr>
            <w:tcW w:w="1830" w:type="dxa"/>
          </w:tcPr>
          <w:p w14:paraId="54424CC4" w14:textId="77777777" w:rsidR="00BD256B" w:rsidRDefault="00BD256B">
            <w:pPr>
              <w:spacing w:after="0"/>
            </w:pPr>
          </w:p>
        </w:tc>
        <w:tc>
          <w:tcPr>
            <w:tcW w:w="3894" w:type="dxa"/>
          </w:tcPr>
          <w:p w14:paraId="0E87DFE9" w14:textId="77777777" w:rsidR="00BD256B" w:rsidRDefault="00BB58BA">
            <w:pPr>
              <w:spacing w:after="0"/>
              <w:jc w:val="center"/>
              <w:rPr>
                <w:b/>
              </w:rPr>
            </w:pPr>
            <w:r>
              <w:rPr>
                <w:b/>
              </w:rPr>
              <w:t>Essential Criteria</w:t>
            </w:r>
          </w:p>
        </w:tc>
        <w:tc>
          <w:tcPr>
            <w:tcW w:w="2197" w:type="dxa"/>
          </w:tcPr>
          <w:p w14:paraId="0DA5A5EB" w14:textId="77777777" w:rsidR="00BD256B" w:rsidRDefault="00BB58BA">
            <w:pPr>
              <w:spacing w:after="0"/>
              <w:jc w:val="center"/>
              <w:rPr>
                <w:b/>
              </w:rPr>
            </w:pPr>
            <w:r>
              <w:rPr>
                <w:b/>
              </w:rPr>
              <w:t>Desirable Criteria</w:t>
            </w:r>
          </w:p>
        </w:tc>
        <w:tc>
          <w:tcPr>
            <w:tcW w:w="1909" w:type="dxa"/>
          </w:tcPr>
          <w:p w14:paraId="26DAEBA9" w14:textId="77777777" w:rsidR="00BD256B" w:rsidRDefault="00BB58BA">
            <w:pPr>
              <w:spacing w:after="0"/>
              <w:jc w:val="center"/>
              <w:rPr>
                <w:b/>
              </w:rPr>
            </w:pPr>
            <w:r>
              <w:rPr>
                <w:b/>
              </w:rPr>
              <w:t>Measured By</w:t>
            </w:r>
          </w:p>
        </w:tc>
      </w:tr>
      <w:tr w:rsidR="00BD256B" w14:paraId="0240CE24" w14:textId="77777777">
        <w:trPr>
          <w:trHeight w:val="1236"/>
        </w:trPr>
        <w:tc>
          <w:tcPr>
            <w:tcW w:w="1830" w:type="dxa"/>
          </w:tcPr>
          <w:p w14:paraId="13EAA630" w14:textId="77777777" w:rsidR="00BD256B" w:rsidRDefault="00BD256B">
            <w:pPr>
              <w:spacing w:after="0"/>
              <w:rPr>
                <w:b/>
              </w:rPr>
            </w:pPr>
          </w:p>
          <w:p w14:paraId="2BF629A0" w14:textId="77777777" w:rsidR="00BD256B" w:rsidRDefault="00BB58BA">
            <w:pPr>
              <w:spacing w:after="0"/>
              <w:rPr>
                <w:b/>
              </w:rPr>
            </w:pPr>
            <w:r>
              <w:rPr>
                <w:b/>
              </w:rPr>
              <w:t xml:space="preserve">Education and Qualifications </w:t>
            </w:r>
          </w:p>
        </w:tc>
        <w:tc>
          <w:tcPr>
            <w:tcW w:w="3894" w:type="dxa"/>
          </w:tcPr>
          <w:p w14:paraId="1DA79CB8" w14:textId="77777777" w:rsidR="00BD256B" w:rsidRDefault="00BB58BA">
            <w:pPr>
              <w:numPr>
                <w:ilvl w:val="0"/>
                <w:numId w:val="2"/>
              </w:numPr>
              <w:pBdr>
                <w:top w:val="nil"/>
                <w:left w:val="nil"/>
                <w:bottom w:val="nil"/>
                <w:right w:val="nil"/>
                <w:between w:val="nil"/>
              </w:pBdr>
              <w:spacing w:after="0"/>
              <w:rPr>
                <w:color w:val="000000"/>
              </w:rPr>
            </w:pPr>
            <w:r>
              <w:rPr>
                <w:color w:val="000000"/>
              </w:rPr>
              <w:t>Qualified Teacher Status</w:t>
            </w:r>
          </w:p>
          <w:p w14:paraId="4233FE29" w14:textId="77777777" w:rsidR="00BD256B" w:rsidRDefault="00BB58BA">
            <w:pPr>
              <w:numPr>
                <w:ilvl w:val="0"/>
                <w:numId w:val="2"/>
              </w:numPr>
              <w:pBdr>
                <w:top w:val="nil"/>
                <w:left w:val="nil"/>
                <w:bottom w:val="nil"/>
                <w:right w:val="nil"/>
                <w:between w:val="nil"/>
              </w:pBdr>
              <w:spacing w:after="0"/>
              <w:rPr>
                <w:color w:val="000000"/>
              </w:rPr>
            </w:pPr>
            <w:r>
              <w:rPr>
                <w:color w:val="000000"/>
              </w:rPr>
              <w:t>Evidence of continuing professional development</w:t>
            </w:r>
          </w:p>
          <w:p w14:paraId="5FAA3107" w14:textId="77777777" w:rsidR="00BD256B" w:rsidRDefault="00BB58BA">
            <w:pPr>
              <w:numPr>
                <w:ilvl w:val="0"/>
                <w:numId w:val="2"/>
              </w:numPr>
              <w:pBdr>
                <w:top w:val="nil"/>
                <w:left w:val="nil"/>
                <w:bottom w:val="nil"/>
                <w:right w:val="nil"/>
                <w:between w:val="nil"/>
              </w:pBdr>
              <w:spacing w:after="0"/>
            </w:pPr>
            <w:r>
              <w:t>Experience of working in EYFS/KS1</w:t>
            </w:r>
          </w:p>
        </w:tc>
        <w:tc>
          <w:tcPr>
            <w:tcW w:w="2197" w:type="dxa"/>
          </w:tcPr>
          <w:p w14:paraId="1F27B3FC" w14:textId="77777777" w:rsidR="00BD256B" w:rsidRDefault="00BD256B">
            <w:pPr>
              <w:spacing w:after="0"/>
            </w:pPr>
          </w:p>
          <w:p w14:paraId="5130873D" w14:textId="77777777" w:rsidR="00BD256B" w:rsidRDefault="00BD256B">
            <w:pPr>
              <w:spacing w:after="0"/>
            </w:pPr>
          </w:p>
        </w:tc>
        <w:tc>
          <w:tcPr>
            <w:tcW w:w="1909" w:type="dxa"/>
          </w:tcPr>
          <w:p w14:paraId="4DC10DF2" w14:textId="77777777" w:rsidR="00BD256B" w:rsidRDefault="00BD256B">
            <w:pPr>
              <w:spacing w:after="0"/>
            </w:pPr>
          </w:p>
        </w:tc>
      </w:tr>
      <w:tr w:rsidR="00BD256B" w14:paraId="340CA6B3" w14:textId="77777777">
        <w:trPr>
          <w:trHeight w:val="1236"/>
        </w:trPr>
        <w:tc>
          <w:tcPr>
            <w:tcW w:w="1830" w:type="dxa"/>
          </w:tcPr>
          <w:p w14:paraId="0B30EAA9" w14:textId="77777777" w:rsidR="00BD256B" w:rsidRDefault="00BD256B">
            <w:pPr>
              <w:spacing w:after="0"/>
              <w:rPr>
                <w:b/>
              </w:rPr>
            </w:pPr>
          </w:p>
          <w:p w14:paraId="6EA715FC" w14:textId="77777777" w:rsidR="00BD256B" w:rsidRDefault="00BB58BA">
            <w:pPr>
              <w:spacing w:after="0"/>
              <w:rPr>
                <w:b/>
              </w:rPr>
            </w:pPr>
            <w:r>
              <w:rPr>
                <w:b/>
              </w:rPr>
              <w:t xml:space="preserve">Skills and </w:t>
            </w:r>
          </w:p>
          <w:p w14:paraId="1B03450C" w14:textId="77777777" w:rsidR="00BD256B" w:rsidRDefault="00BB58BA">
            <w:pPr>
              <w:spacing w:after="0"/>
              <w:rPr>
                <w:b/>
              </w:rPr>
            </w:pPr>
            <w:r>
              <w:rPr>
                <w:b/>
              </w:rPr>
              <w:t xml:space="preserve">Abilities </w:t>
            </w:r>
          </w:p>
        </w:tc>
        <w:tc>
          <w:tcPr>
            <w:tcW w:w="3894" w:type="dxa"/>
          </w:tcPr>
          <w:p w14:paraId="677CA643" w14:textId="77777777" w:rsidR="00BD256B" w:rsidRDefault="00BB58BA">
            <w:pPr>
              <w:numPr>
                <w:ilvl w:val="0"/>
                <w:numId w:val="1"/>
              </w:numPr>
              <w:pBdr>
                <w:top w:val="nil"/>
                <w:left w:val="nil"/>
                <w:bottom w:val="nil"/>
                <w:right w:val="nil"/>
                <w:between w:val="nil"/>
              </w:pBdr>
              <w:spacing w:after="0" w:line="240" w:lineRule="auto"/>
              <w:rPr>
                <w:color w:val="000000"/>
              </w:rPr>
            </w:pPr>
            <w:r>
              <w:rPr>
                <w:color w:val="000000"/>
              </w:rPr>
              <w:t>Able to follow the Trust’s safeguarding procedures and recognise when to report any concerns</w:t>
            </w:r>
          </w:p>
          <w:p w14:paraId="34034E6E" w14:textId="77777777" w:rsidR="00BD256B" w:rsidRDefault="00BB58BA">
            <w:pPr>
              <w:numPr>
                <w:ilvl w:val="0"/>
                <w:numId w:val="1"/>
              </w:numPr>
              <w:pBdr>
                <w:top w:val="nil"/>
                <w:left w:val="nil"/>
                <w:bottom w:val="nil"/>
                <w:right w:val="nil"/>
                <w:between w:val="nil"/>
              </w:pBdr>
              <w:spacing w:after="0" w:line="240" w:lineRule="auto"/>
              <w:rPr>
                <w:color w:val="000000"/>
              </w:rPr>
            </w:pPr>
            <w:r>
              <w:rPr>
                <w:color w:val="000000"/>
              </w:rPr>
              <w:t>Be an excellent teacher</w:t>
            </w:r>
          </w:p>
          <w:p w14:paraId="7DE48FA0" w14:textId="77777777" w:rsidR="00BD256B" w:rsidRDefault="00BB58BA">
            <w:pPr>
              <w:numPr>
                <w:ilvl w:val="0"/>
                <w:numId w:val="1"/>
              </w:numPr>
              <w:pBdr>
                <w:top w:val="nil"/>
                <w:left w:val="nil"/>
                <w:bottom w:val="nil"/>
                <w:right w:val="nil"/>
                <w:between w:val="nil"/>
              </w:pBdr>
              <w:spacing w:after="0" w:line="240" w:lineRule="auto"/>
              <w:rPr>
                <w:color w:val="000000"/>
              </w:rPr>
            </w:pPr>
            <w:r>
              <w:rPr>
                <w:color w:val="000000"/>
              </w:rPr>
              <w:t>Ability to create a rich and inclusive learning environment for all pupils</w:t>
            </w:r>
          </w:p>
          <w:p w14:paraId="4466D9C5" w14:textId="77777777" w:rsidR="00BD256B" w:rsidRDefault="00BB58BA">
            <w:pPr>
              <w:numPr>
                <w:ilvl w:val="0"/>
                <w:numId w:val="1"/>
              </w:numPr>
              <w:pBdr>
                <w:top w:val="nil"/>
                <w:left w:val="nil"/>
                <w:bottom w:val="nil"/>
                <w:right w:val="nil"/>
                <w:between w:val="nil"/>
              </w:pBdr>
              <w:spacing w:after="0" w:line="240" w:lineRule="auto"/>
              <w:rPr>
                <w:color w:val="000000"/>
              </w:rPr>
            </w:pPr>
            <w:r>
              <w:rPr>
                <w:color w:val="000000"/>
              </w:rPr>
              <w:t xml:space="preserve">Excellent written and verbal communication skills with a good grasp </w:t>
            </w:r>
            <w:r>
              <w:t>of</w:t>
            </w:r>
            <w:r>
              <w:rPr>
                <w:color w:val="000000"/>
              </w:rPr>
              <w:t xml:space="preserve"> grammar</w:t>
            </w:r>
          </w:p>
          <w:p w14:paraId="38BD4318" w14:textId="77777777" w:rsidR="00BD256B" w:rsidRDefault="00BB58BA">
            <w:pPr>
              <w:numPr>
                <w:ilvl w:val="0"/>
                <w:numId w:val="1"/>
              </w:numPr>
              <w:pBdr>
                <w:top w:val="nil"/>
                <w:left w:val="nil"/>
                <w:bottom w:val="nil"/>
                <w:right w:val="nil"/>
                <w:between w:val="nil"/>
              </w:pBdr>
              <w:spacing w:after="60" w:line="240" w:lineRule="auto"/>
              <w:rPr>
                <w:color w:val="000000"/>
              </w:rPr>
            </w:pPr>
            <w:r>
              <w:rPr>
                <w:color w:val="000000"/>
              </w:rPr>
              <w:t xml:space="preserve">Establish and develop close relationships with pupils, parents, governors and the community </w:t>
            </w:r>
          </w:p>
          <w:p w14:paraId="4FC3B21B" w14:textId="77777777" w:rsidR="00BD256B" w:rsidRDefault="00BB58BA">
            <w:pPr>
              <w:numPr>
                <w:ilvl w:val="0"/>
                <w:numId w:val="1"/>
              </w:numPr>
              <w:pBdr>
                <w:top w:val="nil"/>
                <w:left w:val="nil"/>
                <w:bottom w:val="nil"/>
                <w:right w:val="nil"/>
                <w:between w:val="nil"/>
              </w:pBdr>
              <w:spacing w:after="60" w:line="240" w:lineRule="auto"/>
              <w:rPr>
                <w:color w:val="000000"/>
              </w:rPr>
            </w:pPr>
            <w:r>
              <w:rPr>
                <w:color w:val="000000"/>
              </w:rPr>
              <w:t xml:space="preserve">Communicate effectively (both orally and in writing) to a variety of audiences </w:t>
            </w:r>
          </w:p>
          <w:p w14:paraId="21948D1A" w14:textId="77777777" w:rsidR="00BD256B" w:rsidRDefault="00BB58BA">
            <w:pPr>
              <w:numPr>
                <w:ilvl w:val="0"/>
                <w:numId w:val="1"/>
              </w:numPr>
              <w:pBdr>
                <w:top w:val="nil"/>
                <w:left w:val="nil"/>
                <w:bottom w:val="nil"/>
                <w:right w:val="nil"/>
                <w:between w:val="nil"/>
              </w:pBdr>
              <w:spacing w:after="60" w:line="240" w:lineRule="auto"/>
              <w:rPr>
                <w:color w:val="000000"/>
              </w:rPr>
            </w:pPr>
            <w:r>
              <w:rPr>
                <w:color w:val="000000"/>
              </w:rPr>
              <w:t xml:space="preserve">Good organisational skills and self-motivation </w:t>
            </w:r>
          </w:p>
          <w:p w14:paraId="5AF5E95F" w14:textId="77777777" w:rsidR="00BD256B" w:rsidRDefault="00BB58BA">
            <w:pPr>
              <w:numPr>
                <w:ilvl w:val="0"/>
                <w:numId w:val="1"/>
              </w:numPr>
              <w:pBdr>
                <w:top w:val="nil"/>
                <w:left w:val="nil"/>
                <w:bottom w:val="nil"/>
                <w:right w:val="nil"/>
                <w:between w:val="nil"/>
              </w:pBdr>
              <w:spacing w:after="60" w:line="240" w:lineRule="auto"/>
              <w:rPr>
                <w:color w:val="000000"/>
              </w:rPr>
            </w:pPr>
            <w:r>
              <w:rPr>
                <w:color w:val="000000"/>
              </w:rPr>
              <w:t xml:space="preserve">Use data to improve planning </w:t>
            </w:r>
          </w:p>
          <w:p w14:paraId="2706D3EE" w14:textId="77777777" w:rsidR="00BD256B" w:rsidRDefault="00BB58BA">
            <w:pPr>
              <w:numPr>
                <w:ilvl w:val="0"/>
                <w:numId w:val="1"/>
              </w:numPr>
              <w:pBdr>
                <w:top w:val="nil"/>
                <w:left w:val="nil"/>
                <w:bottom w:val="nil"/>
                <w:right w:val="nil"/>
                <w:between w:val="nil"/>
              </w:pBdr>
              <w:spacing w:after="60" w:line="240" w:lineRule="auto"/>
              <w:rPr>
                <w:color w:val="000000"/>
              </w:rPr>
            </w:pPr>
            <w:r>
              <w:rPr>
                <w:color w:val="000000"/>
              </w:rPr>
              <w:t xml:space="preserve">Ensure good discipline and behaviour showing a </w:t>
            </w:r>
            <w:r>
              <w:rPr>
                <w:color w:val="000000"/>
              </w:rPr>
              <w:lastRenderedPageBreak/>
              <w:t xml:space="preserve">commitment to equality of opportunity </w:t>
            </w:r>
          </w:p>
          <w:p w14:paraId="4BFD12F3" w14:textId="77777777" w:rsidR="00BD256B" w:rsidRDefault="00BB58BA">
            <w:pPr>
              <w:numPr>
                <w:ilvl w:val="0"/>
                <w:numId w:val="1"/>
              </w:numPr>
              <w:pBdr>
                <w:top w:val="nil"/>
                <w:left w:val="nil"/>
                <w:bottom w:val="nil"/>
                <w:right w:val="nil"/>
                <w:between w:val="nil"/>
              </w:pBdr>
              <w:spacing w:after="60" w:line="240" w:lineRule="auto"/>
              <w:rPr>
                <w:color w:val="000000"/>
              </w:rPr>
            </w:pPr>
            <w:r>
              <w:rPr>
                <w:color w:val="000000"/>
              </w:rPr>
              <w:t xml:space="preserve">Demonstrate a good ICT capability </w:t>
            </w:r>
          </w:p>
          <w:p w14:paraId="46CCC4AD" w14:textId="77777777" w:rsidR="00BD256B" w:rsidRDefault="00BB58BA">
            <w:pPr>
              <w:numPr>
                <w:ilvl w:val="0"/>
                <w:numId w:val="1"/>
              </w:numPr>
              <w:pBdr>
                <w:top w:val="nil"/>
                <w:left w:val="nil"/>
                <w:bottom w:val="nil"/>
                <w:right w:val="nil"/>
                <w:between w:val="nil"/>
              </w:pBdr>
              <w:spacing w:after="0" w:line="240" w:lineRule="auto"/>
              <w:rPr>
                <w:color w:val="000000"/>
              </w:rPr>
            </w:pPr>
            <w:r>
              <w:rPr>
                <w:color w:val="000000"/>
              </w:rPr>
              <w:t xml:space="preserve">Ability to lead curriculum subjects. </w:t>
            </w:r>
          </w:p>
          <w:p w14:paraId="38A1F6DE" w14:textId="77777777" w:rsidR="00BD256B" w:rsidRDefault="00BD256B">
            <w:pPr>
              <w:spacing w:after="0" w:line="240" w:lineRule="auto"/>
              <w:ind w:left="360"/>
            </w:pPr>
          </w:p>
        </w:tc>
        <w:tc>
          <w:tcPr>
            <w:tcW w:w="2197" w:type="dxa"/>
          </w:tcPr>
          <w:p w14:paraId="38886A35" w14:textId="77777777" w:rsidR="00BD256B" w:rsidRDefault="00BD256B">
            <w:pPr>
              <w:spacing w:after="0"/>
            </w:pPr>
          </w:p>
        </w:tc>
        <w:tc>
          <w:tcPr>
            <w:tcW w:w="1909" w:type="dxa"/>
          </w:tcPr>
          <w:p w14:paraId="645F38A3" w14:textId="77777777" w:rsidR="00BD256B" w:rsidRDefault="00BD256B">
            <w:pPr>
              <w:spacing w:after="0"/>
            </w:pPr>
          </w:p>
        </w:tc>
      </w:tr>
      <w:tr w:rsidR="00BD256B" w14:paraId="03102B9D" w14:textId="77777777">
        <w:trPr>
          <w:trHeight w:val="1236"/>
        </w:trPr>
        <w:tc>
          <w:tcPr>
            <w:tcW w:w="1830" w:type="dxa"/>
          </w:tcPr>
          <w:p w14:paraId="6463E091" w14:textId="77777777" w:rsidR="00BD256B" w:rsidRDefault="00BD256B">
            <w:pPr>
              <w:spacing w:after="0"/>
              <w:rPr>
                <w:b/>
              </w:rPr>
            </w:pPr>
          </w:p>
          <w:p w14:paraId="66AAF5B6" w14:textId="77777777" w:rsidR="00BD256B" w:rsidRDefault="00BB58BA">
            <w:pPr>
              <w:spacing w:after="0"/>
              <w:rPr>
                <w:b/>
              </w:rPr>
            </w:pPr>
            <w:r>
              <w:rPr>
                <w:b/>
              </w:rPr>
              <w:t xml:space="preserve">Experience </w:t>
            </w:r>
          </w:p>
        </w:tc>
        <w:tc>
          <w:tcPr>
            <w:tcW w:w="3894" w:type="dxa"/>
          </w:tcPr>
          <w:p w14:paraId="47A13B8E" w14:textId="77777777" w:rsidR="00BD256B" w:rsidRDefault="00BB58BA">
            <w:pPr>
              <w:numPr>
                <w:ilvl w:val="0"/>
                <w:numId w:val="3"/>
              </w:numPr>
              <w:pBdr>
                <w:top w:val="nil"/>
                <w:left w:val="nil"/>
                <w:bottom w:val="nil"/>
                <w:right w:val="nil"/>
                <w:between w:val="nil"/>
              </w:pBdr>
              <w:spacing w:after="60" w:line="240" w:lineRule="auto"/>
              <w:rPr>
                <w:color w:val="000000"/>
              </w:rPr>
            </w:pPr>
            <w:r>
              <w:rPr>
                <w:color w:val="000000"/>
              </w:rPr>
              <w:t xml:space="preserve">Evidence of successful KS2 teaching </w:t>
            </w:r>
          </w:p>
          <w:p w14:paraId="0F769AC5" w14:textId="77777777" w:rsidR="00BD256B" w:rsidRDefault="00BB58BA">
            <w:pPr>
              <w:numPr>
                <w:ilvl w:val="0"/>
                <w:numId w:val="3"/>
              </w:numPr>
              <w:pBdr>
                <w:top w:val="nil"/>
                <w:left w:val="nil"/>
                <w:bottom w:val="nil"/>
                <w:right w:val="nil"/>
                <w:between w:val="nil"/>
              </w:pBdr>
              <w:spacing w:after="0" w:line="240" w:lineRule="auto"/>
              <w:rPr>
                <w:color w:val="000000"/>
              </w:rPr>
            </w:pPr>
            <w:r>
              <w:rPr>
                <w:color w:val="000000"/>
              </w:rPr>
              <w:t xml:space="preserve">Secure knowledge and understanding of the teaching of reading  </w:t>
            </w:r>
          </w:p>
          <w:p w14:paraId="541C256C" w14:textId="77777777" w:rsidR="00BD256B" w:rsidRDefault="00BD256B">
            <w:pPr>
              <w:spacing w:after="0"/>
            </w:pPr>
          </w:p>
        </w:tc>
        <w:tc>
          <w:tcPr>
            <w:tcW w:w="2197" w:type="dxa"/>
          </w:tcPr>
          <w:p w14:paraId="56D4805E" w14:textId="77777777" w:rsidR="00BD256B" w:rsidRDefault="00BD256B">
            <w:pPr>
              <w:spacing w:after="0"/>
            </w:pPr>
          </w:p>
        </w:tc>
        <w:tc>
          <w:tcPr>
            <w:tcW w:w="1909" w:type="dxa"/>
          </w:tcPr>
          <w:p w14:paraId="314D71B6" w14:textId="77777777" w:rsidR="00BD256B" w:rsidRDefault="00BD256B">
            <w:pPr>
              <w:spacing w:after="0"/>
            </w:pPr>
          </w:p>
        </w:tc>
      </w:tr>
      <w:tr w:rsidR="00BD256B" w14:paraId="1522F009" w14:textId="77777777">
        <w:trPr>
          <w:trHeight w:val="1236"/>
        </w:trPr>
        <w:tc>
          <w:tcPr>
            <w:tcW w:w="1830" w:type="dxa"/>
          </w:tcPr>
          <w:p w14:paraId="1E65C702" w14:textId="77777777" w:rsidR="00BD256B" w:rsidRDefault="00BD256B">
            <w:pPr>
              <w:spacing w:after="0"/>
              <w:rPr>
                <w:b/>
              </w:rPr>
            </w:pPr>
          </w:p>
          <w:p w14:paraId="41904835" w14:textId="77777777" w:rsidR="00BD256B" w:rsidRDefault="00BB58BA">
            <w:pPr>
              <w:spacing w:after="0"/>
              <w:rPr>
                <w:b/>
              </w:rPr>
            </w:pPr>
            <w:r>
              <w:rPr>
                <w:b/>
              </w:rPr>
              <w:t xml:space="preserve">Knowledge and understanding </w:t>
            </w:r>
          </w:p>
        </w:tc>
        <w:tc>
          <w:tcPr>
            <w:tcW w:w="3894" w:type="dxa"/>
          </w:tcPr>
          <w:p w14:paraId="572EF7BD" w14:textId="77777777" w:rsidR="00BD256B" w:rsidRDefault="00BB58BA">
            <w:pPr>
              <w:numPr>
                <w:ilvl w:val="0"/>
                <w:numId w:val="4"/>
              </w:numPr>
              <w:pBdr>
                <w:top w:val="nil"/>
                <w:left w:val="nil"/>
                <w:bottom w:val="nil"/>
                <w:right w:val="nil"/>
                <w:between w:val="nil"/>
              </w:pBdr>
              <w:spacing w:after="0" w:line="240" w:lineRule="auto"/>
              <w:rPr>
                <w:color w:val="000000"/>
              </w:rPr>
            </w:pPr>
            <w:r>
              <w:rPr>
                <w:color w:val="000000"/>
              </w:rPr>
              <w:t>The responsibility of every individual for safeguarding and promoting the welfare of children</w:t>
            </w:r>
          </w:p>
          <w:p w14:paraId="3FE2E95F" w14:textId="77777777" w:rsidR="00BD256B" w:rsidRDefault="00BB58BA">
            <w:pPr>
              <w:numPr>
                <w:ilvl w:val="0"/>
                <w:numId w:val="4"/>
              </w:numPr>
              <w:pBdr>
                <w:top w:val="nil"/>
                <w:left w:val="nil"/>
                <w:bottom w:val="nil"/>
                <w:right w:val="nil"/>
                <w:between w:val="nil"/>
              </w:pBdr>
              <w:spacing w:after="60" w:line="240" w:lineRule="auto"/>
              <w:rPr>
                <w:color w:val="000000"/>
              </w:rPr>
            </w:pPr>
            <w:r>
              <w:rPr>
                <w:color w:val="000000"/>
              </w:rPr>
              <w:t xml:space="preserve">Knowledge of teaching in KS2 </w:t>
            </w:r>
          </w:p>
          <w:p w14:paraId="7F1FC7EF" w14:textId="77777777" w:rsidR="00BD256B" w:rsidRDefault="00BB58BA">
            <w:pPr>
              <w:numPr>
                <w:ilvl w:val="0"/>
                <w:numId w:val="4"/>
              </w:numPr>
              <w:pBdr>
                <w:top w:val="nil"/>
                <w:left w:val="nil"/>
                <w:bottom w:val="nil"/>
                <w:right w:val="nil"/>
                <w:between w:val="nil"/>
              </w:pBdr>
              <w:spacing w:after="60" w:line="240" w:lineRule="auto"/>
              <w:rPr>
                <w:color w:val="000000"/>
              </w:rPr>
            </w:pPr>
            <w:r>
              <w:rPr>
                <w:color w:val="000000"/>
              </w:rPr>
              <w:t xml:space="preserve">The statutory National Curriculum requirements for the Key Stage 2 </w:t>
            </w:r>
          </w:p>
          <w:p w14:paraId="014627A5" w14:textId="77777777" w:rsidR="00BD256B" w:rsidRDefault="00BB58BA">
            <w:pPr>
              <w:numPr>
                <w:ilvl w:val="0"/>
                <w:numId w:val="4"/>
              </w:numPr>
              <w:pBdr>
                <w:top w:val="nil"/>
                <w:left w:val="nil"/>
                <w:bottom w:val="nil"/>
                <w:right w:val="nil"/>
                <w:between w:val="nil"/>
              </w:pBdr>
              <w:spacing w:after="60" w:line="240" w:lineRule="auto"/>
              <w:rPr>
                <w:color w:val="000000"/>
              </w:rPr>
            </w:pPr>
            <w:r>
              <w:rPr>
                <w:color w:val="000000"/>
              </w:rPr>
              <w:t xml:space="preserve">Improvement strategies for pupil attainment </w:t>
            </w:r>
          </w:p>
          <w:p w14:paraId="7B6B9651" w14:textId="77777777" w:rsidR="00BD256B" w:rsidRDefault="00BB58BA">
            <w:pPr>
              <w:numPr>
                <w:ilvl w:val="0"/>
                <w:numId w:val="4"/>
              </w:numPr>
              <w:pBdr>
                <w:top w:val="nil"/>
                <w:left w:val="nil"/>
                <w:bottom w:val="nil"/>
                <w:right w:val="nil"/>
                <w:between w:val="nil"/>
              </w:pBdr>
              <w:spacing w:after="60" w:line="240" w:lineRule="auto"/>
              <w:rPr>
                <w:color w:val="000000"/>
              </w:rPr>
            </w:pPr>
            <w:r>
              <w:rPr>
                <w:color w:val="000000"/>
              </w:rPr>
              <w:t xml:space="preserve">The monitoring, assessment, recording and reporting of pupils’ progress </w:t>
            </w:r>
          </w:p>
          <w:p w14:paraId="6972962A" w14:textId="77777777" w:rsidR="00BD256B" w:rsidRDefault="00BB58BA">
            <w:pPr>
              <w:numPr>
                <w:ilvl w:val="0"/>
                <w:numId w:val="4"/>
              </w:numPr>
              <w:pBdr>
                <w:top w:val="nil"/>
                <w:left w:val="nil"/>
                <w:bottom w:val="nil"/>
                <w:right w:val="nil"/>
                <w:between w:val="nil"/>
              </w:pBdr>
              <w:spacing w:after="0" w:line="240" w:lineRule="auto"/>
              <w:rPr>
                <w:color w:val="000000"/>
              </w:rPr>
            </w:pPr>
            <w:r>
              <w:rPr>
                <w:color w:val="000000"/>
              </w:rPr>
              <w:t xml:space="preserve">Up-to-date knowledge of relevant legislation and guidance </w:t>
            </w:r>
            <w:r>
              <w:t>concerning</w:t>
            </w:r>
            <w:r>
              <w:rPr>
                <w:color w:val="000000"/>
              </w:rPr>
              <w:t xml:space="preserve"> working with and the protection of, children and young people. </w:t>
            </w:r>
          </w:p>
        </w:tc>
        <w:tc>
          <w:tcPr>
            <w:tcW w:w="2197" w:type="dxa"/>
          </w:tcPr>
          <w:p w14:paraId="6BF7AE7C" w14:textId="77777777" w:rsidR="00BD256B" w:rsidRDefault="00BD256B">
            <w:pPr>
              <w:spacing w:after="0"/>
            </w:pPr>
          </w:p>
        </w:tc>
        <w:tc>
          <w:tcPr>
            <w:tcW w:w="1909" w:type="dxa"/>
          </w:tcPr>
          <w:p w14:paraId="17EDB419" w14:textId="77777777" w:rsidR="00BD256B" w:rsidRDefault="00BD256B">
            <w:pPr>
              <w:spacing w:after="0"/>
            </w:pPr>
          </w:p>
        </w:tc>
      </w:tr>
      <w:tr w:rsidR="00BD256B" w14:paraId="5F3829B0" w14:textId="77777777">
        <w:trPr>
          <w:trHeight w:val="1236"/>
        </w:trPr>
        <w:tc>
          <w:tcPr>
            <w:tcW w:w="1830" w:type="dxa"/>
          </w:tcPr>
          <w:p w14:paraId="785F51A6" w14:textId="77777777" w:rsidR="00BD256B" w:rsidRDefault="00BD256B">
            <w:pPr>
              <w:spacing w:after="0"/>
              <w:rPr>
                <w:b/>
              </w:rPr>
            </w:pPr>
          </w:p>
          <w:p w14:paraId="7BCC38F9" w14:textId="77777777" w:rsidR="00BD256B" w:rsidRDefault="00BB58BA">
            <w:pPr>
              <w:spacing w:after="0"/>
              <w:rPr>
                <w:b/>
              </w:rPr>
            </w:pPr>
            <w:r>
              <w:rPr>
                <w:b/>
              </w:rPr>
              <w:t>Other requirements</w:t>
            </w:r>
          </w:p>
          <w:p w14:paraId="64B2A968" w14:textId="77777777" w:rsidR="00BD256B" w:rsidRDefault="00BD256B">
            <w:pPr>
              <w:rPr>
                <w:b/>
              </w:rPr>
            </w:pPr>
          </w:p>
        </w:tc>
        <w:tc>
          <w:tcPr>
            <w:tcW w:w="3894" w:type="dxa"/>
          </w:tcPr>
          <w:p w14:paraId="3519EBD9" w14:textId="77777777" w:rsidR="00BD256B" w:rsidRDefault="00BB58BA">
            <w:pPr>
              <w:numPr>
                <w:ilvl w:val="0"/>
                <w:numId w:val="4"/>
              </w:numPr>
              <w:pBdr>
                <w:top w:val="nil"/>
                <w:left w:val="nil"/>
                <w:bottom w:val="nil"/>
                <w:right w:val="nil"/>
                <w:between w:val="nil"/>
              </w:pBdr>
              <w:spacing w:after="0" w:line="240" w:lineRule="auto"/>
              <w:rPr>
                <w:color w:val="000000"/>
              </w:rPr>
            </w:pPr>
            <w:r>
              <w:rPr>
                <w:color w:val="000000"/>
              </w:rPr>
              <w:t>A professional role model who is committed to their professional  development and to developing others</w:t>
            </w:r>
          </w:p>
          <w:p w14:paraId="3E79C158" w14:textId="77777777" w:rsidR="00BD256B" w:rsidRDefault="00BB58BA">
            <w:pPr>
              <w:numPr>
                <w:ilvl w:val="0"/>
                <w:numId w:val="4"/>
              </w:numPr>
              <w:pBdr>
                <w:top w:val="nil"/>
                <w:left w:val="nil"/>
                <w:bottom w:val="nil"/>
                <w:right w:val="nil"/>
                <w:between w:val="nil"/>
              </w:pBdr>
              <w:spacing w:after="0" w:line="240" w:lineRule="auto"/>
              <w:rPr>
                <w:color w:val="000000"/>
              </w:rPr>
            </w:pPr>
            <w:r>
              <w:rPr>
                <w:color w:val="000000"/>
              </w:rPr>
              <w:t>Committed to and able to promote the aims of the academy and the values of</w:t>
            </w:r>
            <w:r>
              <w:t xml:space="preserve"> </w:t>
            </w:r>
            <w:r>
              <w:rPr>
                <w:color w:val="000000"/>
              </w:rPr>
              <w:t>the Trust. Including promoting our culture of high aspiration that is rooted in our Christian values as demonstrated in the life and teachings of Jesus Christ.</w:t>
            </w:r>
          </w:p>
          <w:p w14:paraId="5FFB1AD1" w14:textId="77777777" w:rsidR="00BD256B" w:rsidRDefault="00BB58BA">
            <w:pPr>
              <w:numPr>
                <w:ilvl w:val="0"/>
                <w:numId w:val="4"/>
              </w:numPr>
              <w:pBdr>
                <w:top w:val="nil"/>
                <w:left w:val="nil"/>
                <w:bottom w:val="nil"/>
                <w:right w:val="nil"/>
                <w:between w:val="nil"/>
              </w:pBdr>
              <w:spacing w:after="0" w:line="240" w:lineRule="auto"/>
              <w:rPr>
                <w:color w:val="000000"/>
              </w:rPr>
            </w:pPr>
            <w:r>
              <w:rPr>
                <w:color w:val="000000"/>
              </w:rPr>
              <w:t>Able to work calmly under pressure and withstand stress, to take responsibility</w:t>
            </w:r>
            <w:r>
              <w:t>,</w:t>
            </w:r>
            <w:r>
              <w:rPr>
                <w:color w:val="000000"/>
              </w:rPr>
              <w:t xml:space="preserve"> and to make decisions.</w:t>
            </w:r>
          </w:p>
          <w:p w14:paraId="3F40B990" w14:textId="77777777" w:rsidR="00BD256B" w:rsidRDefault="00BB58BA">
            <w:pPr>
              <w:numPr>
                <w:ilvl w:val="0"/>
                <w:numId w:val="4"/>
              </w:numPr>
              <w:pBdr>
                <w:top w:val="nil"/>
                <w:left w:val="nil"/>
                <w:bottom w:val="nil"/>
                <w:right w:val="nil"/>
                <w:between w:val="nil"/>
              </w:pBdr>
              <w:spacing w:after="0" w:line="240" w:lineRule="auto"/>
              <w:rPr>
                <w:color w:val="000000"/>
              </w:rPr>
            </w:pPr>
            <w:r>
              <w:rPr>
                <w:color w:val="000000"/>
              </w:rPr>
              <w:lastRenderedPageBreak/>
              <w:t xml:space="preserve">Able to work flexibly, and attend meetings and INSET days as required </w:t>
            </w:r>
          </w:p>
          <w:p w14:paraId="311BA9E5" w14:textId="77777777" w:rsidR="00BD256B" w:rsidRDefault="00BB58BA">
            <w:pPr>
              <w:numPr>
                <w:ilvl w:val="0"/>
                <w:numId w:val="4"/>
              </w:numPr>
              <w:pBdr>
                <w:top w:val="nil"/>
                <w:left w:val="nil"/>
                <w:bottom w:val="nil"/>
                <w:right w:val="nil"/>
                <w:between w:val="nil"/>
              </w:pBdr>
              <w:spacing w:after="60" w:line="240" w:lineRule="auto"/>
              <w:rPr>
                <w:color w:val="000000"/>
              </w:rPr>
            </w:pPr>
            <w:r>
              <w:rPr>
                <w:color w:val="000000"/>
              </w:rPr>
              <w:t>Hardworking, enthusiastic</w:t>
            </w:r>
            <w:r>
              <w:t>,</w:t>
            </w:r>
            <w:r>
              <w:rPr>
                <w:color w:val="000000"/>
              </w:rPr>
              <w:t xml:space="preserve"> and cheerful </w:t>
            </w:r>
          </w:p>
          <w:p w14:paraId="0D519534" w14:textId="77777777" w:rsidR="00BD256B" w:rsidRDefault="00BB58BA">
            <w:pPr>
              <w:numPr>
                <w:ilvl w:val="0"/>
                <w:numId w:val="4"/>
              </w:numPr>
              <w:pBdr>
                <w:top w:val="nil"/>
                <w:left w:val="nil"/>
                <w:bottom w:val="nil"/>
                <w:right w:val="nil"/>
                <w:between w:val="nil"/>
              </w:pBdr>
              <w:spacing w:after="60" w:line="240" w:lineRule="auto"/>
              <w:rPr>
                <w:color w:val="000000"/>
              </w:rPr>
            </w:pPr>
            <w:r>
              <w:t>A positive</w:t>
            </w:r>
            <w:r>
              <w:rPr>
                <w:color w:val="000000"/>
              </w:rPr>
              <w:t xml:space="preserve"> and sensitive approach to others, seeing strengths before weaknesses</w:t>
            </w:r>
            <w:r>
              <w:t>,</w:t>
            </w:r>
            <w:r>
              <w:rPr>
                <w:color w:val="000000"/>
              </w:rPr>
              <w:t xml:space="preserve"> and the ability to retain a sense of humour! </w:t>
            </w:r>
          </w:p>
          <w:p w14:paraId="0DD5ABA8" w14:textId="77777777" w:rsidR="00BD256B" w:rsidRDefault="00BB58BA">
            <w:pPr>
              <w:numPr>
                <w:ilvl w:val="0"/>
                <w:numId w:val="4"/>
              </w:numPr>
              <w:pBdr>
                <w:top w:val="nil"/>
                <w:left w:val="nil"/>
                <w:bottom w:val="nil"/>
                <w:right w:val="nil"/>
                <w:between w:val="nil"/>
              </w:pBdr>
              <w:spacing w:after="0" w:line="240" w:lineRule="auto"/>
              <w:rPr>
                <w:color w:val="000000"/>
              </w:rPr>
            </w:pPr>
            <w:r>
              <w:rPr>
                <w:color w:val="000000"/>
              </w:rPr>
              <w:t xml:space="preserve">Commitment to maximising the achievements of all pupils </w:t>
            </w:r>
          </w:p>
        </w:tc>
        <w:tc>
          <w:tcPr>
            <w:tcW w:w="2197" w:type="dxa"/>
          </w:tcPr>
          <w:p w14:paraId="5927159C" w14:textId="77777777" w:rsidR="00BD256B" w:rsidRDefault="00BD256B"/>
        </w:tc>
        <w:tc>
          <w:tcPr>
            <w:tcW w:w="1909" w:type="dxa"/>
          </w:tcPr>
          <w:p w14:paraId="4B74E9BF" w14:textId="77777777" w:rsidR="00BD256B" w:rsidRDefault="00BD256B"/>
        </w:tc>
      </w:tr>
    </w:tbl>
    <w:p w14:paraId="08A434F6" w14:textId="77777777" w:rsidR="00BD256B" w:rsidRDefault="00BD256B"/>
    <w:p w14:paraId="1E9063B0" w14:textId="77777777" w:rsidR="00BD256B" w:rsidRDefault="00BD256B"/>
    <w:p w14:paraId="244D11C2" w14:textId="77777777" w:rsidR="00BD256B" w:rsidRDefault="00BB58BA">
      <w:pPr>
        <w:spacing w:after="0"/>
      </w:pPr>
      <w:r>
        <w:t xml:space="preserve">    </w:t>
      </w:r>
    </w:p>
    <w:tbl>
      <w:tblPr>
        <w:tblStyle w:val="a1"/>
        <w:tblW w:w="98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05"/>
      </w:tblGrid>
      <w:tr w:rsidR="00BD256B" w14:paraId="41860DF8" w14:textId="77777777">
        <w:trPr>
          <w:trHeight w:val="1094"/>
        </w:trPr>
        <w:tc>
          <w:tcPr>
            <w:tcW w:w="9805" w:type="dxa"/>
          </w:tcPr>
          <w:p w14:paraId="3BAF0982" w14:textId="77777777" w:rsidR="00BD256B" w:rsidRDefault="00BD256B">
            <w:pPr>
              <w:pBdr>
                <w:top w:val="nil"/>
                <w:left w:val="nil"/>
                <w:bottom w:val="nil"/>
                <w:right w:val="nil"/>
                <w:between w:val="nil"/>
              </w:pBdr>
              <w:spacing w:after="0" w:line="240" w:lineRule="auto"/>
              <w:ind w:left="-49"/>
              <w:jc w:val="both"/>
              <w:rPr>
                <w:b/>
                <w:color w:val="000000"/>
              </w:rPr>
            </w:pPr>
          </w:p>
          <w:p w14:paraId="450C8563" w14:textId="77777777" w:rsidR="00BD256B" w:rsidRDefault="00BB58BA">
            <w:pPr>
              <w:pBdr>
                <w:top w:val="nil"/>
                <w:left w:val="nil"/>
                <w:bottom w:val="nil"/>
                <w:right w:val="nil"/>
                <w:between w:val="nil"/>
              </w:pBdr>
              <w:spacing w:after="0" w:line="240" w:lineRule="auto"/>
              <w:ind w:left="-49"/>
              <w:jc w:val="both"/>
              <w:rPr>
                <w:b/>
                <w:color w:val="000000"/>
              </w:rPr>
            </w:pPr>
            <w:r>
              <w:rPr>
                <w:b/>
                <w:color w:val="000000"/>
              </w:rPr>
              <w:t xml:space="preserve">Person specification reviewed by: </w:t>
            </w:r>
          </w:p>
          <w:p w14:paraId="0C65F38C" w14:textId="77777777" w:rsidR="00BD256B" w:rsidRDefault="00BD256B">
            <w:pPr>
              <w:pBdr>
                <w:top w:val="nil"/>
                <w:left w:val="nil"/>
                <w:bottom w:val="nil"/>
                <w:right w:val="nil"/>
                <w:between w:val="nil"/>
              </w:pBdr>
              <w:spacing w:after="0" w:line="240" w:lineRule="auto"/>
              <w:ind w:left="-49"/>
              <w:jc w:val="both"/>
              <w:rPr>
                <w:b/>
                <w:color w:val="000000"/>
              </w:rPr>
            </w:pPr>
          </w:p>
          <w:p w14:paraId="3E3CE766" w14:textId="77777777" w:rsidR="00BD256B" w:rsidRDefault="00BB58BA">
            <w:pPr>
              <w:pBdr>
                <w:top w:val="nil"/>
                <w:left w:val="nil"/>
                <w:bottom w:val="nil"/>
                <w:right w:val="nil"/>
                <w:between w:val="nil"/>
              </w:pBdr>
              <w:spacing w:after="0" w:line="240" w:lineRule="auto"/>
              <w:ind w:left="-49"/>
              <w:jc w:val="both"/>
              <w:rPr>
                <w:b/>
                <w:color w:val="000000"/>
              </w:rPr>
            </w:pPr>
            <w:r>
              <w:rPr>
                <w:b/>
                <w:color w:val="000000"/>
              </w:rPr>
              <w:t xml:space="preserve">Date: </w:t>
            </w:r>
          </w:p>
        </w:tc>
      </w:tr>
    </w:tbl>
    <w:p w14:paraId="4ED2BBBC" w14:textId="77777777" w:rsidR="00BD256B" w:rsidRDefault="00BD256B"/>
    <w:p w14:paraId="0578F092" w14:textId="77777777" w:rsidR="00BD256B" w:rsidRDefault="00BD256B"/>
    <w:p w14:paraId="0BB1B947" w14:textId="77777777" w:rsidR="00BD256B" w:rsidRDefault="00BB58BA">
      <w:pPr>
        <w:tabs>
          <w:tab w:val="left" w:pos="3215"/>
        </w:tabs>
      </w:pPr>
      <w:r>
        <w:tab/>
      </w:r>
    </w:p>
    <w:sectPr w:rsidR="00BD256B">
      <w:headerReference w:type="default" r:id="rId7"/>
      <w:pgSz w:w="11909" w:h="16834"/>
      <w:pgMar w:top="851" w:right="851" w:bottom="851" w:left="851"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45E1F8" w14:textId="77777777" w:rsidR="00BB58BA" w:rsidRDefault="00BB58BA">
      <w:pPr>
        <w:spacing w:after="0" w:line="240" w:lineRule="auto"/>
      </w:pPr>
      <w:r>
        <w:separator/>
      </w:r>
    </w:p>
  </w:endnote>
  <w:endnote w:type="continuationSeparator" w:id="0">
    <w:p w14:paraId="518E8E10" w14:textId="77777777" w:rsidR="00BB58BA" w:rsidRDefault="00BB58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690BF5D0-89D3-4E4F-BDAA-7A6ADA6C7EC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67F281A-C409-4293-B6D3-E4743575F6EB}"/>
    <w:embedBold r:id="rId3" w:fontKey="{DCD7EF53-8690-4F95-9F80-6B86E7C79C2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4A3B7041-A6E8-4EB2-9909-14DAACFD6079}"/>
    <w:embedItalic r:id="rId5" w:fontKey="{86427BC9-CA42-41EC-ABF6-DC2EC87564C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0C2562F3-0231-4BF0-82F2-E229E269EB8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B740EA" w14:textId="77777777" w:rsidR="00BB58BA" w:rsidRDefault="00BB58BA">
      <w:pPr>
        <w:spacing w:after="0" w:line="240" w:lineRule="auto"/>
      </w:pPr>
      <w:r>
        <w:separator/>
      </w:r>
    </w:p>
  </w:footnote>
  <w:footnote w:type="continuationSeparator" w:id="0">
    <w:p w14:paraId="02C8A91E" w14:textId="77777777" w:rsidR="00BB58BA" w:rsidRDefault="00BB58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4384E" w14:textId="77777777" w:rsidR="00BD256B" w:rsidRDefault="00BB58BA">
    <w:pPr>
      <w:spacing w:after="0"/>
    </w:pPr>
    <w:r>
      <w:t xml:space="preserve">Sandringham Federation                                                                                              </w:t>
    </w:r>
    <w:r>
      <w:rPr>
        <w:noProof/>
      </w:rPr>
      <w:drawing>
        <wp:inline distT="0" distB="0" distL="0" distR="0" wp14:anchorId="097EE5C2" wp14:editId="6440E6FE">
          <wp:extent cx="1829326" cy="691621"/>
          <wp:effectExtent l="0" t="0" r="0" b="0"/>
          <wp:docPr id="1" name="image1.jpg" descr="A purple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urple background with white text&#10;&#10;Description automatically generated"/>
                  <pic:cNvPicPr preferRelativeResize="0"/>
                </pic:nvPicPr>
                <pic:blipFill>
                  <a:blip r:embed="rId1"/>
                  <a:srcRect/>
                  <a:stretch>
                    <a:fillRect/>
                  </a:stretch>
                </pic:blipFill>
                <pic:spPr>
                  <a:xfrm>
                    <a:off x="0" y="0"/>
                    <a:ext cx="1829326" cy="691621"/>
                  </a:xfrm>
                  <a:prstGeom prst="rect">
                    <a:avLst/>
                  </a:prstGeom>
                  <a:ln/>
                </pic:spPr>
              </pic:pic>
            </a:graphicData>
          </a:graphic>
        </wp:inline>
      </w:drawing>
    </w:r>
  </w:p>
  <w:p w14:paraId="0A50E720" w14:textId="77777777" w:rsidR="00BD256B" w:rsidRDefault="00BD256B">
    <w:pPr>
      <w:spacing w:after="0"/>
      <w:ind w:right="-1067"/>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0B1B53"/>
    <w:multiLevelType w:val="multilevel"/>
    <w:tmpl w:val="FF9CD1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DC47DCE"/>
    <w:multiLevelType w:val="multilevel"/>
    <w:tmpl w:val="2CC8535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15:restartNumberingAfterBreak="0">
    <w:nsid w:val="2E7203B5"/>
    <w:multiLevelType w:val="multilevel"/>
    <w:tmpl w:val="C56EA6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09D0B76"/>
    <w:multiLevelType w:val="multilevel"/>
    <w:tmpl w:val="BD96DC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92182057">
    <w:abstractNumId w:val="2"/>
  </w:num>
  <w:num w:numId="2" w16cid:durableId="1776712815">
    <w:abstractNumId w:val="1"/>
  </w:num>
  <w:num w:numId="3" w16cid:durableId="24064826">
    <w:abstractNumId w:val="3"/>
  </w:num>
  <w:num w:numId="4" w16cid:durableId="17235583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56B"/>
    <w:rsid w:val="00841673"/>
    <w:rsid w:val="00BB58BA"/>
    <w:rsid w:val="00BD25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69E7BBE"/>
  <w15:docId w15:val="{412E4FD9-C816-4223-B114-59D6CDD8D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433</Words>
  <Characters>2472</Characters>
  <Application>Microsoft Office Word</Application>
  <DocSecurity>4</DocSecurity>
  <Lines>20</Lines>
  <Paragraphs>5</Paragraphs>
  <ScaleCrop>false</ScaleCrop>
  <Company/>
  <LinksUpToDate>false</LinksUpToDate>
  <CharactersWithSpaces>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Pippa Saunders</dc:creator>
  <cp:lastModifiedBy>Pippa Saunders</cp:lastModifiedBy>
  <cp:revision>2</cp:revision>
  <dcterms:created xsi:type="dcterms:W3CDTF">2024-06-05T07:58:00Z</dcterms:created>
  <dcterms:modified xsi:type="dcterms:W3CDTF">2024-06-05T07:58:00Z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0x010100A015FBA81F810444B18FF070962DD1FD</vt:lpwstr>
  </property>
  <property fmtid="{D5CDD505-2E9C-101B-9397-08002B2CF9AE}" pid="3" name="MediaServiceImageTags">
    <vt:lpwstr>MediaServiceImageTags</vt:lpwstr>
  </property>
  <property fmtid="{D5CDD505-2E9C-101B-9397-08002B2CF9AE}" pid="4" name="Order">
    <vt:lpwstr>2998400.0</vt:lpwstr>
  </property>
  <property fmtid="{D5CDD505-2E9C-101B-9397-08002B2CF9AE}" pid="5" name="xd_Signature">
    <vt:lpwstr>false</vt:lpwstr>
  </property>
  <property fmtid="{D5CDD505-2E9C-101B-9397-08002B2CF9AE}" pid="6" name="xd_ProgID">
    <vt:lpwstr>xd_ProgID</vt:lpwstr>
  </property>
  <property fmtid="{D5CDD505-2E9C-101B-9397-08002B2CF9AE}" pid="7" name="ComplianceAssetId">
    <vt:lpwstr>ComplianceAssetId</vt:lpwstr>
  </property>
  <property fmtid="{D5CDD505-2E9C-101B-9397-08002B2CF9AE}" pid="8" name="TemplateUrl">
    <vt:lpwstr>TemplateUrl</vt:lpwstr>
  </property>
  <property fmtid="{D5CDD505-2E9C-101B-9397-08002B2CF9AE}" pid="9" name="_ExtendedDescription">
    <vt:lpwstr>_ExtendedDescription</vt:lpwstr>
  </property>
  <property fmtid="{D5CDD505-2E9C-101B-9397-08002B2CF9AE}" pid="10" name="TriggerFlowInfo">
    <vt:lpwstr>TriggerFlowInfo</vt:lpwstr>
  </property>
</Properties>
</file>