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DE" w:rsidRPr="00242ADE" w:rsidRDefault="00242ADE" w:rsidP="00841DA1">
      <w:pPr>
        <w:jc w:val="center"/>
        <w:rPr>
          <w:rFonts w:ascii="Arial" w:hAnsi="Arial" w:cs="Arial"/>
          <w:b/>
          <w:sz w:val="28"/>
          <w:szCs w:val="24"/>
        </w:rPr>
      </w:pPr>
      <w:r w:rsidRPr="00242ADE">
        <w:rPr>
          <w:rFonts w:ascii="Arial" w:hAnsi="Arial" w:cs="Arial"/>
          <w:b/>
          <w:noProof/>
          <w:sz w:val="28"/>
          <w:szCs w:val="24"/>
          <w:lang w:eastAsia="en-GB"/>
        </w:rPr>
        <w:drawing>
          <wp:inline distT="0" distB="0" distL="0" distR="0" wp14:anchorId="42C8D719">
            <wp:extent cx="389890" cy="426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2ADE">
        <w:rPr>
          <w:rFonts w:ascii="Arial" w:hAnsi="Arial" w:cs="Arial"/>
          <w:b/>
          <w:sz w:val="28"/>
          <w:szCs w:val="24"/>
        </w:rPr>
        <w:t xml:space="preserve">               </w:t>
      </w:r>
      <w:r>
        <w:rPr>
          <w:rFonts w:ascii="Arial" w:hAnsi="Arial" w:cs="Arial"/>
          <w:b/>
          <w:sz w:val="28"/>
          <w:szCs w:val="24"/>
          <w:u w:val="single"/>
        </w:rPr>
        <w:t>Colmore Infant and Nursery School</w:t>
      </w:r>
      <w:r w:rsidRPr="00242ADE">
        <w:rPr>
          <w:rFonts w:ascii="Arial" w:hAnsi="Arial" w:cs="Arial"/>
          <w:b/>
          <w:sz w:val="28"/>
          <w:szCs w:val="24"/>
        </w:rPr>
        <w:t xml:space="preserve">             </w:t>
      </w:r>
      <w:r w:rsidRPr="00242ADE">
        <w:rPr>
          <w:rFonts w:ascii="Arial" w:hAnsi="Arial" w:cs="Arial"/>
          <w:b/>
          <w:noProof/>
          <w:sz w:val="28"/>
          <w:szCs w:val="24"/>
          <w:lang w:eastAsia="en-GB"/>
        </w:rPr>
        <w:t xml:space="preserve">  </w:t>
      </w:r>
      <w:r w:rsidRPr="00242ADE">
        <w:rPr>
          <w:rFonts w:ascii="Arial" w:hAnsi="Arial" w:cs="Arial"/>
          <w:b/>
          <w:noProof/>
          <w:sz w:val="28"/>
          <w:szCs w:val="24"/>
          <w:lang w:eastAsia="en-GB"/>
        </w:rPr>
        <w:drawing>
          <wp:inline distT="0" distB="0" distL="0" distR="0" wp14:anchorId="09F34556">
            <wp:extent cx="392476" cy="4286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40" cy="44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1805" w:rsidRPr="005366A1" w:rsidRDefault="00242ADE" w:rsidP="00242ADE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Main Scale </w:t>
      </w:r>
      <w:r w:rsidR="002D4F25">
        <w:rPr>
          <w:rFonts w:ascii="Arial" w:hAnsi="Arial" w:cs="Arial"/>
          <w:b/>
          <w:sz w:val="28"/>
          <w:szCs w:val="24"/>
          <w:u w:val="single"/>
        </w:rPr>
        <w:t>Teacher - Job</w:t>
      </w:r>
      <w:r w:rsidR="009C1805" w:rsidRPr="005366A1">
        <w:rPr>
          <w:rFonts w:ascii="Arial" w:hAnsi="Arial" w:cs="Arial"/>
          <w:b/>
          <w:sz w:val="28"/>
          <w:szCs w:val="24"/>
          <w:u w:val="single"/>
        </w:rPr>
        <w:t xml:space="preserve"> Description</w:t>
      </w:r>
    </w:p>
    <w:p w:rsidR="009C1805" w:rsidRPr="00242ADE" w:rsidRDefault="00AA582C" w:rsidP="00AA582C">
      <w:pPr>
        <w:jc w:val="center"/>
        <w:rPr>
          <w:rFonts w:ascii="Arial" w:hAnsi="Arial" w:cs="Arial"/>
          <w:b/>
          <w:sz w:val="24"/>
          <w:szCs w:val="24"/>
        </w:rPr>
      </w:pPr>
      <w:r w:rsidRPr="00242ADE">
        <w:rPr>
          <w:rFonts w:ascii="Arial" w:hAnsi="Arial" w:cs="Arial"/>
          <w:b/>
          <w:sz w:val="24"/>
          <w:szCs w:val="24"/>
        </w:rPr>
        <w:t xml:space="preserve">Grade: </w:t>
      </w:r>
      <w:r w:rsidR="00242ADE" w:rsidRPr="00242ADE">
        <w:rPr>
          <w:rFonts w:ascii="Arial" w:hAnsi="Arial" w:cs="Arial"/>
          <w:b/>
          <w:sz w:val="24"/>
          <w:szCs w:val="24"/>
        </w:rPr>
        <w:t>M1 to M6</w:t>
      </w:r>
    </w:p>
    <w:p w:rsidR="00242ADE" w:rsidRPr="00242ADE" w:rsidRDefault="00242ADE" w:rsidP="00242ADE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r w:rsidRPr="00242ADE">
        <w:rPr>
          <w:rFonts w:ascii="Arial" w:eastAsia="Times New Roman" w:hAnsi="Arial"/>
          <w:b/>
          <w:sz w:val="24"/>
          <w:szCs w:val="24"/>
          <w:u w:val="single"/>
        </w:rPr>
        <w:t>Post Title:</w:t>
      </w:r>
      <w:r w:rsidRPr="00242ADE">
        <w:rPr>
          <w:rFonts w:ascii="Arial" w:eastAsia="Times New Roman" w:hAnsi="Arial"/>
          <w:b/>
          <w:sz w:val="24"/>
          <w:szCs w:val="24"/>
        </w:rPr>
        <w:t xml:space="preserve">         </w:t>
      </w:r>
      <w:r w:rsidRPr="00242ADE">
        <w:rPr>
          <w:rFonts w:ascii="Arial" w:eastAsia="Times New Roman" w:hAnsi="Arial"/>
          <w:b/>
          <w:sz w:val="24"/>
          <w:szCs w:val="24"/>
        </w:rPr>
        <w:tab/>
      </w:r>
      <w:r w:rsidRPr="00242ADE">
        <w:rPr>
          <w:rFonts w:ascii="Arial" w:eastAsia="Times New Roman" w:hAnsi="Arial"/>
          <w:sz w:val="24"/>
          <w:szCs w:val="24"/>
        </w:rPr>
        <w:t xml:space="preserve">EYFS and KS1 Teacher </w:t>
      </w:r>
      <w:r>
        <w:rPr>
          <w:rFonts w:ascii="Arial" w:eastAsia="Times New Roman" w:hAnsi="Arial"/>
          <w:sz w:val="24"/>
          <w:szCs w:val="24"/>
        </w:rPr>
        <w:t>(Infant School)</w:t>
      </w:r>
    </w:p>
    <w:p w:rsidR="00242ADE" w:rsidRDefault="00242ADE" w:rsidP="00242ADE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242ADE">
        <w:rPr>
          <w:rFonts w:ascii="Arial" w:eastAsia="Times New Roman" w:hAnsi="Arial"/>
          <w:b/>
          <w:sz w:val="24"/>
          <w:szCs w:val="24"/>
          <w:u w:val="single"/>
        </w:rPr>
        <w:t>Responsible to:</w:t>
      </w:r>
      <w:r w:rsidRPr="00242ADE">
        <w:rPr>
          <w:rFonts w:ascii="Arial" w:eastAsia="Times New Roman" w:hAnsi="Arial"/>
          <w:b/>
          <w:sz w:val="24"/>
          <w:szCs w:val="24"/>
        </w:rPr>
        <w:t xml:space="preserve">     </w:t>
      </w:r>
      <w:r w:rsidRPr="00242ADE">
        <w:rPr>
          <w:rFonts w:ascii="Arial" w:eastAsia="Times New Roman" w:hAnsi="Arial"/>
          <w:b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 xml:space="preserve">Head of Year /Deputy </w:t>
      </w:r>
      <w:r w:rsidR="002D4F25">
        <w:rPr>
          <w:rFonts w:ascii="Arial" w:eastAsia="Times New Roman" w:hAnsi="Arial"/>
          <w:sz w:val="24"/>
          <w:szCs w:val="24"/>
        </w:rPr>
        <w:t>Head teacher</w:t>
      </w:r>
      <w:r>
        <w:rPr>
          <w:rFonts w:ascii="Arial" w:eastAsia="Times New Roman" w:hAnsi="Arial"/>
          <w:sz w:val="24"/>
          <w:szCs w:val="24"/>
        </w:rPr>
        <w:t xml:space="preserve">/Head of School </w:t>
      </w:r>
    </w:p>
    <w:p w:rsidR="00242ADE" w:rsidRDefault="00242ADE" w:rsidP="00242ADE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242ADE" w:rsidRPr="00242ADE" w:rsidRDefault="00242ADE" w:rsidP="00242ADE">
      <w:pPr>
        <w:spacing w:after="0" w:line="240" w:lineRule="auto"/>
        <w:jc w:val="both"/>
        <w:rPr>
          <w:rFonts w:ascii="Arial" w:eastAsia="Times New Roman" w:hAnsi="Arial"/>
          <w:sz w:val="24"/>
          <w:szCs w:val="24"/>
        </w:rPr>
      </w:pPr>
      <w:r w:rsidRPr="00242ADE">
        <w:rPr>
          <w:rFonts w:ascii="Arial" w:eastAsia="Times New Roman" w:hAnsi="Arial"/>
          <w:sz w:val="24"/>
          <w:szCs w:val="24"/>
        </w:rPr>
        <w:t xml:space="preserve">The </w:t>
      </w:r>
      <w:r w:rsidR="002D4F25">
        <w:rPr>
          <w:rFonts w:ascii="Arial" w:eastAsia="Times New Roman" w:hAnsi="Arial"/>
          <w:sz w:val="24"/>
          <w:szCs w:val="24"/>
        </w:rPr>
        <w:t xml:space="preserve">Main Scale </w:t>
      </w:r>
      <w:r w:rsidRPr="00242ADE">
        <w:rPr>
          <w:rFonts w:ascii="Arial" w:eastAsia="Times New Roman" w:hAnsi="Arial"/>
          <w:sz w:val="24"/>
          <w:szCs w:val="24"/>
        </w:rPr>
        <w:t>teacher’s job description adheres to the conditions laid down in the School Teacher’s Pay and Conditions Document</w:t>
      </w:r>
      <w:r>
        <w:rPr>
          <w:rFonts w:ascii="Arial" w:eastAsia="Times New Roman" w:hAnsi="Arial"/>
          <w:sz w:val="24"/>
          <w:szCs w:val="24"/>
        </w:rPr>
        <w:t>.</w:t>
      </w:r>
      <w:r w:rsidR="002D4F25">
        <w:rPr>
          <w:rFonts w:ascii="Arial" w:eastAsia="Times New Roman" w:hAnsi="Arial"/>
          <w:sz w:val="24"/>
          <w:szCs w:val="24"/>
        </w:rPr>
        <w:t xml:space="preserve"> It is also drawn up in line with the Teachers’ Standards.  </w:t>
      </w:r>
      <w:r w:rsidR="002D4F25">
        <w:rPr>
          <w:rFonts w:ascii="Arial" w:hAnsi="Arial" w:cs="Arial"/>
          <w:sz w:val="24"/>
          <w:szCs w:val="24"/>
        </w:rPr>
        <w:t>The</w:t>
      </w:r>
      <w:r w:rsidR="002D4F25" w:rsidRPr="002D4F25">
        <w:rPr>
          <w:rFonts w:ascii="Arial" w:hAnsi="Arial" w:cs="Arial"/>
          <w:sz w:val="24"/>
          <w:szCs w:val="24"/>
        </w:rPr>
        <w:t xml:space="preserve"> Teachers’ Standards </w:t>
      </w:r>
      <w:r w:rsidR="002D4F25">
        <w:rPr>
          <w:rFonts w:ascii="Arial" w:hAnsi="Arial" w:cs="Arial"/>
          <w:sz w:val="24"/>
          <w:szCs w:val="24"/>
        </w:rPr>
        <w:t xml:space="preserve">are </w:t>
      </w:r>
      <w:r w:rsidR="002D4F25" w:rsidRPr="002D4F25">
        <w:rPr>
          <w:rFonts w:ascii="Arial" w:hAnsi="Arial" w:cs="Arial"/>
          <w:sz w:val="24"/>
          <w:szCs w:val="24"/>
        </w:rPr>
        <w:t xml:space="preserve">for use in schools in England from September 2012. The standards define the </w:t>
      </w:r>
      <w:r w:rsidR="002D4F25" w:rsidRPr="002D4F25">
        <w:rPr>
          <w:rFonts w:ascii="Arial" w:hAnsi="Arial" w:cs="Arial"/>
          <w:b/>
          <w:i/>
          <w:sz w:val="24"/>
          <w:szCs w:val="24"/>
        </w:rPr>
        <w:t>minimum level of practice</w:t>
      </w:r>
      <w:r w:rsidR="002D4F25" w:rsidRPr="002D4F25">
        <w:rPr>
          <w:rFonts w:ascii="Arial" w:hAnsi="Arial" w:cs="Arial"/>
          <w:sz w:val="24"/>
          <w:szCs w:val="24"/>
        </w:rPr>
        <w:t xml:space="preserve"> expected of trainees and teachers from the point of being awarded qualified teacher status (QTS).</w:t>
      </w:r>
    </w:p>
    <w:p w:rsidR="00F75E2B" w:rsidRDefault="00242ADE" w:rsidP="00242A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  <w:r w:rsidRPr="00242ADE">
        <w:rPr>
          <w:rFonts w:ascii="Arial" w:eastAsia="Times New Roman" w:hAnsi="Arial" w:cs="Arial"/>
          <w:b/>
          <w:i/>
          <w:sz w:val="24"/>
          <w:szCs w:val="24"/>
          <w:lang w:val="en-US"/>
        </w:rPr>
        <w:t xml:space="preserve">The school is committed to safeguarding and promoting the welfare and safety of children and young people and expects all staff to share this commitment. </w:t>
      </w:r>
    </w:p>
    <w:p w:rsidR="00E82AF4" w:rsidRPr="002D4F25" w:rsidRDefault="009C1805" w:rsidP="002D4F2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2D4F25">
        <w:rPr>
          <w:rFonts w:ascii="Arial" w:hAnsi="Arial" w:cs="Arial"/>
          <w:b/>
          <w:sz w:val="24"/>
        </w:rPr>
        <w:t>Job Purpose</w:t>
      </w:r>
    </w:p>
    <w:p w:rsidR="0012236A" w:rsidRDefault="00242ADE" w:rsidP="0012236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07F88">
        <w:rPr>
          <w:rFonts w:ascii="Arial" w:hAnsi="Arial" w:cs="Arial"/>
          <w:sz w:val="24"/>
          <w:szCs w:val="24"/>
        </w:rPr>
        <w:t xml:space="preserve">To teach and educate students according to guidelines provided by the National Curriculum </w:t>
      </w:r>
      <w:r w:rsidR="00F75E2B">
        <w:rPr>
          <w:rFonts w:ascii="Arial" w:hAnsi="Arial" w:cs="Arial"/>
          <w:sz w:val="24"/>
          <w:szCs w:val="24"/>
        </w:rPr>
        <w:t xml:space="preserve">and EYFS </w:t>
      </w:r>
      <w:r w:rsidRPr="00607F88">
        <w:rPr>
          <w:rFonts w:ascii="Arial" w:hAnsi="Arial" w:cs="Arial"/>
          <w:sz w:val="24"/>
          <w:szCs w:val="24"/>
        </w:rPr>
        <w:t xml:space="preserve">Framework under the overall guidance of the competent education authority (Birmingham) </w:t>
      </w:r>
    </w:p>
    <w:p w:rsidR="0012236A" w:rsidRPr="0012236A" w:rsidRDefault="00242ADE" w:rsidP="00264568">
      <w:pPr>
        <w:pStyle w:val="ListParagraph"/>
        <w:numPr>
          <w:ilvl w:val="1"/>
          <w:numId w:val="5"/>
        </w:numPr>
        <w:rPr>
          <w:rFonts w:cs="Arial"/>
        </w:rPr>
      </w:pPr>
      <w:r w:rsidRPr="0012236A">
        <w:rPr>
          <w:rFonts w:ascii="Arial" w:hAnsi="Arial" w:cs="Arial"/>
          <w:sz w:val="24"/>
          <w:szCs w:val="24"/>
        </w:rPr>
        <w:t xml:space="preserve">To teach and educate students according to the educational needs, abilities and attainment potential of individual students entrusted to his/her care by the </w:t>
      </w:r>
      <w:r w:rsidR="00F75E2B" w:rsidRPr="0012236A">
        <w:rPr>
          <w:rFonts w:ascii="Arial" w:hAnsi="Arial" w:cs="Arial"/>
          <w:sz w:val="24"/>
          <w:szCs w:val="24"/>
        </w:rPr>
        <w:t>Head</w:t>
      </w:r>
      <w:r w:rsidR="00F75E2B">
        <w:rPr>
          <w:rFonts w:ascii="Arial" w:hAnsi="Arial" w:cs="Arial"/>
          <w:sz w:val="24"/>
          <w:szCs w:val="24"/>
        </w:rPr>
        <w:t xml:space="preserve"> teacher.</w:t>
      </w:r>
    </w:p>
    <w:p w:rsidR="00F75E2B" w:rsidRPr="00F75E2B" w:rsidRDefault="00E82AF4" w:rsidP="00F75E2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2236A">
        <w:rPr>
          <w:rFonts w:ascii="Arial" w:hAnsi="Arial" w:cs="Arial"/>
          <w:sz w:val="24"/>
          <w:szCs w:val="24"/>
        </w:rPr>
        <w:t xml:space="preserve"> To ensure high quality teaching, effective use of resources and </w:t>
      </w:r>
      <w:r w:rsidR="0012236A">
        <w:rPr>
          <w:rFonts w:ascii="Arial" w:hAnsi="Arial" w:cs="Arial"/>
          <w:sz w:val="24"/>
          <w:szCs w:val="24"/>
        </w:rPr>
        <w:t xml:space="preserve">the highest standards </w:t>
      </w:r>
      <w:r w:rsidRPr="0012236A">
        <w:rPr>
          <w:rFonts w:ascii="Arial" w:hAnsi="Arial" w:cs="Arial"/>
          <w:sz w:val="24"/>
          <w:szCs w:val="24"/>
        </w:rPr>
        <w:t>of care, learning and achievement for all pupils.</w:t>
      </w:r>
    </w:p>
    <w:p w:rsidR="00112E34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186768">
        <w:rPr>
          <w:rFonts w:ascii="Arial" w:hAnsi="Arial" w:cs="Arial"/>
          <w:b/>
          <w:sz w:val="24"/>
          <w:szCs w:val="24"/>
        </w:rPr>
        <w:t>Key Responsibilities</w:t>
      </w:r>
    </w:p>
    <w:p w:rsidR="00607F88" w:rsidRDefault="00607F88" w:rsidP="00607F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ETHOS AND EXPECTATIONS</w:t>
      </w:r>
    </w:p>
    <w:p w:rsidR="00607F88" w:rsidRPr="00607F88" w:rsidRDefault="00607F88" w:rsidP="002D4F25">
      <w:pPr>
        <w:pStyle w:val="ListBullet"/>
      </w:pPr>
      <w:r w:rsidRPr="00607F88">
        <w:t>To adhere to the ethos of the school</w:t>
      </w:r>
    </w:p>
    <w:p w:rsidR="00607F88" w:rsidRPr="00607F88" w:rsidRDefault="00607F88" w:rsidP="002D4F25">
      <w:pPr>
        <w:pStyle w:val="ListBullet"/>
      </w:pPr>
      <w:r w:rsidRPr="00607F88">
        <w:t>To promote the agreed vision and aims of the school</w:t>
      </w:r>
    </w:p>
    <w:p w:rsidR="00607F88" w:rsidRPr="00607F88" w:rsidRDefault="00607F88" w:rsidP="002D4F25">
      <w:pPr>
        <w:pStyle w:val="ListBullet"/>
      </w:pPr>
      <w:r w:rsidRPr="00607F88">
        <w:t>To set an example of personal integrity and professionalism</w:t>
      </w:r>
    </w:p>
    <w:p w:rsidR="00607F88" w:rsidRPr="00607F88" w:rsidRDefault="00607F88" w:rsidP="002D4F25">
      <w:pPr>
        <w:pStyle w:val="ListBullet"/>
      </w:pPr>
      <w:r w:rsidRPr="00607F88">
        <w:t>Attendance at appropriate staff meetings and parents evenings</w:t>
      </w:r>
    </w:p>
    <w:p w:rsidR="00607F88" w:rsidRDefault="00607F88" w:rsidP="002D4F25">
      <w:pPr>
        <w:pStyle w:val="ListBullet"/>
      </w:pPr>
      <w:r w:rsidRPr="00607F88">
        <w:t>Any other duties as commensurate within the grade in order to ensure the smooth running of the school</w:t>
      </w:r>
    </w:p>
    <w:p w:rsidR="00F75E2B" w:rsidRDefault="00E361E8" w:rsidP="00F75E2B">
      <w:pPr>
        <w:pStyle w:val="ListBullet"/>
      </w:pPr>
      <w:r>
        <w:t>To respect information relating to individual children and staff in line with the confidentiality policy</w:t>
      </w:r>
    </w:p>
    <w:p w:rsidR="00F75E2B" w:rsidRPr="00607F88" w:rsidRDefault="00F75E2B" w:rsidP="00F75E2B">
      <w:pPr>
        <w:pStyle w:val="ListBullet"/>
        <w:numPr>
          <w:ilvl w:val="0"/>
          <w:numId w:val="0"/>
        </w:numPr>
        <w:ind w:left="525" w:hanging="525"/>
      </w:pPr>
    </w:p>
    <w:p w:rsidR="00E82AF4" w:rsidRPr="00186768" w:rsidRDefault="00E82AF4" w:rsidP="00186768">
      <w:pPr>
        <w:jc w:val="both"/>
        <w:rPr>
          <w:rFonts w:ascii="Arial" w:hAnsi="Arial" w:cs="Arial"/>
          <w:b/>
          <w:sz w:val="24"/>
          <w:szCs w:val="24"/>
        </w:rPr>
      </w:pPr>
      <w:r w:rsidRPr="00186768">
        <w:rPr>
          <w:rFonts w:ascii="Arial" w:hAnsi="Arial" w:cs="Arial"/>
          <w:b/>
          <w:sz w:val="24"/>
          <w:szCs w:val="24"/>
        </w:rPr>
        <w:t>KNOWLEDGE AND UNDERSTANDING</w:t>
      </w:r>
    </w:p>
    <w:p w:rsidR="00186768" w:rsidRPr="00186768" w:rsidRDefault="00E82AF4" w:rsidP="00607F88">
      <w:pPr>
        <w:pStyle w:val="ListBullet"/>
      </w:pPr>
      <w:r w:rsidRPr="00A66301">
        <w:t xml:space="preserve">To have an up to date knowledge and understanding of the </w:t>
      </w:r>
      <w:r w:rsidR="00186768">
        <w:t xml:space="preserve">professional duties of teachers </w:t>
      </w:r>
      <w:r w:rsidR="00186768" w:rsidRPr="00186768">
        <w:t>and the statutory framework within which you work.</w:t>
      </w:r>
    </w:p>
    <w:p w:rsidR="00E82AF4" w:rsidRDefault="00E82AF4" w:rsidP="00607F88">
      <w:pPr>
        <w:pStyle w:val="ListBullet"/>
      </w:pPr>
      <w:r w:rsidRPr="005C38F4">
        <w:lastRenderedPageBreak/>
        <w:t>To take responsibility for implementing school policies and practice, including those relating to equality of opportunity.</w:t>
      </w:r>
    </w:p>
    <w:p w:rsidR="00E82AF4" w:rsidRPr="00186768" w:rsidRDefault="00E82AF4" w:rsidP="00E82AF4">
      <w:pPr>
        <w:jc w:val="both"/>
        <w:rPr>
          <w:rFonts w:ascii="Arial" w:hAnsi="Arial" w:cs="Arial"/>
          <w:b/>
          <w:sz w:val="24"/>
          <w:szCs w:val="24"/>
        </w:rPr>
      </w:pPr>
      <w:r w:rsidRPr="00186768">
        <w:rPr>
          <w:rFonts w:ascii="Arial" w:hAnsi="Arial" w:cs="Arial"/>
          <w:b/>
          <w:sz w:val="24"/>
          <w:szCs w:val="24"/>
        </w:rPr>
        <w:t>PLANNING, TEACHING AND CLASS MANAGEMENT</w:t>
      </w:r>
    </w:p>
    <w:p w:rsidR="00E82AF4" w:rsidRPr="00607F88" w:rsidRDefault="00E82AF4" w:rsidP="00607F88">
      <w:pPr>
        <w:pStyle w:val="ListBullet"/>
      </w:pPr>
      <w:r w:rsidRPr="00607F88">
        <w:t xml:space="preserve">To plan effectively to ensure pupils have the opportunity to meet their potential, </w:t>
      </w:r>
      <w:r w:rsidR="00186768" w:rsidRPr="00607F88">
        <w:t xml:space="preserve">notwithstanding differences of race and gender, and taking account of the needs of pupils </w:t>
      </w:r>
      <w:r w:rsidRPr="00607F88">
        <w:t>who are under achieving, very able, or not yet fluent in English.</w:t>
      </w:r>
    </w:p>
    <w:p w:rsidR="00607F88" w:rsidRPr="00607F88" w:rsidRDefault="00E82AF4" w:rsidP="00607F88">
      <w:pPr>
        <w:pStyle w:val="ListBullet"/>
      </w:pPr>
      <w:r w:rsidRPr="00607F88">
        <w:t xml:space="preserve">To plan effectively to meet the needs of pupils with Special Educational Needs and in collaboration with the </w:t>
      </w:r>
      <w:r w:rsidR="00607F88" w:rsidRPr="00607F88">
        <w:t>Inclusion Lead (SENCo)</w:t>
      </w:r>
      <w:r w:rsidRPr="00607F88">
        <w:t xml:space="preserve">, prepare, implement, monitor and review Individual </w:t>
      </w:r>
      <w:r w:rsidR="00607F88" w:rsidRPr="00607F88">
        <w:t xml:space="preserve">Target Plans </w:t>
      </w:r>
      <w:r w:rsidR="00E361E8">
        <w:t xml:space="preserve">(ITPs) </w:t>
      </w:r>
      <w:r w:rsidR="00607F88" w:rsidRPr="00607F88">
        <w:t xml:space="preserve">and Progress Plans </w:t>
      </w:r>
      <w:r w:rsidR="00E361E8">
        <w:t xml:space="preserve">(for disadvantaged and SEN) </w:t>
      </w:r>
      <w:r w:rsidR="00607F88" w:rsidRPr="00607F88">
        <w:t>for individual pupils.</w:t>
      </w:r>
    </w:p>
    <w:p w:rsidR="00E82AF4" w:rsidRPr="00607F88" w:rsidRDefault="00E82AF4" w:rsidP="00607F88">
      <w:pPr>
        <w:pStyle w:val="ListBullet"/>
      </w:pPr>
      <w:r w:rsidRPr="00607F88">
        <w:t xml:space="preserve">To assess, record and monitor each pupil’s progress in line with the National </w:t>
      </w:r>
      <w:r w:rsidR="00607F88" w:rsidRPr="00607F88">
        <w:t xml:space="preserve">Curriculum </w:t>
      </w:r>
      <w:r w:rsidR="00F75E2B">
        <w:t xml:space="preserve">and EYFS </w:t>
      </w:r>
      <w:r w:rsidRPr="00607F88">
        <w:t xml:space="preserve">Framework </w:t>
      </w:r>
      <w:r w:rsidR="00607F88" w:rsidRPr="00607F88">
        <w:t>and</w:t>
      </w:r>
      <w:r w:rsidRPr="00607F88">
        <w:t xml:space="preserve"> to report to parents.</w:t>
      </w:r>
    </w:p>
    <w:p w:rsidR="00E82AF4" w:rsidRPr="00607F88" w:rsidRDefault="00E82AF4" w:rsidP="00607F88">
      <w:pPr>
        <w:pStyle w:val="ListBullet"/>
      </w:pPr>
      <w:r w:rsidRPr="00607F88">
        <w:t>To monitor pupil’s class and home activities, providing constructive, oral and written feedback.</w:t>
      </w:r>
    </w:p>
    <w:p w:rsidR="00E82AF4" w:rsidRPr="00607F88" w:rsidRDefault="00E82AF4" w:rsidP="00607F88">
      <w:pPr>
        <w:pStyle w:val="ListBullet"/>
      </w:pPr>
      <w:r w:rsidRPr="00607F88">
        <w:t>To use teaching strategies that keep pupils engaged through effective questioning, lively presentation and good use of resources.</w:t>
      </w:r>
    </w:p>
    <w:p w:rsidR="00E82AF4" w:rsidRPr="00607F88" w:rsidRDefault="00E82AF4" w:rsidP="00607F88">
      <w:pPr>
        <w:pStyle w:val="ListBullet"/>
      </w:pPr>
      <w:r w:rsidRPr="00607F88">
        <w:t>To create a safe and stimulating learning environment that supports learning and in which pupils feel secure and confident.</w:t>
      </w:r>
    </w:p>
    <w:p w:rsidR="00E82AF4" w:rsidRPr="00607F88" w:rsidRDefault="00E82AF4" w:rsidP="00607F88">
      <w:pPr>
        <w:pStyle w:val="ListBullet"/>
      </w:pPr>
      <w:r w:rsidRPr="00607F88">
        <w:t>To set high expectations for pupil behaviour, establishing and maintaining a good standard of discipline based on mutual respec</w:t>
      </w:r>
      <w:r w:rsidR="00607F88">
        <w:t xml:space="preserve">t and personal responsibility and </w:t>
      </w:r>
      <w:r w:rsidRPr="00607F88">
        <w:t>deal with inappropriate behaviour in the context of the school</w:t>
      </w:r>
      <w:r w:rsidR="00607F88" w:rsidRPr="00607F88">
        <w:t xml:space="preserve">’s </w:t>
      </w:r>
      <w:r w:rsidRPr="00607F88">
        <w:t>Positive Behaviour Policy</w:t>
      </w:r>
      <w:r w:rsidR="00F75E2B">
        <w:t>, TIAAS approaches</w:t>
      </w:r>
      <w:r w:rsidRPr="00607F88">
        <w:t xml:space="preserve"> and Anti-Bullying Policy.</w:t>
      </w:r>
    </w:p>
    <w:p w:rsidR="00E82AF4" w:rsidRDefault="00E82AF4" w:rsidP="00607F88">
      <w:pPr>
        <w:pStyle w:val="ListBullet"/>
      </w:pPr>
      <w:r w:rsidRPr="005C38F4">
        <w:t xml:space="preserve">To set a good example to the pupils taught through </w:t>
      </w:r>
      <w:r w:rsidR="00E361E8">
        <w:t xml:space="preserve">own </w:t>
      </w:r>
      <w:r w:rsidRPr="005C38F4">
        <w:t>presenta</w:t>
      </w:r>
      <w:r w:rsidR="00E361E8">
        <w:t xml:space="preserve">tion and </w:t>
      </w:r>
      <w:r w:rsidR="00607F88">
        <w:t>personal conduct in line with the Birmingham City Council HR code of conduct.</w:t>
      </w:r>
    </w:p>
    <w:p w:rsidR="00F75E2B" w:rsidRPr="005C38F4" w:rsidRDefault="00F75E2B" w:rsidP="00F75E2B">
      <w:pPr>
        <w:pStyle w:val="ListBullet"/>
        <w:numPr>
          <w:ilvl w:val="0"/>
          <w:numId w:val="0"/>
        </w:numPr>
        <w:ind w:left="525"/>
      </w:pPr>
    </w:p>
    <w:p w:rsidR="00E82AF4" w:rsidRPr="00607F88" w:rsidRDefault="00E82AF4" w:rsidP="00E82AF4">
      <w:pPr>
        <w:jc w:val="both"/>
        <w:rPr>
          <w:rFonts w:ascii="Arial" w:hAnsi="Arial" w:cs="Arial"/>
          <w:b/>
          <w:sz w:val="24"/>
          <w:szCs w:val="24"/>
        </w:rPr>
      </w:pPr>
      <w:r w:rsidRPr="00607F88">
        <w:rPr>
          <w:rFonts w:ascii="Arial" w:hAnsi="Arial" w:cs="Arial"/>
          <w:b/>
          <w:sz w:val="24"/>
          <w:szCs w:val="24"/>
        </w:rPr>
        <w:t>WIDER PROFESSIONAL EFFECTIVENESS</w:t>
      </w:r>
    </w:p>
    <w:p w:rsidR="00E82AF4" w:rsidRPr="005C38F4" w:rsidRDefault="00E82AF4" w:rsidP="00607F88">
      <w:pPr>
        <w:pStyle w:val="ListBullet"/>
      </w:pPr>
      <w:r w:rsidRPr="005C38F4">
        <w:t xml:space="preserve">To take responsibility for own professional development including </w:t>
      </w:r>
      <w:r w:rsidR="00F75E2B">
        <w:t>Appraisal/Performance management</w:t>
      </w:r>
      <w:r w:rsidRPr="005C38F4">
        <w:t xml:space="preserve"> procedures.</w:t>
      </w:r>
    </w:p>
    <w:p w:rsidR="00E82AF4" w:rsidRPr="005C38F4" w:rsidRDefault="00E82AF4" w:rsidP="00607F88">
      <w:pPr>
        <w:pStyle w:val="ListBullet"/>
      </w:pPr>
      <w:r w:rsidRPr="005C38F4">
        <w:t>To attend training in and out of school, as directed by the Leadership Team.</w:t>
      </w:r>
    </w:p>
    <w:p w:rsidR="00E82AF4" w:rsidRPr="005C38F4" w:rsidRDefault="00E82AF4" w:rsidP="00607F88">
      <w:pPr>
        <w:pStyle w:val="ListBullet"/>
      </w:pPr>
      <w:r w:rsidRPr="005C38F4">
        <w:t>To manage the co-ordination of a curricu</w:t>
      </w:r>
      <w:r w:rsidR="00607F88">
        <w:t xml:space="preserve">lum area or non-curriculum </w:t>
      </w:r>
      <w:r w:rsidR="00F75E2B">
        <w:t>area across the whole school once post ECT1.</w:t>
      </w:r>
    </w:p>
    <w:p w:rsidR="00E82AF4" w:rsidRPr="005C38F4" w:rsidRDefault="00E82AF4" w:rsidP="00607F88">
      <w:pPr>
        <w:pStyle w:val="ListBullet"/>
      </w:pPr>
      <w:r w:rsidRPr="005C38F4">
        <w:t>To work effectively as a member of the school team, establishing and maintaining good relationships with colleagues, parents and pupils.</w:t>
      </w:r>
    </w:p>
    <w:p w:rsidR="00E82AF4" w:rsidRDefault="00E82AF4" w:rsidP="00607F88">
      <w:pPr>
        <w:pStyle w:val="ListBullet"/>
      </w:pPr>
      <w:r w:rsidRPr="00737A4B">
        <w:t>To manage support staff and other adults effectively, involving them where appropriate with the planning and management of pupil’s learning.</w:t>
      </w:r>
    </w:p>
    <w:p w:rsidR="00607F88" w:rsidRPr="00607F88" w:rsidRDefault="002D4F25" w:rsidP="00607F88">
      <w:pPr>
        <w:pStyle w:val="ListBullet"/>
      </w:pPr>
      <w:r>
        <w:t>M</w:t>
      </w:r>
      <w:r w:rsidR="00607F88" w:rsidRPr="00607F88">
        <w:t xml:space="preserve">ake a positive contribution to the wider life and ethos of the school </w:t>
      </w:r>
    </w:p>
    <w:p w:rsidR="00607F88" w:rsidRPr="00607F88" w:rsidRDefault="002D4F25" w:rsidP="00607F88">
      <w:pPr>
        <w:pStyle w:val="ListBullet"/>
      </w:pPr>
      <w:r>
        <w:t>D</w:t>
      </w:r>
      <w:r w:rsidR="00607F88" w:rsidRPr="00607F88">
        <w:t xml:space="preserve">evelop effective professional relationships with colleagues, knowing how and when to draw on advice and specialist support </w:t>
      </w:r>
    </w:p>
    <w:p w:rsidR="00607F88" w:rsidRPr="00607F88" w:rsidRDefault="002D4F25" w:rsidP="00607F88">
      <w:pPr>
        <w:pStyle w:val="ListBullet"/>
      </w:pPr>
      <w:r>
        <w:t>D</w:t>
      </w:r>
      <w:r w:rsidR="00607F88" w:rsidRPr="00607F88">
        <w:t xml:space="preserve">eploy support staff effectively </w:t>
      </w:r>
    </w:p>
    <w:p w:rsidR="00607F88" w:rsidRPr="00607F88" w:rsidRDefault="002D4F25" w:rsidP="00607F88">
      <w:pPr>
        <w:pStyle w:val="ListBullet"/>
      </w:pPr>
      <w:r>
        <w:t>T</w:t>
      </w:r>
      <w:r w:rsidR="00607F88" w:rsidRPr="00607F88">
        <w:t xml:space="preserve">ake responsibility for improving teaching through appropriate professional development, responding to advice and feedback from colleagues </w:t>
      </w:r>
    </w:p>
    <w:p w:rsidR="00607F88" w:rsidRPr="00607F88" w:rsidRDefault="002D4F25" w:rsidP="00607F88">
      <w:pPr>
        <w:pStyle w:val="ListBullet"/>
      </w:pPr>
      <w:r w:rsidRPr="00607F88">
        <w:t>Communicate</w:t>
      </w:r>
      <w:r w:rsidR="00607F88" w:rsidRPr="00607F88">
        <w:t xml:space="preserve"> effectively with parents with regard to pupils’ achievements and well-being. </w:t>
      </w:r>
      <w:bookmarkStart w:id="0" w:name="_GoBack"/>
      <w:bookmarkEnd w:id="0"/>
    </w:p>
    <w:sectPr w:rsidR="00607F88" w:rsidRPr="00607F88" w:rsidSect="00242AD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FA" w:rsidRDefault="004961FA" w:rsidP="00112E34">
      <w:pPr>
        <w:spacing w:after="0" w:line="240" w:lineRule="auto"/>
      </w:pPr>
      <w:r>
        <w:separator/>
      </w:r>
    </w:p>
  </w:endnote>
  <w:endnote w:type="continuationSeparator" w:id="0">
    <w:p w:rsidR="004961FA" w:rsidRDefault="004961FA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31" w:rsidRDefault="00490631" w:rsidP="00490631">
    <w:pPr>
      <w:pStyle w:val="Footer"/>
      <w:tabs>
        <w:tab w:val="clear" w:pos="4513"/>
      </w:tabs>
    </w:pPr>
    <w:r>
      <w:tab/>
    </w:r>
    <w:r w:rsidR="005366A1">
      <w:t xml:space="preserve">Page </w:t>
    </w:r>
    <w:r w:rsidR="005366A1">
      <w:fldChar w:fldCharType="begin"/>
    </w:r>
    <w:r w:rsidR="005366A1">
      <w:instrText xml:space="preserve"> PAGE </w:instrText>
    </w:r>
    <w:r w:rsidR="005366A1">
      <w:fldChar w:fldCharType="separate"/>
    </w:r>
    <w:r w:rsidR="00F75E2B">
      <w:rPr>
        <w:noProof/>
      </w:rPr>
      <w:t>2</w:t>
    </w:r>
    <w:r w:rsidR="005366A1">
      <w:fldChar w:fldCharType="end"/>
    </w:r>
    <w:r w:rsidR="005366A1">
      <w:t xml:space="preserve"> of </w:t>
    </w:r>
    <w:r w:rsidR="00A35E99">
      <w:rPr>
        <w:noProof/>
      </w:rPr>
      <w:fldChar w:fldCharType="begin"/>
    </w:r>
    <w:r w:rsidR="00A35E99">
      <w:rPr>
        <w:noProof/>
      </w:rPr>
      <w:instrText xml:space="preserve"> NUMPAGES  </w:instrText>
    </w:r>
    <w:r w:rsidR="00A35E99">
      <w:rPr>
        <w:noProof/>
      </w:rPr>
      <w:fldChar w:fldCharType="separate"/>
    </w:r>
    <w:r w:rsidR="00F75E2B">
      <w:rPr>
        <w:noProof/>
      </w:rPr>
      <w:t>2</w:t>
    </w:r>
    <w:r w:rsidR="00A35E9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FA" w:rsidRDefault="004961FA" w:rsidP="00112E34">
      <w:pPr>
        <w:spacing w:after="0" w:line="240" w:lineRule="auto"/>
      </w:pPr>
      <w:r>
        <w:separator/>
      </w:r>
    </w:p>
  </w:footnote>
  <w:footnote w:type="continuationSeparator" w:id="0">
    <w:p w:rsidR="004961FA" w:rsidRDefault="004961FA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31" w:rsidRDefault="00490631" w:rsidP="00490631">
    <w:pPr>
      <w:pStyle w:val="Header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621"/>
    <w:multiLevelType w:val="hybridMultilevel"/>
    <w:tmpl w:val="4BB84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43A"/>
    <w:multiLevelType w:val="multilevel"/>
    <w:tmpl w:val="DFC89A4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5256F03"/>
    <w:multiLevelType w:val="hybridMultilevel"/>
    <w:tmpl w:val="0840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233B62"/>
    <w:multiLevelType w:val="hybridMultilevel"/>
    <w:tmpl w:val="C42C5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D464F"/>
    <w:multiLevelType w:val="hybridMultilevel"/>
    <w:tmpl w:val="19506EAA"/>
    <w:lvl w:ilvl="0" w:tplc="6C02F2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DE78B5"/>
    <w:multiLevelType w:val="multilevel"/>
    <w:tmpl w:val="D02EFF4E"/>
    <w:lvl w:ilvl="0">
      <w:start w:val="1"/>
      <w:numFmt w:val="bullet"/>
      <w:pStyle w:val="List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FA41304"/>
    <w:multiLevelType w:val="multilevel"/>
    <w:tmpl w:val="316092A4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99"/>
    <w:rsid w:val="000221D9"/>
    <w:rsid w:val="00112E34"/>
    <w:rsid w:val="0012236A"/>
    <w:rsid w:val="00174DE9"/>
    <w:rsid w:val="00186768"/>
    <w:rsid w:val="001E76D0"/>
    <w:rsid w:val="00242ADE"/>
    <w:rsid w:val="002620E0"/>
    <w:rsid w:val="0028510E"/>
    <w:rsid w:val="002D4F25"/>
    <w:rsid w:val="003A6680"/>
    <w:rsid w:val="003D6C64"/>
    <w:rsid w:val="00490631"/>
    <w:rsid w:val="004961FA"/>
    <w:rsid w:val="004C7250"/>
    <w:rsid w:val="005366A1"/>
    <w:rsid w:val="005C795F"/>
    <w:rsid w:val="00607F88"/>
    <w:rsid w:val="006554C4"/>
    <w:rsid w:val="0072059B"/>
    <w:rsid w:val="0075489C"/>
    <w:rsid w:val="00841DA1"/>
    <w:rsid w:val="008F2EB8"/>
    <w:rsid w:val="009B230A"/>
    <w:rsid w:val="009C0E7E"/>
    <w:rsid w:val="009C1805"/>
    <w:rsid w:val="00A35E99"/>
    <w:rsid w:val="00AA582C"/>
    <w:rsid w:val="00B325D7"/>
    <w:rsid w:val="00C71116"/>
    <w:rsid w:val="00DA694A"/>
    <w:rsid w:val="00E31073"/>
    <w:rsid w:val="00E361E8"/>
    <w:rsid w:val="00E82AF4"/>
    <w:rsid w:val="00F50437"/>
    <w:rsid w:val="00F67D7D"/>
    <w:rsid w:val="00F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C5B1"/>
  <w15:docId w15:val="{67079DF2-AE6A-49A3-B3EA-3F0D4FBF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221D9"/>
    <w:pPr>
      <w:ind w:left="720"/>
      <w:contextualSpacing/>
    </w:pPr>
  </w:style>
  <w:style w:type="paragraph" w:styleId="ListBullet">
    <w:name w:val="List Bullet"/>
    <w:basedOn w:val="Normal"/>
    <w:autoRedefine/>
    <w:rsid w:val="00607F88"/>
    <w:pPr>
      <w:numPr>
        <w:numId w:val="11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\AppData\Local\Microsoft\Windows\Temporary%20Internet%20Files\Content.IE5\AVM3W3K3\Document_Job_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Document_Job_description_template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Whiston</dc:creator>
  <cp:lastModifiedBy>Tracy Lakey</cp:lastModifiedBy>
  <cp:revision>2</cp:revision>
  <cp:lastPrinted>2016-06-22T10:57:00Z</cp:lastPrinted>
  <dcterms:created xsi:type="dcterms:W3CDTF">2025-05-02T09:19:00Z</dcterms:created>
  <dcterms:modified xsi:type="dcterms:W3CDTF">2025-05-02T09:19:00Z</dcterms:modified>
</cp:coreProperties>
</file>