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35172" w14:textId="77777777" w:rsidR="00037F47" w:rsidRDefault="00037F47">
      <w:pPr>
        <w:pStyle w:val="Heading6"/>
        <w:rPr>
          <w:sz w:val="22"/>
        </w:rPr>
      </w:pPr>
    </w:p>
    <w:p w14:paraId="230852F7" w14:textId="77777777" w:rsidR="00037F47" w:rsidRPr="00037F47" w:rsidRDefault="00037F47">
      <w:pPr>
        <w:pStyle w:val="Heading6"/>
        <w:rPr>
          <w:sz w:val="20"/>
        </w:rPr>
      </w:pPr>
      <w:r w:rsidRPr="00037F47">
        <w:rPr>
          <w:noProof/>
          <w:sz w:val="24"/>
          <w:lang w:eastAsia="en-GB"/>
        </w:rPr>
        <w:drawing>
          <wp:anchor distT="0" distB="0" distL="114300" distR="114300" simplePos="0" relativeHeight="251659776" behindDoc="0" locked="0" layoutInCell="1" allowOverlap="1" wp14:anchorId="62265A84" wp14:editId="746B6C84">
            <wp:simplePos x="0" y="0"/>
            <wp:positionH relativeFrom="margin">
              <wp:align>center</wp:align>
            </wp:positionH>
            <wp:positionV relativeFrom="paragraph">
              <wp:posOffset>-438150</wp:posOffset>
            </wp:positionV>
            <wp:extent cx="1728960" cy="437709"/>
            <wp:effectExtent l="0" t="0" r="508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lta academies trust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28960" cy="437709"/>
                    </a:xfrm>
                    <a:prstGeom prst="rect">
                      <a:avLst/>
                    </a:prstGeom>
                  </pic:spPr>
                </pic:pic>
              </a:graphicData>
            </a:graphic>
            <wp14:sizeRelH relativeFrom="page">
              <wp14:pctWidth>0</wp14:pctWidth>
            </wp14:sizeRelH>
            <wp14:sizeRelV relativeFrom="page">
              <wp14:pctHeight>0</wp14:pctHeight>
            </wp14:sizeRelV>
          </wp:anchor>
        </w:drawing>
      </w:r>
    </w:p>
    <w:p w14:paraId="11638B53" w14:textId="77777777" w:rsidR="003E7ED0" w:rsidRPr="00323000" w:rsidRDefault="003E7ED0">
      <w:pPr>
        <w:pStyle w:val="Heading6"/>
        <w:rPr>
          <w:sz w:val="28"/>
        </w:rPr>
      </w:pPr>
      <w:r w:rsidRPr="00323000">
        <w:rPr>
          <w:sz w:val="28"/>
        </w:rPr>
        <w:t>JOB DESCRIPTION</w:t>
      </w:r>
      <w:r w:rsidR="00103CBB">
        <w:rPr>
          <w:sz w:val="28"/>
        </w:rPr>
        <w:t xml:space="preserve"> AND PERSON SPECIFICATION</w:t>
      </w:r>
    </w:p>
    <w:p w14:paraId="32E4AE78" w14:textId="77777777" w:rsidR="00037F47" w:rsidRPr="00037F47" w:rsidRDefault="00037F47" w:rsidP="00037F47"/>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56"/>
        <w:gridCol w:w="5529"/>
      </w:tblGrid>
      <w:tr w:rsidR="003E7ED0" w14:paraId="28BD5260" w14:textId="77777777" w:rsidTr="00323000">
        <w:tc>
          <w:tcPr>
            <w:tcW w:w="3856" w:type="dxa"/>
            <w:tcBorders>
              <w:bottom w:val="single" w:sz="4" w:space="0" w:color="auto"/>
              <w:right w:val="nil"/>
            </w:tcBorders>
          </w:tcPr>
          <w:p w14:paraId="0A05F7BB" w14:textId="77777777" w:rsidR="003E7ED0" w:rsidRDefault="003E7ED0">
            <w:pPr>
              <w:rPr>
                <w:rFonts w:ascii="Arial" w:hAnsi="Arial"/>
                <w:b/>
                <w:u w:val="single"/>
              </w:rPr>
            </w:pPr>
          </w:p>
          <w:p w14:paraId="21FD7503" w14:textId="77777777" w:rsidR="003E7ED0" w:rsidRDefault="003E7ED0">
            <w:pPr>
              <w:rPr>
                <w:rFonts w:ascii="Arial" w:hAnsi="Arial"/>
              </w:rPr>
            </w:pPr>
            <w:r>
              <w:rPr>
                <w:rFonts w:ascii="Arial" w:hAnsi="Arial"/>
                <w:b/>
                <w:u w:val="single"/>
              </w:rPr>
              <w:t>Job Title</w:t>
            </w:r>
            <w:r>
              <w:rPr>
                <w:rFonts w:ascii="Arial" w:hAnsi="Arial"/>
              </w:rPr>
              <w:t xml:space="preserve">:     </w:t>
            </w:r>
            <w:r w:rsidR="00253121" w:rsidRPr="00290EFA">
              <w:rPr>
                <w:rFonts w:ascii="Arial" w:hAnsi="Arial"/>
              </w:rPr>
              <w:t xml:space="preserve">Primary Teacher </w:t>
            </w:r>
          </w:p>
          <w:p w14:paraId="137EB0C9" w14:textId="77777777" w:rsidR="003E7ED0" w:rsidRDefault="003E7ED0">
            <w:pPr>
              <w:rPr>
                <w:rFonts w:ascii="Arial" w:hAnsi="Arial"/>
              </w:rPr>
            </w:pPr>
          </w:p>
        </w:tc>
        <w:tc>
          <w:tcPr>
            <w:tcW w:w="5529" w:type="dxa"/>
            <w:tcBorders>
              <w:left w:val="single" w:sz="4" w:space="0" w:color="auto"/>
              <w:bottom w:val="nil"/>
            </w:tcBorders>
          </w:tcPr>
          <w:p w14:paraId="7E50C770" w14:textId="77777777" w:rsidR="003E7ED0" w:rsidRDefault="003E7ED0">
            <w:pPr>
              <w:rPr>
                <w:rFonts w:ascii="Arial" w:hAnsi="Arial"/>
                <w:b/>
                <w:u w:val="single"/>
              </w:rPr>
            </w:pPr>
          </w:p>
          <w:p w14:paraId="11BC9D8E" w14:textId="77777777" w:rsidR="005B635E" w:rsidRPr="00290EFA" w:rsidRDefault="005B635E" w:rsidP="005B635E">
            <w:pPr>
              <w:pStyle w:val="Heading1"/>
              <w:rPr>
                <w:sz w:val="20"/>
              </w:rPr>
            </w:pPr>
            <w:r w:rsidRPr="00290EFA">
              <w:rPr>
                <w:b/>
                <w:sz w:val="20"/>
                <w:u w:val="single"/>
              </w:rPr>
              <w:t>Grade:</w:t>
            </w:r>
            <w:r w:rsidRPr="00290EFA">
              <w:rPr>
                <w:sz w:val="20"/>
              </w:rPr>
              <w:t xml:space="preserve">      MPR / UPR </w:t>
            </w:r>
          </w:p>
          <w:p w14:paraId="7C000B45" w14:textId="4EACCEC0" w:rsidR="003E7ED0" w:rsidRDefault="003E7ED0" w:rsidP="00323000">
            <w:pPr>
              <w:rPr>
                <w:rFonts w:ascii="Arial" w:hAnsi="Arial"/>
              </w:rPr>
            </w:pPr>
          </w:p>
        </w:tc>
      </w:tr>
      <w:tr w:rsidR="003E7ED0" w14:paraId="7F015A77" w14:textId="77777777" w:rsidTr="00EE761E">
        <w:tc>
          <w:tcPr>
            <w:tcW w:w="3856" w:type="dxa"/>
            <w:tcBorders>
              <w:top w:val="nil"/>
              <w:right w:val="nil"/>
            </w:tcBorders>
            <w:shd w:val="clear" w:color="auto" w:fill="auto"/>
          </w:tcPr>
          <w:p w14:paraId="020DED8B" w14:textId="77777777" w:rsidR="003E7ED0" w:rsidRDefault="003E7ED0">
            <w:pPr>
              <w:rPr>
                <w:rFonts w:ascii="Arial" w:hAnsi="Arial"/>
                <w:b/>
                <w:u w:val="single"/>
              </w:rPr>
            </w:pPr>
          </w:p>
          <w:p w14:paraId="2F28E047" w14:textId="77777777" w:rsidR="00721F7B" w:rsidRDefault="005B635E" w:rsidP="00721F7B">
            <w:pPr>
              <w:rPr>
                <w:rFonts w:ascii="Arial" w:hAnsi="Arial"/>
                <w:b/>
                <w:u w:val="single"/>
              </w:rPr>
            </w:pPr>
            <w:r>
              <w:rPr>
                <w:rFonts w:ascii="Arial" w:hAnsi="Arial"/>
                <w:b/>
                <w:u w:val="single"/>
              </w:rPr>
              <w:t>Job Family:</w:t>
            </w:r>
            <w:r>
              <w:rPr>
                <w:rFonts w:ascii="Arial" w:hAnsi="Arial"/>
              </w:rPr>
              <w:t xml:space="preserve">     Teaching</w:t>
            </w:r>
            <w:r>
              <w:rPr>
                <w:rFonts w:ascii="Arial" w:hAnsi="Arial"/>
                <w:b/>
                <w:u w:val="single"/>
              </w:rPr>
              <w:t xml:space="preserve"> </w:t>
            </w:r>
          </w:p>
          <w:p w14:paraId="26EAF24C" w14:textId="7E0F61D3" w:rsidR="005B635E" w:rsidRDefault="005B635E" w:rsidP="00721F7B">
            <w:pPr>
              <w:rPr>
                <w:rFonts w:ascii="Arial" w:hAnsi="Arial"/>
                <w:b/>
                <w:u w:val="single"/>
              </w:rPr>
            </w:pPr>
          </w:p>
        </w:tc>
        <w:tc>
          <w:tcPr>
            <w:tcW w:w="5529" w:type="dxa"/>
            <w:tcBorders>
              <w:top w:val="single" w:sz="4" w:space="0" w:color="auto"/>
              <w:left w:val="single" w:sz="4" w:space="0" w:color="auto"/>
              <w:bottom w:val="nil"/>
            </w:tcBorders>
          </w:tcPr>
          <w:p w14:paraId="1E5E280D" w14:textId="77777777" w:rsidR="003E7ED0" w:rsidRPr="00290EFA" w:rsidRDefault="003E7ED0">
            <w:pPr>
              <w:rPr>
                <w:rFonts w:ascii="Arial" w:hAnsi="Arial"/>
                <w:b/>
                <w:u w:val="single"/>
              </w:rPr>
            </w:pPr>
          </w:p>
          <w:p w14:paraId="50E1BC4B" w14:textId="77777777" w:rsidR="003E7ED0" w:rsidRPr="00290EFA" w:rsidRDefault="003E7ED0" w:rsidP="005B635E">
            <w:pPr>
              <w:pStyle w:val="Heading1"/>
            </w:pPr>
          </w:p>
        </w:tc>
      </w:tr>
      <w:tr w:rsidR="003E7ED0" w14:paraId="0894D84A" w14:textId="77777777" w:rsidTr="00070588">
        <w:trPr>
          <w:cantSplit/>
        </w:trPr>
        <w:tc>
          <w:tcPr>
            <w:tcW w:w="9385" w:type="dxa"/>
            <w:gridSpan w:val="2"/>
            <w:tcBorders>
              <w:bottom w:val="single" w:sz="4" w:space="0" w:color="auto"/>
            </w:tcBorders>
          </w:tcPr>
          <w:p w14:paraId="5A9D8454" w14:textId="77777777" w:rsidR="003E7ED0" w:rsidRDefault="003E7ED0">
            <w:pPr>
              <w:rPr>
                <w:rFonts w:ascii="Arial" w:hAnsi="Arial"/>
                <w:b/>
                <w:u w:val="single"/>
              </w:rPr>
            </w:pPr>
          </w:p>
          <w:p w14:paraId="67EA6DA5" w14:textId="77777777" w:rsidR="003E7ED0" w:rsidRDefault="003E7ED0">
            <w:pPr>
              <w:rPr>
                <w:rFonts w:ascii="Arial" w:hAnsi="Arial"/>
              </w:rPr>
            </w:pPr>
            <w:r>
              <w:rPr>
                <w:rFonts w:ascii="Arial" w:hAnsi="Arial"/>
                <w:b/>
                <w:u w:val="single"/>
              </w:rPr>
              <w:t>Overall Purpose of Job</w:t>
            </w:r>
            <w:r>
              <w:rPr>
                <w:rFonts w:ascii="Arial" w:hAnsi="Arial"/>
              </w:rPr>
              <w:t>:</w:t>
            </w:r>
          </w:p>
          <w:p w14:paraId="277D38B2" w14:textId="77777777" w:rsidR="003E7ED0" w:rsidRDefault="003E7ED0">
            <w:pPr>
              <w:rPr>
                <w:rFonts w:ascii="Arial" w:hAnsi="Arial"/>
              </w:rPr>
            </w:pPr>
          </w:p>
          <w:p w14:paraId="7E51AE1D" w14:textId="6FB62476" w:rsidR="00EE761E" w:rsidRDefault="00070588" w:rsidP="00323476">
            <w:pPr>
              <w:pStyle w:val="BodyTextIndent2"/>
              <w:rPr>
                <w:sz w:val="20"/>
              </w:rPr>
            </w:pPr>
            <w:r>
              <w:rPr>
                <w:sz w:val="20"/>
              </w:rPr>
              <w:t>As a Primary Teacher you will</w:t>
            </w:r>
            <w:r w:rsidR="003164F1" w:rsidRPr="003164F1">
              <w:rPr>
                <w:sz w:val="20"/>
              </w:rPr>
              <w:t xml:space="preserve"> teach pupils across the full age and ability of Key Stage 1 &amp; 2 </w:t>
            </w:r>
            <w:proofErr w:type="gramStart"/>
            <w:r w:rsidR="003164F1" w:rsidRPr="003164F1">
              <w:rPr>
                <w:sz w:val="20"/>
              </w:rPr>
              <w:t>in order to</w:t>
            </w:r>
            <w:proofErr w:type="gramEnd"/>
            <w:r w:rsidR="003164F1" w:rsidRPr="003164F1">
              <w:rPr>
                <w:sz w:val="20"/>
              </w:rPr>
              <w:t xml:space="preserve"> ensure the highest possible standards of pupil achievement, personal </w:t>
            </w:r>
            <w:r w:rsidR="002D5AE4" w:rsidRPr="003164F1">
              <w:rPr>
                <w:sz w:val="20"/>
              </w:rPr>
              <w:t>development,</w:t>
            </w:r>
            <w:r w:rsidR="003164F1" w:rsidRPr="003164F1">
              <w:rPr>
                <w:sz w:val="20"/>
              </w:rPr>
              <w:t xml:space="preserve"> and well-being.</w:t>
            </w:r>
          </w:p>
          <w:p w14:paraId="157019A7" w14:textId="4DEC53A5" w:rsidR="00323476" w:rsidRPr="00323476" w:rsidRDefault="00323476" w:rsidP="00323476">
            <w:pPr>
              <w:pStyle w:val="BodyTextIndent2"/>
              <w:rPr>
                <w:sz w:val="20"/>
              </w:rPr>
            </w:pPr>
          </w:p>
        </w:tc>
      </w:tr>
      <w:tr w:rsidR="003E7ED0" w14:paraId="014C975B" w14:textId="77777777" w:rsidTr="00070588">
        <w:trPr>
          <w:cantSplit/>
        </w:trPr>
        <w:tc>
          <w:tcPr>
            <w:tcW w:w="9385" w:type="dxa"/>
            <w:gridSpan w:val="2"/>
            <w:tcBorders>
              <w:bottom w:val="single" w:sz="4" w:space="0" w:color="auto"/>
            </w:tcBorders>
          </w:tcPr>
          <w:p w14:paraId="41BCCAC3" w14:textId="77777777" w:rsidR="003E7ED0" w:rsidRPr="00916F98" w:rsidRDefault="003E7ED0">
            <w:pPr>
              <w:rPr>
                <w:rFonts w:ascii="Arial" w:hAnsi="Arial"/>
                <w:b/>
                <w:u w:val="single"/>
              </w:rPr>
            </w:pPr>
          </w:p>
          <w:p w14:paraId="02BB7369" w14:textId="77777777" w:rsidR="003E7ED0" w:rsidRPr="00916F98" w:rsidRDefault="003E7ED0">
            <w:pPr>
              <w:rPr>
                <w:rFonts w:ascii="Arial" w:hAnsi="Arial"/>
              </w:rPr>
            </w:pPr>
            <w:r w:rsidRPr="00916F98">
              <w:rPr>
                <w:rFonts w:ascii="Arial" w:hAnsi="Arial"/>
                <w:b/>
                <w:u w:val="single"/>
              </w:rPr>
              <w:t>Main Responsibilities</w:t>
            </w:r>
            <w:r w:rsidRPr="00916F98">
              <w:rPr>
                <w:rFonts w:ascii="Arial" w:hAnsi="Arial"/>
              </w:rPr>
              <w:t>:</w:t>
            </w:r>
          </w:p>
          <w:p w14:paraId="6C733C12" w14:textId="77777777" w:rsidR="003E7ED0" w:rsidRDefault="003E7ED0">
            <w:pPr>
              <w:ind w:right="-108"/>
              <w:rPr>
                <w:rFonts w:ascii="Arial" w:hAnsi="Arial"/>
              </w:rPr>
            </w:pPr>
          </w:p>
          <w:p w14:paraId="1BD45FA6" w14:textId="10448BC5" w:rsidR="00323476" w:rsidRPr="001163AF" w:rsidRDefault="00323476" w:rsidP="00323476">
            <w:pPr>
              <w:pStyle w:val="BodyTextIndent"/>
              <w:ind w:left="0"/>
              <w:rPr>
                <w:rFonts w:cs="Arial"/>
                <w:b/>
                <w:bCs/>
                <w:sz w:val="20"/>
              </w:rPr>
            </w:pPr>
            <w:r w:rsidRPr="001163AF">
              <w:rPr>
                <w:rFonts w:cs="Arial"/>
                <w:b/>
                <w:bCs/>
                <w:sz w:val="20"/>
              </w:rPr>
              <w:t>PLANNING, TEACHING AND CLASS MANAGEMENT:</w:t>
            </w:r>
          </w:p>
          <w:p w14:paraId="3D66265E" w14:textId="77777777" w:rsidR="00323476" w:rsidRPr="003523BF" w:rsidRDefault="00323476" w:rsidP="00323476">
            <w:pPr>
              <w:pStyle w:val="BodyTextIndent"/>
              <w:rPr>
                <w:rFonts w:cs="Arial"/>
                <w:sz w:val="20"/>
              </w:rPr>
            </w:pPr>
          </w:p>
          <w:p w14:paraId="12DAAD6E" w14:textId="47F24E64" w:rsidR="00323476" w:rsidRPr="003523BF" w:rsidRDefault="00CF6DB7" w:rsidP="00070588">
            <w:pPr>
              <w:pStyle w:val="BodyTextIndent"/>
              <w:numPr>
                <w:ilvl w:val="0"/>
                <w:numId w:val="27"/>
              </w:numPr>
              <w:ind w:left="484" w:hanging="425"/>
              <w:rPr>
                <w:rFonts w:cs="Arial"/>
                <w:sz w:val="20"/>
              </w:rPr>
            </w:pPr>
            <w:r>
              <w:rPr>
                <w:rFonts w:cs="Arial"/>
                <w:sz w:val="20"/>
              </w:rPr>
              <w:t>You will t</w:t>
            </w:r>
            <w:r w:rsidR="00323476" w:rsidRPr="003523BF">
              <w:rPr>
                <w:rFonts w:cs="Arial"/>
                <w:sz w:val="20"/>
              </w:rPr>
              <w:t>each allocated pupils by planning teaching which achieves progression of learning through:</w:t>
            </w:r>
          </w:p>
          <w:p w14:paraId="6A3C2129" w14:textId="77777777" w:rsidR="00323476" w:rsidRPr="003523BF" w:rsidRDefault="00323476" w:rsidP="00070588">
            <w:pPr>
              <w:pStyle w:val="BodyTextIndent"/>
              <w:ind w:left="1051" w:hanging="425"/>
              <w:rPr>
                <w:rFonts w:cs="Arial"/>
                <w:sz w:val="20"/>
              </w:rPr>
            </w:pPr>
          </w:p>
          <w:p w14:paraId="1FD117AF" w14:textId="77777777" w:rsidR="00323476" w:rsidRPr="003523BF" w:rsidRDefault="00323476" w:rsidP="00070588">
            <w:pPr>
              <w:pStyle w:val="BodyTextIndent"/>
              <w:numPr>
                <w:ilvl w:val="0"/>
                <w:numId w:val="28"/>
              </w:numPr>
              <w:ind w:left="1051" w:hanging="425"/>
              <w:rPr>
                <w:rFonts w:cs="Arial"/>
                <w:sz w:val="20"/>
              </w:rPr>
            </w:pPr>
            <w:r w:rsidRPr="00070588">
              <w:rPr>
                <w:sz w:val="20"/>
              </w:rPr>
              <w:t>identifying</w:t>
            </w:r>
            <w:r w:rsidRPr="003523BF">
              <w:rPr>
                <w:rFonts w:cs="Arial"/>
                <w:sz w:val="20"/>
              </w:rPr>
              <w:t xml:space="preserve"> clear teaching objectives and specifying how they will be taught and assessed</w:t>
            </w:r>
          </w:p>
          <w:p w14:paraId="33865CBB" w14:textId="77777777" w:rsidR="00323476" w:rsidRPr="003523BF" w:rsidRDefault="00323476" w:rsidP="00070588">
            <w:pPr>
              <w:pStyle w:val="BodyTextIndent"/>
              <w:numPr>
                <w:ilvl w:val="0"/>
                <w:numId w:val="28"/>
              </w:numPr>
              <w:ind w:left="1051" w:hanging="425"/>
              <w:rPr>
                <w:rFonts w:cs="Arial"/>
                <w:sz w:val="20"/>
              </w:rPr>
            </w:pPr>
            <w:r w:rsidRPr="003523BF">
              <w:rPr>
                <w:rFonts w:cs="Arial"/>
                <w:sz w:val="20"/>
              </w:rPr>
              <w:t xml:space="preserve">setting tasks which challenge pupils and ensure high levels of interest </w:t>
            </w:r>
          </w:p>
          <w:p w14:paraId="44A048B3" w14:textId="77777777" w:rsidR="00323476" w:rsidRPr="003523BF" w:rsidRDefault="00323476" w:rsidP="00070588">
            <w:pPr>
              <w:pStyle w:val="BodyTextIndent"/>
              <w:numPr>
                <w:ilvl w:val="0"/>
                <w:numId w:val="28"/>
              </w:numPr>
              <w:ind w:left="1051" w:hanging="425"/>
              <w:rPr>
                <w:rFonts w:cs="Arial"/>
                <w:sz w:val="20"/>
              </w:rPr>
            </w:pPr>
            <w:r w:rsidRPr="00070588">
              <w:rPr>
                <w:sz w:val="20"/>
              </w:rPr>
              <w:t>setting</w:t>
            </w:r>
            <w:r w:rsidRPr="003523BF">
              <w:rPr>
                <w:rFonts w:cs="Arial"/>
                <w:sz w:val="20"/>
              </w:rPr>
              <w:t xml:space="preserve"> appropriate and demanding expectations </w:t>
            </w:r>
          </w:p>
          <w:p w14:paraId="5411E1E7" w14:textId="77777777" w:rsidR="00323476" w:rsidRPr="003523BF" w:rsidRDefault="00323476" w:rsidP="00070588">
            <w:pPr>
              <w:pStyle w:val="BodyTextIndent"/>
              <w:numPr>
                <w:ilvl w:val="0"/>
                <w:numId w:val="28"/>
              </w:numPr>
              <w:ind w:left="1051" w:hanging="425"/>
              <w:rPr>
                <w:rFonts w:cs="Arial"/>
                <w:sz w:val="20"/>
              </w:rPr>
            </w:pPr>
            <w:r w:rsidRPr="00070588">
              <w:rPr>
                <w:sz w:val="20"/>
              </w:rPr>
              <w:t>setting</w:t>
            </w:r>
            <w:r w:rsidRPr="003523BF">
              <w:rPr>
                <w:rFonts w:cs="Arial"/>
                <w:sz w:val="20"/>
              </w:rPr>
              <w:t xml:space="preserve"> clear targets, building on prior attainment</w:t>
            </w:r>
          </w:p>
          <w:p w14:paraId="4D1443D1" w14:textId="77777777" w:rsidR="00323476" w:rsidRPr="003523BF" w:rsidRDefault="00323476" w:rsidP="00070588">
            <w:pPr>
              <w:pStyle w:val="BodyTextIndent"/>
              <w:numPr>
                <w:ilvl w:val="0"/>
                <w:numId w:val="28"/>
              </w:numPr>
              <w:ind w:left="1051" w:hanging="425"/>
              <w:rPr>
                <w:rFonts w:cs="Arial"/>
                <w:sz w:val="20"/>
              </w:rPr>
            </w:pPr>
            <w:r w:rsidRPr="00070588">
              <w:rPr>
                <w:sz w:val="20"/>
              </w:rPr>
              <w:t>identifying</w:t>
            </w:r>
            <w:r w:rsidRPr="003523BF">
              <w:rPr>
                <w:rFonts w:cs="Arial"/>
                <w:sz w:val="20"/>
              </w:rPr>
              <w:t xml:space="preserve"> SEN or very able pupils </w:t>
            </w:r>
          </w:p>
          <w:p w14:paraId="1D7A8E28" w14:textId="5BC08A84" w:rsidR="00323476" w:rsidRPr="003523BF" w:rsidRDefault="00323476" w:rsidP="00070588">
            <w:pPr>
              <w:pStyle w:val="BodyTextIndent"/>
              <w:numPr>
                <w:ilvl w:val="0"/>
                <w:numId w:val="28"/>
              </w:numPr>
              <w:ind w:left="1051" w:hanging="425"/>
              <w:rPr>
                <w:rFonts w:cs="Arial"/>
                <w:sz w:val="20"/>
              </w:rPr>
            </w:pPr>
            <w:r w:rsidRPr="003523BF">
              <w:rPr>
                <w:rFonts w:cs="Arial"/>
                <w:sz w:val="20"/>
              </w:rPr>
              <w:t xml:space="preserve">providing clear structures for lessons maintaining pace, </w:t>
            </w:r>
            <w:r w:rsidR="002D5AE4" w:rsidRPr="003523BF">
              <w:rPr>
                <w:rFonts w:cs="Arial"/>
                <w:sz w:val="20"/>
              </w:rPr>
              <w:t>motivation,</w:t>
            </w:r>
            <w:r w:rsidRPr="003523BF">
              <w:rPr>
                <w:rFonts w:cs="Arial"/>
                <w:sz w:val="20"/>
              </w:rPr>
              <w:t xml:space="preserve"> and challenge </w:t>
            </w:r>
          </w:p>
          <w:p w14:paraId="01AC5739" w14:textId="77777777" w:rsidR="00323476" w:rsidRPr="003523BF" w:rsidRDefault="00323476" w:rsidP="00070588">
            <w:pPr>
              <w:pStyle w:val="BodyTextIndent"/>
              <w:numPr>
                <w:ilvl w:val="0"/>
                <w:numId w:val="28"/>
              </w:numPr>
              <w:ind w:left="1051" w:hanging="425"/>
              <w:rPr>
                <w:rFonts w:cs="Arial"/>
                <w:sz w:val="20"/>
              </w:rPr>
            </w:pPr>
            <w:r w:rsidRPr="003523BF">
              <w:rPr>
                <w:rFonts w:cs="Arial"/>
                <w:sz w:val="20"/>
              </w:rPr>
              <w:t xml:space="preserve">making effective use of assessment and ensure coverage of programmes of study </w:t>
            </w:r>
          </w:p>
          <w:p w14:paraId="4B9ACC25" w14:textId="77777777" w:rsidR="00323476" w:rsidRPr="003523BF" w:rsidRDefault="00323476" w:rsidP="00070588">
            <w:pPr>
              <w:pStyle w:val="BodyTextIndent"/>
              <w:numPr>
                <w:ilvl w:val="0"/>
                <w:numId w:val="28"/>
              </w:numPr>
              <w:ind w:left="1051" w:hanging="425"/>
              <w:rPr>
                <w:rFonts w:cs="Arial"/>
                <w:sz w:val="20"/>
              </w:rPr>
            </w:pPr>
            <w:r w:rsidRPr="003523BF">
              <w:rPr>
                <w:rFonts w:cs="Arial"/>
                <w:sz w:val="20"/>
              </w:rPr>
              <w:t xml:space="preserve">ensuring effective teaching and best use of available time </w:t>
            </w:r>
          </w:p>
          <w:p w14:paraId="0C968841" w14:textId="77777777" w:rsidR="00323476" w:rsidRPr="003523BF" w:rsidRDefault="00323476" w:rsidP="00070588">
            <w:pPr>
              <w:pStyle w:val="BodyTextIndent"/>
              <w:numPr>
                <w:ilvl w:val="0"/>
                <w:numId w:val="28"/>
              </w:numPr>
              <w:ind w:left="1051" w:hanging="425"/>
              <w:rPr>
                <w:rFonts w:cs="Arial"/>
                <w:sz w:val="20"/>
              </w:rPr>
            </w:pPr>
            <w:r w:rsidRPr="003523BF">
              <w:rPr>
                <w:rFonts w:cs="Arial"/>
                <w:sz w:val="20"/>
              </w:rPr>
              <w:t xml:space="preserve">monitoring and intervene to ensure sound learning and discipline </w:t>
            </w:r>
          </w:p>
          <w:p w14:paraId="05F5E3CF" w14:textId="77777777" w:rsidR="00323476" w:rsidRPr="003523BF" w:rsidRDefault="00323476" w:rsidP="00070588">
            <w:pPr>
              <w:pStyle w:val="BodyTextIndent"/>
              <w:numPr>
                <w:ilvl w:val="0"/>
                <w:numId w:val="28"/>
              </w:numPr>
              <w:ind w:left="1051" w:hanging="425"/>
              <w:rPr>
                <w:rFonts w:cs="Arial"/>
                <w:sz w:val="20"/>
              </w:rPr>
            </w:pPr>
            <w:r w:rsidRPr="003523BF">
              <w:rPr>
                <w:rFonts w:cs="Arial"/>
                <w:sz w:val="20"/>
              </w:rPr>
              <w:t>using a variety of teaching methods to:</w:t>
            </w:r>
          </w:p>
          <w:p w14:paraId="45312689" w14:textId="77777777" w:rsidR="00323476" w:rsidRPr="003523BF" w:rsidRDefault="00323476" w:rsidP="00323476">
            <w:pPr>
              <w:pStyle w:val="BodyTextIndent"/>
              <w:ind w:left="0"/>
              <w:rPr>
                <w:rFonts w:cs="Arial"/>
                <w:sz w:val="20"/>
              </w:rPr>
            </w:pPr>
          </w:p>
          <w:p w14:paraId="682CD147" w14:textId="77777777" w:rsidR="00323476" w:rsidRPr="003523BF" w:rsidRDefault="00323476" w:rsidP="00070588">
            <w:pPr>
              <w:pStyle w:val="BodyTextIndent"/>
              <w:numPr>
                <w:ilvl w:val="0"/>
                <w:numId w:val="21"/>
              </w:numPr>
              <w:ind w:left="1618" w:hanging="567"/>
              <w:rPr>
                <w:rFonts w:cs="Arial"/>
                <w:sz w:val="20"/>
              </w:rPr>
            </w:pPr>
            <w:r w:rsidRPr="00070588">
              <w:rPr>
                <w:sz w:val="20"/>
              </w:rPr>
              <w:t>Match</w:t>
            </w:r>
            <w:r w:rsidRPr="003523BF">
              <w:rPr>
                <w:rFonts w:cs="Arial"/>
                <w:sz w:val="20"/>
              </w:rPr>
              <w:t xml:space="preserve"> approach to content, structure information, present a set of key ideas and use appropriate vocabulary </w:t>
            </w:r>
          </w:p>
          <w:p w14:paraId="1A6574D3" w14:textId="77777777" w:rsidR="00323476" w:rsidRPr="003523BF" w:rsidRDefault="00323476" w:rsidP="00070588">
            <w:pPr>
              <w:pStyle w:val="BodyTextIndent"/>
              <w:numPr>
                <w:ilvl w:val="0"/>
                <w:numId w:val="21"/>
              </w:numPr>
              <w:ind w:left="1618" w:hanging="567"/>
              <w:rPr>
                <w:rFonts w:cs="Arial"/>
                <w:sz w:val="20"/>
              </w:rPr>
            </w:pPr>
            <w:r w:rsidRPr="003523BF">
              <w:rPr>
                <w:rFonts w:cs="Arial"/>
                <w:sz w:val="20"/>
              </w:rPr>
              <w:t xml:space="preserve">Use effective questioning, listen carefully to pupils, give attention to errors and misconceptions </w:t>
            </w:r>
          </w:p>
          <w:p w14:paraId="413F88EF" w14:textId="77494DCB" w:rsidR="00323476" w:rsidRPr="003523BF" w:rsidRDefault="00323476" w:rsidP="00070588">
            <w:pPr>
              <w:pStyle w:val="BodyTextIndent"/>
              <w:numPr>
                <w:ilvl w:val="0"/>
                <w:numId w:val="21"/>
              </w:numPr>
              <w:ind w:left="1618" w:hanging="567"/>
              <w:rPr>
                <w:rFonts w:cs="Arial"/>
                <w:sz w:val="20"/>
              </w:rPr>
            </w:pPr>
            <w:r w:rsidRPr="003523BF">
              <w:rPr>
                <w:rFonts w:cs="Arial"/>
                <w:sz w:val="20"/>
              </w:rPr>
              <w:t xml:space="preserve">Select appropriate learning resources and develop study skills through library, </w:t>
            </w:r>
            <w:r w:rsidR="002D5AE4" w:rsidRPr="003523BF">
              <w:rPr>
                <w:rFonts w:cs="Arial"/>
                <w:sz w:val="20"/>
              </w:rPr>
              <w:t>ICT,</w:t>
            </w:r>
            <w:r w:rsidRPr="003523BF">
              <w:rPr>
                <w:rFonts w:cs="Arial"/>
                <w:sz w:val="20"/>
              </w:rPr>
              <w:t xml:space="preserve"> and other sources </w:t>
            </w:r>
          </w:p>
          <w:p w14:paraId="3D752133" w14:textId="77777777" w:rsidR="00323476" w:rsidRPr="003523BF" w:rsidRDefault="00323476" w:rsidP="00323476">
            <w:pPr>
              <w:pStyle w:val="BodyTextIndent"/>
              <w:ind w:left="0"/>
              <w:rPr>
                <w:rFonts w:cs="Arial"/>
                <w:sz w:val="20"/>
              </w:rPr>
            </w:pPr>
          </w:p>
          <w:p w14:paraId="51877C57" w14:textId="77777777" w:rsidR="00323476" w:rsidRPr="003523BF" w:rsidRDefault="00323476" w:rsidP="00070588">
            <w:pPr>
              <w:pStyle w:val="BodyTextIndent"/>
              <w:numPr>
                <w:ilvl w:val="0"/>
                <w:numId w:val="28"/>
              </w:numPr>
              <w:ind w:left="1051" w:hanging="425"/>
              <w:rPr>
                <w:rFonts w:cs="Arial"/>
                <w:sz w:val="20"/>
              </w:rPr>
            </w:pPr>
            <w:r w:rsidRPr="00070588">
              <w:rPr>
                <w:sz w:val="20"/>
              </w:rPr>
              <w:t>ensuring</w:t>
            </w:r>
            <w:r w:rsidRPr="003523BF">
              <w:rPr>
                <w:rFonts w:cs="Arial"/>
                <w:sz w:val="20"/>
              </w:rPr>
              <w:t xml:space="preserve"> pupils acquire and consolidate knowledge, skills and understanding appropriate to the subject taught </w:t>
            </w:r>
          </w:p>
          <w:p w14:paraId="55B9F523" w14:textId="646F1AA6" w:rsidR="00323476" w:rsidRDefault="00323476" w:rsidP="00070588">
            <w:pPr>
              <w:pStyle w:val="BodyTextIndent"/>
              <w:numPr>
                <w:ilvl w:val="0"/>
                <w:numId w:val="28"/>
              </w:numPr>
              <w:ind w:left="1051" w:hanging="425"/>
              <w:rPr>
                <w:rFonts w:cs="Arial"/>
                <w:sz w:val="20"/>
              </w:rPr>
            </w:pPr>
            <w:r w:rsidRPr="00070588">
              <w:rPr>
                <w:sz w:val="20"/>
              </w:rPr>
              <w:t>evaluating</w:t>
            </w:r>
            <w:r w:rsidRPr="003523BF">
              <w:rPr>
                <w:rFonts w:cs="Arial"/>
                <w:sz w:val="20"/>
              </w:rPr>
              <w:t xml:space="preserve"> their own teaching critically to improve effectiveness</w:t>
            </w:r>
          </w:p>
          <w:p w14:paraId="155E3031" w14:textId="77777777" w:rsidR="00323476" w:rsidRPr="003523BF" w:rsidRDefault="00323476" w:rsidP="00323476">
            <w:pPr>
              <w:pStyle w:val="BodyTextIndent"/>
              <w:rPr>
                <w:rFonts w:cs="Arial"/>
                <w:sz w:val="20"/>
              </w:rPr>
            </w:pPr>
          </w:p>
          <w:p w14:paraId="165552B8" w14:textId="77777777" w:rsidR="00323476" w:rsidRPr="001163AF" w:rsidRDefault="00323476" w:rsidP="00070588">
            <w:pPr>
              <w:pStyle w:val="BodyTextIndent"/>
              <w:ind w:left="0"/>
              <w:rPr>
                <w:rFonts w:cs="Arial"/>
                <w:b/>
                <w:bCs/>
                <w:sz w:val="20"/>
              </w:rPr>
            </w:pPr>
            <w:r w:rsidRPr="001163AF">
              <w:rPr>
                <w:rFonts w:cs="Arial"/>
                <w:b/>
                <w:bCs/>
                <w:sz w:val="20"/>
              </w:rPr>
              <w:t xml:space="preserve">ADDITIONAL STANDARDS FOR NURSERY AND EARLY YEARS </w:t>
            </w:r>
          </w:p>
          <w:p w14:paraId="62530886" w14:textId="77777777" w:rsidR="00323476" w:rsidRPr="003523BF" w:rsidRDefault="00323476" w:rsidP="00323476">
            <w:pPr>
              <w:pStyle w:val="BodyTextIndent"/>
              <w:rPr>
                <w:rFonts w:cs="Arial"/>
                <w:sz w:val="20"/>
              </w:rPr>
            </w:pPr>
          </w:p>
          <w:p w14:paraId="267AF8EA" w14:textId="7E8EABEE" w:rsidR="00323476" w:rsidRPr="003523BF" w:rsidRDefault="00646684" w:rsidP="001163AF">
            <w:pPr>
              <w:pStyle w:val="BodyTextIndent"/>
              <w:numPr>
                <w:ilvl w:val="0"/>
                <w:numId w:val="27"/>
              </w:numPr>
              <w:ind w:left="484" w:hanging="425"/>
              <w:rPr>
                <w:rFonts w:cs="Arial"/>
                <w:sz w:val="20"/>
              </w:rPr>
            </w:pPr>
            <w:r>
              <w:rPr>
                <w:rFonts w:cs="Arial"/>
                <w:sz w:val="20"/>
              </w:rPr>
              <w:t>You will take</w:t>
            </w:r>
            <w:r w:rsidR="00323476" w:rsidRPr="003523BF">
              <w:rPr>
                <w:rFonts w:cs="Arial"/>
                <w:sz w:val="20"/>
              </w:rPr>
              <w:t xml:space="preserve"> account of pupils’ needs by providing structured learning opportunities which develop the areas of learning identified in national and local policies and particularly the foundations for literacy and numeracy </w:t>
            </w:r>
          </w:p>
          <w:p w14:paraId="56ABE2A0" w14:textId="381D6109" w:rsidR="00323476" w:rsidRPr="003523BF" w:rsidRDefault="00646684" w:rsidP="001163AF">
            <w:pPr>
              <w:pStyle w:val="BodyTextIndent"/>
              <w:numPr>
                <w:ilvl w:val="0"/>
                <w:numId w:val="27"/>
              </w:numPr>
              <w:ind w:left="484" w:hanging="425"/>
              <w:rPr>
                <w:rFonts w:cs="Arial"/>
                <w:sz w:val="20"/>
              </w:rPr>
            </w:pPr>
            <w:r>
              <w:rPr>
                <w:rFonts w:cs="Arial"/>
                <w:sz w:val="20"/>
              </w:rPr>
              <w:t>You will encourage</w:t>
            </w:r>
            <w:r w:rsidR="00323476" w:rsidRPr="003523BF">
              <w:rPr>
                <w:rFonts w:cs="Arial"/>
                <w:sz w:val="20"/>
              </w:rPr>
              <w:t xml:space="preserve"> pupils to think and talk about their learning, develop self-control and independence, </w:t>
            </w:r>
            <w:r w:rsidR="002D5AE4" w:rsidRPr="003523BF">
              <w:rPr>
                <w:rFonts w:cs="Arial"/>
                <w:sz w:val="20"/>
              </w:rPr>
              <w:t>concentrate,</w:t>
            </w:r>
            <w:r w:rsidR="00323476" w:rsidRPr="003523BF">
              <w:rPr>
                <w:rFonts w:cs="Arial"/>
                <w:sz w:val="20"/>
              </w:rPr>
              <w:t xml:space="preserve"> and persevere, and listen attentively</w:t>
            </w:r>
          </w:p>
          <w:p w14:paraId="1B22081E" w14:textId="55F8D74A" w:rsidR="00323476" w:rsidRPr="003523BF" w:rsidRDefault="00646684" w:rsidP="001163AF">
            <w:pPr>
              <w:pStyle w:val="BodyTextIndent"/>
              <w:numPr>
                <w:ilvl w:val="0"/>
                <w:numId w:val="27"/>
              </w:numPr>
              <w:ind w:left="484" w:hanging="425"/>
              <w:rPr>
                <w:rFonts w:cs="Arial"/>
                <w:sz w:val="20"/>
              </w:rPr>
            </w:pPr>
            <w:r>
              <w:rPr>
                <w:rFonts w:cs="Arial"/>
                <w:sz w:val="20"/>
              </w:rPr>
              <w:t>You will use</w:t>
            </w:r>
            <w:r w:rsidR="00323476" w:rsidRPr="003523BF">
              <w:rPr>
                <w:rFonts w:cs="Arial"/>
                <w:sz w:val="20"/>
              </w:rPr>
              <w:t xml:space="preserve"> a variety of teaching strategies which involve planned adult intervention, first-hand experience and play and talk as a vehicle for learning </w:t>
            </w:r>
          </w:p>
          <w:p w14:paraId="039E2146" w14:textId="501DB9E0" w:rsidR="00323476" w:rsidRPr="003523BF" w:rsidRDefault="00646684" w:rsidP="001163AF">
            <w:pPr>
              <w:pStyle w:val="BodyTextIndent"/>
              <w:numPr>
                <w:ilvl w:val="0"/>
                <w:numId w:val="27"/>
              </w:numPr>
              <w:ind w:left="484" w:hanging="425"/>
              <w:rPr>
                <w:rFonts w:cs="Arial"/>
                <w:sz w:val="20"/>
              </w:rPr>
            </w:pPr>
            <w:r>
              <w:rPr>
                <w:rFonts w:cs="Arial"/>
                <w:sz w:val="20"/>
              </w:rPr>
              <w:t>You will manage</w:t>
            </w:r>
            <w:r w:rsidR="00323476" w:rsidRPr="003523BF">
              <w:rPr>
                <w:rFonts w:cs="Arial"/>
                <w:sz w:val="20"/>
              </w:rPr>
              <w:t xml:space="preserve"> parents and other adults in the classroom </w:t>
            </w:r>
          </w:p>
          <w:p w14:paraId="1CF010E0" w14:textId="77777777" w:rsidR="00323476" w:rsidRDefault="00323476">
            <w:pPr>
              <w:ind w:right="-108"/>
              <w:rPr>
                <w:rFonts w:ascii="Arial" w:hAnsi="Arial"/>
              </w:rPr>
            </w:pPr>
          </w:p>
          <w:p w14:paraId="091F8C96" w14:textId="0A657FBF" w:rsidR="00AE2E12" w:rsidRPr="00D82EA8" w:rsidRDefault="00AE2E12" w:rsidP="00AE2E12">
            <w:pPr>
              <w:pStyle w:val="BodyTextIndent"/>
              <w:ind w:left="0"/>
              <w:rPr>
                <w:rFonts w:cs="Arial"/>
                <w:b/>
                <w:bCs/>
                <w:sz w:val="20"/>
              </w:rPr>
            </w:pPr>
            <w:r w:rsidRPr="00D82EA8">
              <w:rPr>
                <w:rFonts w:cs="Arial"/>
                <w:b/>
                <w:bCs/>
                <w:sz w:val="20"/>
              </w:rPr>
              <w:t>MONITORING, ASSESSMENT, RECORDING, REPORTING:</w:t>
            </w:r>
          </w:p>
          <w:p w14:paraId="1A610BFE" w14:textId="77777777" w:rsidR="00AE2E12" w:rsidRPr="003523BF" w:rsidRDefault="00AE2E12" w:rsidP="00AE2E12">
            <w:pPr>
              <w:pStyle w:val="BodyTextIndent"/>
              <w:rPr>
                <w:rFonts w:cs="Arial"/>
                <w:sz w:val="20"/>
              </w:rPr>
            </w:pPr>
          </w:p>
          <w:p w14:paraId="1815DD47" w14:textId="7DD76461" w:rsidR="00AE2E12" w:rsidRPr="003523BF" w:rsidRDefault="00CF6DB7" w:rsidP="00AE2E12">
            <w:pPr>
              <w:pStyle w:val="BodyTextIndent"/>
              <w:numPr>
                <w:ilvl w:val="0"/>
                <w:numId w:val="27"/>
              </w:numPr>
              <w:ind w:left="484" w:hanging="425"/>
              <w:rPr>
                <w:rFonts w:cs="Arial"/>
                <w:sz w:val="20"/>
              </w:rPr>
            </w:pPr>
            <w:r>
              <w:rPr>
                <w:rFonts w:cs="Arial"/>
                <w:sz w:val="20"/>
              </w:rPr>
              <w:t xml:space="preserve">You will </w:t>
            </w:r>
            <w:r w:rsidR="00AE2E12" w:rsidRPr="003523BF">
              <w:rPr>
                <w:rFonts w:cs="Arial"/>
                <w:sz w:val="20"/>
              </w:rPr>
              <w:t>assess how well learning objectives have been achieved and use them to improve specific aspects of teaching</w:t>
            </w:r>
          </w:p>
          <w:p w14:paraId="19D6A3A5" w14:textId="58A09706" w:rsidR="00AE2E12" w:rsidRPr="003523BF" w:rsidRDefault="00CF6DB7" w:rsidP="00AE2E12">
            <w:pPr>
              <w:pStyle w:val="BodyTextIndent"/>
              <w:numPr>
                <w:ilvl w:val="0"/>
                <w:numId w:val="27"/>
              </w:numPr>
              <w:ind w:left="484" w:hanging="425"/>
              <w:rPr>
                <w:rFonts w:cs="Arial"/>
                <w:sz w:val="20"/>
              </w:rPr>
            </w:pPr>
            <w:r>
              <w:rPr>
                <w:rFonts w:cs="Arial"/>
                <w:sz w:val="20"/>
              </w:rPr>
              <w:t xml:space="preserve">You will </w:t>
            </w:r>
            <w:r w:rsidR="00AE2E12" w:rsidRPr="003523BF">
              <w:rPr>
                <w:rFonts w:cs="Arial"/>
                <w:sz w:val="20"/>
              </w:rPr>
              <w:t xml:space="preserve">mark and monitor pupils’ work and set targets for progress </w:t>
            </w:r>
          </w:p>
          <w:p w14:paraId="6C472B14" w14:textId="42FA789A" w:rsidR="00AE2E12" w:rsidRPr="00916F98" w:rsidRDefault="00AE2E12">
            <w:pPr>
              <w:ind w:right="-108"/>
              <w:rPr>
                <w:rFonts w:ascii="Arial" w:hAnsi="Arial"/>
              </w:rPr>
            </w:pPr>
          </w:p>
        </w:tc>
      </w:tr>
      <w:tr w:rsidR="003E7ED0" w14:paraId="6B645E8D" w14:textId="77777777" w:rsidTr="00070588">
        <w:trPr>
          <w:cantSplit/>
          <w:trHeight w:val="1577"/>
        </w:trPr>
        <w:tc>
          <w:tcPr>
            <w:tcW w:w="9385" w:type="dxa"/>
            <w:gridSpan w:val="2"/>
            <w:tcBorders>
              <w:top w:val="single" w:sz="4" w:space="0" w:color="auto"/>
              <w:left w:val="single" w:sz="4" w:space="0" w:color="auto"/>
              <w:bottom w:val="single" w:sz="4" w:space="0" w:color="auto"/>
              <w:right w:val="single" w:sz="4" w:space="0" w:color="auto"/>
            </w:tcBorders>
          </w:tcPr>
          <w:p w14:paraId="37019E85" w14:textId="3ED85D7E" w:rsidR="003523BF" w:rsidRPr="003523BF" w:rsidRDefault="00CF6DB7" w:rsidP="00AE2E12">
            <w:pPr>
              <w:pStyle w:val="BodyTextIndent"/>
              <w:numPr>
                <w:ilvl w:val="0"/>
                <w:numId w:val="27"/>
              </w:numPr>
              <w:ind w:left="484" w:hanging="425"/>
              <w:rPr>
                <w:rFonts w:cs="Arial"/>
                <w:sz w:val="20"/>
              </w:rPr>
            </w:pPr>
            <w:r>
              <w:rPr>
                <w:rFonts w:cs="Arial"/>
                <w:sz w:val="20"/>
              </w:rPr>
              <w:lastRenderedPageBreak/>
              <w:t xml:space="preserve">You will </w:t>
            </w:r>
            <w:r w:rsidR="003523BF" w:rsidRPr="003523BF">
              <w:rPr>
                <w:rFonts w:cs="Arial"/>
                <w:sz w:val="20"/>
              </w:rPr>
              <w:t>assess and record pupils’ progress systematically and keep records to check work is understood and completed, monitor strengths and weaknesses, inform planning and recognise the level at which the pupil is achieving.</w:t>
            </w:r>
          </w:p>
          <w:p w14:paraId="542B1EDF" w14:textId="52F9BF9D" w:rsidR="003523BF" w:rsidRPr="003523BF" w:rsidRDefault="00CF6DB7" w:rsidP="00AE2E12">
            <w:pPr>
              <w:pStyle w:val="BodyTextIndent"/>
              <w:numPr>
                <w:ilvl w:val="0"/>
                <w:numId w:val="27"/>
              </w:numPr>
              <w:ind w:left="484" w:hanging="425"/>
              <w:rPr>
                <w:rFonts w:cs="Arial"/>
                <w:sz w:val="20"/>
              </w:rPr>
            </w:pPr>
            <w:r>
              <w:rPr>
                <w:rFonts w:cs="Arial"/>
                <w:sz w:val="20"/>
              </w:rPr>
              <w:t xml:space="preserve">You will </w:t>
            </w:r>
            <w:r w:rsidR="003523BF" w:rsidRPr="003523BF">
              <w:rPr>
                <w:rFonts w:cs="Arial"/>
                <w:sz w:val="20"/>
              </w:rPr>
              <w:t xml:space="preserve">prepare and present informative reports to parents </w:t>
            </w:r>
          </w:p>
          <w:p w14:paraId="154C2097" w14:textId="77777777" w:rsidR="003523BF" w:rsidRPr="003523BF" w:rsidRDefault="003523BF" w:rsidP="003523BF">
            <w:pPr>
              <w:pStyle w:val="BodyTextIndent"/>
              <w:ind w:left="0"/>
              <w:rPr>
                <w:rFonts w:cs="Arial"/>
                <w:sz w:val="20"/>
              </w:rPr>
            </w:pPr>
          </w:p>
          <w:p w14:paraId="248AF096" w14:textId="77777777" w:rsidR="003523BF" w:rsidRPr="00D82EA8" w:rsidRDefault="003523BF" w:rsidP="0009244C">
            <w:pPr>
              <w:pStyle w:val="BodyTextIndent"/>
              <w:ind w:left="0"/>
              <w:rPr>
                <w:rFonts w:cs="Arial"/>
                <w:b/>
                <w:bCs/>
                <w:sz w:val="20"/>
              </w:rPr>
            </w:pPr>
            <w:r w:rsidRPr="00D82EA8">
              <w:rPr>
                <w:rFonts w:cs="Arial"/>
                <w:b/>
                <w:bCs/>
                <w:sz w:val="20"/>
              </w:rPr>
              <w:t>OTHER PROFESSIONAL QUALITIES REQUIRED:</w:t>
            </w:r>
          </w:p>
          <w:p w14:paraId="013C7905" w14:textId="77777777" w:rsidR="003523BF" w:rsidRPr="003523BF" w:rsidRDefault="003523BF" w:rsidP="003523BF">
            <w:pPr>
              <w:pStyle w:val="BodyTextIndent"/>
              <w:rPr>
                <w:rFonts w:cs="Arial"/>
                <w:sz w:val="20"/>
              </w:rPr>
            </w:pPr>
          </w:p>
          <w:p w14:paraId="07FB7615" w14:textId="28FA3B04" w:rsidR="003523BF" w:rsidRPr="003523BF" w:rsidRDefault="00646684" w:rsidP="00AE2E12">
            <w:pPr>
              <w:pStyle w:val="BodyTextIndent"/>
              <w:numPr>
                <w:ilvl w:val="0"/>
                <w:numId w:val="27"/>
              </w:numPr>
              <w:ind w:left="484" w:hanging="425"/>
              <w:rPr>
                <w:rFonts w:cs="Arial"/>
                <w:sz w:val="20"/>
              </w:rPr>
            </w:pPr>
            <w:r>
              <w:rPr>
                <w:rFonts w:cs="Arial"/>
                <w:sz w:val="20"/>
              </w:rPr>
              <w:t>You will h</w:t>
            </w:r>
            <w:r w:rsidR="003523BF" w:rsidRPr="003523BF">
              <w:rPr>
                <w:rFonts w:cs="Arial"/>
                <w:sz w:val="20"/>
              </w:rPr>
              <w:t xml:space="preserve">ave a working knowledge of teachers’ professional duties and legal liabilities </w:t>
            </w:r>
          </w:p>
          <w:p w14:paraId="54EDBF1F" w14:textId="37E92113" w:rsidR="003523BF" w:rsidRPr="003523BF" w:rsidRDefault="00646684" w:rsidP="00AE2E12">
            <w:pPr>
              <w:pStyle w:val="BodyTextIndent"/>
              <w:numPr>
                <w:ilvl w:val="0"/>
                <w:numId w:val="27"/>
              </w:numPr>
              <w:ind w:left="484" w:hanging="425"/>
              <w:rPr>
                <w:rFonts w:cs="Arial"/>
                <w:sz w:val="20"/>
              </w:rPr>
            </w:pPr>
            <w:r>
              <w:rPr>
                <w:rFonts w:cs="Arial"/>
                <w:sz w:val="20"/>
              </w:rPr>
              <w:t xml:space="preserve">You will </w:t>
            </w:r>
            <w:proofErr w:type="gramStart"/>
            <w:r>
              <w:rPr>
                <w:rFonts w:cs="Arial"/>
                <w:sz w:val="20"/>
              </w:rPr>
              <w:t>o</w:t>
            </w:r>
            <w:r w:rsidR="003523BF" w:rsidRPr="003523BF">
              <w:rPr>
                <w:rFonts w:cs="Arial"/>
                <w:sz w:val="20"/>
              </w:rPr>
              <w:t>perate at all times</w:t>
            </w:r>
            <w:proofErr w:type="gramEnd"/>
            <w:r w:rsidR="003523BF" w:rsidRPr="003523BF">
              <w:rPr>
                <w:rFonts w:cs="Arial"/>
                <w:sz w:val="20"/>
              </w:rPr>
              <w:t xml:space="preserve"> within the stated policies and practices of the school</w:t>
            </w:r>
            <w:r w:rsidR="005B635E">
              <w:rPr>
                <w:rFonts w:cs="Arial"/>
                <w:sz w:val="20"/>
              </w:rPr>
              <w:t>/academy</w:t>
            </w:r>
          </w:p>
          <w:p w14:paraId="3FC9F625" w14:textId="4BC7CC65" w:rsidR="003523BF" w:rsidRPr="003523BF" w:rsidRDefault="00646684" w:rsidP="00AE2E12">
            <w:pPr>
              <w:pStyle w:val="BodyTextIndent"/>
              <w:numPr>
                <w:ilvl w:val="0"/>
                <w:numId w:val="27"/>
              </w:numPr>
              <w:ind w:left="484" w:hanging="425"/>
              <w:rPr>
                <w:rFonts w:cs="Arial"/>
                <w:sz w:val="20"/>
              </w:rPr>
            </w:pPr>
            <w:r>
              <w:rPr>
                <w:rFonts w:cs="Arial"/>
                <w:sz w:val="20"/>
              </w:rPr>
              <w:t>You will e</w:t>
            </w:r>
            <w:r w:rsidR="003523BF" w:rsidRPr="003523BF">
              <w:rPr>
                <w:rFonts w:cs="Arial"/>
                <w:sz w:val="20"/>
              </w:rPr>
              <w:t xml:space="preserve">stablish effective working relationships and set a good example through </w:t>
            </w:r>
            <w:r w:rsidR="005B635E">
              <w:rPr>
                <w:rFonts w:cs="Arial"/>
                <w:sz w:val="20"/>
              </w:rPr>
              <w:t>your</w:t>
            </w:r>
            <w:r w:rsidR="003523BF" w:rsidRPr="003523BF">
              <w:rPr>
                <w:rFonts w:cs="Arial"/>
                <w:sz w:val="20"/>
              </w:rPr>
              <w:t xml:space="preserve"> presentation and personal and professional conduct </w:t>
            </w:r>
          </w:p>
          <w:p w14:paraId="41F4BE8F" w14:textId="78D4E465" w:rsidR="003523BF" w:rsidRPr="003523BF" w:rsidRDefault="00646684" w:rsidP="00AE2E12">
            <w:pPr>
              <w:pStyle w:val="BodyTextIndent"/>
              <w:numPr>
                <w:ilvl w:val="0"/>
                <w:numId w:val="27"/>
              </w:numPr>
              <w:ind w:left="484" w:hanging="425"/>
              <w:rPr>
                <w:rFonts w:cs="Arial"/>
                <w:sz w:val="20"/>
              </w:rPr>
            </w:pPr>
            <w:r>
              <w:rPr>
                <w:rFonts w:cs="Arial"/>
                <w:sz w:val="20"/>
              </w:rPr>
              <w:t>You will e</w:t>
            </w:r>
            <w:r w:rsidR="003523BF" w:rsidRPr="003523BF">
              <w:rPr>
                <w:rFonts w:cs="Arial"/>
                <w:sz w:val="20"/>
              </w:rPr>
              <w:t>ndeavour to give every child the opportunity to reach their potential and meet high expectations</w:t>
            </w:r>
          </w:p>
          <w:p w14:paraId="653F5AF9" w14:textId="422D1720" w:rsidR="003523BF" w:rsidRPr="003523BF" w:rsidRDefault="00646684" w:rsidP="00AE2E12">
            <w:pPr>
              <w:pStyle w:val="BodyTextIndent"/>
              <w:numPr>
                <w:ilvl w:val="0"/>
                <w:numId w:val="27"/>
              </w:numPr>
              <w:ind w:left="484" w:hanging="425"/>
              <w:rPr>
                <w:rFonts w:cs="Arial"/>
                <w:sz w:val="20"/>
              </w:rPr>
            </w:pPr>
            <w:r>
              <w:rPr>
                <w:rFonts w:cs="Arial"/>
                <w:sz w:val="20"/>
              </w:rPr>
              <w:t>You will c</w:t>
            </w:r>
            <w:r w:rsidR="003523BF" w:rsidRPr="003523BF">
              <w:rPr>
                <w:rFonts w:cs="Arial"/>
                <w:sz w:val="20"/>
              </w:rPr>
              <w:t>ontribute to the corporate life of the school</w:t>
            </w:r>
            <w:r w:rsidR="005B635E">
              <w:rPr>
                <w:rFonts w:cs="Arial"/>
                <w:sz w:val="20"/>
              </w:rPr>
              <w:t>/academy</w:t>
            </w:r>
            <w:r w:rsidR="003523BF" w:rsidRPr="003523BF">
              <w:rPr>
                <w:rFonts w:cs="Arial"/>
                <w:sz w:val="20"/>
              </w:rPr>
              <w:t xml:space="preserve"> through effective participation in meetings and management systems necessary to </w:t>
            </w:r>
            <w:r w:rsidR="005B635E">
              <w:rPr>
                <w:rFonts w:cs="Arial"/>
                <w:sz w:val="20"/>
              </w:rPr>
              <w:t>support</w:t>
            </w:r>
            <w:r w:rsidR="003523BF" w:rsidRPr="003523BF">
              <w:rPr>
                <w:rFonts w:cs="Arial"/>
                <w:sz w:val="20"/>
              </w:rPr>
              <w:t xml:space="preserve"> the management of the school</w:t>
            </w:r>
            <w:r w:rsidR="005B635E">
              <w:rPr>
                <w:rFonts w:cs="Arial"/>
                <w:sz w:val="20"/>
              </w:rPr>
              <w:t>/academy</w:t>
            </w:r>
            <w:r w:rsidR="003523BF" w:rsidRPr="003523BF">
              <w:rPr>
                <w:rFonts w:cs="Arial"/>
                <w:sz w:val="20"/>
              </w:rPr>
              <w:t xml:space="preserve"> </w:t>
            </w:r>
          </w:p>
          <w:p w14:paraId="4A91F94B" w14:textId="64217EFC" w:rsidR="003523BF" w:rsidRPr="003523BF" w:rsidRDefault="00646684" w:rsidP="00AE2E12">
            <w:pPr>
              <w:pStyle w:val="BodyTextIndent"/>
              <w:numPr>
                <w:ilvl w:val="0"/>
                <w:numId w:val="27"/>
              </w:numPr>
              <w:ind w:left="484" w:hanging="425"/>
              <w:rPr>
                <w:rFonts w:cs="Arial"/>
                <w:sz w:val="20"/>
              </w:rPr>
            </w:pPr>
            <w:r>
              <w:rPr>
                <w:rFonts w:cs="Arial"/>
                <w:sz w:val="20"/>
              </w:rPr>
              <w:t>You will t</w:t>
            </w:r>
            <w:r w:rsidR="003523BF" w:rsidRPr="003523BF">
              <w:rPr>
                <w:rFonts w:cs="Arial"/>
                <w:sz w:val="20"/>
              </w:rPr>
              <w:t xml:space="preserve">ake responsibility of </w:t>
            </w:r>
            <w:r w:rsidR="005B635E">
              <w:rPr>
                <w:rFonts w:cs="Arial"/>
                <w:sz w:val="20"/>
              </w:rPr>
              <w:t>your</w:t>
            </w:r>
            <w:r w:rsidR="003523BF" w:rsidRPr="003523BF">
              <w:rPr>
                <w:rFonts w:cs="Arial"/>
                <w:sz w:val="20"/>
              </w:rPr>
              <w:t xml:space="preserve"> own professional development and duties in relation to school</w:t>
            </w:r>
            <w:r w:rsidR="005B635E">
              <w:rPr>
                <w:rFonts w:cs="Arial"/>
                <w:sz w:val="20"/>
              </w:rPr>
              <w:t>/academy</w:t>
            </w:r>
            <w:r w:rsidR="003523BF" w:rsidRPr="003523BF">
              <w:rPr>
                <w:rFonts w:cs="Arial"/>
                <w:sz w:val="20"/>
              </w:rPr>
              <w:t xml:space="preserve"> policies and practices </w:t>
            </w:r>
          </w:p>
          <w:p w14:paraId="5D158F3B" w14:textId="4C554040" w:rsidR="003523BF" w:rsidRPr="003523BF" w:rsidRDefault="00646684" w:rsidP="00AE2E12">
            <w:pPr>
              <w:pStyle w:val="BodyTextIndent"/>
              <w:numPr>
                <w:ilvl w:val="0"/>
                <w:numId w:val="27"/>
              </w:numPr>
              <w:ind w:left="484" w:hanging="425"/>
              <w:rPr>
                <w:rFonts w:cs="Arial"/>
                <w:sz w:val="20"/>
              </w:rPr>
            </w:pPr>
            <w:r>
              <w:rPr>
                <w:rFonts w:cs="Arial"/>
                <w:sz w:val="20"/>
              </w:rPr>
              <w:t>You will l</w:t>
            </w:r>
            <w:r w:rsidR="003523BF" w:rsidRPr="003523BF">
              <w:rPr>
                <w:rFonts w:cs="Arial"/>
                <w:sz w:val="20"/>
              </w:rPr>
              <w:t>iaise effectively with parents and</w:t>
            </w:r>
            <w:r w:rsidR="005B635E">
              <w:rPr>
                <w:rFonts w:cs="Arial"/>
                <w:sz w:val="20"/>
              </w:rPr>
              <w:t xml:space="preserve"> Academy Advisory Body</w:t>
            </w:r>
            <w:r w:rsidR="003523BF" w:rsidRPr="003523BF">
              <w:rPr>
                <w:rFonts w:cs="Arial"/>
                <w:sz w:val="20"/>
              </w:rPr>
              <w:t xml:space="preserve"> </w:t>
            </w:r>
            <w:r w:rsidR="005B635E">
              <w:rPr>
                <w:rFonts w:cs="Arial"/>
                <w:sz w:val="20"/>
              </w:rPr>
              <w:t>(AAB) members</w:t>
            </w:r>
            <w:r w:rsidR="003523BF" w:rsidRPr="003523BF">
              <w:rPr>
                <w:rFonts w:cs="Arial"/>
                <w:sz w:val="20"/>
              </w:rPr>
              <w:t xml:space="preserve"> </w:t>
            </w:r>
          </w:p>
          <w:p w14:paraId="05B1508D" w14:textId="77777777" w:rsidR="003523BF" w:rsidRPr="003523BF" w:rsidRDefault="003523BF" w:rsidP="003523BF">
            <w:pPr>
              <w:pStyle w:val="BodyTextIndent"/>
              <w:rPr>
                <w:rFonts w:cs="Arial"/>
                <w:sz w:val="20"/>
              </w:rPr>
            </w:pPr>
          </w:p>
          <w:p w14:paraId="7E6BDC27" w14:textId="30104B65" w:rsidR="003523BF" w:rsidRPr="0009244C" w:rsidRDefault="00AB2D64" w:rsidP="0009244C">
            <w:pPr>
              <w:pStyle w:val="BodyTextIndent"/>
              <w:ind w:left="0"/>
              <w:rPr>
                <w:rFonts w:cs="Arial"/>
                <w:b/>
                <w:bCs/>
                <w:sz w:val="20"/>
              </w:rPr>
            </w:pPr>
            <w:r>
              <w:rPr>
                <w:rFonts w:cs="Arial"/>
                <w:b/>
                <w:bCs/>
                <w:sz w:val="20"/>
              </w:rPr>
              <w:t>GENERAL</w:t>
            </w:r>
            <w:r w:rsidR="003523BF" w:rsidRPr="0009244C">
              <w:rPr>
                <w:rFonts w:cs="Arial"/>
                <w:b/>
                <w:bCs/>
                <w:sz w:val="20"/>
              </w:rPr>
              <w:t>:</w:t>
            </w:r>
          </w:p>
          <w:p w14:paraId="0AE9C772" w14:textId="77777777" w:rsidR="003523BF" w:rsidRPr="003523BF" w:rsidRDefault="003523BF" w:rsidP="003523BF">
            <w:pPr>
              <w:pStyle w:val="BodyTextIndent"/>
              <w:rPr>
                <w:rFonts w:cs="Arial"/>
                <w:sz w:val="20"/>
              </w:rPr>
            </w:pPr>
          </w:p>
          <w:p w14:paraId="4323FF3B" w14:textId="0FFF9E53" w:rsidR="00646684" w:rsidRPr="00D5263C" w:rsidRDefault="00646684" w:rsidP="00AE2E12">
            <w:pPr>
              <w:pStyle w:val="BodyTextIndent"/>
              <w:numPr>
                <w:ilvl w:val="0"/>
                <w:numId w:val="27"/>
              </w:numPr>
              <w:ind w:left="484" w:hanging="425"/>
              <w:rPr>
                <w:rFonts w:cs="Arial"/>
                <w:sz w:val="20"/>
              </w:rPr>
            </w:pPr>
            <w:r w:rsidRPr="00D5263C">
              <w:rPr>
                <w:rFonts w:cs="Arial"/>
                <w:sz w:val="20"/>
              </w:rPr>
              <w:t xml:space="preserve">You will be aware of and comply with policies and procedures relating to child protection, inclusion, health, safety and security, </w:t>
            </w:r>
            <w:r w:rsidR="002D5AE4" w:rsidRPr="00D5263C">
              <w:rPr>
                <w:rFonts w:cs="Arial"/>
                <w:sz w:val="20"/>
              </w:rPr>
              <w:t>confidentiality,</w:t>
            </w:r>
            <w:r w:rsidRPr="00D5263C">
              <w:rPr>
                <w:rFonts w:cs="Arial"/>
                <w:sz w:val="20"/>
              </w:rPr>
              <w:t xml:space="preserve"> and data protection, reporting all concerns to an appropriate person without delay.</w:t>
            </w:r>
          </w:p>
          <w:p w14:paraId="57034FDA" w14:textId="25F71C31" w:rsidR="00646684" w:rsidRDefault="00646684" w:rsidP="00AE2E12">
            <w:pPr>
              <w:pStyle w:val="BodyTextIndent"/>
              <w:numPr>
                <w:ilvl w:val="0"/>
                <w:numId w:val="27"/>
              </w:numPr>
              <w:ind w:left="484" w:hanging="425"/>
              <w:rPr>
                <w:rFonts w:cs="Arial"/>
                <w:sz w:val="20"/>
              </w:rPr>
            </w:pPr>
            <w:r w:rsidRPr="00D5263C">
              <w:rPr>
                <w:rFonts w:cs="Arial"/>
                <w:sz w:val="20"/>
              </w:rPr>
              <w:t>You will participate in training and other learning activities and performance development as required.</w:t>
            </w:r>
          </w:p>
          <w:p w14:paraId="351B4632" w14:textId="594B73C8" w:rsidR="00646684" w:rsidRPr="00D5263C" w:rsidRDefault="00646684" w:rsidP="00AE2E12">
            <w:pPr>
              <w:pStyle w:val="BodyTextIndent"/>
              <w:numPr>
                <w:ilvl w:val="0"/>
                <w:numId w:val="27"/>
              </w:numPr>
              <w:ind w:left="484" w:hanging="425"/>
              <w:rPr>
                <w:rFonts w:cs="Arial"/>
                <w:sz w:val="20"/>
              </w:rPr>
            </w:pPr>
            <w:r>
              <w:rPr>
                <w:rFonts w:cs="Arial"/>
                <w:sz w:val="20"/>
              </w:rPr>
              <w:t>You will ensure you carry out your role in a way that demands high standards whilst supporting inclusion and welcoming diverse thinking.</w:t>
            </w:r>
          </w:p>
          <w:p w14:paraId="7260CA7F" w14:textId="35D286B2" w:rsidR="00646684" w:rsidRPr="00D5263C" w:rsidRDefault="00646684" w:rsidP="00AE2E12">
            <w:pPr>
              <w:pStyle w:val="BodyTextIndent"/>
              <w:numPr>
                <w:ilvl w:val="0"/>
                <w:numId w:val="27"/>
              </w:numPr>
              <w:ind w:left="484" w:hanging="425"/>
              <w:rPr>
                <w:rFonts w:cs="Arial"/>
                <w:sz w:val="20"/>
              </w:rPr>
            </w:pPr>
            <w:r w:rsidRPr="00D5263C">
              <w:rPr>
                <w:rFonts w:cs="Arial"/>
                <w:sz w:val="20"/>
              </w:rPr>
              <w:t>You will ensure strict confidentiality in all areas of work.</w:t>
            </w:r>
          </w:p>
          <w:p w14:paraId="06455E48" w14:textId="023F19AA" w:rsidR="00646684" w:rsidRPr="00D5263C" w:rsidRDefault="00646684" w:rsidP="00AE2E12">
            <w:pPr>
              <w:pStyle w:val="BodyTextIndent"/>
              <w:numPr>
                <w:ilvl w:val="0"/>
                <w:numId w:val="27"/>
              </w:numPr>
              <w:ind w:left="484" w:hanging="425"/>
              <w:rPr>
                <w:rFonts w:cs="Arial"/>
                <w:sz w:val="20"/>
              </w:rPr>
            </w:pPr>
            <w:r w:rsidRPr="00D5263C">
              <w:rPr>
                <w:rFonts w:cs="Arial"/>
                <w:sz w:val="20"/>
              </w:rPr>
              <w:t xml:space="preserve">You will work and process personal and sensitive information in accordance with the Data Protection Act 2018 </w:t>
            </w:r>
            <w:r>
              <w:rPr>
                <w:rFonts w:cs="Arial"/>
                <w:sz w:val="20"/>
              </w:rPr>
              <w:t>and</w:t>
            </w:r>
            <w:r w:rsidRPr="00D5263C">
              <w:rPr>
                <w:rFonts w:cs="Arial"/>
                <w:sz w:val="20"/>
              </w:rPr>
              <w:t xml:space="preserve"> the </w:t>
            </w:r>
            <w:r>
              <w:rPr>
                <w:rFonts w:cs="Arial"/>
                <w:sz w:val="20"/>
              </w:rPr>
              <w:t xml:space="preserve">UK </w:t>
            </w:r>
            <w:r w:rsidRPr="00D5263C">
              <w:rPr>
                <w:rFonts w:cs="Arial"/>
                <w:sz w:val="20"/>
              </w:rPr>
              <w:t>General Data Protection Regulations (</w:t>
            </w:r>
            <w:r>
              <w:rPr>
                <w:rFonts w:cs="Arial"/>
                <w:sz w:val="20"/>
              </w:rPr>
              <w:t xml:space="preserve">UK </w:t>
            </w:r>
            <w:r w:rsidRPr="00D5263C">
              <w:rPr>
                <w:rFonts w:cs="Arial"/>
                <w:sz w:val="20"/>
              </w:rPr>
              <w:t>GDPR).</w:t>
            </w:r>
          </w:p>
          <w:p w14:paraId="2E3E9240" w14:textId="702B6B40" w:rsidR="00646684" w:rsidRPr="00D5263C" w:rsidRDefault="00646684" w:rsidP="00AE2E12">
            <w:pPr>
              <w:pStyle w:val="BodyTextIndent"/>
              <w:numPr>
                <w:ilvl w:val="0"/>
                <w:numId w:val="27"/>
              </w:numPr>
              <w:ind w:left="484" w:hanging="425"/>
              <w:rPr>
                <w:rFonts w:cs="Arial"/>
                <w:sz w:val="20"/>
              </w:rPr>
            </w:pPr>
            <w:r w:rsidRPr="00D5263C">
              <w:rPr>
                <w:rFonts w:cs="Arial"/>
                <w:sz w:val="20"/>
              </w:rPr>
              <w:t>You will ensure work is conducted in a way that protects the safety and security of information (e.g., strong passwords, reporting breaches, securing paper records, securely disposing of records).</w:t>
            </w:r>
          </w:p>
          <w:p w14:paraId="317D6D87" w14:textId="7039AACE" w:rsidR="00646684" w:rsidRPr="00D5263C" w:rsidRDefault="00646684" w:rsidP="00AE2E12">
            <w:pPr>
              <w:pStyle w:val="BodyTextIndent"/>
              <w:numPr>
                <w:ilvl w:val="0"/>
                <w:numId w:val="27"/>
              </w:numPr>
              <w:ind w:left="484" w:hanging="425"/>
              <w:rPr>
                <w:rFonts w:cs="Arial"/>
                <w:sz w:val="20"/>
              </w:rPr>
            </w:pPr>
            <w:r w:rsidRPr="00D5263C">
              <w:rPr>
                <w:rFonts w:cs="Arial"/>
                <w:sz w:val="20"/>
              </w:rPr>
              <w:t xml:space="preserve">You will understand and comply with the statutory guidance regarding safeguarding of children, always ensuring the safeguarding and promotion of children’s welfare, reporting any concerns to the Designated Safeguarding Officer at once. </w:t>
            </w:r>
          </w:p>
          <w:p w14:paraId="33DFAA70" w14:textId="3C73AAE2" w:rsidR="00646684" w:rsidRPr="00D5263C" w:rsidRDefault="00646684" w:rsidP="00AE2E12">
            <w:pPr>
              <w:pStyle w:val="BodyTextIndent"/>
              <w:numPr>
                <w:ilvl w:val="0"/>
                <w:numId w:val="27"/>
              </w:numPr>
              <w:ind w:left="484" w:hanging="425"/>
              <w:rPr>
                <w:rFonts w:cs="Arial"/>
                <w:sz w:val="20"/>
              </w:rPr>
            </w:pPr>
            <w:r w:rsidRPr="00D5263C">
              <w:rPr>
                <w:rFonts w:cs="Arial"/>
                <w:sz w:val="20"/>
              </w:rPr>
              <w:t>You will always comply with the Trust’s policies and procedures.</w:t>
            </w:r>
          </w:p>
          <w:p w14:paraId="269A4EB9" w14:textId="2EAFB23B" w:rsidR="00646684" w:rsidRPr="00D5263C" w:rsidRDefault="00646684" w:rsidP="00AE2E12">
            <w:pPr>
              <w:pStyle w:val="BodyTextIndent"/>
              <w:numPr>
                <w:ilvl w:val="0"/>
                <w:numId w:val="27"/>
              </w:numPr>
              <w:ind w:left="484" w:hanging="425"/>
              <w:rPr>
                <w:rFonts w:cs="Arial"/>
                <w:sz w:val="20"/>
              </w:rPr>
            </w:pPr>
            <w:r w:rsidRPr="00D5263C">
              <w:rPr>
                <w:rFonts w:cs="Arial"/>
                <w:sz w:val="20"/>
              </w:rPr>
              <w:t>You will undertake other reasonable duties (with competence and experience) as requested, in accordance with the changing needs of the organisation.</w:t>
            </w:r>
          </w:p>
          <w:p w14:paraId="35A739E2" w14:textId="77777777" w:rsidR="003E7ED0" w:rsidRPr="003523BF" w:rsidRDefault="003E7ED0" w:rsidP="00646684">
            <w:pPr>
              <w:pStyle w:val="BodyTextIndent"/>
              <w:rPr>
                <w:rFonts w:cs="Arial"/>
                <w:sz w:val="20"/>
              </w:rPr>
            </w:pPr>
          </w:p>
        </w:tc>
      </w:tr>
      <w:tr w:rsidR="00AE2E12" w14:paraId="42E9F7A0" w14:textId="77777777" w:rsidTr="00070588">
        <w:trPr>
          <w:cantSplit/>
          <w:trHeight w:val="1577"/>
        </w:trPr>
        <w:tc>
          <w:tcPr>
            <w:tcW w:w="9385" w:type="dxa"/>
            <w:gridSpan w:val="2"/>
            <w:tcBorders>
              <w:top w:val="single" w:sz="4" w:space="0" w:color="auto"/>
              <w:left w:val="single" w:sz="4" w:space="0" w:color="auto"/>
              <w:bottom w:val="single" w:sz="4" w:space="0" w:color="auto"/>
              <w:right w:val="single" w:sz="4" w:space="0" w:color="auto"/>
            </w:tcBorders>
          </w:tcPr>
          <w:p w14:paraId="7DB46813" w14:textId="77777777" w:rsidR="00AE2E12" w:rsidRDefault="00AE2E12" w:rsidP="003523BF">
            <w:pPr>
              <w:pStyle w:val="BodyTextIndent"/>
              <w:ind w:left="0"/>
              <w:rPr>
                <w:rFonts w:cs="Arial"/>
                <w:sz w:val="20"/>
              </w:rPr>
            </w:pPr>
          </w:p>
          <w:p w14:paraId="0D09ADB2" w14:textId="77777777" w:rsidR="00AE2E12" w:rsidRDefault="00AE2E12" w:rsidP="00AE2E12">
            <w:pPr>
              <w:pStyle w:val="Heading3"/>
              <w:rPr>
                <w:sz w:val="20"/>
                <w:lang w:val="en-GB"/>
              </w:rPr>
            </w:pPr>
            <w:r>
              <w:rPr>
                <w:sz w:val="20"/>
                <w:lang w:val="en-GB"/>
              </w:rPr>
              <w:t>KNOWLEDGE, SKILLS &amp; EXPERIENCE</w:t>
            </w:r>
          </w:p>
          <w:p w14:paraId="475944D4" w14:textId="77777777" w:rsidR="00AE2E12" w:rsidRDefault="00AE2E12" w:rsidP="00AE2E12"/>
          <w:p w14:paraId="46B25793" w14:textId="77777777" w:rsidR="00AE2E12" w:rsidRPr="00EF08FF" w:rsidRDefault="00AE2E12" w:rsidP="00AE2E12">
            <w:pPr>
              <w:rPr>
                <w:rFonts w:ascii="Arial" w:hAnsi="Arial"/>
                <w:b/>
              </w:rPr>
            </w:pPr>
            <w:r w:rsidRPr="00EF08FF">
              <w:rPr>
                <w:rFonts w:ascii="Arial" w:hAnsi="Arial"/>
                <w:b/>
              </w:rPr>
              <w:t>Essential</w:t>
            </w:r>
          </w:p>
          <w:p w14:paraId="42D68515" w14:textId="77777777" w:rsidR="00AE2E12" w:rsidRPr="00CB20CE" w:rsidRDefault="00AE2E12" w:rsidP="00AE2E12">
            <w:pPr>
              <w:numPr>
                <w:ilvl w:val="0"/>
                <w:numId w:val="18"/>
              </w:numPr>
              <w:ind w:left="342" w:hanging="342"/>
              <w:jc w:val="both"/>
              <w:rPr>
                <w:rFonts w:ascii="Arial" w:hAnsi="Arial"/>
              </w:rPr>
            </w:pPr>
            <w:r w:rsidRPr="00CB20CE">
              <w:rPr>
                <w:rFonts w:ascii="Arial" w:hAnsi="Arial"/>
              </w:rPr>
              <w:t>Graduate with Qualified Teacher Status</w:t>
            </w:r>
            <w:r>
              <w:rPr>
                <w:rFonts w:ascii="Arial" w:hAnsi="Arial"/>
              </w:rPr>
              <w:t xml:space="preserve"> (QTS)</w:t>
            </w:r>
            <w:r w:rsidRPr="00CB20CE">
              <w:rPr>
                <w:rFonts w:ascii="Arial" w:hAnsi="Arial"/>
              </w:rPr>
              <w:t xml:space="preserve"> (A/C)</w:t>
            </w:r>
          </w:p>
          <w:p w14:paraId="3ABC58EF" w14:textId="77777777" w:rsidR="00AE2E12" w:rsidRPr="00CB20CE" w:rsidRDefault="00AE2E12" w:rsidP="00AE2E12">
            <w:pPr>
              <w:numPr>
                <w:ilvl w:val="0"/>
                <w:numId w:val="18"/>
              </w:numPr>
              <w:ind w:left="342" w:hanging="342"/>
              <w:jc w:val="both"/>
              <w:rPr>
                <w:rFonts w:ascii="Arial" w:hAnsi="Arial"/>
              </w:rPr>
            </w:pPr>
            <w:r w:rsidRPr="00CB20CE">
              <w:rPr>
                <w:rFonts w:ascii="Arial" w:hAnsi="Arial"/>
              </w:rPr>
              <w:t>Knowledge of current educational practice and issues</w:t>
            </w:r>
            <w:r>
              <w:rPr>
                <w:rFonts w:ascii="Arial" w:hAnsi="Arial"/>
              </w:rPr>
              <w:t xml:space="preserve"> in primary</w:t>
            </w:r>
            <w:r w:rsidRPr="00CB20CE">
              <w:rPr>
                <w:rFonts w:ascii="Arial" w:hAnsi="Arial"/>
              </w:rPr>
              <w:t xml:space="preserve"> (A/I)</w:t>
            </w:r>
          </w:p>
          <w:p w14:paraId="66ACAEA6" w14:textId="77777777" w:rsidR="00AE2E12" w:rsidRPr="00CB20CE" w:rsidRDefault="00AE2E12" w:rsidP="00AE2E12">
            <w:pPr>
              <w:numPr>
                <w:ilvl w:val="0"/>
                <w:numId w:val="18"/>
              </w:numPr>
              <w:ind w:left="342" w:hanging="342"/>
              <w:jc w:val="both"/>
              <w:rPr>
                <w:rFonts w:ascii="Arial" w:hAnsi="Arial"/>
              </w:rPr>
            </w:pPr>
            <w:r w:rsidRPr="00CB20CE">
              <w:rPr>
                <w:rFonts w:asciiTheme="minorHAnsi" w:hAnsiTheme="minorHAnsi"/>
                <w:sz w:val="22"/>
                <w:szCs w:val="22"/>
              </w:rPr>
              <w:t>An excellent classroom practitioner (I/R)</w:t>
            </w:r>
          </w:p>
          <w:p w14:paraId="09B510BE" w14:textId="77777777" w:rsidR="00AE2E12" w:rsidRPr="00CB20CE" w:rsidRDefault="00AE2E12" w:rsidP="00AE2E12">
            <w:pPr>
              <w:numPr>
                <w:ilvl w:val="0"/>
                <w:numId w:val="18"/>
              </w:numPr>
              <w:ind w:left="342" w:hanging="342"/>
              <w:jc w:val="both"/>
              <w:rPr>
                <w:rFonts w:ascii="Arial" w:hAnsi="Arial"/>
              </w:rPr>
            </w:pPr>
            <w:r w:rsidRPr="00CB20CE">
              <w:rPr>
                <w:rFonts w:ascii="Arial" w:hAnsi="Arial"/>
              </w:rPr>
              <w:t>Knowledge of the provisions of national strategies, i.e., Literacy, Numeracy, and ICT (A/I)</w:t>
            </w:r>
          </w:p>
          <w:p w14:paraId="024FF4DC" w14:textId="77777777" w:rsidR="00AE2E12" w:rsidRPr="00CB20CE" w:rsidRDefault="00AE2E12" w:rsidP="00AE2E12">
            <w:pPr>
              <w:numPr>
                <w:ilvl w:val="0"/>
                <w:numId w:val="18"/>
              </w:numPr>
              <w:ind w:left="342" w:hanging="342"/>
              <w:jc w:val="both"/>
              <w:rPr>
                <w:rFonts w:ascii="Arial" w:hAnsi="Arial"/>
              </w:rPr>
            </w:pPr>
            <w:r w:rsidRPr="00CB20CE">
              <w:rPr>
                <w:rFonts w:ascii="Arial" w:hAnsi="Arial"/>
              </w:rPr>
              <w:t>Effective use of ICT to support learning (A/I)</w:t>
            </w:r>
          </w:p>
          <w:p w14:paraId="5071595D" w14:textId="77777777" w:rsidR="00AE2E12" w:rsidRPr="00CB20CE" w:rsidRDefault="00AE2E12" w:rsidP="00AE2E12">
            <w:pPr>
              <w:numPr>
                <w:ilvl w:val="0"/>
                <w:numId w:val="18"/>
              </w:numPr>
              <w:ind w:left="342" w:hanging="342"/>
              <w:jc w:val="both"/>
              <w:rPr>
                <w:rFonts w:ascii="Arial" w:hAnsi="Arial"/>
              </w:rPr>
            </w:pPr>
            <w:r>
              <w:rPr>
                <w:rFonts w:ascii="Arial" w:hAnsi="Arial"/>
              </w:rPr>
              <w:t>S</w:t>
            </w:r>
            <w:r w:rsidRPr="00CB20CE">
              <w:rPr>
                <w:rFonts w:ascii="Arial" w:hAnsi="Arial"/>
              </w:rPr>
              <w:t>tatutory curriculum requirements and requirements for assessment, recording and reporting of pupils’ attainment and progress (A/I)</w:t>
            </w:r>
          </w:p>
          <w:p w14:paraId="60EEF482" w14:textId="77777777" w:rsidR="00AE2E12" w:rsidRPr="00CB20CE" w:rsidRDefault="00AE2E12" w:rsidP="00AE2E12">
            <w:pPr>
              <w:numPr>
                <w:ilvl w:val="0"/>
                <w:numId w:val="18"/>
              </w:numPr>
              <w:ind w:left="342" w:hanging="342"/>
              <w:jc w:val="both"/>
              <w:rPr>
                <w:rFonts w:ascii="Arial" w:hAnsi="Arial"/>
              </w:rPr>
            </w:pPr>
            <w:r w:rsidRPr="00CB20CE">
              <w:rPr>
                <w:rFonts w:ascii="Arial" w:hAnsi="Arial"/>
              </w:rPr>
              <w:t xml:space="preserve">Knowledge of the </w:t>
            </w:r>
            <w:r>
              <w:rPr>
                <w:rFonts w:ascii="Arial" w:hAnsi="Arial"/>
              </w:rPr>
              <w:t xml:space="preserve">current </w:t>
            </w:r>
            <w:r w:rsidRPr="00CB20CE">
              <w:rPr>
                <w:rFonts w:ascii="Arial" w:hAnsi="Arial"/>
              </w:rPr>
              <w:t>professional teaching standards (A/I)</w:t>
            </w:r>
          </w:p>
          <w:p w14:paraId="4A2716BD" w14:textId="77777777" w:rsidR="00AE2E12" w:rsidRPr="00CB20CE" w:rsidRDefault="00AE2E12" w:rsidP="00AE2E12">
            <w:pPr>
              <w:numPr>
                <w:ilvl w:val="0"/>
                <w:numId w:val="18"/>
              </w:numPr>
              <w:ind w:left="342" w:hanging="342"/>
              <w:jc w:val="both"/>
              <w:rPr>
                <w:rFonts w:ascii="Arial" w:hAnsi="Arial"/>
              </w:rPr>
            </w:pPr>
            <w:r w:rsidRPr="00CB20CE">
              <w:rPr>
                <w:rFonts w:ascii="Arial" w:hAnsi="Arial"/>
              </w:rPr>
              <w:t xml:space="preserve">Experience of teaching in </w:t>
            </w:r>
            <w:r>
              <w:rPr>
                <w:rFonts w:ascii="Arial" w:hAnsi="Arial"/>
              </w:rPr>
              <w:t>a</w:t>
            </w:r>
            <w:r w:rsidRPr="00CB20CE">
              <w:rPr>
                <w:rFonts w:ascii="Arial" w:hAnsi="Arial"/>
              </w:rPr>
              <w:t xml:space="preserve"> Primary phase (A/I/R)</w:t>
            </w:r>
          </w:p>
          <w:p w14:paraId="58A01FA2" w14:textId="77777777" w:rsidR="00AE2E12" w:rsidRPr="00CB20CE" w:rsidRDefault="00AE2E12" w:rsidP="00AE2E12">
            <w:pPr>
              <w:numPr>
                <w:ilvl w:val="0"/>
                <w:numId w:val="18"/>
              </w:numPr>
              <w:ind w:left="342" w:hanging="342"/>
              <w:jc w:val="both"/>
              <w:rPr>
                <w:rFonts w:ascii="Arial" w:hAnsi="Arial"/>
              </w:rPr>
            </w:pPr>
            <w:r w:rsidRPr="00CB20CE">
              <w:rPr>
                <w:rFonts w:ascii="Arial" w:hAnsi="Arial"/>
              </w:rPr>
              <w:t>High level of written, oral and communication skills (A/I)</w:t>
            </w:r>
          </w:p>
          <w:p w14:paraId="11EA74ED" w14:textId="77777777" w:rsidR="00AE2E12" w:rsidRPr="00CB20CE" w:rsidRDefault="00AE2E12" w:rsidP="00AE2E12">
            <w:pPr>
              <w:numPr>
                <w:ilvl w:val="0"/>
                <w:numId w:val="18"/>
              </w:numPr>
              <w:ind w:left="342" w:hanging="342"/>
              <w:jc w:val="both"/>
              <w:rPr>
                <w:rFonts w:ascii="Arial" w:hAnsi="Arial"/>
              </w:rPr>
            </w:pPr>
            <w:r w:rsidRPr="00CB20CE">
              <w:rPr>
                <w:rFonts w:ascii="Arial" w:hAnsi="Arial"/>
              </w:rPr>
              <w:t>Ability to communicate effectively orally and in writing to a range of audiences (A/I/R)</w:t>
            </w:r>
          </w:p>
          <w:p w14:paraId="6A94713A" w14:textId="77777777" w:rsidR="00AE2E12" w:rsidRDefault="00AE2E12" w:rsidP="00AE2E12">
            <w:pPr>
              <w:numPr>
                <w:ilvl w:val="0"/>
                <w:numId w:val="18"/>
              </w:numPr>
              <w:ind w:left="342" w:hanging="342"/>
              <w:jc w:val="both"/>
              <w:rPr>
                <w:rFonts w:ascii="Arial" w:hAnsi="Arial"/>
              </w:rPr>
            </w:pPr>
            <w:r w:rsidRPr="00CB20CE">
              <w:rPr>
                <w:rFonts w:ascii="Arial" w:hAnsi="Arial"/>
              </w:rPr>
              <w:t>High level of organisational and planning skills (A/I/R)</w:t>
            </w:r>
          </w:p>
          <w:p w14:paraId="5BC8A2B3" w14:textId="77777777" w:rsidR="00AE2E12" w:rsidRPr="00CB20CE" w:rsidRDefault="00AE2E12" w:rsidP="00AE2E12">
            <w:pPr>
              <w:numPr>
                <w:ilvl w:val="0"/>
                <w:numId w:val="18"/>
              </w:numPr>
              <w:ind w:left="342" w:hanging="342"/>
              <w:jc w:val="both"/>
              <w:rPr>
                <w:rFonts w:ascii="Arial" w:hAnsi="Arial"/>
              </w:rPr>
            </w:pPr>
            <w:r w:rsidRPr="00CB20CE">
              <w:rPr>
                <w:rFonts w:ascii="Arial" w:hAnsi="Arial"/>
              </w:rPr>
              <w:t>Evidence of sharing in and contributing to the corporate life of the academy (A/I/R)</w:t>
            </w:r>
          </w:p>
          <w:p w14:paraId="3B1684B2" w14:textId="77777777" w:rsidR="00AE2E12" w:rsidRPr="00CB20CE" w:rsidRDefault="00AE2E12" w:rsidP="00AE2E12">
            <w:pPr>
              <w:numPr>
                <w:ilvl w:val="0"/>
                <w:numId w:val="18"/>
              </w:numPr>
              <w:ind w:left="342" w:hanging="342"/>
              <w:jc w:val="both"/>
              <w:rPr>
                <w:rFonts w:ascii="Arial" w:hAnsi="Arial"/>
              </w:rPr>
            </w:pPr>
            <w:r w:rsidRPr="00CB20CE">
              <w:rPr>
                <w:rFonts w:ascii="Arial" w:hAnsi="Arial"/>
              </w:rPr>
              <w:t>Work effectively as part of a team, relating well to colleagues, pupils, and parents (A/I/R)</w:t>
            </w:r>
          </w:p>
          <w:p w14:paraId="5E3377E6" w14:textId="77777777" w:rsidR="00AE2E12" w:rsidRPr="00CB20CE" w:rsidRDefault="00AE2E12" w:rsidP="00AE2E12">
            <w:pPr>
              <w:numPr>
                <w:ilvl w:val="0"/>
                <w:numId w:val="18"/>
              </w:numPr>
              <w:ind w:left="342" w:hanging="342"/>
              <w:jc w:val="both"/>
              <w:rPr>
                <w:rFonts w:ascii="Arial" w:hAnsi="Arial"/>
              </w:rPr>
            </w:pPr>
            <w:r w:rsidRPr="00CB20CE">
              <w:rPr>
                <w:rFonts w:ascii="Arial" w:hAnsi="Arial"/>
              </w:rPr>
              <w:t>Ability to demonstrate a commitment to equality of opportunity for all pupils (A/I)</w:t>
            </w:r>
          </w:p>
          <w:p w14:paraId="778B9CF3" w14:textId="77777777" w:rsidR="00AE2E12" w:rsidRPr="00CB20CE" w:rsidRDefault="00AE2E12" w:rsidP="00AE2E12">
            <w:pPr>
              <w:numPr>
                <w:ilvl w:val="0"/>
                <w:numId w:val="18"/>
              </w:numPr>
              <w:ind w:left="342" w:hanging="342"/>
              <w:jc w:val="both"/>
              <w:rPr>
                <w:rFonts w:ascii="Arial" w:hAnsi="Arial"/>
              </w:rPr>
            </w:pPr>
            <w:r w:rsidRPr="00CB20CE">
              <w:rPr>
                <w:rFonts w:ascii="Arial" w:hAnsi="Arial"/>
              </w:rPr>
              <w:t>Ability to investigate, solve problems and make decisions (A/I)</w:t>
            </w:r>
          </w:p>
          <w:p w14:paraId="0681F6E9" w14:textId="67247BF6" w:rsidR="00AE2E12" w:rsidRPr="003523BF" w:rsidRDefault="00AE2E12" w:rsidP="003523BF">
            <w:pPr>
              <w:pStyle w:val="BodyTextIndent"/>
              <w:ind w:left="0"/>
              <w:rPr>
                <w:rFonts w:cs="Arial"/>
                <w:sz w:val="20"/>
              </w:rPr>
            </w:pPr>
          </w:p>
        </w:tc>
      </w:tr>
      <w:tr w:rsidR="003E7ED0" w14:paraId="01AC3D1F" w14:textId="77777777" w:rsidTr="00070588">
        <w:trPr>
          <w:cantSplit/>
        </w:trPr>
        <w:tc>
          <w:tcPr>
            <w:tcW w:w="9385" w:type="dxa"/>
            <w:gridSpan w:val="2"/>
            <w:tcBorders>
              <w:top w:val="single" w:sz="4" w:space="0" w:color="auto"/>
              <w:left w:val="single" w:sz="4" w:space="0" w:color="auto"/>
              <w:bottom w:val="single" w:sz="4" w:space="0" w:color="auto"/>
            </w:tcBorders>
          </w:tcPr>
          <w:p w14:paraId="58151877" w14:textId="77777777" w:rsidR="00646684" w:rsidRPr="00CB20CE" w:rsidRDefault="00646684" w:rsidP="00646684">
            <w:pPr>
              <w:numPr>
                <w:ilvl w:val="0"/>
                <w:numId w:val="18"/>
              </w:numPr>
              <w:ind w:left="342" w:hanging="342"/>
              <w:jc w:val="both"/>
              <w:rPr>
                <w:rFonts w:ascii="Arial" w:hAnsi="Arial"/>
              </w:rPr>
            </w:pPr>
            <w:r w:rsidRPr="00CB20CE">
              <w:rPr>
                <w:rFonts w:ascii="Arial" w:hAnsi="Arial"/>
              </w:rPr>
              <w:lastRenderedPageBreak/>
              <w:t>Able to use own initiative and motivate others (A/I/R)</w:t>
            </w:r>
          </w:p>
          <w:p w14:paraId="3C587B60" w14:textId="77777777" w:rsidR="00646684" w:rsidRPr="00CB20CE" w:rsidRDefault="00646684" w:rsidP="00646684">
            <w:pPr>
              <w:numPr>
                <w:ilvl w:val="0"/>
                <w:numId w:val="18"/>
              </w:numPr>
              <w:ind w:left="342" w:hanging="342"/>
              <w:jc w:val="both"/>
              <w:rPr>
                <w:rFonts w:ascii="Arial" w:hAnsi="Arial"/>
              </w:rPr>
            </w:pPr>
            <w:r w:rsidRPr="00CB20CE">
              <w:rPr>
                <w:rFonts w:ascii="Arial" w:hAnsi="Arial"/>
              </w:rPr>
              <w:t>Ability to relate to and empathise with pupils and to develop trusting and respectful relationships with them (A/I/R)</w:t>
            </w:r>
          </w:p>
          <w:p w14:paraId="2981EC2A" w14:textId="77777777" w:rsidR="00646684" w:rsidRPr="00CB20CE" w:rsidRDefault="00646684" w:rsidP="00646684">
            <w:pPr>
              <w:numPr>
                <w:ilvl w:val="0"/>
                <w:numId w:val="18"/>
              </w:numPr>
              <w:ind w:left="342" w:hanging="342"/>
              <w:jc w:val="both"/>
              <w:rPr>
                <w:rFonts w:ascii="Arial" w:hAnsi="Arial"/>
              </w:rPr>
            </w:pPr>
            <w:r w:rsidRPr="00CB20CE">
              <w:rPr>
                <w:rFonts w:ascii="Arial" w:hAnsi="Arial"/>
              </w:rPr>
              <w:t>Respect for confidentiality of information concerning individual pupils and ability to use discretion in circumstances of disclosure (A/I/R)</w:t>
            </w:r>
          </w:p>
          <w:p w14:paraId="784DDC60" w14:textId="77777777" w:rsidR="00646684" w:rsidRPr="00CB20CE" w:rsidRDefault="00646684" w:rsidP="00646684">
            <w:pPr>
              <w:numPr>
                <w:ilvl w:val="0"/>
                <w:numId w:val="18"/>
              </w:numPr>
              <w:ind w:left="342" w:hanging="342"/>
              <w:jc w:val="both"/>
              <w:rPr>
                <w:rFonts w:ascii="Arial" w:hAnsi="Arial"/>
              </w:rPr>
            </w:pPr>
            <w:r w:rsidRPr="00CB20CE">
              <w:rPr>
                <w:rFonts w:ascii="Arial" w:hAnsi="Arial"/>
              </w:rPr>
              <w:t>Evidence of continuing professional development (A/I)</w:t>
            </w:r>
          </w:p>
          <w:p w14:paraId="4C6A7ED6" w14:textId="2B749715" w:rsidR="005B635E" w:rsidRDefault="00646684" w:rsidP="00646684">
            <w:pPr>
              <w:numPr>
                <w:ilvl w:val="0"/>
                <w:numId w:val="18"/>
              </w:numPr>
              <w:ind w:left="342" w:hanging="342"/>
              <w:jc w:val="both"/>
              <w:rPr>
                <w:rFonts w:ascii="Arial" w:hAnsi="Arial"/>
              </w:rPr>
            </w:pPr>
            <w:r w:rsidRPr="00CB20CE">
              <w:rPr>
                <w:rFonts w:ascii="Arial" w:hAnsi="Arial"/>
              </w:rPr>
              <w:t>Establish clear expectations and constructive working relationships in your own classroom through team working and mutual support</w:t>
            </w:r>
            <w:r w:rsidR="005B635E">
              <w:rPr>
                <w:rFonts w:ascii="Arial" w:hAnsi="Arial"/>
              </w:rPr>
              <w:t xml:space="preserve"> (A/I/R)</w:t>
            </w:r>
          </w:p>
          <w:p w14:paraId="5E0C35E6" w14:textId="29135EAF" w:rsidR="00646684" w:rsidRPr="00CB20CE" w:rsidRDefault="005B635E" w:rsidP="00646684">
            <w:pPr>
              <w:numPr>
                <w:ilvl w:val="0"/>
                <w:numId w:val="18"/>
              </w:numPr>
              <w:ind w:left="342" w:hanging="342"/>
              <w:jc w:val="both"/>
              <w:rPr>
                <w:rFonts w:ascii="Arial" w:hAnsi="Arial"/>
              </w:rPr>
            </w:pPr>
            <w:r>
              <w:rPr>
                <w:rFonts w:ascii="Arial" w:hAnsi="Arial"/>
              </w:rPr>
              <w:t>D</w:t>
            </w:r>
            <w:r w:rsidR="00646684" w:rsidRPr="00CB20CE">
              <w:rPr>
                <w:rFonts w:ascii="Arial" w:hAnsi="Arial"/>
              </w:rPr>
              <w:t>evolving responsibilities and delegating tasks where appropriate (A/I</w:t>
            </w:r>
            <w:r>
              <w:rPr>
                <w:rFonts w:ascii="Arial" w:hAnsi="Arial"/>
              </w:rPr>
              <w:t>/R</w:t>
            </w:r>
            <w:r w:rsidR="00646684" w:rsidRPr="00CB20CE">
              <w:rPr>
                <w:rFonts w:ascii="Arial" w:hAnsi="Arial"/>
              </w:rPr>
              <w:t>)</w:t>
            </w:r>
          </w:p>
          <w:p w14:paraId="157CAF78" w14:textId="77777777" w:rsidR="00646684" w:rsidRPr="00CB20CE" w:rsidRDefault="00646684" w:rsidP="00646684">
            <w:pPr>
              <w:numPr>
                <w:ilvl w:val="0"/>
                <w:numId w:val="18"/>
              </w:numPr>
              <w:ind w:left="342" w:hanging="342"/>
              <w:jc w:val="both"/>
              <w:rPr>
                <w:rFonts w:ascii="Arial" w:hAnsi="Arial"/>
              </w:rPr>
            </w:pPr>
            <w:r w:rsidRPr="00CB20CE">
              <w:rPr>
                <w:rFonts w:ascii="Arial" w:hAnsi="Arial"/>
              </w:rPr>
              <w:t>Commitment to an involvement in extra-curricular activities (A/I)</w:t>
            </w:r>
          </w:p>
          <w:p w14:paraId="4CD7C133" w14:textId="77777777" w:rsidR="00646684" w:rsidRPr="00CB20CE" w:rsidRDefault="00646684" w:rsidP="00646684">
            <w:pPr>
              <w:ind w:left="342"/>
              <w:jc w:val="both"/>
              <w:rPr>
                <w:rFonts w:ascii="Arial" w:hAnsi="Arial"/>
              </w:rPr>
            </w:pPr>
          </w:p>
          <w:p w14:paraId="0C1B912E" w14:textId="77777777" w:rsidR="00646684" w:rsidRPr="00CB20CE" w:rsidRDefault="00646684" w:rsidP="00646684">
            <w:pPr>
              <w:jc w:val="both"/>
              <w:rPr>
                <w:rFonts w:ascii="Arial" w:hAnsi="Arial"/>
                <w:b/>
              </w:rPr>
            </w:pPr>
            <w:r w:rsidRPr="00CB20CE">
              <w:rPr>
                <w:rFonts w:ascii="Arial" w:hAnsi="Arial"/>
                <w:b/>
              </w:rPr>
              <w:t>Desirable</w:t>
            </w:r>
          </w:p>
          <w:p w14:paraId="189D4869" w14:textId="77777777" w:rsidR="00646684" w:rsidRPr="00CB20CE" w:rsidRDefault="00646684" w:rsidP="00646684">
            <w:pPr>
              <w:numPr>
                <w:ilvl w:val="0"/>
                <w:numId w:val="18"/>
              </w:numPr>
              <w:ind w:left="342" w:hanging="342"/>
              <w:jc w:val="both"/>
              <w:rPr>
                <w:rFonts w:ascii="Arial" w:hAnsi="Arial"/>
              </w:rPr>
            </w:pPr>
            <w:r w:rsidRPr="00CB20CE">
              <w:rPr>
                <w:rFonts w:ascii="Arial" w:hAnsi="Arial"/>
              </w:rPr>
              <w:t>Knowledge of all phases of primary education (A/I)</w:t>
            </w:r>
          </w:p>
          <w:p w14:paraId="64EFAE8C" w14:textId="136C3A53" w:rsidR="00646684" w:rsidRPr="00CB20CE" w:rsidRDefault="005B635E" w:rsidP="00646684">
            <w:pPr>
              <w:numPr>
                <w:ilvl w:val="0"/>
                <w:numId w:val="18"/>
              </w:numPr>
              <w:ind w:left="342" w:hanging="342"/>
              <w:jc w:val="both"/>
              <w:rPr>
                <w:rFonts w:ascii="Arial" w:hAnsi="Arial"/>
              </w:rPr>
            </w:pPr>
            <w:r>
              <w:rPr>
                <w:rFonts w:ascii="Arial" w:hAnsi="Arial"/>
              </w:rPr>
              <w:t>I</w:t>
            </w:r>
            <w:r w:rsidR="00646684" w:rsidRPr="00CB20CE">
              <w:rPr>
                <w:rFonts w:ascii="Arial" w:hAnsi="Arial"/>
              </w:rPr>
              <w:t>mplications of the Code of Practice for Special Educational Needs for teaching and learning (A/I)</w:t>
            </w:r>
          </w:p>
          <w:p w14:paraId="5A0818DC" w14:textId="77777777" w:rsidR="00646684" w:rsidRPr="00CB20CE" w:rsidRDefault="00646684" w:rsidP="00646684">
            <w:pPr>
              <w:numPr>
                <w:ilvl w:val="0"/>
                <w:numId w:val="18"/>
              </w:numPr>
              <w:ind w:left="342" w:hanging="342"/>
              <w:jc w:val="both"/>
              <w:rPr>
                <w:rFonts w:ascii="Arial" w:hAnsi="Arial"/>
              </w:rPr>
            </w:pPr>
            <w:r w:rsidRPr="00CB20CE">
              <w:rPr>
                <w:rFonts w:ascii="Arial" w:hAnsi="Arial"/>
              </w:rPr>
              <w:t>Full working knowledge of relevant policies/codes of practice/legislation</w:t>
            </w:r>
          </w:p>
          <w:p w14:paraId="03AE8E43" w14:textId="77777777" w:rsidR="00646684" w:rsidRPr="00CB20CE" w:rsidRDefault="00646684" w:rsidP="00646684">
            <w:pPr>
              <w:numPr>
                <w:ilvl w:val="0"/>
                <w:numId w:val="18"/>
              </w:numPr>
              <w:ind w:left="342" w:hanging="342"/>
              <w:jc w:val="both"/>
              <w:rPr>
                <w:rFonts w:ascii="Arial" w:hAnsi="Arial"/>
              </w:rPr>
            </w:pPr>
            <w:r w:rsidRPr="00CB20CE">
              <w:rPr>
                <w:rFonts w:ascii="Arial" w:hAnsi="Arial"/>
              </w:rPr>
              <w:t>Able to offer expertise in a specific subject or area (A/I/R)</w:t>
            </w:r>
          </w:p>
          <w:p w14:paraId="5A9447C0" w14:textId="77777777" w:rsidR="00646684" w:rsidRPr="00322C30" w:rsidRDefault="00646684" w:rsidP="00646684">
            <w:pPr>
              <w:ind w:left="342"/>
              <w:jc w:val="both"/>
              <w:rPr>
                <w:rFonts w:ascii="Arial" w:hAnsi="Arial"/>
                <w:highlight w:val="yellow"/>
              </w:rPr>
            </w:pPr>
          </w:p>
          <w:p w14:paraId="404EA330" w14:textId="2C4BF83C" w:rsidR="00646684" w:rsidRPr="00CB20CE" w:rsidRDefault="00646684" w:rsidP="00646684">
            <w:pPr>
              <w:jc w:val="both"/>
              <w:rPr>
                <w:rFonts w:ascii="Arial" w:hAnsi="Arial"/>
              </w:rPr>
            </w:pPr>
            <w:r>
              <w:rPr>
                <w:rFonts w:ascii="Arial" w:hAnsi="Arial"/>
              </w:rPr>
              <w:t>Key: C – Certificate; A – Application Form; I – Interview; R - Reference</w:t>
            </w:r>
          </w:p>
          <w:p w14:paraId="141B983E" w14:textId="70044389" w:rsidR="00323476" w:rsidRPr="00323476" w:rsidRDefault="00323476" w:rsidP="00323476"/>
        </w:tc>
      </w:tr>
      <w:tr w:rsidR="002F37B6" w14:paraId="07B39EAA" w14:textId="77777777" w:rsidTr="00037F47">
        <w:trPr>
          <w:cantSplit/>
          <w:trHeight w:val="1950"/>
        </w:trPr>
        <w:tc>
          <w:tcPr>
            <w:tcW w:w="9385" w:type="dxa"/>
            <w:gridSpan w:val="2"/>
            <w:tcBorders>
              <w:top w:val="single" w:sz="4" w:space="0" w:color="auto"/>
              <w:left w:val="single" w:sz="4" w:space="0" w:color="auto"/>
              <w:bottom w:val="single" w:sz="4" w:space="0" w:color="auto"/>
            </w:tcBorders>
          </w:tcPr>
          <w:p w14:paraId="733B7EEF" w14:textId="77777777" w:rsidR="005B635E" w:rsidRDefault="005B635E" w:rsidP="002F37B6">
            <w:pPr>
              <w:rPr>
                <w:rFonts w:ascii="Arial" w:hAnsi="Arial"/>
                <w:b/>
                <w:bCs/>
              </w:rPr>
            </w:pPr>
          </w:p>
          <w:p w14:paraId="10DA8EBE" w14:textId="4C817AEE" w:rsidR="002F37B6" w:rsidRDefault="002F37B6" w:rsidP="002F37B6">
            <w:pPr>
              <w:rPr>
                <w:rFonts w:ascii="Arial" w:hAnsi="Arial"/>
              </w:rPr>
            </w:pPr>
            <w:r w:rsidRPr="005B635E">
              <w:rPr>
                <w:rFonts w:ascii="Arial" w:hAnsi="Arial"/>
                <w:b/>
                <w:bCs/>
                <w:u w:val="single"/>
              </w:rPr>
              <w:t>Behaviours</w:t>
            </w:r>
          </w:p>
          <w:p w14:paraId="2BA2BE3B" w14:textId="0ADB366D" w:rsidR="002F37B6" w:rsidRDefault="002F37B6" w:rsidP="002F37B6">
            <w:pPr>
              <w:rPr>
                <w:rFonts w:ascii="Arial" w:hAnsi="Arial"/>
              </w:rPr>
            </w:pPr>
          </w:p>
          <w:p w14:paraId="1D68A18C" w14:textId="77777777" w:rsidR="002F37B6" w:rsidRDefault="002F37B6" w:rsidP="002F37B6">
            <w:pPr>
              <w:pStyle w:val="ListParagraph"/>
              <w:numPr>
                <w:ilvl w:val="0"/>
                <w:numId w:val="29"/>
              </w:numPr>
              <w:ind w:left="342" w:hanging="283"/>
              <w:rPr>
                <w:rFonts w:ascii="Arial" w:hAnsi="Arial" w:cs="Arial"/>
              </w:rPr>
            </w:pPr>
            <w:r>
              <w:rPr>
                <w:rFonts w:ascii="Arial" w:hAnsi="Arial" w:cs="Arial"/>
              </w:rPr>
              <w:t>Polite</w:t>
            </w:r>
          </w:p>
          <w:p w14:paraId="520A2F9B" w14:textId="77777777" w:rsidR="002F37B6" w:rsidRDefault="002F37B6" w:rsidP="002F37B6">
            <w:pPr>
              <w:pStyle w:val="ListParagraph"/>
              <w:numPr>
                <w:ilvl w:val="0"/>
                <w:numId w:val="29"/>
              </w:numPr>
              <w:ind w:left="342" w:hanging="283"/>
              <w:rPr>
                <w:rFonts w:ascii="Arial" w:hAnsi="Arial" w:cs="Arial"/>
              </w:rPr>
            </w:pPr>
            <w:r>
              <w:rPr>
                <w:rFonts w:ascii="Arial" w:hAnsi="Arial" w:cs="Arial"/>
              </w:rPr>
              <w:t>Punctual</w:t>
            </w:r>
          </w:p>
          <w:p w14:paraId="6BD12C8A" w14:textId="77777777" w:rsidR="002F37B6" w:rsidRDefault="002F37B6" w:rsidP="002F37B6">
            <w:pPr>
              <w:pStyle w:val="ListParagraph"/>
              <w:numPr>
                <w:ilvl w:val="0"/>
                <w:numId w:val="29"/>
              </w:numPr>
              <w:ind w:left="342" w:hanging="283"/>
              <w:rPr>
                <w:rFonts w:ascii="Arial" w:hAnsi="Arial" w:cs="Arial"/>
              </w:rPr>
            </w:pPr>
            <w:r>
              <w:rPr>
                <w:rFonts w:ascii="Arial" w:hAnsi="Arial" w:cs="Arial"/>
              </w:rPr>
              <w:t>Reliable</w:t>
            </w:r>
          </w:p>
          <w:p w14:paraId="52A6A52A" w14:textId="77777777" w:rsidR="002F37B6" w:rsidRDefault="002F37B6" w:rsidP="002F37B6">
            <w:pPr>
              <w:pStyle w:val="ListParagraph"/>
              <w:numPr>
                <w:ilvl w:val="0"/>
                <w:numId w:val="29"/>
              </w:numPr>
              <w:ind w:left="342" w:hanging="283"/>
              <w:rPr>
                <w:rFonts w:ascii="Arial" w:hAnsi="Arial" w:cs="Arial"/>
              </w:rPr>
            </w:pPr>
            <w:r>
              <w:rPr>
                <w:rFonts w:ascii="Arial" w:hAnsi="Arial" w:cs="Arial"/>
              </w:rPr>
              <w:t>Flexible</w:t>
            </w:r>
          </w:p>
          <w:p w14:paraId="5E1B1FFC" w14:textId="77777777" w:rsidR="002F37B6" w:rsidRDefault="002F37B6" w:rsidP="002F37B6">
            <w:pPr>
              <w:pStyle w:val="ListParagraph"/>
              <w:numPr>
                <w:ilvl w:val="0"/>
                <w:numId w:val="29"/>
              </w:numPr>
              <w:ind w:left="342" w:hanging="283"/>
              <w:rPr>
                <w:rFonts w:ascii="Arial" w:hAnsi="Arial" w:cs="Arial"/>
              </w:rPr>
            </w:pPr>
            <w:r>
              <w:rPr>
                <w:rFonts w:ascii="Arial" w:hAnsi="Arial" w:cs="Arial"/>
              </w:rPr>
              <w:t>Passion for learning</w:t>
            </w:r>
          </w:p>
          <w:p w14:paraId="51A6FDAF" w14:textId="77777777" w:rsidR="002F37B6" w:rsidRDefault="002F37B6" w:rsidP="002F37B6">
            <w:pPr>
              <w:pStyle w:val="ListParagraph"/>
              <w:numPr>
                <w:ilvl w:val="0"/>
                <w:numId w:val="29"/>
              </w:numPr>
              <w:ind w:left="342" w:hanging="283"/>
              <w:rPr>
                <w:rFonts w:ascii="Arial" w:hAnsi="Arial" w:cs="Arial"/>
              </w:rPr>
            </w:pPr>
            <w:r>
              <w:rPr>
                <w:rFonts w:ascii="Arial" w:hAnsi="Arial" w:cs="Arial"/>
              </w:rPr>
              <w:t>Clear communicator</w:t>
            </w:r>
          </w:p>
          <w:p w14:paraId="0E5EF513" w14:textId="77777777" w:rsidR="002F37B6" w:rsidRDefault="002F37B6" w:rsidP="002F37B6">
            <w:pPr>
              <w:pStyle w:val="ListParagraph"/>
              <w:numPr>
                <w:ilvl w:val="0"/>
                <w:numId w:val="29"/>
              </w:numPr>
              <w:ind w:left="342" w:hanging="283"/>
              <w:rPr>
                <w:rFonts w:ascii="Arial" w:hAnsi="Arial" w:cs="Arial"/>
              </w:rPr>
            </w:pPr>
            <w:r>
              <w:rPr>
                <w:rFonts w:ascii="Arial" w:hAnsi="Arial" w:cs="Arial"/>
              </w:rPr>
              <w:t>Takes initiative</w:t>
            </w:r>
          </w:p>
          <w:p w14:paraId="6BEC8CDA" w14:textId="77777777" w:rsidR="002F37B6" w:rsidRDefault="002F37B6" w:rsidP="002F37B6">
            <w:pPr>
              <w:pStyle w:val="ListParagraph"/>
              <w:numPr>
                <w:ilvl w:val="0"/>
                <w:numId w:val="29"/>
              </w:numPr>
              <w:ind w:left="342" w:hanging="283"/>
              <w:rPr>
                <w:rFonts w:ascii="Arial" w:hAnsi="Arial" w:cs="Arial"/>
              </w:rPr>
            </w:pPr>
            <w:r>
              <w:rPr>
                <w:rFonts w:ascii="Arial" w:hAnsi="Arial" w:cs="Arial"/>
              </w:rPr>
              <w:t>Self-motivated</w:t>
            </w:r>
          </w:p>
          <w:p w14:paraId="6CE474D0" w14:textId="77777777" w:rsidR="002F37B6" w:rsidRDefault="002F37B6" w:rsidP="002F37B6">
            <w:pPr>
              <w:pStyle w:val="ListParagraph"/>
              <w:numPr>
                <w:ilvl w:val="0"/>
                <w:numId w:val="29"/>
              </w:numPr>
              <w:ind w:left="342" w:hanging="283"/>
              <w:rPr>
                <w:rFonts w:ascii="Arial" w:hAnsi="Arial" w:cs="Arial"/>
              </w:rPr>
            </w:pPr>
            <w:r>
              <w:rPr>
                <w:rFonts w:ascii="Arial" w:hAnsi="Arial" w:cs="Arial"/>
              </w:rPr>
              <w:t>Resilient</w:t>
            </w:r>
          </w:p>
          <w:p w14:paraId="136245E1" w14:textId="77777777" w:rsidR="002F37B6" w:rsidRDefault="002F37B6" w:rsidP="002F37B6">
            <w:pPr>
              <w:pStyle w:val="ListParagraph"/>
              <w:numPr>
                <w:ilvl w:val="0"/>
                <w:numId w:val="29"/>
              </w:numPr>
              <w:ind w:left="342" w:hanging="283"/>
              <w:rPr>
                <w:rFonts w:ascii="Arial" w:hAnsi="Arial" w:cs="Arial"/>
              </w:rPr>
            </w:pPr>
            <w:r>
              <w:rPr>
                <w:rFonts w:ascii="Arial" w:hAnsi="Arial" w:cs="Arial"/>
              </w:rPr>
              <w:t>Determined to succeed</w:t>
            </w:r>
          </w:p>
          <w:p w14:paraId="3C1F7505" w14:textId="77777777" w:rsidR="002F37B6" w:rsidRDefault="002F37B6" w:rsidP="002F37B6">
            <w:pPr>
              <w:pStyle w:val="ListParagraph"/>
              <w:numPr>
                <w:ilvl w:val="0"/>
                <w:numId w:val="29"/>
              </w:numPr>
              <w:ind w:left="342" w:hanging="283"/>
              <w:rPr>
                <w:rFonts w:ascii="Arial" w:hAnsi="Arial" w:cs="Arial"/>
              </w:rPr>
            </w:pPr>
            <w:r>
              <w:rPr>
                <w:rFonts w:ascii="Arial" w:hAnsi="Arial" w:cs="Arial"/>
              </w:rPr>
              <w:t>Team player</w:t>
            </w:r>
          </w:p>
          <w:p w14:paraId="1DD92812" w14:textId="1E55C9B7" w:rsidR="002F37B6" w:rsidRDefault="002F37B6" w:rsidP="002F37B6">
            <w:pPr>
              <w:pStyle w:val="ListParagraph"/>
              <w:numPr>
                <w:ilvl w:val="0"/>
                <w:numId w:val="29"/>
              </w:numPr>
              <w:ind w:left="342" w:hanging="283"/>
              <w:rPr>
                <w:rFonts w:ascii="Arial" w:hAnsi="Arial" w:cs="Arial"/>
              </w:rPr>
            </w:pPr>
            <w:r>
              <w:rPr>
                <w:rFonts w:ascii="Arial" w:hAnsi="Arial" w:cs="Arial"/>
              </w:rPr>
              <w:t>Emotionally intelligent</w:t>
            </w:r>
          </w:p>
          <w:p w14:paraId="5C282F5F" w14:textId="7CFEBAAB" w:rsidR="005B635E" w:rsidRPr="00AE2E12" w:rsidRDefault="005B635E" w:rsidP="00AE2E12">
            <w:pPr>
              <w:ind w:left="59"/>
              <w:rPr>
                <w:rFonts w:ascii="Arial" w:hAnsi="Arial" w:cs="Arial"/>
              </w:rPr>
            </w:pPr>
          </w:p>
          <w:p w14:paraId="7AC8E2D9" w14:textId="77777777" w:rsidR="002F37B6" w:rsidRDefault="002F37B6" w:rsidP="00C50949">
            <w:pPr>
              <w:rPr>
                <w:rFonts w:ascii="Arial" w:hAnsi="Arial"/>
                <w:b/>
                <w:u w:val="single"/>
              </w:rPr>
            </w:pPr>
          </w:p>
        </w:tc>
      </w:tr>
      <w:tr w:rsidR="00C50949" w14:paraId="01ECB9D6" w14:textId="77777777" w:rsidTr="00037F47">
        <w:trPr>
          <w:cantSplit/>
          <w:trHeight w:val="1950"/>
        </w:trPr>
        <w:tc>
          <w:tcPr>
            <w:tcW w:w="9385" w:type="dxa"/>
            <w:gridSpan w:val="2"/>
            <w:tcBorders>
              <w:top w:val="single" w:sz="4" w:space="0" w:color="auto"/>
              <w:left w:val="single" w:sz="4" w:space="0" w:color="auto"/>
              <w:bottom w:val="single" w:sz="4" w:space="0" w:color="auto"/>
            </w:tcBorders>
          </w:tcPr>
          <w:p w14:paraId="681FEECC" w14:textId="77777777" w:rsidR="00C50949" w:rsidRDefault="00C50949" w:rsidP="00C50949">
            <w:pPr>
              <w:rPr>
                <w:rFonts w:ascii="Arial" w:hAnsi="Arial"/>
                <w:b/>
                <w:u w:val="single"/>
              </w:rPr>
            </w:pPr>
          </w:p>
          <w:p w14:paraId="2C18F222" w14:textId="77777777" w:rsidR="00C50949" w:rsidRDefault="009D27E9" w:rsidP="00C50949">
            <w:pPr>
              <w:rPr>
                <w:rFonts w:ascii="Arial" w:hAnsi="Arial"/>
                <w:b/>
                <w:u w:val="single"/>
              </w:rPr>
            </w:pPr>
            <w:r>
              <w:rPr>
                <w:rFonts w:ascii="Arial" w:hAnsi="Arial"/>
                <w:b/>
                <w:u w:val="single"/>
              </w:rPr>
              <w:t>CONTACTS AND RELATIONSHIPS</w:t>
            </w:r>
            <w:r w:rsidR="00C50949">
              <w:rPr>
                <w:rFonts w:ascii="Arial" w:hAnsi="Arial"/>
                <w:b/>
                <w:u w:val="single"/>
              </w:rPr>
              <w:t>:</w:t>
            </w:r>
          </w:p>
          <w:p w14:paraId="540DDD04" w14:textId="77777777" w:rsidR="00C50949" w:rsidRDefault="00C50949" w:rsidP="00C50949">
            <w:pPr>
              <w:pStyle w:val="Header"/>
              <w:tabs>
                <w:tab w:val="clear" w:pos="4153"/>
                <w:tab w:val="clear" w:pos="8306"/>
              </w:tabs>
              <w:rPr>
                <w:rFonts w:ascii="Arial" w:hAnsi="Arial"/>
              </w:rPr>
            </w:pPr>
          </w:p>
          <w:p w14:paraId="32E4B40D" w14:textId="6977FCA8" w:rsidR="00C50949" w:rsidRPr="00646684" w:rsidRDefault="00C50949" w:rsidP="00C50949">
            <w:pPr>
              <w:jc w:val="both"/>
              <w:rPr>
                <w:rFonts w:ascii="Arial" w:hAnsi="Arial"/>
              </w:rPr>
            </w:pPr>
            <w:r>
              <w:rPr>
                <w:rFonts w:ascii="Arial" w:hAnsi="Arial"/>
                <w:b/>
              </w:rPr>
              <w:t>Managers</w:t>
            </w:r>
            <w:r w:rsidRPr="008A0277">
              <w:rPr>
                <w:rFonts w:ascii="Arial" w:hAnsi="Arial"/>
                <w:b/>
              </w:rPr>
              <w:t xml:space="preserve"> </w:t>
            </w:r>
            <w:r w:rsidRPr="008A0277">
              <w:rPr>
                <w:rFonts w:ascii="Arial" w:hAnsi="Arial"/>
              </w:rPr>
              <w:t xml:space="preserve">- </w:t>
            </w:r>
            <w:r w:rsidRPr="00646684">
              <w:rPr>
                <w:rFonts w:ascii="Arial" w:hAnsi="Arial"/>
              </w:rPr>
              <w:t>in daily contact with senior leaders/</w:t>
            </w:r>
            <w:r w:rsidR="00AE2E12">
              <w:rPr>
                <w:rFonts w:ascii="Arial" w:hAnsi="Arial"/>
              </w:rPr>
              <w:t>Head of Academy</w:t>
            </w:r>
            <w:r w:rsidRPr="00646684">
              <w:rPr>
                <w:rFonts w:ascii="Arial" w:hAnsi="Arial"/>
              </w:rPr>
              <w:t xml:space="preserve"> </w:t>
            </w:r>
          </w:p>
          <w:p w14:paraId="0ADC2926" w14:textId="77777777" w:rsidR="00C50949" w:rsidRPr="00646684" w:rsidRDefault="00C50949" w:rsidP="00C50949">
            <w:pPr>
              <w:jc w:val="both"/>
              <w:rPr>
                <w:rFonts w:ascii="Arial" w:hAnsi="Arial"/>
              </w:rPr>
            </w:pPr>
          </w:p>
          <w:p w14:paraId="3B2342CA" w14:textId="2652CDD5" w:rsidR="00C50949" w:rsidRPr="00646684" w:rsidRDefault="00C50949" w:rsidP="00C50949">
            <w:pPr>
              <w:jc w:val="both"/>
              <w:rPr>
                <w:rFonts w:ascii="Arial" w:hAnsi="Arial"/>
              </w:rPr>
            </w:pPr>
            <w:r w:rsidRPr="00646684">
              <w:rPr>
                <w:rFonts w:ascii="Arial" w:hAnsi="Arial"/>
                <w:b/>
              </w:rPr>
              <w:t>Support Staff</w:t>
            </w:r>
            <w:r w:rsidRPr="00646684">
              <w:rPr>
                <w:rFonts w:ascii="Arial" w:hAnsi="Arial"/>
              </w:rPr>
              <w:t xml:space="preserve"> – in daily contact with support staff who are involved in </w:t>
            </w:r>
            <w:r w:rsidR="00FA5E8D">
              <w:rPr>
                <w:rFonts w:ascii="Arial" w:hAnsi="Arial"/>
              </w:rPr>
              <w:t xml:space="preserve">classroom support, </w:t>
            </w:r>
            <w:r w:rsidRPr="00646684">
              <w:rPr>
                <w:rFonts w:ascii="Arial" w:hAnsi="Arial"/>
              </w:rPr>
              <w:t>cleaning, catering, site supervision and health and safety.</w:t>
            </w:r>
          </w:p>
          <w:p w14:paraId="52C60AC3" w14:textId="77777777" w:rsidR="00C50949" w:rsidRPr="00646684" w:rsidRDefault="00C50949" w:rsidP="00C50949">
            <w:pPr>
              <w:jc w:val="both"/>
              <w:rPr>
                <w:rFonts w:ascii="Arial" w:hAnsi="Arial"/>
              </w:rPr>
            </w:pPr>
          </w:p>
          <w:p w14:paraId="1297AA58" w14:textId="14370569" w:rsidR="00C50949" w:rsidRPr="00646684" w:rsidRDefault="00C50949" w:rsidP="00C50949">
            <w:pPr>
              <w:jc w:val="both"/>
              <w:rPr>
                <w:rFonts w:ascii="Arial" w:hAnsi="Arial"/>
              </w:rPr>
            </w:pPr>
            <w:r w:rsidRPr="00646684">
              <w:rPr>
                <w:rFonts w:ascii="Arial" w:hAnsi="Arial"/>
                <w:b/>
              </w:rPr>
              <w:t>Trust Staff</w:t>
            </w:r>
            <w:r w:rsidRPr="00646684">
              <w:rPr>
                <w:rFonts w:ascii="Arial" w:hAnsi="Arial"/>
              </w:rPr>
              <w:t xml:space="preserve"> – in </w:t>
            </w:r>
            <w:r w:rsidR="00AE2E12">
              <w:rPr>
                <w:rFonts w:ascii="Arial" w:hAnsi="Arial"/>
              </w:rPr>
              <w:t xml:space="preserve">regular </w:t>
            </w:r>
            <w:r w:rsidRPr="00646684">
              <w:rPr>
                <w:rFonts w:ascii="Arial" w:hAnsi="Arial"/>
              </w:rPr>
              <w:t xml:space="preserve">contact with Trust staff within </w:t>
            </w:r>
            <w:r w:rsidR="00AE2E12">
              <w:rPr>
                <w:rFonts w:ascii="Arial" w:hAnsi="Arial"/>
              </w:rPr>
              <w:t>the wider Education team (e.g., Directors of Learning, Executive Leaders)</w:t>
            </w:r>
          </w:p>
          <w:p w14:paraId="5F6E9ABA" w14:textId="77777777" w:rsidR="00C50949" w:rsidRPr="00646684" w:rsidRDefault="00C50949" w:rsidP="00C50949">
            <w:pPr>
              <w:jc w:val="both"/>
              <w:rPr>
                <w:rFonts w:ascii="Arial" w:hAnsi="Arial"/>
              </w:rPr>
            </w:pPr>
          </w:p>
          <w:p w14:paraId="3132CA95" w14:textId="055898C7" w:rsidR="00C50949" w:rsidRPr="008A0277" w:rsidRDefault="00C50949" w:rsidP="00C50949">
            <w:pPr>
              <w:jc w:val="both"/>
              <w:rPr>
                <w:rFonts w:ascii="Arial" w:hAnsi="Arial"/>
              </w:rPr>
            </w:pPr>
            <w:r w:rsidRPr="00646684">
              <w:rPr>
                <w:rFonts w:ascii="Arial" w:hAnsi="Arial"/>
                <w:b/>
              </w:rPr>
              <w:t>External</w:t>
            </w:r>
            <w:r w:rsidRPr="00646684">
              <w:rPr>
                <w:rFonts w:ascii="Arial" w:hAnsi="Arial"/>
              </w:rPr>
              <w:t xml:space="preserve"> – in regular contact with </w:t>
            </w:r>
            <w:r w:rsidR="00AE2E12">
              <w:rPr>
                <w:rFonts w:ascii="Arial" w:hAnsi="Arial"/>
              </w:rPr>
              <w:t>external parties including parents/carers, local authority employees,</w:t>
            </w:r>
            <w:r w:rsidRPr="00646684">
              <w:rPr>
                <w:rFonts w:ascii="Arial" w:hAnsi="Arial"/>
              </w:rPr>
              <w:t xml:space="preserve"> as required.</w:t>
            </w:r>
          </w:p>
          <w:p w14:paraId="04927705" w14:textId="77777777" w:rsidR="00C50949" w:rsidRDefault="00C50949" w:rsidP="00C50949">
            <w:pPr>
              <w:jc w:val="both"/>
              <w:rPr>
                <w:rFonts w:ascii="Arial" w:hAnsi="Arial"/>
              </w:rPr>
            </w:pPr>
          </w:p>
        </w:tc>
      </w:tr>
    </w:tbl>
    <w:p w14:paraId="403E87ED" w14:textId="77777777" w:rsidR="003E7ED0" w:rsidRDefault="003E7ED0">
      <w:pPr>
        <w:rPr>
          <w:rFonts w:ascii="Arial" w:hAnsi="Arial"/>
        </w:rPr>
      </w:pPr>
    </w:p>
    <w:p w14:paraId="39F156BB" w14:textId="77777777" w:rsidR="003E7ED0" w:rsidRDefault="003E7ED0">
      <w:pPr>
        <w:rPr>
          <w:rFonts w:ascii="Arial" w:hAnsi="Arial"/>
          <w:b/>
        </w:rPr>
      </w:pPr>
      <w:r>
        <w:rPr>
          <w:rFonts w:ascii="Arial" w:hAnsi="Arial"/>
          <w:b/>
          <w:i/>
        </w:rPr>
        <w:t>Note</w:t>
      </w:r>
      <w:r>
        <w:rPr>
          <w:rFonts w:ascii="Arial" w:hAnsi="Arial"/>
          <w:b/>
        </w:rPr>
        <w:t>:</w:t>
      </w:r>
    </w:p>
    <w:p w14:paraId="7A991048" w14:textId="77777777" w:rsidR="003E7ED0" w:rsidRDefault="003E7ED0">
      <w:pPr>
        <w:rPr>
          <w:rFonts w:ascii="Arial" w:hAnsi="Arial"/>
          <w:b/>
        </w:rPr>
      </w:pPr>
    </w:p>
    <w:p w14:paraId="5D129DE1" w14:textId="77777777" w:rsidR="003E7ED0" w:rsidRPr="00323476" w:rsidRDefault="003E7ED0">
      <w:pPr>
        <w:pStyle w:val="BodyText"/>
        <w:rPr>
          <w:sz w:val="20"/>
        </w:rPr>
      </w:pPr>
      <w:r w:rsidRPr="00323476">
        <w:rPr>
          <w:sz w:val="20"/>
        </w:rPr>
        <w:t>This job description is provided for guidance only and does not form part of the contract of employment.</w:t>
      </w:r>
    </w:p>
    <w:p w14:paraId="2E3FA72B" w14:textId="77777777" w:rsidR="003D6895" w:rsidRPr="00323476" w:rsidRDefault="003D6895">
      <w:pPr>
        <w:pStyle w:val="BodyText"/>
        <w:rPr>
          <w:sz w:val="20"/>
        </w:rPr>
      </w:pPr>
    </w:p>
    <w:p w14:paraId="5AFCDBB6" w14:textId="64F572D5" w:rsidR="003D6895" w:rsidRDefault="003D6895">
      <w:pPr>
        <w:pStyle w:val="BodyText"/>
        <w:rPr>
          <w:sz w:val="20"/>
        </w:rPr>
      </w:pPr>
      <w:r w:rsidRPr="00323476">
        <w:rPr>
          <w:sz w:val="20"/>
        </w:rPr>
        <w:t>The post holder will be subject to an enhanced DBS check</w:t>
      </w:r>
      <w:r w:rsidR="00EE761E" w:rsidRPr="00323476">
        <w:rPr>
          <w:sz w:val="20"/>
        </w:rPr>
        <w:t xml:space="preserve"> with barred list</w:t>
      </w:r>
      <w:r w:rsidR="00323476" w:rsidRPr="00323476">
        <w:rPr>
          <w:sz w:val="20"/>
        </w:rPr>
        <w:t>.</w:t>
      </w:r>
    </w:p>
    <w:p w14:paraId="0B76A861" w14:textId="77777777" w:rsidR="003E7ED0" w:rsidRDefault="003E7ED0">
      <w:pPr>
        <w:rPr>
          <w:rFonts w:ascii="Arial" w:hAnsi="Arial"/>
        </w:rPr>
      </w:pPr>
    </w:p>
    <w:sectPr w:rsidR="003E7ED0" w:rsidSect="00037F47">
      <w:footerReference w:type="default" r:id="rId8"/>
      <w:pgSz w:w="11906" w:h="16838" w:code="9"/>
      <w:pgMar w:top="1134" w:right="1134" w:bottom="1134" w:left="1134" w:header="720" w:footer="720" w:gutter="0"/>
      <w:paperSrc w:first="2" w:other="2"/>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DDB10" w14:textId="77777777" w:rsidR="003E7ED0" w:rsidRDefault="003E7ED0">
      <w:r>
        <w:separator/>
      </w:r>
    </w:p>
  </w:endnote>
  <w:endnote w:type="continuationSeparator" w:id="0">
    <w:p w14:paraId="304E9AAF" w14:textId="77777777" w:rsidR="003E7ED0" w:rsidRDefault="003E7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55BAF" w14:textId="4416BF05" w:rsidR="003E7ED0" w:rsidRDefault="00AE2E12">
    <w:pPr>
      <w:pStyle w:val="Footer"/>
      <w:pBdr>
        <w:top w:val="single" w:sz="4" w:space="1" w:color="auto"/>
      </w:pBdr>
      <w:rPr>
        <w:rFonts w:ascii="Arial" w:hAnsi="Arial"/>
        <w:i/>
      </w:rPr>
    </w:pPr>
    <w:r>
      <w:rPr>
        <w:rFonts w:ascii="Arial" w:hAnsi="Arial"/>
        <w:i/>
      </w:rPr>
      <w:t>Last updated: 31.03.2022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EF9BD" w14:textId="77777777" w:rsidR="003E7ED0" w:rsidRDefault="003E7ED0">
      <w:r>
        <w:separator/>
      </w:r>
    </w:p>
  </w:footnote>
  <w:footnote w:type="continuationSeparator" w:id="0">
    <w:p w14:paraId="4A6CD97A" w14:textId="77777777" w:rsidR="003E7ED0" w:rsidRDefault="003E7E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3D6DC4"/>
    <w:multiLevelType w:val="hybridMultilevel"/>
    <w:tmpl w:val="7B946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0C69BA"/>
    <w:multiLevelType w:val="multilevel"/>
    <w:tmpl w:val="940C3CC2"/>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0C2C2EE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801195D"/>
    <w:multiLevelType w:val="multilevel"/>
    <w:tmpl w:val="8402D964"/>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 w15:restartNumberingAfterBreak="0">
    <w:nsid w:val="21F90743"/>
    <w:multiLevelType w:val="hybridMultilevel"/>
    <w:tmpl w:val="1FC088EA"/>
    <w:lvl w:ilvl="0" w:tplc="0809000F">
      <w:start w:val="1"/>
      <w:numFmt w:val="decimal"/>
      <w:lvlText w:val="%1."/>
      <w:lvlJc w:val="left"/>
      <w:pPr>
        <w:ind w:left="720" w:hanging="360"/>
      </w:pPr>
      <w:rPr>
        <w:rFonts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A26276"/>
    <w:multiLevelType w:val="hybridMultilevel"/>
    <w:tmpl w:val="3996989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020273"/>
    <w:multiLevelType w:val="hybridMultilevel"/>
    <w:tmpl w:val="5FE8C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0E3193"/>
    <w:multiLevelType w:val="multilevel"/>
    <w:tmpl w:val="43FA48F8"/>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84D2F36"/>
    <w:multiLevelType w:val="hybridMultilevel"/>
    <w:tmpl w:val="0E8C8A18"/>
    <w:lvl w:ilvl="0" w:tplc="A1AE305E">
      <w:start w:val="1"/>
      <w:numFmt w:val="lowerLetter"/>
      <w:lvlText w:val="%1."/>
      <w:lvlJc w:val="left"/>
      <w:pPr>
        <w:ind w:left="1440" w:hanging="72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0" w15:restartNumberingAfterBreak="0">
    <w:nsid w:val="3D1A563C"/>
    <w:multiLevelType w:val="hybridMultilevel"/>
    <w:tmpl w:val="ED765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4E5D41"/>
    <w:multiLevelType w:val="hybridMultilevel"/>
    <w:tmpl w:val="8FB0C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960459"/>
    <w:multiLevelType w:val="hybridMultilevel"/>
    <w:tmpl w:val="B7667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04559C"/>
    <w:multiLevelType w:val="singleLevel"/>
    <w:tmpl w:val="3828C32A"/>
    <w:lvl w:ilvl="0">
      <w:start w:val="1"/>
      <w:numFmt w:val="decimal"/>
      <w:lvlText w:val="%1."/>
      <w:lvlJc w:val="left"/>
      <w:pPr>
        <w:tabs>
          <w:tab w:val="num" w:pos="990"/>
        </w:tabs>
        <w:ind w:left="990" w:hanging="990"/>
      </w:pPr>
      <w:rPr>
        <w:rFonts w:hint="default"/>
      </w:rPr>
    </w:lvl>
  </w:abstractNum>
  <w:abstractNum w:abstractNumId="14" w15:restartNumberingAfterBreak="0">
    <w:nsid w:val="516E2592"/>
    <w:multiLevelType w:val="multilevel"/>
    <w:tmpl w:val="F4B6AF4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3762C6F"/>
    <w:multiLevelType w:val="hybridMultilevel"/>
    <w:tmpl w:val="930812E8"/>
    <w:lvl w:ilvl="0" w:tplc="8EB67906">
      <w:start w:val="1"/>
      <w:numFmt w:val="lowerRoman"/>
      <w:lvlText w:val="%1."/>
      <w:lvlJc w:val="left"/>
      <w:pPr>
        <w:ind w:left="1204" w:hanging="360"/>
      </w:pPr>
      <w:rPr>
        <w:rFonts w:cs="Times New Roman"/>
      </w:rPr>
    </w:lvl>
    <w:lvl w:ilvl="1" w:tplc="08090019" w:tentative="1">
      <w:start w:val="1"/>
      <w:numFmt w:val="lowerLetter"/>
      <w:lvlText w:val="%2."/>
      <w:lvlJc w:val="left"/>
      <w:pPr>
        <w:ind w:left="1924" w:hanging="360"/>
      </w:pPr>
    </w:lvl>
    <w:lvl w:ilvl="2" w:tplc="0809001B" w:tentative="1">
      <w:start w:val="1"/>
      <w:numFmt w:val="lowerRoman"/>
      <w:lvlText w:val="%3."/>
      <w:lvlJc w:val="right"/>
      <w:pPr>
        <w:ind w:left="2644" w:hanging="180"/>
      </w:pPr>
    </w:lvl>
    <w:lvl w:ilvl="3" w:tplc="0809000F" w:tentative="1">
      <w:start w:val="1"/>
      <w:numFmt w:val="decimal"/>
      <w:lvlText w:val="%4."/>
      <w:lvlJc w:val="left"/>
      <w:pPr>
        <w:ind w:left="3364" w:hanging="360"/>
      </w:pPr>
    </w:lvl>
    <w:lvl w:ilvl="4" w:tplc="08090019" w:tentative="1">
      <w:start w:val="1"/>
      <w:numFmt w:val="lowerLetter"/>
      <w:lvlText w:val="%5."/>
      <w:lvlJc w:val="left"/>
      <w:pPr>
        <w:ind w:left="4084" w:hanging="360"/>
      </w:pPr>
    </w:lvl>
    <w:lvl w:ilvl="5" w:tplc="0809001B" w:tentative="1">
      <w:start w:val="1"/>
      <w:numFmt w:val="lowerRoman"/>
      <w:lvlText w:val="%6."/>
      <w:lvlJc w:val="right"/>
      <w:pPr>
        <w:ind w:left="4804" w:hanging="180"/>
      </w:pPr>
    </w:lvl>
    <w:lvl w:ilvl="6" w:tplc="0809000F" w:tentative="1">
      <w:start w:val="1"/>
      <w:numFmt w:val="decimal"/>
      <w:lvlText w:val="%7."/>
      <w:lvlJc w:val="left"/>
      <w:pPr>
        <w:ind w:left="5524" w:hanging="360"/>
      </w:pPr>
    </w:lvl>
    <w:lvl w:ilvl="7" w:tplc="08090019" w:tentative="1">
      <w:start w:val="1"/>
      <w:numFmt w:val="lowerLetter"/>
      <w:lvlText w:val="%8."/>
      <w:lvlJc w:val="left"/>
      <w:pPr>
        <w:ind w:left="6244" w:hanging="360"/>
      </w:pPr>
    </w:lvl>
    <w:lvl w:ilvl="8" w:tplc="0809001B" w:tentative="1">
      <w:start w:val="1"/>
      <w:numFmt w:val="lowerRoman"/>
      <w:lvlText w:val="%9."/>
      <w:lvlJc w:val="right"/>
      <w:pPr>
        <w:ind w:left="6964" w:hanging="180"/>
      </w:pPr>
    </w:lvl>
  </w:abstractNum>
  <w:abstractNum w:abstractNumId="16" w15:restartNumberingAfterBreak="0">
    <w:nsid w:val="561B0C57"/>
    <w:multiLevelType w:val="singleLevel"/>
    <w:tmpl w:val="09485C30"/>
    <w:lvl w:ilvl="0">
      <w:start w:val="1"/>
      <w:numFmt w:val="decimal"/>
      <w:lvlText w:val="%1."/>
      <w:lvlJc w:val="left"/>
      <w:pPr>
        <w:tabs>
          <w:tab w:val="num" w:pos="990"/>
        </w:tabs>
        <w:ind w:left="990" w:hanging="990"/>
      </w:pPr>
      <w:rPr>
        <w:rFonts w:hint="default"/>
      </w:rPr>
    </w:lvl>
  </w:abstractNum>
  <w:abstractNum w:abstractNumId="17" w15:restartNumberingAfterBreak="0">
    <w:nsid w:val="5EB5174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3241F1F"/>
    <w:multiLevelType w:val="singleLevel"/>
    <w:tmpl w:val="0409000F"/>
    <w:lvl w:ilvl="0">
      <w:start w:val="1"/>
      <w:numFmt w:val="decimal"/>
      <w:lvlText w:val="%1."/>
      <w:lvlJc w:val="left"/>
      <w:pPr>
        <w:tabs>
          <w:tab w:val="num" w:pos="360"/>
        </w:tabs>
        <w:ind w:left="360" w:hanging="360"/>
      </w:pPr>
    </w:lvl>
  </w:abstractNum>
  <w:abstractNum w:abstractNumId="19" w15:restartNumberingAfterBreak="0">
    <w:nsid w:val="63980882"/>
    <w:multiLevelType w:val="hybridMultilevel"/>
    <w:tmpl w:val="1076C28A"/>
    <w:lvl w:ilvl="0" w:tplc="8EB67906">
      <w:start w:val="1"/>
      <w:numFmt w:val="lowerRoman"/>
      <w:lvlText w:val="%1."/>
      <w:lvlJc w:val="left"/>
      <w:pPr>
        <w:ind w:left="720" w:hanging="360"/>
      </w:pPr>
      <w:rPr>
        <w:rFonts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99215A"/>
    <w:multiLevelType w:val="multilevel"/>
    <w:tmpl w:val="8142380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C1E0F57"/>
    <w:multiLevelType w:val="multilevel"/>
    <w:tmpl w:val="5A1EC6A2"/>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15:restartNumberingAfterBreak="0">
    <w:nsid w:val="6DDC606E"/>
    <w:multiLevelType w:val="hybridMultilevel"/>
    <w:tmpl w:val="2940ECFC"/>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FF54E0D"/>
    <w:multiLevelType w:val="hybridMultilevel"/>
    <w:tmpl w:val="0CAA4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40207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F91416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FC9062E"/>
    <w:multiLevelType w:val="multilevel"/>
    <w:tmpl w:val="A234165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1"/>
  </w:num>
  <w:num w:numId="2">
    <w:abstractNumId w:val="20"/>
  </w:num>
  <w:num w:numId="3">
    <w:abstractNumId w:val="14"/>
  </w:num>
  <w:num w:numId="4">
    <w:abstractNumId w:val="26"/>
  </w:num>
  <w:num w:numId="5">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6">
    <w:abstractNumId w:val="4"/>
  </w:num>
  <w:num w:numId="7">
    <w:abstractNumId w:val="2"/>
  </w:num>
  <w:num w:numId="8">
    <w:abstractNumId w:val="8"/>
  </w:num>
  <w:num w:numId="9">
    <w:abstractNumId w:val="13"/>
  </w:num>
  <w:num w:numId="10">
    <w:abstractNumId w:val="16"/>
  </w:num>
  <w:num w:numId="11">
    <w:abstractNumId w:val="0"/>
    <w:lvlOverride w:ilvl="0">
      <w:lvl w:ilvl="0">
        <w:numFmt w:val="bullet"/>
        <w:lvlText w:val=""/>
        <w:legacy w:legacy="1" w:legacySpace="0" w:legacyIndent="0"/>
        <w:lvlJc w:val="left"/>
        <w:rPr>
          <w:rFonts w:ascii="Symbol" w:hAnsi="Symbol" w:hint="default"/>
        </w:rPr>
      </w:lvl>
    </w:lvlOverride>
  </w:num>
  <w:num w:numId="12">
    <w:abstractNumId w:val="17"/>
  </w:num>
  <w:num w:numId="13">
    <w:abstractNumId w:val="3"/>
  </w:num>
  <w:num w:numId="14">
    <w:abstractNumId w:val="18"/>
  </w:num>
  <w:num w:numId="15">
    <w:abstractNumId w:val="24"/>
  </w:num>
  <w:num w:numId="16">
    <w:abstractNumId w:val="25"/>
  </w:num>
  <w:num w:numId="17">
    <w:abstractNumId w:val="23"/>
  </w:num>
  <w:num w:numId="18">
    <w:abstractNumId w:val="0"/>
    <w:lvlOverride w:ilvl="0">
      <w:lvl w:ilvl="0">
        <w:numFmt w:val="bullet"/>
        <w:lvlText w:val=""/>
        <w:legacy w:legacy="1" w:legacySpace="0" w:legacyIndent="0"/>
        <w:lvlJc w:val="left"/>
        <w:rPr>
          <w:rFonts w:ascii="Symbol" w:hAnsi="Symbol" w:hint="default"/>
        </w:rPr>
      </w:lvl>
    </w:lvlOverride>
  </w:num>
  <w:num w:numId="19">
    <w:abstractNumId w:val="0"/>
    <w:lvlOverride w:ilvl="0">
      <w:lvl w:ilvl="0">
        <w:numFmt w:val="bullet"/>
        <w:lvlText w:val=""/>
        <w:legacy w:legacy="1" w:legacySpace="0" w:legacyIndent="0"/>
        <w:lvlJc w:val="left"/>
        <w:rPr>
          <w:rFonts w:ascii="Symbol" w:hAnsi="Symbol" w:hint="default"/>
        </w:rPr>
      </w:lvl>
    </w:lvlOverride>
  </w:num>
  <w:num w:numId="20">
    <w:abstractNumId w:val="5"/>
  </w:num>
  <w:num w:numId="21">
    <w:abstractNumId w:val="9"/>
  </w:num>
  <w:num w:numId="22">
    <w:abstractNumId w:val="19"/>
  </w:num>
  <w:num w:numId="23">
    <w:abstractNumId w:val="1"/>
  </w:num>
  <w:num w:numId="24">
    <w:abstractNumId w:val="7"/>
  </w:num>
  <w:num w:numId="25">
    <w:abstractNumId w:val="12"/>
  </w:num>
  <w:num w:numId="26">
    <w:abstractNumId w:val="10"/>
  </w:num>
  <w:num w:numId="27">
    <w:abstractNumId w:val="6"/>
  </w:num>
  <w:num w:numId="28">
    <w:abstractNumId w:val="15"/>
  </w:num>
  <w:num w:numId="29">
    <w:abstractNumId w:val="11"/>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19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F26"/>
    <w:rsid w:val="000032BA"/>
    <w:rsid w:val="000257FD"/>
    <w:rsid w:val="00037F47"/>
    <w:rsid w:val="00045AE2"/>
    <w:rsid w:val="00070588"/>
    <w:rsid w:val="00075F7B"/>
    <w:rsid w:val="00082EB1"/>
    <w:rsid w:val="0009244C"/>
    <w:rsid w:val="00103CBB"/>
    <w:rsid w:val="001163AF"/>
    <w:rsid w:val="00244AB0"/>
    <w:rsid w:val="00253121"/>
    <w:rsid w:val="00275512"/>
    <w:rsid w:val="00290EFA"/>
    <w:rsid w:val="002D5AE4"/>
    <w:rsid w:val="002F37B6"/>
    <w:rsid w:val="002F435F"/>
    <w:rsid w:val="003052A4"/>
    <w:rsid w:val="003164F1"/>
    <w:rsid w:val="00322C30"/>
    <w:rsid w:val="00323000"/>
    <w:rsid w:val="00323476"/>
    <w:rsid w:val="0033711A"/>
    <w:rsid w:val="003523BF"/>
    <w:rsid w:val="0038439D"/>
    <w:rsid w:val="003D6895"/>
    <w:rsid w:val="003E7ED0"/>
    <w:rsid w:val="0040632B"/>
    <w:rsid w:val="00491C4A"/>
    <w:rsid w:val="004B19CE"/>
    <w:rsid w:val="004E71CD"/>
    <w:rsid w:val="0058026E"/>
    <w:rsid w:val="005825AA"/>
    <w:rsid w:val="005B635E"/>
    <w:rsid w:val="005F7B85"/>
    <w:rsid w:val="00646684"/>
    <w:rsid w:val="006E29B6"/>
    <w:rsid w:val="00721F7B"/>
    <w:rsid w:val="007943B8"/>
    <w:rsid w:val="007C5D11"/>
    <w:rsid w:val="008A0277"/>
    <w:rsid w:val="008F4234"/>
    <w:rsid w:val="009016CD"/>
    <w:rsid w:val="009038CA"/>
    <w:rsid w:val="00916F98"/>
    <w:rsid w:val="009D27E9"/>
    <w:rsid w:val="00A647F2"/>
    <w:rsid w:val="00A86D27"/>
    <w:rsid w:val="00A94DB6"/>
    <w:rsid w:val="00AB2D64"/>
    <w:rsid w:val="00AE2E12"/>
    <w:rsid w:val="00B22152"/>
    <w:rsid w:val="00B23E0A"/>
    <w:rsid w:val="00B63F26"/>
    <w:rsid w:val="00C50949"/>
    <w:rsid w:val="00CB20CE"/>
    <w:rsid w:val="00CF6DB7"/>
    <w:rsid w:val="00D82EA8"/>
    <w:rsid w:val="00E66023"/>
    <w:rsid w:val="00EB17CF"/>
    <w:rsid w:val="00EE761E"/>
    <w:rsid w:val="00EF08FF"/>
    <w:rsid w:val="00F50660"/>
    <w:rsid w:val="00FA5E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3022567E"/>
  <w15:chartTrackingRefBased/>
  <w15:docId w15:val="{3DCF0C33-59BA-4B95-B506-8DCE7E833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jc w:val="right"/>
      <w:outlineLvl w:val="1"/>
    </w:pPr>
    <w:rPr>
      <w:rFonts w:ascii="Arial" w:hAnsi="Arial"/>
      <w:b/>
      <w:i/>
      <w:outline/>
      <w:color w:val="000000"/>
      <w:sz w:val="32"/>
      <w14:textOutline w14:w="9525" w14:cap="flat" w14:cmpd="sng" w14:algn="ctr">
        <w14:solidFill>
          <w14:srgbClr w14:val="000000"/>
        </w14:solidFill>
        <w14:prstDash w14:val="solid"/>
        <w14:round/>
      </w14:textOutline>
      <w14:textFill>
        <w14:noFill/>
      </w14:textFill>
    </w:rPr>
  </w:style>
  <w:style w:type="paragraph" w:styleId="Heading3">
    <w:name w:val="heading 3"/>
    <w:basedOn w:val="Normal"/>
    <w:next w:val="Normal"/>
    <w:qFormat/>
    <w:pPr>
      <w:keepNext/>
      <w:outlineLvl w:val="2"/>
    </w:pPr>
    <w:rPr>
      <w:rFonts w:ascii="Arial" w:hAnsi="Arial"/>
      <w:b/>
      <w:sz w:val="24"/>
      <w:u w:val="single"/>
      <w:lang w:val="en-US"/>
    </w:rPr>
  </w:style>
  <w:style w:type="paragraph" w:styleId="Heading4">
    <w:name w:val="heading 4"/>
    <w:basedOn w:val="Normal"/>
    <w:next w:val="Normal"/>
    <w:qFormat/>
    <w:pPr>
      <w:keepNext/>
      <w:jc w:val="center"/>
      <w:outlineLvl w:val="3"/>
    </w:pPr>
    <w:rPr>
      <w:rFonts w:ascii="Arial" w:hAnsi="Arial"/>
      <w:sz w:val="24"/>
    </w:rPr>
  </w:style>
  <w:style w:type="paragraph" w:styleId="Heading5">
    <w:name w:val="heading 5"/>
    <w:basedOn w:val="Normal"/>
    <w:next w:val="Normal"/>
    <w:qFormat/>
    <w:pPr>
      <w:keepNext/>
      <w:outlineLvl w:val="4"/>
    </w:pPr>
    <w:rPr>
      <w:rFonts w:ascii="Arial" w:hAnsi="Arial"/>
      <w:sz w:val="24"/>
      <w:u w:val="single"/>
    </w:rPr>
  </w:style>
  <w:style w:type="paragraph" w:styleId="Heading6">
    <w:name w:val="heading 6"/>
    <w:basedOn w:val="Normal"/>
    <w:next w:val="Normal"/>
    <w:qFormat/>
    <w:pPr>
      <w:keepNext/>
      <w:jc w:val="center"/>
      <w:outlineLvl w:val="5"/>
    </w:pPr>
    <w:rPr>
      <w:rFonts w:ascii="Arial" w:hAnsi="Arial"/>
      <w:b/>
      <w:sz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Style">
    <w:name w:val="Style"/>
    <w:basedOn w:val="Normal"/>
    <w:pPr>
      <w:widowControl w:val="0"/>
      <w:ind w:left="1440" w:hanging="720"/>
    </w:pPr>
    <w:rPr>
      <w:rFonts w:ascii="Arial" w:hAnsi="Arial"/>
      <w:snapToGrid w:val="0"/>
      <w:sz w:val="24"/>
      <w:lang w:val="en-US"/>
    </w:rPr>
  </w:style>
  <w:style w:type="paragraph" w:styleId="BodyTextIndent">
    <w:name w:val="Body Text Indent"/>
    <w:basedOn w:val="Normal"/>
    <w:link w:val="BodyTextIndentChar"/>
    <w:pPr>
      <w:ind w:left="720"/>
      <w:jc w:val="both"/>
    </w:pPr>
    <w:rPr>
      <w:rFonts w:ascii="Arial" w:hAnsi="Arial"/>
      <w:sz w:val="24"/>
    </w:rPr>
  </w:style>
  <w:style w:type="paragraph" w:styleId="BodyText">
    <w:name w:val="Body Text"/>
    <w:basedOn w:val="Normal"/>
    <w:pPr>
      <w:jc w:val="both"/>
    </w:pPr>
    <w:rPr>
      <w:rFonts w:ascii="Arial" w:hAnsi="Arial"/>
      <w:sz w:val="24"/>
    </w:rPr>
  </w:style>
  <w:style w:type="paragraph" w:styleId="Title">
    <w:name w:val="Title"/>
    <w:basedOn w:val="Normal"/>
    <w:qFormat/>
    <w:pPr>
      <w:jc w:val="center"/>
    </w:pPr>
    <w:rPr>
      <w:rFonts w:ascii="Arial" w:hAnsi="Arial"/>
      <w:b/>
      <w:sz w:val="40"/>
      <w14:shadow w14:blurRad="50800" w14:dist="38100" w14:dir="2700000" w14:sx="100000" w14:sy="100000" w14:kx="0" w14:ky="0" w14:algn="tl">
        <w14:srgbClr w14:val="000000">
          <w14:alpha w14:val="60000"/>
        </w14:srgbClr>
      </w14:shadow>
    </w:rPr>
  </w:style>
  <w:style w:type="paragraph" w:styleId="BodyTextIndent2">
    <w:name w:val="Body Text Indent 2"/>
    <w:basedOn w:val="Normal"/>
    <w:pPr>
      <w:ind w:left="34" w:hanging="34"/>
      <w:jc w:val="both"/>
    </w:pPr>
    <w:rPr>
      <w:rFonts w:ascii="Arial" w:hAnsi="Arial"/>
      <w:sz w:val="24"/>
    </w:rPr>
  </w:style>
  <w:style w:type="character" w:customStyle="1" w:styleId="BodyTextIndentChar">
    <w:name w:val="Body Text Indent Char"/>
    <w:basedOn w:val="DefaultParagraphFont"/>
    <w:link w:val="BodyTextIndent"/>
    <w:rsid w:val="00323000"/>
    <w:rPr>
      <w:rFonts w:ascii="Arial" w:hAnsi="Arial"/>
      <w:sz w:val="24"/>
      <w:lang w:eastAsia="en-US"/>
    </w:rPr>
  </w:style>
  <w:style w:type="paragraph" w:styleId="ListParagraph">
    <w:name w:val="List Paragraph"/>
    <w:basedOn w:val="Normal"/>
    <w:uiPriority w:val="34"/>
    <w:qFormat/>
    <w:rsid w:val="00EF08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New%20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New Job Description Form</Template>
  <TotalTime>216</TotalTime>
  <Pages>3</Pages>
  <Words>1187</Words>
  <Characters>6897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HEADING</vt:lpstr>
    </vt:vector>
  </TitlesOfParts>
  <Company>North Lincs Council</Company>
  <LinksUpToDate>false</LinksUpToDate>
  <CharactersWithSpaces>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dc:title>
  <dc:subject/>
  <dc:creator>Helen Ruddle</dc:creator>
  <cp:keywords/>
  <dc:description/>
  <cp:lastModifiedBy>Helen Ruddle</cp:lastModifiedBy>
  <cp:revision>39</cp:revision>
  <cp:lastPrinted>2005-06-02T12:33:00Z</cp:lastPrinted>
  <dcterms:created xsi:type="dcterms:W3CDTF">2021-02-18T09:44:00Z</dcterms:created>
  <dcterms:modified xsi:type="dcterms:W3CDTF">2022-03-31T11:08:00Z</dcterms:modified>
</cp:coreProperties>
</file>