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A48" w14:textId="74227FB1" w:rsidR="00133248" w:rsidRPr="00686B00" w:rsidRDefault="00DC275B">
      <w:pPr>
        <w:rPr>
          <w:rFonts w:asciiTheme="majorHAnsi" w:hAnsiTheme="majorHAnsi" w:cstheme="majorHAnsi"/>
        </w:rPr>
      </w:pPr>
      <w:r>
        <w:rPr>
          <w:rFonts w:ascii="Century" w:hAnsi="Century"/>
          <w:noProof/>
          <w:sz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8E5127C" wp14:editId="7B64A229">
            <wp:simplePos x="0" y="0"/>
            <wp:positionH relativeFrom="margin">
              <wp:posOffset>2923040</wp:posOffset>
            </wp:positionH>
            <wp:positionV relativeFrom="margin">
              <wp:posOffset>-286520</wp:posOffset>
            </wp:positionV>
            <wp:extent cx="914400" cy="8077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61CE1" w14:textId="3564B939" w:rsidR="00C44AAF" w:rsidRPr="00686B00" w:rsidRDefault="00C44AAF" w:rsidP="00173DF5">
      <w:pPr>
        <w:rPr>
          <w:rFonts w:asciiTheme="majorHAnsi" w:hAnsiTheme="majorHAnsi" w:cstheme="majorHAnsi"/>
          <w:b/>
          <w:sz w:val="10"/>
          <w:szCs w:val="10"/>
        </w:rPr>
      </w:pPr>
    </w:p>
    <w:p w14:paraId="5D07779C" w14:textId="77777777" w:rsidR="00DC275B" w:rsidRDefault="00DC275B" w:rsidP="001C6509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30BF1BB1" w14:textId="77777777" w:rsidR="00DC275B" w:rsidRDefault="00DC275B" w:rsidP="001C6509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33B40B0" w14:textId="028483C0" w:rsidR="001C6509" w:rsidRPr="00686B00" w:rsidRDefault="00DC275B" w:rsidP="001C650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Churchfields Primary School</w:t>
      </w:r>
    </w:p>
    <w:p w14:paraId="28995CE5" w14:textId="28745147" w:rsidR="004F3622" w:rsidRDefault="00DC275B" w:rsidP="004F3622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 xml:space="preserve">EYFS </w:t>
      </w:r>
      <w:r w:rsidR="00686B00" w:rsidRPr="00270425">
        <w:rPr>
          <w:rFonts w:asciiTheme="majorHAnsi" w:hAnsiTheme="majorHAnsi" w:cstheme="majorHAnsi"/>
          <w:b/>
          <w:sz w:val="44"/>
          <w:szCs w:val="44"/>
        </w:rPr>
        <w:t>Learning Support Assistant</w:t>
      </w:r>
    </w:p>
    <w:p w14:paraId="1DE905AD" w14:textId="06381F8A" w:rsidR="006C3AF3" w:rsidRDefault="006C3AF3" w:rsidP="004F362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AF3">
        <w:rPr>
          <w:rFonts w:asciiTheme="majorHAnsi" w:hAnsiTheme="majorHAnsi" w:cstheme="majorHAnsi"/>
          <w:b/>
          <w:sz w:val="24"/>
          <w:szCs w:val="24"/>
        </w:rPr>
        <w:t>12-Month Fixed-Term Contract</w:t>
      </w:r>
    </w:p>
    <w:p w14:paraId="321E98D9" w14:textId="5C4F60A3" w:rsidR="000D21F9" w:rsidRDefault="000D21F9" w:rsidP="004F362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Term time only – pay dependent on experience </w:t>
      </w:r>
    </w:p>
    <w:p w14:paraId="228D4F61" w14:textId="222AF94F" w:rsidR="00686B00" w:rsidRPr="00686B00" w:rsidRDefault="00686B00" w:rsidP="004F362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5AB0099" w14:textId="77777777" w:rsidR="00686B00" w:rsidRPr="00686B00" w:rsidRDefault="00686B00" w:rsidP="004F3622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2540CE5D" w14:textId="31DDD9FB" w:rsidR="00C44AAF" w:rsidRPr="00686B00" w:rsidRDefault="00DC275B" w:rsidP="00DC275B">
      <w:pPr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</w:rPr>
        <w:t>Churchfields Primary School</w:t>
      </w:r>
      <w:r w:rsidR="00EC53B1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C44AAF" w:rsidRPr="00686B00">
        <w:rPr>
          <w:rFonts w:asciiTheme="majorHAnsi" w:hAnsiTheme="majorHAnsi" w:cstheme="majorHAnsi"/>
          <w:sz w:val="24"/>
          <w:szCs w:val="24"/>
        </w:rPr>
        <w:t>is an exciting school to work</w:t>
      </w:r>
      <w:r w:rsidR="004A3685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BC3D16" w:rsidRPr="00686B00">
        <w:rPr>
          <w:rFonts w:asciiTheme="majorHAnsi" w:hAnsiTheme="majorHAnsi" w:cstheme="majorHAnsi"/>
          <w:sz w:val="24"/>
          <w:szCs w:val="24"/>
        </w:rPr>
        <w:t>in</w:t>
      </w:r>
      <w:r w:rsidR="00C44AAF" w:rsidRPr="00686B00">
        <w:rPr>
          <w:rFonts w:asciiTheme="majorHAnsi" w:hAnsiTheme="majorHAnsi" w:cstheme="majorHAnsi"/>
          <w:sz w:val="24"/>
          <w:szCs w:val="24"/>
        </w:rPr>
        <w:t xml:space="preserve"> with a dynamic, enthusiastic team. We are </w:t>
      </w:r>
      <w:r>
        <w:rPr>
          <w:rFonts w:asciiTheme="majorHAnsi" w:hAnsiTheme="majorHAnsi" w:cstheme="majorHAnsi"/>
          <w:sz w:val="24"/>
          <w:szCs w:val="24"/>
          <w:lang w:val="en-GB"/>
        </w:rPr>
        <w:t>part</w:t>
      </w:r>
      <w:r w:rsidR="00F9120B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 of </w:t>
      </w:r>
      <w:r w:rsidR="004A3685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F9120B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Collective Vision </w:t>
      </w:r>
      <w:r w:rsidR="00C44AAF" w:rsidRPr="00686B00">
        <w:rPr>
          <w:rFonts w:asciiTheme="majorHAnsi" w:hAnsiTheme="majorHAnsi" w:cstheme="majorHAnsi"/>
          <w:sz w:val="24"/>
          <w:szCs w:val="24"/>
          <w:lang w:val="en-GB"/>
        </w:rPr>
        <w:t>Trust a</w:t>
      </w:r>
      <w:r>
        <w:rPr>
          <w:rFonts w:asciiTheme="majorHAnsi" w:hAnsiTheme="majorHAnsi" w:cstheme="majorHAnsi"/>
          <w:sz w:val="24"/>
          <w:szCs w:val="24"/>
          <w:lang w:val="en-GB"/>
        </w:rPr>
        <w:t>nd work closely with the other schools in the trust</w:t>
      </w:r>
      <w:r w:rsidR="00A84E87" w:rsidRPr="00686B00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423994D6" w14:textId="5F965711" w:rsidR="00C44AAF" w:rsidRPr="00686B00" w:rsidRDefault="00C44AAF" w:rsidP="007919FB">
      <w:pPr>
        <w:rPr>
          <w:rFonts w:asciiTheme="majorHAnsi" w:hAnsiTheme="majorHAnsi" w:cstheme="majorHAnsi"/>
          <w:sz w:val="24"/>
          <w:szCs w:val="24"/>
        </w:rPr>
      </w:pPr>
    </w:p>
    <w:p w14:paraId="654BAC6A" w14:textId="2DB5FCD1" w:rsidR="00545506" w:rsidRDefault="00C44AAF" w:rsidP="00DC275B">
      <w:pPr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We are </w:t>
      </w:r>
      <w:r w:rsidR="00DC275B">
        <w:rPr>
          <w:rFonts w:asciiTheme="majorHAnsi" w:hAnsiTheme="majorHAnsi" w:cstheme="majorHAnsi"/>
          <w:sz w:val="24"/>
          <w:szCs w:val="24"/>
          <w:lang w:val="en-GB"/>
        </w:rPr>
        <w:t xml:space="preserve">a two form entry school with </w:t>
      </w:r>
      <w:r w:rsidRPr="00686B00">
        <w:rPr>
          <w:rFonts w:asciiTheme="majorHAnsi" w:hAnsiTheme="majorHAnsi" w:cstheme="majorHAnsi"/>
          <w:sz w:val="24"/>
          <w:szCs w:val="24"/>
        </w:rPr>
        <w:t>a warm and friendly learning environment</w:t>
      </w:r>
      <w:r w:rsidR="00546A15">
        <w:rPr>
          <w:rFonts w:asciiTheme="majorHAnsi" w:hAnsiTheme="majorHAnsi" w:cstheme="majorHAnsi"/>
          <w:sz w:val="24"/>
          <w:szCs w:val="24"/>
        </w:rPr>
        <w:t>.</w:t>
      </w:r>
      <w:r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546A15">
        <w:rPr>
          <w:rFonts w:asciiTheme="majorHAnsi" w:hAnsiTheme="majorHAnsi" w:cstheme="majorHAnsi"/>
          <w:sz w:val="24"/>
          <w:szCs w:val="24"/>
        </w:rPr>
        <w:t xml:space="preserve">We have </w:t>
      </w:r>
      <w:r w:rsidRPr="00686B00">
        <w:rPr>
          <w:rFonts w:asciiTheme="majorHAnsi" w:hAnsiTheme="majorHAnsi" w:cstheme="majorHAnsi"/>
          <w:sz w:val="24"/>
          <w:szCs w:val="24"/>
        </w:rPr>
        <w:t>a hard working ethos and both staff and pupils strive, ‘To be the best they can be.’</w:t>
      </w:r>
    </w:p>
    <w:p w14:paraId="153DC7A8" w14:textId="5BBB7091" w:rsidR="00A84E87" w:rsidRPr="00686B00" w:rsidRDefault="00545506" w:rsidP="00DC275B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color w:val="auto"/>
          <w:kern w:val="0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  <w:lang w:val="en-GB"/>
        </w:rPr>
        <w:t>W</w:t>
      </w:r>
      <w:r w:rsidR="00384A9D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e are looking for </w:t>
      </w:r>
      <w:r w:rsidR="00A84E87" w:rsidRPr="00686B00">
        <w:rPr>
          <w:rFonts w:asciiTheme="majorHAnsi" w:hAnsiTheme="majorHAnsi" w:cstheme="majorHAnsi"/>
          <w:sz w:val="24"/>
          <w:szCs w:val="24"/>
        </w:rPr>
        <w:t>a passionate Learning Support Assistant</w:t>
      </w:r>
      <w:r w:rsidR="00DC275B">
        <w:rPr>
          <w:rFonts w:asciiTheme="majorHAnsi" w:hAnsiTheme="majorHAnsi" w:cstheme="majorHAnsi"/>
          <w:sz w:val="24"/>
          <w:szCs w:val="24"/>
        </w:rPr>
        <w:t xml:space="preserve">.  This job would be suitable for a candidate with or without experience </w:t>
      </w:r>
    </w:p>
    <w:p w14:paraId="7E2135D8" w14:textId="62AC2167" w:rsidR="00A84E87" w:rsidRPr="00686B00" w:rsidRDefault="00A84E87" w:rsidP="00DC275B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You will become part of a team that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specialises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in delivering a curriculum designed to meet individual needs and give our </w:t>
      </w:r>
      <w:r w:rsidR="00DC275B">
        <w:rPr>
          <w:rFonts w:asciiTheme="majorHAnsi" w:hAnsiTheme="majorHAnsi" w:cstheme="majorHAnsi"/>
          <w:sz w:val="24"/>
          <w:szCs w:val="24"/>
        </w:rPr>
        <w:t>children</w:t>
      </w:r>
      <w:r w:rsidRPr="00686B00">
        <w:rPr>
          <w:rFonts w:asciiTheme="majorHAnsi" w:hAnsiTheme="majorHAnsi" w:cstheme="majorHAnsi"/>
          <w:sz w:val="24"/>
          <w:szCs w:val="24"/>
        </w:rPr>
        <w:t xml:space="preserve"> the best possible educational outcomes. Our school provides a safe learning environment for children and young people</w:t>
      </w:r>
      <w:r w:rsidR="00546A15">
        <w:rPr>
          <w:rFonts w:asciiTheme="majorHAnsi" w:hAnsiTheme="majorHAnsi" w:cstheme="majorHAnsi"/>
          <w:sz w:val="24"/>
          <w:szCs w:val="24"/>
        </w:rPr>
        <w:t xml:space="preserve">.  </w:t>
      </w:r>
      <w:r w:rsidR="00DC275B">
        <w:rPr>
          <w:rFonts w:asciiTheme="majorHAnsi" w:hAnsiTheme="majorHAnsi" w:cstheme="majorHAnsi"/>
          <w:sz w:val="24"/>
          <w:szCs w:val="24"/>
        </w:rPr>
        <w:t xml:space="preserve">EYFS is the beginning of the learning journey for our children so it is crucial that it is successful for the next stages of learning </w:t>
      </w:r>
    </w:p>
    <w:p w14:paraId="0EAE93F8" w14:textId="386226D0" w:rsidR="00686B00" w:rsidRPr="00DC275B" w:rsidRDefault="00A84E87" w:rsidP="00A84E87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The main responsibility of this post is to provide high quality teaching assistance for </w:t>
      </w:r>
      <w:r w:rsidR="00DC275B">
        <w:rPr>
          <w:rFonts w:asciiTheme="majorHAnsi" w:hAnsiTheme="majorHAnsi" w:cstheme="majorHAnsi"/>
          <w:sz w:val="24"/>
          <w:szCs w:val="24"/>
        </w:rPr>
        <w:t xml:space="preserve">children in the Reception classroom </w:t>
      </w:r>
    </w:p>
    <w:p w14:paraId="4CF1C4DB" w14:textId="22A42866" w:rsidR="00A84E87" w:rsidRPr="00686B00" w:rsidRDefault="00A84E87" w:rsidP="00A84E87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686B00">
        <w:rPr>
          <w:rFonts w:asciiTheme="majorHAnsi" w:hAnsiTheme="majorHAnsi" w:cstheme="majorHAnsi"/>
          <w:sz w:val="24"/>
          <w:szCs w:val="24"/>
          <w:u w:val="single"/>
        </w:rPr>
        <w:t>Main Roles and Responsibilities:</w:t>
      </w:r>
    </w:p>
    <w:p w14:paraId="77C95E24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 xml:space="preserve">To work under the guidance of the class teacher and </w:t>
      </w:r>
      <w:proofErr w:type="spellStart"/>
      <w:r w:rsidRPr="00DC275B">
        <w:rPr>
          <w:rFonts w:asciiTheme="majorHAnsi" w:hAnsiTheme="majorHAnsi" w:cstheme="majorHAnsi"/>
          <w:sz w:val="24"/>
          <w:szCs w:val="24"/>
        </w:rPr>
        <w:t>SENCo</w:t>
      </w:r>
      <w:proofErr w:type="spellEnd"/>
      <w:r w:rsidRPr="00DC275B">
        <w:rPr>
          <w:rFonts w:asciiTheme="majorHAnsi" w:hAnsiTheme="majorHAnsi" w:cstheme="majorHAnsi"/>
          <w:sz w:val="24"/>
          <w:szCs w:val="24"/>
        </w:rPr>
        <w:t xml:space="preserve"> to support teaching and learning in the classroom</w:t>
      </w:r>
    </w:p>
    <w:p w14:paraId="3246B06D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 xml:space="preserve">To provide general support to the class teacher in the management and </w:t>
      </w:r>
      <w:proofErr w:type="spellStart"/>
      <w:r w:rsidRPr="00DC275B">
        <w:rPr>
          <w:rFonts w:asciiTheme="majorHAnsi" w:hAnsiTheme="majorHAnsi" w:cstheme="majorHAnsi"/>
          <w:sz w:val="24"/>
          <w:szCs w:val="24"/>
        </w:rPr>
        <w:t>organisation</w:t>
      </w:r>
      <w:proofErr w:type="spellEnd"/>
      <w:r w:rsidRPr="00DC275B">
        <w:rPr>
          <w:rFonts w:asciiTheme="majorHAnsi" w:hAnsiTheme="majorHAnsi" w:cstheme="majorHAnsi"/>
          <w:sz w:val="24"/>
          <w:szCs w:val="24"/>
        </w:rPr>
        <w:t xml:space="preserve"> of the pupils and the classroom</w:t>
      </w:r>
    </w:p>
    <w:p w14:paraId="55A0C606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>To support pupils with Educational Health Care Plans</w:t>
      </w:r>
    </w:p>
    <w:p w14:paraId="0E8C43D6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>To deliver one</w:t>
      </w:r>
      <w:r w:rsidR="00686B00" w:rsidRPr="00DC275B">
        <w:rPr>
          <w:rFonts w:asciiTheme="majorHAnsi" w:hAnsiTheme="majorHAnsi" w:cstheme="majorHAnsi"/>
          <w:sz w:val="24"/>
          <w:szCs w:val="24"/>
        </w:rPr>
        <w:t>-to-</w:t>
      </w:r>
      <w:r w:rsidRPr="00DC275B">
        <w:rPr>
          <w:rFonts w:asciiTheme="majorHAnsi" w:hAnsiTheme="majorHAnsi" w:cstheme="majorHAnsi"/>
          <w:sz w:val="24"/>
          <w:szCs w:val="24"/>
        </w:rPr>
        <w:t>one and small group interventions with pupils outside of the classroom</w:t>
      </w:r>
    </w:p>
    <w:p w14:paraId="08E5AA9D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 xml:space="preserve">To use </w:t>
      </w:r>
      <w:proofErr w:type="spellStart"/>
      <w:r w:rsidRPr="00DC275B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DC275B">
        <w:rPr>
          <w:rFonts w:asciiTheme="majorHAnsi" w:hAnsiTheme="majorHAnsi" w:cstheme="majorHAnsi"/>
          <w:sz w:val="24"/>
          <w:szCs w:val="24"/>
        </w:rPr>
        <w:t xml:space="preserve"> management strategies effectively and in line with the school’s policy and procedures, which contribute to a purposeful learning environment</w:t>
      </w:r>
    </w:p>
    <w:p w14:paraId="4694996B" w14:textId="77777777" w:rsid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>To promote the inclusion of all pupils</w:t>
      </w:r>
      <w:r w:rsidR="00686B00" w:rsidRPr="00DC275B">
        <w:rPr>
          <w:rFonts w:asciiTheme="majorHAnsi" w:hAnsiTheme="majorHAnsi" w:cstheme="majorHAnsi"/>
          <w:sz w:val="24"/>
          <w:szCs w:val="24"/>
        </w:rPr>
        <w:t>,</w:t>
      </w:r>
      <w:r w:rsidRPr="00DC275B">
        <w:rPr>
          <w:rFonts w:asciiTheme="majorHAnsi" w:hAnsiTheme="majorHAnsi" w:cstheme="majorHAnsi"/>
          <w:sz w:val="24"/>
          <w:szCs w:val="24"/>
        </w:rPr>
        <w:t xml:space="preserve"> ensuring they have equal access to opportunities to learn and develop</w:t>
      </w:r>
    </w:p>
    <w:p w14:paraId="435BB400" w14:textId="2435FF6C" w:rsidR="00A84E87" w:rsidRPr="00DC275B" w:rsidRDefault="00A84E87" w:rsidP="00DC275B">
      <w:pPr>
        <w:pStyle w:val="ListParagraph"/>
        <w:numPr>
          <w:ilvl w:val="0"/>
          <w:numId w:val="3"/>
        </w:numPr>
        <w:textAlignment w:val="baseline"/>
        <w:rPr>
          <w:rFonts w:asciiTheme="majorHAnsi" w:hAnsiTheme="majorHAnsi" w:cstheme="majorHAnsi"/>
          <w:sz w:val="24"/>
          <w:szCs w:val="24"/>
        </w:rPr>
      </w:pPr>
      <w:r w:rsidRPr="00DC275B">
        <w:rPr>
          <w:rFonts w:asciiTheme="majorHAnsi" w:hAnsiTheme="majorHAnsi" w:cstheme="majorHAnsi"/>
          <w:sz w:val="24"/>
          <w:szCs w:val="24"/>
        </w:rPr>
        <w:t>To be aware of and comply with policies and procedures relating to child protection, health and safety, security and confidentiality, reporting all concerns to an appropriate person</w:t>
      </w:r>
    </w:p>
    <w:p w14:paraId="4B6BC9EA" w14:textId="77777777" w:rsidR="00DC275B" w:rsidRDefault="00A84E87" w:rsidP="00DC275B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686B00">
        <w:rPr>
          <w:rFonts w:asciiTheme="majorHAnsi" w:hAnsiTheme="majorHAnsi" w:cstheme="majorHAnsi"/>
          <w:sz w:val="24"/>
          <w:szCs w:val="24"/>
          <w:u w:val="single"/>
        </w:rPr>
        <w:t>Person Specification (Essential)</w:t>
      </w:r>
    </w:p>
    <w:p w14:paraId="05BAAB3A" w14:textId="77777777" w:rsidR="00DC275B" w:rsidRPr="00DC275B" w:rsidRDefault="00A84E87" w:rsidP="00DC275B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DC275B">
        <w:rPr>
          <w:rFonts w:asciiTheme="majorHAnsi" w:hAnsiTheme="majorHAnsi" w:cstheme="majorHAnsi"/>
          <w:sz w:val="24"/>
          <w:szCs w:val="24"/>
        </w:rPr>
        <w:t>GCSE C grade</w:t>
      </w:r>
      <w:r w:rsidR="00686B00" w:rsidRPr="00DC275B">
        <w:rPr>
          <w:rFonts w:asciiTheme="majorHAnsi" w:hAnsiTheme="majorHAnsi" w:cstheme="majorHAnsi"/>
          <w:sz w:val="24"/>
          <w:szCs w:val="24"/>
        </w:rPr>
        <w:t>s</w:t>
      </w:r>
      <w:r w:rsidRPr="00DC275B">
        <w:rPr>
          <w:rFonts w:asciiTheme="majorHAnsi" w:hAnsiTheme="majorHAnsi" w:cstheme="majorHAnsi"/>
          <w:sz w:val="24"/>
          <w:szCs w:val="24"/>
        </w:rPr>
        <w:t xml:space="preserve"> or above in English and </w:t>
      </w:r>
      <w:proofErr w:type="spellStart"/>
      <w:r w:rsidRPr="00DC275B">
        <w:rPr>
          <w:rFonts w:asciiTheme="majorHAnsi" w:hAnsiTheme="majorHAnsi" w:cstheme="majorHAnsi"/>
          <w:sz w:val="24"/>
          <w:szCs w:val="24"/>
        </w:rPr>
        <w:t>Maths</w:t>
      </w:r>
      <w:proofErr w:type="spellEnd"/>
      <w:r w:rsidRPr="00DC275B">
        <w:rPr>
          <w:rFonts w:asciiTheme="majorHAnsi" w:hAnsiTheme="majorHAnsi" w:cstheme="majorHAnsi"/>
          <w:sz w:val="24"/>
          <w:szCs w:val="24"/>
        </w:rPr>
        <w:t xml:space="preserve"> </w:t>
      </w:r>
      <w:r w:rsidR="00686B00" w:rsidRPr="00DC275B">
        <w:rPr>
          <w:rFonts w:asciiTheme="majorHAnsi" w:hAnsiTheme="majorHAnsi" w:cstheme="majorHAnsi"/>
          <w:sz w:val="24"/>
          <w:szCs w:val="24"/>
        </w:rPr>
        <w:t>(</w:t>
      </w:r>
      <w:r w:rsidRPr="00DC275B">
        <w:rPr>
          <w:rFonts w:asciiTheme="majorHAnsi" w:hAnsiTheme="majorHAnsi" w:cstheme="majorHAnsi"/>
          <w:sz w:val="24"/>
          <w:szCs w:val="24"/>
        </w:rPr>
        <w:t>or equivalent</w:t>
      </w:r>
      <w:r w:rsidR="00686B00" w:rsidRPr="00DC275B">
        <w:rPr>
          <w:rFonts w:asciiTheme="majorHAnsi" w:hAnsiTheme="majorHAnsi" w:cstheme="majorHAnsi"/>
          <w:sz w:val="24"/>
          <w:szCs w:val="24"/>
        </w:rPr>
        <w:t>)</w:t>
      </w:r>
    </w:p>
    <w:p w14:paraId="00AA053C" w14:textId="77777777" w:rsidR="00DC275B" w:rsidRPr="00DC275B" w:rsidRDefault="00A84E87" w:rsidP="00DC275B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DC275B">
        <w:rPr>
          <w:rFonts w:asciiTheme="majorHAnsi" w:hAnsiTheme="majorHAnsi" w:cstheme="majorHAnsi"/>
          <w:sz w:val="24"/>
          <w:szCs w:val="24"/>
        </w:rPr>
        <w:t>High degree of resilience</w:t>
      </w:r>
    </w:p>
    <w:p w14:paraId="1AC8E257" w14:textId="77777777" w:rsidR="00DC275B" w:rsidRPr="00DC275B" w:rsidRDefault="00A84E87" w:rsidP="00DC275B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DC275B">
        <w:rPr>
          <w:rFonts w:asciiTheme="majorHAnsi" w:hAnsiTheme="majorHAnsi" w:cstheme="majorHAnsi"/>
          <w:sz w:val="24"/>
          <w:szCs w:val="24"/>
        </w:rPr>
        <w:t>Good communication skills</w:t>
      </w:r>
    </w:p>
    <w:p w14:paraId="112EDFF8" w14:textId="41A9665D" w:rsidR="00A84E87" w:rsidRPr="00DC275B" w:rsidRDefault="00A84E87" w:rsidP="00DC275B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DC275B">
        <w:rPr>
          <w:rFonts w:asciiTheme="majorHAnsi" w:hAnsiTheme="majorHAnsi" w:cstheme="majorHAnsi"/>
          <w:sz w:val="24"/>
          <w:szCs w:val="24"/>
        </w:rPr>
        <w:t>Team player</w:t>
      </w:r>
    </w:p>
    <w:p w14:paraId="279988A1" w14:textId="0F679EA5" w:rsidR="00C44AAF" w:rsidRPr="00686B00" w:rsidRDefault="00C44AAF" w:rsidP="00A84E8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9A2542B" w14:textId="32A07805" w:rsidR="00F9120B" w:rsidRPr="00DC275B" w:rsidRDefault="00C44AAF" w:rsidP="00DC275B">
      <w:pPr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The post </w:t>
      </w:r>
      <w:r w:rsidR="006C3AF3">
        <w:rPr>
          <w:rFonts w:asciiTheme="majorHAnsi" w:hAnsiTheme="majorHAnsi" w:cstheme="majorHAnsi"/>
          <w:sz w:val="24"/>
          <w:szCs w:val="24"/>
        </w:rPr>
        <w:t xml:space="preserve">is on a 12-month fixed-term contact and </w:t>
      </w:r>
      <w:r w:rsidRPr="00686B00">
        <w:rPr>
          <w:rFonts w:asciiTheme="majorHAnsi" w:hAnsiTheme="majorHAnsi" w:cstheme="majorHAnsi"/>
          <w:sz w:val="24"/>
          <w:szCs w:val="24"/>
        </w:rPr>
        <w:t>will be advertised on our website </w:t>
      </w:r>
      <w:hyperlink r:id="rId8" w:history="1">
        <w:r w:rsidR="00DC275B" w:rsidRPr="00971ED2">
          <w:rPr>
            <w:rStyle w:val="Hyperlink"/>
            <w:rFonts w:asciiTheme="majorHAnsi" w:hAnsiTheme="majorHAnsi" w:cstheme="majorHAnsi"/>
            <w:sz w:val="24"/>
            <w:szCs w:val="24"/>
          </w:rPr>
          <w:t>www.churchfields-chesterton.staffs.sch.uk</w:t>
        </w:r>
      </w:hyperlink>
      <w:r w:rsidR="00DC275B">
        <w:rPr>
          <w:rFonts w:asciiTheme="majorHAnsi" w:hAnsiTheme="majorHAnsi" w:cstheme="majorHAnsi"/>
          <w:sz w:val="24"/>
          <w:szCs w:val="24"/>
        </w:rPr>
        <w:t xml:space="preserve">  </w:t>
      </w:r>
      <w:r w:rsidRPr="00686B00">
        <w:rPr>
          <w:rFonts w:asciiTheme="majorHAnsi" w:hAnsiTheme="majorHAnsi" w:cstheme="majorHAnsi"/>
          <w:sz w:val="24"/>
          <w:szCs w:val="24"/>
        </w:rPr>
        <w:t>with the closing date</w:t>
      </w:r>
      <w:r w:rsidR="005639A7">
        <w:rPr>
          <w:rFonts w:asciiTheme="majorHAnsi" w:hAnsiTheme="majorHAnsi" w:cstheme="majorHAnsi"/>
          <w:sz w:val="24"/>
          <w:szCs w:val="24"/>
        </w:rPr>
        <w:t xml:space="preserve"> 9am </w:t>
      </w:r>
      <w:r w:rsidR="00DC275B">
        <w:rPr>
          <w:rFonts w:asciiTheme="majorHAnsi" w:hAnsiTheme="majorHAnsi" w:cstheme="majorHAnsi"/>
          <w:sz w:val="24"/>
          <w:szCs w:val="24"/>
        </w:rPr>
        <w:t>on Friday 10</w:t>
      </w:r>
      <w:r w:rsidR="00DC275B" w:rsidRPr="00DC275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DC275B">
        <w:rPr>
          <w:rFonts w:asciiTheme="majorHAnsi" w:hAnsiTheme="majorHAnsi" w:cstheme="majorHAnsi"/>
          <w:sz w:val="24"/>
          <w:szCs w:val="24"/>
        </w:rPr>
        <w:t xml:space="preserve"> December  </w:t>
      </w:r>
      <w:r w:rsidR="005639A7">
        <w:rPr>
          <w:rFonts w:asciiTheme="majorHAnsi" w:hAnsiTheme="majorHAnsi" w:cstheme="majorHAnsi"/>
          <w:sz w:val="24"/>
          <w:szCs w:val="24"/>
        </w:rPr>
        <w:t xml:space="preserve">interviews on </w:t>
      </w:r>
      <w:r w:rsidR="00DC275B" w:rsidRPr="00DC275B">
        <w:rPr>
          <w:rFonts w:asciiTheme="majorHAnsi" w:hAnsiTheme="majorHAnsi" w:cstheme="majorHAnsi"/>
          <w:sz w:val="24"/>
          <w:szCs w:val="24"/>
        </w:rPr>
        <w:t>Wednesday 15</w:t>
      </w:r>
      <w:r w:rsidR="00DC275B" w:rsidRPr="00DC275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DC275B" w:rsidRPr="00DC275B">
        <w:rPr>
          <w:rFonts w:asciiTheme="majorHAnsi" w:hAnsiTheme="majorHAnsi" w:cstheme="majorHAnsi"/>
          <w:sz w:val="24"/>
          <w:szCs w:val="24"/>
        </w:rPr>
        <w:t xml:space="preserve"> December</w:t>
      </w:r>
      <w:r w:rsidR="005843EF">
        <w:rPr>
          <w:rFonts w:asciiTheme="majorHAnsi" w:hAnsiTheme="majorHAnsi" w:cstheme="majorHAnsi"/>
          <w:sz w:val="24"/>
          <w:szCs w:val="24"/>
        </w:rPr>
        <w:t xml:space="preserve">. Applications to be returned to </w:t>
      </w:r>
      <w:hyperlink r:id="rId9" w:history="1">
        <w:r w:rsidR="005843EF" w:rsidRPr="00971ED2">
          <w:rPr>
            <w:rStyle w:val="Hyperlink"/>
            <w:rFonts w:asciiTheme="majorHAnsi" w:hAnsiTheme="majorHAnsi" w:cstheme="majorHAnsi"/>
            <w:sz w:val="24"/>
            <w:szCs w:val="24"/>
          </w:rPr>
          <w:t>office@cfp.school</w:t>
        </w:r>
      </w:hyperlink>
      <w:r w:rsidR="005843EF">
        <w:rPr>
          <w:rFonts w:asciiTheme="majorHAnsi" w:hAnsiTheme="majorHAnsi" w:cstheme="majorHAnsi"/>
          <w:sz w:val="24"/>
          <w:szCs w:val="24"/>
        </w:rPr>
        <w:t xml:space="preserve"> or posted to Churchfields Primary, School Street, Chesterton, Staffordshire, ST57HY.</w:t>
      </w:r>
      <w:bookmarkStart w:id="0" w:name="_GoBack"/>
      <w:bookmarkEnd w:id="0"/>
    </w:p>
    <w:p w14:paraId="1FD11701" w14:textId="77777777" w:rsidR="00737568" w:rsidRPr="00686B00" w:rsidRDefault="00737568" w:rsidP="00E85E55">
      <w:pPr>
        <w:rPr>
          <w:rFonts w:asciiTheme="majorHAnsi" w:hAnsiTheme="majorHAnsi" w:cstheme="majorHAnsi"/>
          <w:sz w:val="24"/>
          <w:szCs w:val="24"/>
        </w:rPr>
      </w:pPr>
    </w:p>
    <w:p w14:paraId="52E89294" w14:textId="53A41810" w:rsidR="00C44AAF" w:rsidRPr="00686B00" w:rsidRDefault="008421B4" w:rsidP="00C44A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6B00">
        <w:rPr>
          <w:rFonts w:asciiTheme="majorHAnsi" w:hAnsiTheme="majorHAnsi" w:cstheme="majorHAnsi"/>
          <w:b/>
          <w:sz w:val="24"/>
          <w:szCs w:val="24"/>
        </w:rPr>
        <w:t>Y</w:t>
      </w:r>
      <w:r w:rsidR="00C44AAF" w:rsidRPr="00686B00">
        <w:rPr>
          <w:rFonts w:asciiTheme="majorHAnsi" w:hAnsiTheme="majorHAnsi" w:cstheme="majorHAnsi"/>
          <w:b/>
          <w:sz w:val="24"/>
          <w:szCs w:val="24"/>
        </w:rPr>
        <w:t>ou are welcome to come and visit</w:t>
      </w:r>
      <w:r w:rsidR="004A3685" w:rsidRPr="00686B00">
        <w:rPr>
          <w:rFonts w:asciiTheme="majorHAnsi" w:hAnsiTheme="majorHAnsi" w:cstheme="majorHAnsi"/>
          <w:b/>
          <w:sz w:val="24"/>
          <w:szCs w:val="24"/>
        </w:rPr>
        <w:t>,</w:t>
      </w:r>
      <w:r w:rsidR="00EC53B1" w:rsidRPr="00686B0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44AAF" w:rsidRPr="00686B00">
        <w:rPr>
          <w:rFonts w:asciiTheme="majorHAnsi" w:hAnsiTheme="majorHAnsi" w:cstheme="majorHAnsi"/>
          <w:b/>
          <w:sz w:val="24"/>
          <w:szCs w:val="24"/>
        </w:rPr>
        <w:t>prior to interview, to see our wonderful school</w:t>
      </w:r>
      <w:r w:rsidR="00EC53B1" w:rsidRPr="00686B00">
        <w:rPr>
          <w:rFonts w:asciiTheme="majorHAnsi" w:hAnsiTheme="majorHAnsi" w:cstheme="majorHAnsi"/>
          <w:b/>
          <w:sz w:val="24"/>
          <w:szCs w:val="24"/>
        </w:rPr>
        <w:t>.</w:t>
      </w:r>
    </w:p>
    <w:p w14:paraId="1C9D9BEE" w14:textId="77777777" w:rsidR="00C925C6" w:rsidRPr="00686B00" w:rsidRDefault="00C925C6" w:rsidP="00C925C6">
      <w:pPr>
        <w:rPr>
          <w:rFonts w:asciiTheme="majorHAnsi" w:hAnsiTheme="majorHAnsi" w:cstheme="majorHAnsi"/>
          <w:sz w:val="24"/>
          <w:szCs w:val="24"/>
        </w:rPr>
      </w:pPr>
    </w:p>
    <w:p w14:paraId="6390F81D" w14:textId="1057A9F1" w:rsidR="00C925C6" w:rsidRPr="00686B00" w:rsidRDefault="00C925C6" w:rsidP="001A5299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</w:pP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 xml:space="preserve">This position is subject to an Enhanced Disclosure check under the Rehabilitation of Offenders Act 1974. Further details regarding this check are available from the school or by visiting </w:t>
      </w:r>
      <w:hyperlink r:id="rId10" w:history="1">
        <w:r w:rsidRPr="00686B00">
          <w:rPr>
            <w:rFonts w:asciiTheme="majorHAnsi" w:eastAsiaTheme="minorEastAsia" w:hAnsiTheme="majorHAnsi" w:cstheme="majorHAnsi"/>
            <w:b/>
            <w:color w:val="0B4CB4"/>
            <w:kern w:val="0"/>
            <w:sz w:val="24"/>
            <w:szCs w:val="24"/>
            <w:u w:val="single" w:color="0B4CB4"/>
          </w:rPr>
          <w:t>www.dbs.gov.uk</w:t>
        </w:r>
      </w:hyperlink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 </w:t>
      </w:r>
    </w:p>
    <w:p w14:paraId="1566383F" w14:textId="0038A05B" w:rsidR="00C44AAF" w:rsidRPr="00686B00" w:rsidRDefault="00C925C6" w:rsidP="00545506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</w:pP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 xml:space="preserve">This </w:t>
      </w:r>
      <w:r w:rsidR="00E97CF1"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s</w:t>
      </w: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chool is committed to safeguarding and promoting the welfare of children and young people/vulnerable adults and expect all staff and volunteers to share this commitment.</w:t>
      </w:r>
    </w:p>
    <w:sectPr w:rsidR="00C44AAF" w:rsidRPr="00686B00" w:rsidSect="00DC27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4AE6A" w14:textId="77777777" w:rsidR="00994A77" w:rsidRDefault="00994A77" w:rsidP="002177DA">
      <w:r>
        <w:separator/>
      </w:r>
    </w:p>
  </w:endnote>
  <w:endnote w:type="continuationSeparator" w:id="0">
    <w:p w14:paraId="2D87564A" w14:textId="77777777" w:rsidR="00994A77" w:rsidRDefault="00994A77" w:rsidP="002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28022" w14:textId="77777777" w:rsidR="00994A77" w:rsidRDefault="00994A77" w:rsidP="002177DA">
      <w:r>
        <w:separator/>
      </w:r>
    </w:p>
  </w:footnote>
  <w:footnote w:type="continuationSeparator" w:id="0">
    <w:p w14:paraId="2F81F4F4" w14:textId="77777777" w:rsidR="00994A77" w:rsidRDefault="00994A77" w:rsidP="0021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8CF"/>
    <w:multiLevelType w:val="hybridMultilevel"/>
    <w:tmpl w:val="8EEE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6B0"/>
    <w:multiLevelType w:val="hybridMultilevel"/>
    <w:tmpl w:val="458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21FBE"/>
    <w:multiLevelType w:val="multilevel"/>
    <w:tmpl w:val="EAB0F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629FE"/>
    <w:multiLevelType w:val="multilevel"/>
    <w:tmpl w:val="7074918A"/>
    <w:lvl w:ilvl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5"/>
    <w:rsid w:val="00000EC5"/>
    <w:rsid w:val="00004F5D"/>
    <w:rsid w:val="0001223E"/>
    <w:rsid w:val="00017F82"/>
    <w:rsid w:val="00021D36"/>
    <w:rsid w:val="00037430"/>
    <w:rsid w:val="00083E58"/>
    <w:rsid w:val="000A0CC8"/>
    <w:rsid w:val="000D21F9"/>
    <w:rsid w:val="00115054"/>
    <w:rsid w:val="00117B55"/>
    <w:rsid w:val="00133248"/>
    <w:rsid w:val="00140496"/>
    <w:rsid w:val="001405EB"/>
    <w:rsid w:val="00154362"/>
    <w:rsid w:val="00173DF5"/>
    <w:rsid w:val="0018457B"/>
    <w:rsid w:val="001A0484"/>
    <w:rsid w:val="001A5299"/>
    <w:rsid w:val="001B2249"/>
    <w:rsid w:val="001C6509"/>
    <w:rsid w:val="001F3AF6"/>
    <w:rsid w:val="002035C3"/>
    <w:rsid w:val="00214331"/>
    <w:rsid w:val="002177DA"/>
    <w:rsid w:val="00260C93"/>
    <w:rsid w:val="00263320"/>
    <w:rsid w:val="00270425"/>
    <w:rsid w:val="00280BBD"/>
    <w:rsid w:val="002C26AA"/>
    <w:rsid w:val="002E3B6A"/>
    <w:rsid w:val="0030230B"/>
    <w:rsid w:val="00374E33"/>
    <w:rsid w:val="00384A9D"/>
    <w:rsid w:val="0038565B"/>
    <w:rsid w:val="003B39FB"/>
    <w:rsid w:val="003C4532"/>
    <w:rsid w:val="003C7231"/>
    <w:rsid w:val="003F07EB"/>
    <w:rsid w:val="00410D44"/>
    <w:rsid w:val="00427BD9"/>
    <w:rsid w:val="00435037"/>
    <w:rsid w:val="00442176"/>
    <w:rsid w:val="00443E88"/>
    <w:rsid w:val="004515B2"/>
    <w:rsid w:val="004A3685"/>
    <w:rsid w:val="004A7AD7"/>
    <w:rsid w:val="004B2311"/>
    <w:rsid w:val="004B6D87"/>
    <w:rsid w:val="004C392E"/>
    <w:rsid w:val="004F3622"/>
    <w:rsid w:val="0050035C"/>
    <w:rsid w:val="00520BBC"/>
    <w:rsid w:val="00545506"/>
    <w:rsid w:val="005468B4"/>
    <w:rsid w:val="00546A15"/>
    <w:rsid w:val="00550FA4"/>
    <w:rsid w:val="005639A7"/>
    <w:rsid w:val="00566A82"/>
    <w:rsid w:val="005843EF"/>
    <w:rsid w:val="005B4758"/>
    <w:rsid w:val="005C7B34"/>
    <w:rsid w:val="005D1D44"/>
    <w:rsid w:val="0060026E"/>
    <w:rsid w:val="006659C5"/>
    <w:rsid w:val="00686B00"/>
    <w:rsid w:val="006B3EB2"/>
    <w:rsid w:val="006C3AF3"/>
    <w:rsid w:val="006F3479"/>
    <w:rsid w:val="00727999"/>
    <w:rsid w:val="00737568"/>
    <w:rsid w:val="00774D46"/>
    <w:rsid w:val="0078071A"/>
    <w:rsid w:val="007919FB"/>
    <w:rsid w:val="0079736B"/>
    <w:rsid w:val="007A1CA2"/>
    <w:rsid w:val="007B059C"/>
    <w:rsid w:val="007E7AEB"/>
    <w:rsid w:val="00811969"/>
    <w:rsid w:val="008421B4"/>
    <w:rsid w:val="00864A0F"/>
    <w:rsid w:val="00891261"/>
    <w:rsid w:val="00893EB0"/>
    <w:rsid w:val="008B23CD"/>
    <w:rsid w:val="008B3493"/>
    <w:rsid w:val="008E03B1"/>
    <w:rsid w:val="008E6EE0"/>
    <w:rsid w:val="008F559E"/>
    <w:rsid w:val="008F6525"/>
    <w:rsid w:val="00900372"/>
    <w:rsid w:val="00964BE9"/>
    <w:rsid w:val="00971E68"/>
    <w:rsid w:val="00994A77"/>
    <w:rsid w:val="009A54D0"/>
    <w:rsid w:val="009D5186"/>
    <w:rsid w:val="00A205FA"/>
    <w:rsid w:val="00A47C2C"/>
    <w:rsid w:val="00A47FEE"/>
    <w:rsid w:val="00A82EB6"/>
    <w:rsid w:val="00A84E87"/>
    <w:rsid w:val="00AC5E69"/>
    <w:rsid w:val="00AE71C8"/>
    <w:rsid w:val="00B1373A"/>
    <w:rsid w:val="00B23082"/>
    <w:rsid w:val="00B60429"/>
    <w:rsid w:val="00B94D6A"/>
    <w:rsid w:val="00BC3D16"/>
    <w:rsid w:val="00BE0E0A"/>
    <w:rsid w:val="00BE3EA6"/>
    <w:rsid w:val="00C30849"/>
    <w:rsid w:val="00C44AAF"/>
    <w:rsid w:val="00C925C6"/>
    <w:rsid w:val="00CB1367"/>
    <w:rsid w:val="00CB477B"/>
    <w:rsid w:val="00D379A1"/>
    <w:rsid w:val="00D55C81"/>
    <w:rsid w:val="00D7619B"/>
    <w:rsid w:val="00D83FA1"/>
    <w:rsid w:val="00DC275B"/>
    <w:rsid w:val="00E26719"/>
    <w:rsid w:val="00E54653"/>
    <w:rsid w:val="00E64483"/>
    <w:rsid w:val="00E65A8E"/>
    <w:rsid w:val="00E74E74"/>
    <w:rsid w:val="00E763A2"/>
    <w:rsid w:val="00E85E55"/>
    <w:rsid w:val="00E945BF"/>
    <w:rsid w:val="00E97CF1"/>
    <w:rsid w:val="00EB04B7"/>
    <w:rsid w:val="00EB74C7"/>
    <w:rsid w:val="00EC53B1"/>
    <w:rsid w:val="00EE1980"/>
    <w:rsid w:val="00EE348C"/>
    <w:rsid w:val="00F1720F"/>
    <w:rsid w:val="00F4396C"/>
    <w:rsid w:val="00F82F5D"/>
    <w:rsid w:val="00F9120B"/>
    <w:rsid w:val="00F93BAD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AE9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7A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3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27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C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fields-chesterton.staff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bs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fp.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CCSC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Lawton</dc:creator>
  <cp:lastModifiedBy>D Beardsmore</cp:lastModifiedBy>
  <cp:revision>5</cp:revision>
  <cp:lastPrinted>2016-09-13T09:52:00Z</cp:lastPrinted>
  <dcterms:created xsi:type="dcterms:W3CDTF">2021-11-23T11:44:00Z</dcterms:created>
  <dcterms:modified xsi:type="dcterms:W3CDTF">2021-11-23T14:50:00Z</dcterms:modified>
</cp:coreProperties>
</file>