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bookmarkStart w:id="0" w:name="_GoBack"/>
      <w:bookmarkEnd w:id="0"/>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headerReference w:type="even" r:id="rId11"/>
          <w:headerReference w:type="default" r:id="rId12"/>
          <w:footerReference w:type="even" r:id="rId13"/>
          <w:footerReference w:type="default" r:id="rId14"/>
          <w:headerReference w:type="first" r:id="rId15"/>
          <w:footerReference w:type="first" r:id="rId16"/>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77777777" w:rsidR="00ED45FC" w:rsidRPr="00ED45FC" w:rsidRDefault="00ED45FC" w:rsidP="00ED45FC">
      <w:pPr>
        <w:widowControl w:val="0"/>
        <w:autoSpaceDE w:val="0"/>
        <w:autoSpaceDN w:val="0"/>
        <w:adjustRightInd w:val="0"/>
        <w:ind w:left="1440" w:firstLine="720"/>
        <w:rPr>
          <w:rFonts w:cs="Arial"/>
          <w:noProof/>
        </w:rPr>
      </w:pPr>
      <w:r w:rsidRPr="00ED45FC">
        <w:rPr>
          <w:rFonts w:cs="Arial"/>
          <w:noProof/>
        </w:rPr>
        <w:drawing>
          <wp:anchor distT="0" distB="0" distL="114300" distR="114300" simplePos="0" relativeHeight="251659264" behindDoc="0" locked="0" layoutInCell="1" allowOverlap="1" wp14:anchorId="70F8B408" wp14:editId="70F8B409">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5FC">
        <w:rPr>
          <w:rFonts w:cs="Arial"/>
          <w:noProof/>
        </w:rPr>
        <w:drawing>
          <wp:inline distT="0" distB="0" distL="0" distR="0" wp14:anchorId="70F8B40A" wp14:editId="70F8B40B">
            <wp:extent cx="990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r w:rsidRPr="00ED45FC">
        <w:rPr>
          <w:rFonts w:cs="Arial"/>
          <w:noProof/>
        </w:rPr>
        <w:drawing>
          <wp:inline distT="0" distB="0" distL="0" distR="0" wp14:anchorId="70F8B40C" wp14:editId="70F8B40D">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58483F" w:rsidRDefault="00ED45FC" w:rsidP="00ED45FC">
      <w:pPr>
        <w:widowControl w:val="0"/>
        <w:autoSpaceDE w:val="0"/>
        <w:autoSpaceDN w:val="0"/>
        <w:rPr>
          <w:rFonts w:cs="Arial"/>
          <w:b/>
          <w:bCs/>
          <w:color w:val="00B050"/>
          <w:sz w:val="22"/>
          <w:szCs w:val="22"/>
        </w:rPr>
      </w:pPr>
      <w:r w:rsidRPr="0058483F">
        <w:rPr>
          <w:rFonts w:cs="Arial"/>
          <w:b/>
          <w:bCs/>
          <w:color w:val="00B050"/>
          <w:sz w:val="22"/>
          <w:szCs w:val="22"/>
        </w:rPr>
        <w:lastRenderedPageBreak/>
        <w:t>Sheffield City Council</w:t>
      </w:r>
    </w:p>
    <w:p w14:paraId="70F8B29E" w14:textId="77777777" w:rsidR="00ED45FC" w:rsidRPr="0058483F" w:rsidRDefault="00ED45FC" w:rsidP="00ED45FC">
      <w:pPr>
        <w:widowControl w:val="0"/>
        <w:autoSpaceDE w:val="0"/>
        <w:autoSpaceDN w:val="0"/>
        <w:rPr>
          <w:rFonts w:cs="Arial"/>
          <w:b/>
          <w:bCs/>
          <w:color w:val="0070C0"/>
          <w:sz w:val="20"/>
          <w:szCs w:val="20"/>
        </w:rPr>
      </w:pPr>
    </w:p>
    <w:p w14:paraId="70F8B29F" w14:textId="77777777" w:rsidR="00ED45FC" w:rsidRPr="00C058BD" w:rsidRDefault="00ED45FC" w:rsidP="00ED45FC">
      <w:pPr>
        <w:rPr>
          <w:rFonts w:cs="Arial"/>
          <w:sz w:val="22"/>
          <w:szCs w:val="22"/>
          <w:lang w:eastAsia="en-US"/>
        </w:rPr>
      </w:pPr>
      <w:r w:rsidRPr="00C058BD">
        <w:rPr>
          <w:rFonts w:cs="Arial"/>
          <w:sz w:val="22"/>
          <w:szCs w:val="22"/>
          <w:lang w:eastAsia="en-US"/>
        </w:rPr>
        <w:t xml:space="preserve">Sheffield is a great city and our </w:t>
      </w:r>
      <w:hyperlink r:id="rId21" w:history="1">
        <w:r w:rsidRPr="00C058BD">
          <w:rPr>
            <w:rFonts w:cs="Arial"/>
            <w:color w:val="00B050"/>
            <w:sz w:val="22"/>
            <w:szCs w:val="22"/>
            <w:u w:val="single"/>
            <w:lang w:eastAsia="en-US"/>
          </w:rPr>
          <w:t>Corporate Plan</w:t>
        </w:r>
      </w:hyperlink>
      <w:r w:rsidRPr="00C058BD">
        <w:rPr>
          <w:rFonts w:cs="Arial"/>
          <w:sz w:val="22"/>
          <w:szCs w:val="22"/>
          <w:lang w:eastAsia="en-US"/>
        </w:rPr>
        <w:t xml:space="preserve"> focuses on what makes Sheffield a uniqu</w:t>
      </w:r>
      <w:r w:rsidR="002544AA" w:rsidRPr="00C058BD">
        <w:rPr>
          <w:rFonts w:cs="Arial"/>
          <w:sz w:val="22"/>
          <w:szCs w:val="22"/>
          <w:lang w:eastAsia="en-US"/>
        </w:rPr>
        <w:t>e, ambitious and inspiring city.</w:t>
      </w:r>
      <w:r w:rsidRPr="00C058BD">
        <w:rPr>
          <w:rFonts w:cs="Arial"/>
          <w:sz w:val="22"/>
          <w:szCs w:val="22"/>
          <w:lang w:eastAsia="en-US"/>
        </w:rPr>
        <w:t xml:space="preserve">  </w:t>
      </w:r>
    </w:p>
    <w:p w14:paraId="70F8B2A0" w14:textId="77777777" w:rsidR="00ED45FC" w:rsidRPr="00C058BD" w:rsidRDefault="00ED45FC" w:rsidP="00ED45FC">
      <w:pPr>
        <w:rPr>
          <w:rFonts w:cs="Arial"/>
          <w:sz w:val="22"/>
          <w:szCs w:val="22"/>
          <w:lang w:eastAsia="en-US"/>
        </w:rPr>
      </w:pPr>
    </w:p>
    <w:p w14:paraId="70F8B2A1" w14:textId="77777777" w:rsidR="00ED45FC" w:rsidRPr="00C058BD" w:rsidRDefault="00ED45FC" w:rsidP="00ED45FC">
      <w:pPr>
        <w:rPr>
          <w:rFonts w:cs="Arial"/>
          <w:sz w:val="22"/>
          <w:szCs w:val="22"/>
          <w:lang w:eastAsia="en-US"/>
        </w:rPr>
      </w:pPr>
      <w:r w:rsidRPr="00C058BD">
        <w:rPr>
          <w:rFonts w:cs="Arial"/>
          <w:sz w:val="22"/>
          <w:szCs w:val="22"/>
          <w:lang w:eastAsia="en-US"/>
        </w:rPr>
        <w:t>We offer a wide range of employment opportunities, providing many services to the people of Sheffield.</w:t>
      </w:r>
    </w:p>
    <w:p w14:paraId="70F8B2A2" w14:textId="77777777" w:rsidR="00ED45FC" w:rsidRPr="00C058BD" w:rsidRDefault="00ED45FC" w:rsidP="00ED45FC">
      <w:pPr>
        <w:rPr>
          <w:rFonts w:cs="Arial"/>
          <w:sz w:val="22"/>
          <w:szCs w:val="22"/>
          <w:lang w:eastAsia="en-US"/>
        </w:rPr>
      </w:pPr>
    </w:p>
    <w:p w14:paraId="70F8B2A3" w14:textId="77777777" w:rsidR="00ED45FC" w:rsidRPr="00C058BD" w:rsidRDefault="00434BC6" w:rsidP="00ED45FC">
      <w:pPr>
        <w:rPr>
          <w:rFonts w:cs="Arial"/>
          <w:sz w:val="22"/>
          <w:szCs w:val="22"/>
          <w:lang w:eastAsia="en-US"/>
        </w:rPr>
      </w:pPr>
      <w:hyperlink r:id="rId22" w:history="1">
        <w:r w:rsidR="00ED45FC" w:rsidRPr="00C058BD">
          <w:rPr>
            <w:rFonts w:cs="Arial"/>
            <w:color w:val="00B050"/>
            <w:sz w:val="22"/>
            <w:szCs w:val="22"/>
            <w:u w:val="single"/>
            <w:lang w:eastAsia="en-US"/>
          </w:rPr>
          <w:t>Working for Us</w:t>
        </w:r>
      </w:hyperlink>
      <w:r w:rsidR="00ED45FC" w:rsidRPr="00C058BD">
        <w:rPr>
          <w:rFonts w:cs="Arial"/>
          <w:sz w:val="22"/>
          <w:szCs w:val="22"/>
          <w:lang w:eastAsia="en-US"/>
        </w:rPr>
        <w:t>, you can expect a rewarding career with a range of attractive benefits, a friendly, supportive work environment and the chance to be part of a dedicated team.</w:t>
      </w:r>
    </w:p>
    <w:p w14:paraId="70F8B2A4" w14:textId="77777777" w:rsidR="00ED45FC" w:rsidRPr="00C058BD" w:rsidRDefault="00ED45FC" w:rsidP="00ED45FC">
      <w:pPr>
        <w:widowControl w:val="0"/>
        <w:autoSpaceDE w:val="0"/>
        <w:autoSpaceDN w:val="0"/>
        <w:outlineLvl w:val="0"/>
        <w:rPr>
          <w:rFonts w:cs="Arial"/>
          <w:b/>
          <w:bCs/>
          <w:color w:val="0070C0"/>
          <w:sz w:val="22"/>
          <w:szCs w:val="22"/>
        </w:rPr>
      </w:pPr>
    </w:p>
    <w:p w14:paraId="70F8B2A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14:paraId="70F8B2A6" w14:textId="77777777" w:rsidR="00ED45FC" w:rsidRPr="00C058BD" w:rsidRDefault="00ED45FC" w:rsidP="00ED45FC">
      <w:pPr>
        <w:rPr>
          <w:rFonts w:cs="Arial"/>
          <w:sz w:val="22"/>
          <w:szCs w:val="22"/>
          <w:lang w:eastAsia="en-US"/>
        </w:rPr>
      </w:pPr>
    </w:p>
    <w:p w14:paraId="70F8B2A7"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C058BD" w:rsidRDefault="00ED45FC" w:rsidP="00ED45FC">
      <w:pPr>
        <w:rPr>
          <w:rFonts w:cs="Arial"/>
          <w:sz w:val="22"/>
          <w:szCs w:val="22"/>
          <w:lang w:eastAsia="en-US"/>
        </w:rPr>
      </w:pPr>
    </w:p>
    <w:p w14:paraId="70F8B2A9"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C058BD" w:rsidRDefault="00ED45FC" w:rsidP="00ED45FC">
      <w:pPr>
        <w:rPr>
          <w:rFonts w:cs="Arial"/>
          <w:sz w:val="22"/>
          <w:szCs w:val="22"/>
          <w:lang w:eastAsia="en-US"/>
        </w:rPr>
      </w:pPr>
    </w:p>
    <w:p w14:paraId="70F8B2AB"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C058BD" w:rsidRDefault="00ED45FC" w:rsidP="00ED45FC">
      <w:pPr>
        <w:rPr>
          <w:rFonts w:cs="Arial"/>
          <w:sz w:val="22"/>
          <w:szCs w:val="22"/>
          <w:lang w:eastAsia="en-US"/>
        </w:rPr>
      </w:pPr>
    </w:p>
    <w:p w14:paraId="70F8B2AD" w14:textId="0F788534"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C058BD" w:rsidRDefault="00ED45FC" w:rsidP="00ED45FC">
      <w:pPr>
        <w:rPr>
          <w:rFonts w:cs="Arial"/>
          <w:sz w:val="22"/>
          <w:szCs w:val="22"/>
          <w:lang w:eastAsia="en-US"/>
        </w:rPr>
      </w:pPr>
    </w:p>
    <w:p w14:paraId="70F8B2AF"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Equality Act</w:t>
      </w:r>
    </w:p>
    <w:p w14:paraId="70F8B2B0" w14:textId="77777777" w:rsidR="00ED45FC" w:rsidRPr="00C058BD" w:rsidRDefault="00ED45FC" w:rsidP="00ED45FC">
      <w:pPr>
        <w:widowControl w:val="0"/>
        <w:autoSpaceDE w:val="0"/>
        <w:autoSpaceDN w:val="0"/>
        <w:outlineLvl w:val="0"/>
        <w:rPr>
          <w:rFonts w:cs="Arial"/>
          <w:b/>
          <w:bCs/>
          <w:color w:val="003399"/>
          <w:sz w:val="22"/>
          <w:szCs w:val="22"/>
        </w:rPr>
      </w:pPr>
    </w:p>
    <w:p w14:paraId="70F8B2B1" w14:textId="77777777" w:rsidR="00ED45FC" w:rsidRPr="00C058BD" w:rsidRDefault="00ED45FC" w:rsidP="00ED45FC">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w:t>
      </w:r>
      <w:r w:rsidRPr="00C058BD">
        <w:rPr>
          <w:rFonts w:cs="Arial"/>
          <w:sz w:val="22"/>
          <w:szCs w:val="22"/>
          <w:lang w:eastAsia="en-US"/>
        </w:rPr>
        <w:lastRenderedPageBreak/>
        <w:t>encourage applications from under-represented groups in our city. This is optional.</w:t>
      </w:r>
    </w:p>
    <w:p w14:paraId="7A66CFBD" w14:textId="77777777" w:rsidR="0058483F" w:rsidRPr="00C058BD" w:rsidRDefault="0058483F" w:rsidP="00ED45FC">
      <w:pPr>
        <w:widowControl w:val="0"/>
        <w:autoSpaceDE w:val="0"/>
        <w:autoSpaceDN w:val="0"/>
        <w:rPr>
          <w:rFonts w:cs="Arial"/>
          <w:b/>
          <w:bCs/>
          <w:color w:val="00B050"/>
          <w:sz w:val="22"/>
          <w:szCs w:val="22"/>
        </w:rPr>
      </w:pPr>
    </w:p>
    <w:p w14:paraId="70F8B2B3"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14:paraId="70F8B2B4" w14:textId="77777777" w:rsidR="00ED45FC" w:rsidRPr="00907B05" w:rsidRDefault="00ED45FC" w:rsidP="00ED45FC">
      <w:pPr>
        <w:widowControl w:val="0"/>
        <w:autoSpaceDE w:val="0"/>
        <w:autoSpaceDN w:val="0"/>
        <w:ind w:right="72"/>
        <w:rPr>
          <w:rFonts w:cs="Arial"/>
          <w:b/>
          <w:color w:val="0070C0"/>
          <w:sz w:val="20"/>
          <w:szCs w:val="20"/>
        </w:rPr>
      </w:pPr>
    </w:p>
    <w:p w14:paraId="70F8B2B5"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6AC113" w14:textId="77777777" w:rsidR="0058483F" w:rsidRPr="00907B05" w:rsidRDefault="0058483F" w:rsidP="00ED45FC">
      <w:pPr>
        <w:widowControl w:val="0"/>
        <w:autoSpaceDE w:val="0"/>
        <w:autoSpaceDN w:val="0"/>
        <w:rPr>
          <w:rFonts w:cs="Arial"/>
          <w:b/>
          <w:bCs/>
          <w:color w:val="00B050"/>
          <w:sz w:val="20"/>
          <w:szCs w:val="20"/>
        </w:rPr>
      </w:pPr>
    </w:p>
    <w:p w14:paraId="70F8B2B7"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14:paraId="70F8B2B8" w14:textId="77777777" w:rsidR="00ED45FC" w:rsidRPr="00907B05" w:rsidRDefault="00ED45FC" w:rsidP="00ED45FC">
      <w:pPr>
        <w:widowControl w:val="0"/>
        <w:autoSpaceDE w:val="0"/>
        <w:autoSpaceDN w:val="0"/>
        <w:ind w:right="-19"/>
        <w:outlineLvl w:val="0"/>
        <w:rPr>
          <w:rFonts w:cs="Arial"/>
          <w:b/>
          <w:bCs/>
          <w:sz w:val="20"/>
          <w:szCs w:val="20"/>
        </w:rPr>
      </w:pPr>
    </w:p>
    <w:p w14:paraId="70F8B2B9"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70F8B2BA" w14:textId="77777777" w:rsidR="00ED45FC" w:rsidRPr="00907B05" w:rsidRDefault="00ED45FC" w:rsidP="00ED45FC">
      <w:pPr>
        <w:widowControl w:val="0"/>
        <w:autoSpaceDE w:val="0"/>
        <w:autoSpaceDN w:val="0"/>
        <w:rPr>
          <w:rFonts w:cs="Arial"/>
          <w:b/>
          <w:color w:val="0070C0"/>
          <w:sz w:val="20"/>
          <w:szCs w:val="20"/>
        </w:rPr>
      </w:pPr>
    </w:p>
    <w:p w14:paraId="70F8B2BB"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14:paraId="2019EA5F" w14:textId="77777777" w:rsidR="0058483F" w:rsidRPr="00907B05" w:rsidRDefault="0058483F" w:rsidP="00ED45FC">
      <w:pPr>
        <w:widowControl w:val="0"/>
        <w:autoSpaceDE w:val="0"/>
        <w:autoSpaceDN w:val="0"/>
        <w:rPr>
          <w:rFonts w:cs="Arial"/>
          <w:b/>
          <w:bCs/>
          <w:color w:val="00B050"/>
          <w:sz w:val="20"/>
          <w:szCs w:val="20"/>
        </w:rPr>
      </w:pPr>
    </w:p>
    <w:p w14:paraId="5874D146"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C058BD" w:rsidRDefault="0058483F" w:rsidP="0058483F">
      <w:pPr>
        <w:widowControl w:val="0"/>
        <w:autoSpaceDE w:val="0"/>
        <w:autoSpaceDN w:val="0"/>
        <w:adjustRightInd w:val="0"/>
        <w:rPr>
          <w:rFonts w:cs="Arial"/>
          <w:sz w:val="22"/>
          <w:szCs w:val="22"/>
          <w:lang w:val="en-US"/>
        </w:rPr>
      </w:pPr>
    </w:p>
    <w:p w14:paraId="0C07CB27"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07B05" w:rsidRDefault="00ED45FC" w:rsidP="00ED45FC">
      <w:pPr>
        <w:widowControl w:val="0"/>
        <w:autoSpaceDE w:val="0"/>
        <w:autoSpaceDN w:val="0"/>
        <w:rPr>
          <w:rFonts w:cs="Arial"/>
          <w:sz w:val="20"/>
          <w:szCs w:val="20"/>
        </w:rPr>
      </w:pPr>
    </w:p>
    <w:p w14:paraId="70F8B2BF" w14:textId="77777777"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14:paraId="70F8B2C0" w14:textId="77777777" w:rsidR="00ED45FC" w:rsidRPr="00907B05" w:rsidRDefault="00ED45FC" w:rsidP="00ED45FC">
      <w:pPr>
        <w:widowControl w:val="0"/>
        <w:autoSpaceDE w:val="0"/>
        <w:autoSpaceDN w:val="0"/>
        <w:rPr>
          <w:rFonts w:cs="Arial"/>
          <w:sz w:val="20"/>
          <w:szCs w:val="20"/>
          <w:lang w:val="en" w:eastAsia="en-US"/>
        </w:rPr>
      </w:pPr>
    </w:p>
    <w:p w14:paraId="70F8B2C3" w14:textId="4C3296B0"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70F8B2C4" w14:textId="77777777" w:rsidR="00ED45FC" w:rsidRPr="00907B05" w:rsidRDefault="00ED45FC" w:rsidP="00ED45FC">
      <w:pPr>
        <w:widowControl w:val="0"/>
        <w:autoSpaceDE w:val="0"/>
        <w:autoSpaceDN w:val="0"/>
        <w:rPr>
          <w:rFonts w:cs="Arial"/>
          <w:color w:val="0070C0"/>
          <w:sz w:val="20"/>
          <w:szCs w:val="20"/>
        </w:rPr>
      </w:pPr>
    </w:p>
    <w:p w14:paraId="70F8B2C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14:paraId="70F8B2C6" w14:textId="77777777" w:rsidR="00ED45FC" w:rsidRPr="00907B05" w:rsidRDefault="00ED45FC" w:rsidP="00ED45FC">
      <w:pPr>
        <w:widowControl w:val="0"/>
        <w:autoSpaceDE w:val="0"/>
        <w:autoSpaceDN w:val="0"/>
        <w:outlineLvl w:val="0"/>
        <w:rPr>
          <w:rFonts w:cs="Arial"/>
          <w:b/>
          <w:bCs/>
          <w:color w:val="0070C0"/>
          <w:sz w:val="20"/>
          <w:szCs w:val="20"/>
        </w:rPr>
      </w:pPr>
    </w:p>
    <w:p w14:paraId="132F2B6D" w14:textId="77777777" w:rsidR="00C058BD" w:rsidRPr="00C058BD" w:rsidRDefault="00ED45FC" w:rsidP="00C058BD">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sidR="00C058BD" w:rsidRPr="00C058BD">
        <w:rPr>
          <w:rFonts w:cs="Arial"/>
          <w:sz w:val="22"/>
          <w:szCs w:val="22"/>
          <w:lang w:val="en-US"/>
        </w:rPr>
        <w:t xml:space="preserve">School’s HR Business Partner, Sheffield City Council </w:t>
      </w:r>
      <w:r w:rsidR="00C058BD" w:rsidRPr="00C058BD">
        <w:rPr>
          <w:rFonts w:cs="Arial"/>
          <w:sz w:val="22"/>
          <w:szCs w:val="22"/>
          <w:lang w:val="en"/>
        </w:rPr>
        <w:t xml:space="preserve">Email: </w:t>
      </w:r>
      <w:hyperlink r:id="rId23" w:history="1">
        <w:r w:rsidR="00C058BD" w:rsidRPr="00C058BD">
          <w:rPr>
            <w:rStyle w:val="Hyperlink"/>
            <w:rFonts w:cs="Arial"/>
            <w:sz w:val="22"/>
            <w:szCs w:val="22"/>
            <w:lang w:val="en"/>
          </w:rPr>
          <w:t>HRAdvisoryService@sheffield.gov.uk</w:t>
        </w:r>
      </w:hyperlink>
    </w:p>
    <w:p w14:paraId="70F8B2C7" w14:textId="13A1B68A" w:rsidR="00ED45FC" w:rsidRPr="00C058BD" w:rsidRDefault="00C058BD" w:rsidP="00C058BD">
      <w:pPr>
        <w:rPr>
          <w:rFonts w:cs="Arial"/>
          <w:sz w:val="22"/>
          <w:szCs w:val="22"/>
          <w:lang w:eastAsia="en-US"/>
        </w:rPr>
      </w:pPr>
      <w:r w:rsidRPr="00C058BD">
        <w:rPr>
          <w:rFonts w:cs="Arial"/>
          <w:sz w:val="22"/>
          <w:szCs w:val="22"/>
          <w:lang w:val="en-US"/>
        </w:rPr>
        <w:t xml:space="preserve">giving full details. </w:t>
      </w:r>
      <w:r w:rsidR="00ED45FC" w:rsidRPr="00C058BD">
        <w:rPr>
          <w:rFonts w:cs="Arial"/>
          <w:sz w:val="22"/>
          <w:szCs w:val="22"/>
          <w:lang w:eastAsia="en-US"/>
        </w:rPr>
        <w:t>We will investigate and respond within 28 working days.</w:t>
      </w:r>
    </w:p>
    <w:p w14:paraId="70F8B2D1" w14:textId="41C68B35" w:rsidR="00ED45FC" w:rsidRDefault="00ED45FC" w:rsidP="00ED45FC">
      <w:pPr>
        <w:widowControl w:val="0"/>
        <w:autoSpaceDE w:val="0"/>
        <w:autoSpaceDN w:val="0"/>
        <w:adjustRightInd w:val="0"/>
        <w:ind w:right="343"/>
        <w:rPr>
          <w:rFonts w:cs="Arial"/>
          <w:spacing w:val="-9"/>
          <w:sz w:val="22"/>
          <w:szCs w:val="22"/>
        </w:rPr>
      </w:pPr>
    </w:p>
    <w:p w14:paraId="2A8B6C4D" w14:textId="3143C20F"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24"/>
          <w:pgSz w:w="11906" w:h="16838"/>
          <w:pgMar w:top="709" w:right="720" w:bottom="720" w:left="720" w:header="708" w:footer="708" w:gutter="0"/>
          <w:cols w:num="2" w:space="1136"/>
          <w:docGrid w:linePitch="360"/>
        </w:sectPr>
      </w:pPr>
      <w:r>
        <w:rPr>
          <w:rFonts w:cs="Arial"/>
          <w:spacing w:val="-9"/>
          <w:sz w:val="22"/>
          <w:szCs w:val="22"/>
        </w:rPr>
        <w:t>Please return this form to the Head Teacher at the school.</w:t>
      </w:r>
    </w:p>
    <w:p w14:paraId="70F8B2D2" w14:textId="77777777"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73AD4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fillcolor="#00b050" stroked="f">
                <v:path arrowok="t"/>
                <v:textbo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1"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1"/>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2"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3"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4"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5"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6"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7"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8"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8"/>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9"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9"/>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10"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10"/>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1"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1"/>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2"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2"/>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3"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3"/>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4"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5"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5"/>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6"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7"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8"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9"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20"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20"/>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1"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2"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2"/>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3"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3"/>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4"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5"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6"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7"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8"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9"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9"/>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30"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1"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2"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3"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4"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4"/>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5"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6"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7"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8"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9"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9"/>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40"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1"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2"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3"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4"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4"/>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5"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6"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7"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8"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9"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9"/>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50"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1"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2"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3"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4"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4"/>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5"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6"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7"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8"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9"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9"/>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60"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1"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2"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3"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4"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5"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6"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7"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8"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9"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id="70"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1"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2"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3"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4"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5"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6"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7"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7"/>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8"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9"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80"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1"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2"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3"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4"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5"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6"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7"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8"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9"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90"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1"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2"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2"/>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3"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4"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5"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6"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7"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8"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6"/>
                  <w:enabled/>
                  <w:calcOnExit w:val="0"/>
                  <w:textInput/>
                </w:ffData>
              </w:fldChar>
            </w:r>
            <w:bookmarkStart w:id="99"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100"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1"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2"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3"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4"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4"/>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t xml:space="preserve">Equalities </w:t>
      </w:r>
    </w:p>
    <w:p w14:paraId="70F8B398" w14:textId="77777777"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 xml:space="preserve">this </w:t>
      </w:r>
      <w:r w:rsidRPr="008B3C79">
        <w:rPr>
          <w:rFonts w:cs="Arial"/>
          <w:color w:val="231E1F"/>
          <w:spacing w:val="-4"/>
          <w:szCs w:val="22"/>
          <w:lang w:eastAsia="en-US"/>
        </w:rPr>
        <w:t>b</w:t>
      </w:r>
      <w:r w:rsidRPr="008B3C79">
        <w:rPr>
          <w:rFonts w:cs="Arial"/>
          <w:color w:val="231E1F"/>
          <w:szCs w:val="22"/>
          <w:lang w:eastAsia="en-US"/>
        </w:rPr>
        <w:t>y</w:t>
      </w:r>
      <w:r w:rsidRPr="008B3C79">
        <w:rPr>
          <w:rFonts w:cs="Arial"/>
          <w:color w:val="231E1F"/>
          <w:spacing w:val="19"/>
          <w:szCs w:val="22"/>
          <w:lang w:eastAsia="en-US"/>
        </w:rPr>
        <w:t xml:space="preserve"> </w:t>
      </w:r>
      <w:r w:rsidRPr="008B3C79">
        <w:rPr>
          <w:rFonts w:cs="Arial"/>
          <w:color w:val="231E1F"/>
          <w:szCs w:val="22"/>
          <w:lang w:eastAsia="en-US"/>
        </w:rPr>
        <w:t>signing</w:t>
      </w:r>
      <w:r w:rsidRPr="008B3C79">
        <w:rPr>
          <w:rFonts w:cs="Arial"/>
          <w:color w:val="231E1F"/>
          <w:spacing w:val="30"/>
          <w:szCs w:val="22"/>
          <w:lang w:eastAsia="en-US"/>
        </w:rPr>
        <w:t xml:space="preserve"> </w:t>
      </w:r>
      <w:r w:rsidRPr="008B3C79">
        <w:rPr>
          <w:rFonts w:cs="Arial"/>
          <w:color w:val="231E1F"/>
          <w:szCs w:val="22"/>
          <w:lang w:eastAsia="en-US"/>
        </w:rPr>
        <w:t>up</w:t>
      </w:r>
      <w:r w:rsidRPr="008B3C79">
        <w:rPr>
          <w:rFonts w:cs="Arial"/>
          <w:color w:val="231E1F"/>
          <w:spacing w:val="18"/>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16"/>
          <w:szCs w:val="22"/>
          <w:lang w:eastAsia="en-US"/>
        </w:rPr>
        <w:t>T</w:t>
      </w:r>
      <w:r w:rsidRPr="008B3C79">
        <w:rPr>
          <w:rFonts w:cs="Arial"/>
          <w:color w:val="231E1F"/>
          <w:szCs w:val="22"/>
          <w:lang w:eastAsia="en-US"/>
        </w:rPr>
        <w:t>wo</w:t>
      </w:r>
      <w:r w:rsidRPr="008B3C79">
        <w:rPr>
          <w:rFonts w:cs="Arial"/>
          <w:color w:val="231E1F"/>
          <w:spacing w:val="7"/>
          <w:szCs w:val="22"/>
          <w:lang w:eastAsia="en-US"/>
        </w:rPr>
        <w:t xml:space="preserve"> </w:t>
      </w:r>
      <w:r w:rsidRPr="008B3C79">
        <w:rPr>
          <w:rFonts w:cs="Arial"/>
          <w:color w:val="231E1F"/>
          <w:szCs w:val="22"/>
          <w:lang w:eastAsia="en-US"/>
        </w:rPr>
        <w:t>Ti</w:t>
      </w:r>
      <w:r w:rsidRPr="008B3C79">
        <w:rPr>
          <w:rFonts w:cs="Arial"/>
          <w:color w:val="231E1F"/>
          <w:spacing w:val="-5"/>
          <w:szCs w:val="22"/>
          <w:lang w:eastAsia="en-US"/>
        </w:rPr>
        <w:t>c</w:t>
      </w:r>
      <w:r w:rsidRPr="008B3C79">
        <w:rPr>
          <w:rFonts w:cs="Arial"/>
          <w:color w:val="231E1F"/>
          <w:szCs w:val="22"/>
          <w:lang w:eastAsia="en-US"/>
        </w:rPr>
        <w:t>ks</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8"/>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ositi</w:t>
      </w:r>
      <w:r w:rsidRPr="008B3C79">
        <w:rPr>
          <w:rFonts w:cs="Arial"/>
          <w:color w:val="231E1F"/>
          <w:spacing w:val="-9"/>
          <w:szCs w:val="22"/>
          <w:lang w:eastAsia="en-US"/>
        </w:rPr>
        <w:t>v</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About</w:t>
      </w:r>
      <w:r w:rsidRPr="008B3C79">
        <w:rPr>
          <w:rFonts w:cs="Arial"/>
          <w:color w:val="231E1F"/>
          <w:spacing w:val="20"/>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32"/>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eople”</w:t>
      </w:r>
      <w:r w:rsidRPr="008B3C79">
        <w:rPr>
          <w:rFonts w:cs="Arial"/>
          <w:color w:val="231E1F"/>
          <w:spacing w:val="13"/>
          <w:szCs w:val="22"/>
          <w:lang w:eastAsia="en-US"/>
        </w:rPr>
        <w:t xml:space="preserve"> </w:t>
      </w:r>
      <w:r w:rsidRPr="008B3C79">
        <w:rPr>
          <w:rFonts w:cs="Arial"/>
          <w:color w:val="231E1F"/>
          <w:szCs w:val="22"/>
          <w:lang w:eastAsia="en-US"/>
        </w:rPr>
        <w:t>s</w:t>
      </w:r>
      <w:r w:rsidRPr="008B3C79">
        <w:rPr>
          <w:rFonts w:cs="Arial"/>
          <w:color w:val="231E1F"/>
          <w:spacing w:val="-2"/>
          <w:szCs w:val="22"/>
          <w:lang w:eastAsia="en-US"/>
        </w:rPr>
        <w:t>c</w:t>
      </w:r>
      <w:r w:rsidRPr="008B3C79">
        <w:rPr>
          <w:rFonts w:cs="Arial"/>
          <w:color w:val="231E1F"/>
          <w:szCs w:val="22"/>
          <w:lang w:eastAsia="en-US"/>
        </w:rPr>
        <w:t>hem</w:t>
      </w:r>
      <w:r w:rsidRPr="008B3C79">
        <w:rPr>
          <w:rFonts w:cs="Arial"/>
          <w:color w:val="231E1F"/>
          <w:spacing w:val="-7"/>
          <w:szCs w:val="22"/>
          <w:lang w:eastAsia="en-US"/>
        </w:rPr>
        <w:t>e</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5"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5"/>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5"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or contact HRConnect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You may use a Councillor or Council employee as a referee, if they are not directly involved in the recruitment process (unless no alternative exists). However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0"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1"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2"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3"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4"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5"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6"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7"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8"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9"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43E77" w14:textId="77777777" w:rsidR="00B24C11" w:rsidRDefault="00B24C11" w:rsidP="00ED45FC">
      <w:r>
        <w:separator/>
      </w:r>
    </w:p>
  </w:endnote>
  <w:endnote w:type="continuationSeparator" w:id="0">
    <w:p w14:paraId="681346E0" w14:textId="77777777" w:rsidR="00B24C11" w:rsidRDefault="00B24C11"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66C3" w14:textId="77777777" w:rsidR="000E2CA7" w:rsidRDefault="000E2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Arial"/>
        <w:sz w:val="16"/>
        <w:szCs w:val="16"/>
      </w:rPr>
      <w:id w:val="-804771354"/>
      <w:docPartObj>
        <w:docPartGallery w:val="Page Numbers (Bottom of Page)"/>
        <w:docPartUnique/>
      </w:docPartObj>
    </w:sdtPr>
    <w:sdtEndPr>
      <w:rPr>
        <w:noProof/>
      </w:rPr>
    </w:sdtEndPr>
    <w:sdtContent>
      <w:p w14:paraId="70F8B41C" w14:textId="0071C892" w:rsidR="000E2CA7" w:rsidRPr="000372F0" w:rsidRDefault="000E2CA7"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Green Job Application Form (</w:t>
        </w:r>
        <w:r w:rsidRPr="000372F0">
          <w:rPr>
            <w:rFonts w:cs="Arial"/>
            <w:sz w:val="16"/>
            <w:szCs w:val="16"/>
          </w:rPr>
          <w:t xml:space="preserve">DBS)   </w:t>
        </w:r>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434BC6">
          <w:rPr>
            <w:rFonts w:cs="Arial"/>
            <w:noProof/>
            <w:sz w:val="16"/>
            <w:szCs w:val="16"/>
          </w:rPr>
          <w:t>1</w:t>
        </w:r>
        <w:r w:rsidRPr="000372F0">
          <w:rPr>
            <w:rFonts w:cs="Arial"/>
            <w:noProof/>
            <w:sz w:val="16"/>
            <w:szCs w:val="16"/>
          </w:rPr>
          <w:fldChar w:fldCharType="end"/>
        </w:r>
      </w:p>
    </w:sdtContent>
  </w:sdt>
  <w:p w14:paraId="70F8B41D" w14:textId="77777777" w:rsidR="000E2CA7" w:rsidRPr="003B6895" w:rsidRDefault="000E2CA7">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BBE07" w14:textId="77777777" w:rsidR="000E2CA7" w:rsidRDefault="000E2C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181370"/>
      <w:docPartObj>
        <w:docPartGallery w:val="Page Numbers (Bottom of Page)"/>
        <w:docPartUnique/>
      </w:docPartObj>
    </w:sdtPr>
    <w:sdtEndPr>
      <w:rPr>
        <w:noProof/>
      </w:rPr>
    </w:sdtEndPr>
    <w:sdtContent>
      <w:p w14:paraId="70F8B41E" w14:textId="77777777" w:rsidR="000E2CA7" w:rsidRDefault="000E2CA7">
        <w:pPr>
          <w:pStyle w:val="Footer"/>
          <w:jc w:val="right"/>
        </w:pPr>
        <w:r>
          <w:fldChar w:fldCharType="begin"/>
        </w:r>
        <w:r>
          <w:instrText xml:space="preserve"> PAGE   \* MERGEFORMAT </w:instrText>
        </w:r>
        <w:r>
          <w:fldChar w:fldCharType="separate"/>
        </w:r>
        <w:r w:rsidR="00434BC6">
          <w:rPr>
            <w:noProof/>
          </w:rPr>
          <w:t>9</w:t>
        </w:r>
        <w:r>
          <w:rPr>
            <w:noProof/>
          </w:rPr>
          <w:fldChar w:fldCharType="end"/>
        </w:r>
      </w:p>
    </w:sdtContent>
  </w:sdt>
  <w:p w14:paraId="70F8B41F" w14:textId="774E8260" w:rsidR="000E2CA7" w:rsidRPr="00ED45FC" w:rsidRDefault="000E2CA7">
    <w:pPr>
      <w:pStyle w:val="Footer"/>
      <w:rPr>
        <w:rFonts w:cs="Arial"/>
        <w:sz w:val="20"/>
        <w:szCs w:val="20"/>
      </w:rPr>
    </w:pPr>
    <w:r>
      <w:rPr>
        <w:rFonts w:cs="Arial"/>
        <w:sz w:val="20"/>
        <w:szCs w:val="20"/>
      </w:rPr>
      <w:t>SCC HR Service 16 01</w:t>
    </w:r>
  </w:p>
  <w:p w14:paraId="70F8B420" w14:textId="6CF22919" w:rsidR="000E2CA7" w:rsidRPr="00ED45FC" w:rsidRDefault="000E2CA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D4831" w14:textId="77777777" w:rsidR="00B24C11" w:rsidRDefault="00B24C11" w:rsidP="00ED45FC">
      <w:r>
        <w:separator/>
      </w:r>
    </w:p>
  </w:footnote>
  <w:footnote w:type="continuationSeparator" w:id="0">
    <w:p w14:paraId="544B961D" w14:textId="77777777" w:rsidR="00B24C11" w:rsidRDefault="00B24C11" w:rsidP="00ED4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9DBA9" w14:textId="77777777" w:rsidR="000E2CA7" w:rsidRDefault="000E2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4728C" w14:textId="77777777" w:rsidR="000E2CA7" w:rsidRDefault="000E2C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A5119" w14:textId="77777777" w:rsidR="000E2CA7" w:rsidRDefault="000E2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36E58"/>
    <w:rsid w:val="0006452A"/>
    <w:rsid w:val="000E2CA7"/>
    <w:rsid w:val="000F1A9E"/>
    <w:rsid w:val="00151FA1"/>
    <w:rsid w:val="001B6C5B"/>
    <w:rsid w:val="001C21ED"/>
    <w:rsid w:val="001C7B77"/>
    <w:rsid w:val="002544AA"/>
    <w:rsid w:val="00281B2B"/>
    <w:rsid w:val="00290A2E"/>
    <w:rsid w:val="00312A65"/>
    <w:rsid w:val="003165AD"/>
    <w:rsid w:val="00341319"/>
    <w:rsid w:val="0034434E"/>
    <w:rsid w:val="003458B9"/>
    <w:rsid w:val="003865D3"/>
    <w:rsid w:val="003A3358"/>
    <w:rsid w:val="00403C69"/>
    <w:rsid w:val="00434BC6"/>
    <w:rsid w:val="00435513"/>
    <w:rsid w:val="0058483F"/>
    <w:rsid w:val="005A0706"/>
    <w:rsid w:val="005A6943"/>
    <w:rsid w:val="005F44EC"/>
    <w:rsid w:val="00606D2F"/>
    <w:rsid w:val="00616F80"/>
    <w:rsid w:val="00662E34"/>
    <w:rsid w:val="0067108B"/>
    <w:rsid w:val="006739C0"/>
    <w:rsid w:val="006A6AF6"/>
    <w:rsid w:val="006C59BD"/>
    <w:rsid w:val="0075062D"/>
    <w:rsid w:val="007C6878"/>
    <w:rsid w:val="007D623C"/>
    <w:rsid w:val="008B3C79"/>
    <w:rsid w:val="00900A04"/>
    <w:rsid w:val="00907B05"/>
    <w:rsid w:val="00950853"/>
    <w:rsid w:val="00954ECF"/>
    <w:rsid w:val="00956BC8"/>
    <w:rsid w:val="009952C5"/>
    <w:rsid w:val="009C1405"/>
    <w:rsid w:val="009C5C49"/>
    <w:rsid w:val="00A034D5"/>
    <w:rsid w:val="00A53518"/>
    <w:rsid w:val="00A55422"/>
    <w:rsid w:val="00A9684B"/>
    <w:rsid w:val="00AF2C66"/>
    <w:rsid w:val="00AF7F93"/>
    <w:rsid w:val="00B24C11"/>
    <w:rsid w:val="00B63A03"/>
    <w:rsid w:val="00C058BD"/>
    <w:rsid w:val="00C65AFC"/>
    <w:rsid w:val="00C823FF"/>
    <w:rsid w:val="00D80361"/>
    <w:rsid w:val="00E05B57"/>
    <w:rsid w:val="00E07D2F"/>
    <w:rsid w:val="00E73D37"/>
    <w:rsid w:val="00E87695"/>
    <w:rsid w:val="00EB64EB"/>
    <w:rsid w:val="00EC732F"/>
    <w:rsid w:val="00ED45FC"/>
    <w:rsid w:val="00F42A4B"/>
    <w:rsid w:val="00F47EDC"/>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5CDBD0B6-C6F0-4081-8AE5-33B304E5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heffield.gov.uk/your-city-council/policy--performance/what-we-want-to-achieve/corporate-plan.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sheffield.gov.uk/whats-new/job-vacancies/working-for-us/dbs/declaration.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HRAdvisoryService@sheffield.gov.uk"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heffield.gov.uk/whats-new/job-vacancies/working-for-u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CAD-283C-4193-98B4-16326BDE142C}">
  <ds:schemaRef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9e5524cc-3fe4-4734-8168-f74083fbfd7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BECCD6FA-DBDE-4B37-8F4B-D9041F008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A2949-4087-4539-B2A1-B0E6108B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1815</Words>
  <Characters>10350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Briggs, J (Talbot - Staff)</cp:lastModifiedBy>
  <cp:revision>2</cp:revision>
  <dcterms:created xsi:type="dcterms:W3CDTF">2016-05-03T11:54:00Z</dcterms:created>
  <dcterms:modified xsi:type="dcterms:W3CDTF">2016-05-03T11:54:00Z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