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E7A13" w14:textId="77777777" w:rsidR="005D6552" w:rsidRDefault="005D6552" w:rsidP="00723EEB">
      <w:pPr>
        <w:pStyle w:val="BodyText"/>
        <w:jc w:val="center"/>
        <w:rPr>
          <w:rFonts w:asciiTheme="minorHAnsi" w:hAnsiTheme="minorHAnsi" w:cstheme="minorHAnsi"/>
          <w:b/>
          <w:bCs/>
          <w:color w:val="0C5E7B"/>
          <w:sz w:val="22"/>
          <w:szCs w:val="22"/>
        </w:rPr>
      </w:pPr>
    </w:p>
    <w:p w14:paraId="0427D128" w14:textId="36F9CB06" w:rsidR="007410B9" w:rsidRDefault="00A73D43" w:rsidP="00723EEB">
      <w:pPr>
        <w:pStyle w:val="BodyText"/>
        <w:jc w:val="center"/>
        <w:rPr>
          <w:rFonts w:asciiTheme="minorHAnsi" w:hAnsiTheme="minorHAnsi" w:cstheme="minorHAnsi"/>
          <w:b/>
          <w:bCs/>
          <w:color w:val="0C5E7B"/>
          <w:sz w:val="22"/>
          <w:szCs w:val="22"/>
        </w:rPr>
      </w:pPr>
      <w:r>
        <w:rPr>
          <w:rFonts w:asciiTheme="minorHAnsi" w:hAnsiTheme="minorHAnsi" w:cstheme="minorHAnsi"/>
          <w:b/>
          <w:bCs/>
          <w:color w:val="0C5E7B"/>
          <w:sz w:val="22"/>
          <w:szCs w:val="22"/>
        </w:rPr>
        <w:t>Finance</w:t>
      </w:r>
      <w:r w:rsidR="00183657" w:rsidRPr="007B0D99">
        <w:rPr>
          <w:rFonts w:asciiTheme="minorHAnsi" w:hAnsiTheme="minorHAnsi" w:cstheme="minorHAnsi"/>
          <w:b/>
          <w:bCs/>
          <w:color w:val="0C5E7B"/>
          <w:sz w:val="22"/>
          <w:szCs w:val="22"/>
        </w:rPr>
        <w:t xml:space="preserve"> Officer</w:t>
      </w:r>
      <w:r w:rsidR="007410B9">
        <w:rPr>
          <w:rFonts w:asciiTheme="minorHAnsi" w:hAnsiTheme="minorHAnsi" w:cstheme="minorHAnsi"/>
          <w:b/>
          <w:bCs/>
          <w:color w:val="0C5E7B"/>
          <w:sz w:val="22"/>
          <w:szCs w:val="22"/>
        </w:rPr>
        <w:t xml:space="preserve"> required for </w:t>
      </w:r>
    </w:p>
    <w:p w14:paraId="50C054A2" w14:textId="4A6849C2" w:rsidR="00183657" w:rsidRPr="005B3D72" w:rsidRDefault="007410B9" w:rsidP="00723EEB">
      <w:pPr>
        <w:pStyle w:val="BodyText"/>
        <w:jc w:val="center"/>
        <w:rPr>
          <w:rFonts w:asciiTheme="minorHAnsi" w:hAnsiTheme="minorHAnsi" w:cstheme="minorHAnsi"/>
          <w:b/>
          <w:bCs/>
          <w:color w:val="0C5E7B"/>
          <w:sz w:val="22"/>
          <w:szCs w:val="22"/>
        </w:rPr>
      </w:pPr>
      <w:r>
        <w:rPr>
          <w:rFonts w:asciiTheme="minorHAnsi" w:hAnsiTheme="minorHAnsi" w:cstheme="minorHAnsi"/>
          <w:b/>
          <w:bCs/>
          <w:color w:val="0C5E7B"/>
          <w:sz w:val="22"/>
          <w:szCs w:val="22"/>
        </w:rPr>
        <w:t>the Finance Team at The Bridge Trust</w:t>
      </w:r>
    </w:p>
    <w:p w14:paraId="516F6E8F" w14:textId="7888F788" w:rsidR="00183657" w:rsidRPr="005B3D72" w:rsidRDefault="002D0089" w:rsidP="00723EEB">
      <w:pPr>
        <w:pStyle w:val="BodyText"/>
        <w:jc w:val="center"/>
        <w:rPr>
          <w:rFonts w:asciiTheme="minorHAnsi" w:hAnsiTheme="minorHAnsi" w:cstheme="minorHAnsi"/>
          <w:b/>
          <w:bCs/>
          <w:color w:val="0C5E7B"/>
          <w:sz w:val="22"/>
          <w:szCs w:val="22"/>
        </w:rPr>
      </w:pPr>
      <w:r w:rsidRPr="005B3D72">
        <w:rPr>
          <w:rFonts w:asciiTheme="minorHAnsi" w:hAnsiTheme="minorHAnsi" w:cstheme="minorHAnsi"/>
          <w:b/>
          <w:bCs/>
          <w:color w:val="0C5E7B"/>
          <w:sz w:val="22"/>
          <w:szCs w:val="22"/>
        </w:rPr>
        <w:t>Salar</w:t>
      </w:r>
      <w:r w:rsidR="00973D9C" w:rsidRPr="005B3D72">
        <w:rPr>
          <w:rFonts w:asciiTheme="minorHAnsi" w:hAnsiTheme="minorHAnsi" w:cstheme="minorHAnsi"/>
          <w:b/>
          <w:bCs/>
          <w:color w:val="0C5E7B"/>
          <w:sz w:val="22"/>
          <w:szCs w:val="22"/>
        </w:rPr>
        <w:t>y Grade:</w:t>
      </w:r>
      <w:r w:rsidR="00A73D43">
        <w:rPr>
          <w:rFonts w:asciiTheme="minorHAnsi" w:hAnsiTheme="minorHAnsi" w:cstheme="minorHAnsi"/>
          <w:b/>
          <w:bCs/>
          <w:color w:val="0C5E7B"/>
          <w:sz w:val="22"/>
          <w:szCs w:val="22"/>
        </w:rPr>
        <w:t xml:space="preserve"> </w:t>
      </w:r>
      <w:r w:rsidR="00C11361">
        <w:rPr>
          <w:rFonts w:asciiTheme="minorHAnsi" w:hAnsiTheme="minorHAnsi" w:cstheme="minorHAnsi"/>
          <w:b/>
          <w:bCs/>
          <w:color w:val="0C5E7B"/>
          <w:sz w:val="22"/>
          <w:szCs w:val="22"/>
        </w:rPr>
        <w:t xml:space="preserve">Sc6 – </w:t>
      </w:r>
      <w:r w:rsidR="00992FC1">
        <w:rPr>
          <w:rFonts w:asciiTheme="minorHAnsi" w:hAnsiTheme="minorHAnsi" w:cstheme="minorHAnsi"/>
          <w:b/>
          <w:bCs/>
          <w:color w:val="0C5E7B"/>
          <w:sz w:val="22"/>
          <w:szCs w:val="22"/>
        </w:rPr>
        <w:t>S</w:t>
      </w:r>
      <w:r w:rsidR="000D2054">
        <w:rPr>
          <w:rFonts w:asciiTheme="minorHAnsi" w:hAnsiTheme="minorHAnsi" w:cstheme="minorHAnsi"/>
          <w:b/>
          <w:bCs/>
          <w:color w:val="0C5E7B"/>
          <w:sz w:val="22"/>
          <w:szCs w:val="22"/>
        </w:rPr>
        <w:t>O</w:t>
      </w:r>
      <w:r w:rsidR="00C11361">
        <w:rPr>
          <w:rFonts w:asciiTheme="minorHAnsi" w:hAnsiTheme="minorHAnsi" w:cstheme="minorHAnsi"/>
          <w:b/>
          <w:bCs/>
          <w:color w:val="0C5E7B"/>
          <w:sz w:val="22"/>
          <w:szCs w:val="22"/>
        </w:rPr>
        <w:t>2</w:t>
      </w:r>
      <w:r w:rsidR="000D2054">
        <w:rPr>
          <w:rFonts w:asciiTheme="minorHAnsi" w:hAnsiTheme="minorHAnsi" w:cstheme="minorHAnsi"/>
          <w:b/>
          <w:bCs/>
          <w:color w:val="0C5E7B"/>
          <w:sz w:val="22"/>
          <w:szCs w:val="22"/>
        </w:rPr>
        <w:t xml:space="preserve"> (</w:t>
      </w:r>
      <w:proofErr w:type="spellStart"/>
      <w:r w:rsidR="000D2054">
        <w:rPr>
          <w:rFonts w:asciiTheme="minorHAnsi" w:hAnsiTheme="minorHAnsi" w:cstheme="minorHAnsi"/>
          <w:b/>
          <w:bCs/>
          <w:color w:val="0C5E7B"/>
          <w:sz w:val="22"/>
          <w:szCs w:val="22"/>
        </w:rPr>
        <w:t>Scp</w:t>
      </w:r>
      <w:proofErr w:type="spellEnd"/>
      <w:r w:rsidR="000D2054">
        <w:rPr>
          <w:rFonts w:asciiTheme="minorHAnsi" w:hAnsiTheme="minorHAnsi" w:cstheme="minorHAnsi"/>
          <w:b/>
          <w:bCs/>
          <w:color w:val="0C5E7B"/>
          <w:sz w:val="22"/>
          <w:szCs w:val="22"/>
        </w:rPr>
        <w:t xml:space="preserve"> </w:t>
      </w:r>
      <w:r w:rsidR="00250E9D">
        <w:rPr>
          <w:rFonts w:asciiTheme="minorHAnsi" w:hAnsiTheme="minorHAnsi" w:cstheme="minorHAnsi"/>
          <w:b/>
          <w:bCs/>
          <w:color w:val="0C5E7B"/>
          <w:sz w:val="22"/>
          <w:szCs w:val="22"/>
        </w:rPr>
        <w:t>18</w:t>
      </w:r>
      <w:r w:rsidR="00B627AE">
        <w:rPr>
          <w:rFonts w:asciiTheme="minorHAnsi" w:hAnsiTheme="minorHAnsi" w:cstheme="minorHAnsi"/>
          <w:b/>
          <w:bCs/>
          <w:color w:val="0C5E7B"/>
          <w:sz w:val="22"/>
          <w:szCs w:val="22"/>
        </w:rPr>
        <w:t xml:space="preserve"> – </w:t>
      </w:r>
      <w:r w:rsidR="00E71E62">
        <w:rPr>
          <w:rFonts w:asciiTheme="minorHAnsi" w:hAnsiTheme="minorHAnsi" w:cstheme="minorHAnsi"/>
          <w:b/>
          <w:bCs/>
          <w:color w:val="0C5E7B"/>
          <w:sz w:val="22"/>
          <w:szCs w:val="22"/>
        </w:rPr>
        <w:t>2</w:t>
      </w:r>
      <w:r w:rsidR="00054686">
        <w:rPr>
          <w:rFonts w:asciiTheme="minorHAnsi" w:hAnsiTheme="minorHAnsi" w:cstheme="minorHAnsi"/>
          <w:b/>
          <w:bCs/>
          <w:color w:val="0C5E7B"/>
          <w:sz w:val="22"/>
          <w:szCs w:val="22"/>
        </w:rPr>
        <w:t>9</w:t>
      </w:r>
      <w:r w:rsidR="00B627AE">
        <w:rPr>
          <w:rFonts w:asciiTheme="minorHAnsi" w:hAnsiTheme="minorHAnsi" w:cstheme="minorHAnsi"/>
          <w:b/>
          <w:bCs/>
          <w:color w:val="0C5E7B"/>
          <w:sz w:val="22"/>
          <w:szCs w:val="22"/>
        </w:rPr>
        <w:t>)</w:t>
      </w:r>
    </w:p>
    <w:p w14:paraId="47A6C7B5" w14:textId="654918A4" w:rsidR="00B76B6B" w:rsidRPr="005B3D72" w:rsidRDefault="00B76B6B" w:rsidP="00723EEB">
      <w:pPr>
        <w:pStyle w:val="BodyText"/>
        <w:jc w:val="center"/>
        <w:rPr>
          <w:rFonts w:asciiTheme="minorHAnsi" w:hAnsiTheme="minorHAnsi" w:cstheme="minorHAnsi"/>
          <w:b/>
          <w:bCs/>
          <w:color w:val="0C5E7B"/>
          <w:sz w:val="22"/>
          <w:szCs w:val="22"/>
        </w:rPr>
      </w:pPr>
      <w:r w:rsidRPr="005B3D72">
        <w:rPr>
          <w:rFonts w:asciiTheme="minorHAnsi" w:hAnsiTheme="minorHAnsi" w:cstheme="minorHAnsi"/>
          <w:b/>
          <w:bCs/>
          <w:color w:val="0C5E7B"/>
          <w:sz w:val="22"/>
          <w:szCs w:val="22"/>
        </w:rPr>
        <w:t>Salary:</w:t>
      </w:r>
      <w:r w:rsidR="00E92984">
        <w:rPr>
          <w:rFonts w:asciiTheme="minorHAnsi" w:hAnsiTheme="minorHAnsi" w:cstheme="minorHAnsi"/>
          <w:b/>
          <w:bCs/>
          <w:color w:val="0C5E7B"/>
          <w:sz w:val="22"/>
          <w:szCs w:val="22"/>
        </w:rPr>
        <w:t xml:space="preserve"> </w:t>
      </w:r>
      <w:r w:rsidR="00B627AE">
        <w:rPr>
          <w:rFonts w:asciiTheme="minorHAnsi" w:hAnsiTheme="minorHAnsi" w:cstheme="minorHAnsi"/>
          <w:b/>
          <w:bCs/>
          <w:color w:val="0C5E7B"/>
          <w:sz w:val="22"/>
          <w:szCs w:val="22"/>
        </w:rPr>
        <w:t>£</w:t>
      </w:r>
      <w:r w:rsidR="007B35AD">
        <w:rPr>
          <w:rFonts w:asciiTheme="minorHAnsi" w:hAnsiTheme="minorHAnsi" w:cstheme="minorHAnsi"/>
          <w:b/>
          <w:bCs/>
          <w:color w:val="0C5E7B"/>
          <w:sz w:val="22"/>
          <w:szCs w:val="22"/>
        </w:rPr>
        <w:t>37,509</w:t>
      </w:r>
      <w:r w:rsidR="000719B7" w:rsidRPr="000719B7">
        <w:rPr>
          <w:rFonts w:asciiTheme="minorHAnsi" w:hAnsiTheme="minorHAnsi" w:cstheme="minorHAnsi"/>
          <w:b/>
          <w:bCs/>
          <w:color w:val="0C5E7B"/>
          <w:sz w:val="22"/>
          <w:szCs w:val="22"/>
        </w:rPr>
        <w:t xml:space="preserve"> - £44,235 per annum (depending on experience)</w:t>
      </w:r>
    </w:p>
    <w:p w14:paraId="4F3CC25C" w14:textId="55486D03" w:rsidR="00723EEB" w:rsidRPr="005B3D72" w:rsidRDefault="00A73D43" w:rsidP="003A0DB3">
      <w:pPr>
        <w:pStyle w:val="BodyText"/>
        <w:jc w:val="center"/>
        <w:rPr>
          <w:rFonts w:asciiTheme="minorHAnsi" w:hAnsiTheme="minorHAnsi" w:cstheme="minorHAnsi"/>
          <w:b/>
          <w:bCs/>
          <w:color w:val="0C5E7B"/>
          <w:sz w:val="22"/>
          <w:szCs w:val="22"/>
        </w:rPr>
      </w:pPr>
      <w:r>
        <w:rPr>
          <w:rFonts w:asciiTheme="minorHAnsi" w:hAnsiTheme="minorHAnsi" w:cstheme="minorHAnsi"/>
          <w:b/>
          <w:bCs/>
          <w:color w:val="0C5E7B"/>
          <w:sz w:val="22"/>
          <w:szCs w:val="22"/>
        </w:rPr>
        <w:t xml:space="preserve">Contract: Full Time, </w:t>
      </w:r>
      <w:r w:rsidR="00D96668" w:rsidRPr="005B3D72">
        <w:rPr>
          <w:rFonts w:asciiTheme="minorHAnsi" w:hAnsiTheme="minorHAnsi" w:cstheme="minorHAnsi"/>
          <w:b/>
          <w:bCs/>
          <w:color w:val="0C5E7B"/>
          <w:sz w:val="22"/>
          <w:szCs w:val="22"/>
        </w:rPr>
        <w:t>Permanent Post</w:t>
      </w:r>
    </w:p>
    <w:p w14:paraId="64483707" w14:textId="5F485D17" w:rsidR="003A0DB3" w:rsidRPr="0083108E" w:rsidRDefault="00184836" w:rsidP="003A0DB3">
      <w:pPr>
        <w:pStyle w:val="BodyText"/>
        <w:jc w:val="center"/>
        <w:rPr>
          <w:rFonts w:asciiTheme="minorHAnsi" w:hAnsiTheme="minorHAnsi" w:cstheme="minorHAnsi"/>
          <w:b/>
          <w:bCs/>
          <w:color w:val="0C5E7B"/>
          <w:sz w:val="22"/>
          <w:szCs w:val="22"/>
        </w:rPr>
      </w:pPr>
      <w:r w:rsidRPr="0083108E">
        <w:rPr>
          <w:rFonts w:asciiTheme="minorHAnsi" w:hAnsiTheme="minorHAnsi" w:cstheme="minorHAnsi"/>
          <w:b/>
          <w:bCs/>
          <w:color w:val="0C5E7B"/>
          <w:sz w:val="22"/>
          <w:szCs w:val="22"/>
        </w:rPr>
        <w:t xml:space="preserve">Hours: </w:t>
      </w:r>
      <w:r w:rsidR="00E96D79" w:rsidRPr="0083108E">
        <w:rPr>
          <w:rFonts w:asciiTheme="minorHAnsi" w:hAnsiTheme="minorHAnsi" w:cstheme="minorHAnsi"/>
          <w:b/>
          <w:bCs/>
          <w:color w:val="0C5E7B"/>
          <w:sz w:val="22"/>
          <w:szCs w:val="22"/>
        </w:rPr>
        <w:t>35</w:t>
      </w:r>
      <w:r w:rsidR="0026158B" w:rsidRPr="0083108E">
        <w:rPr>
          <w:rFonts w:asciiTheme="minorHAnsi" w:hAnsiTheme="minorHAnsi" w:cstheme="minorHAnsi"/>
          <w:b/>
          <w:bCs/>
          <w:color w:val="0C5E7B"/>
          <w:sz w:val="22"/>
          <w:szCs w:val="22"/>
        </w:rPr>
        <w:t xml:space="preserve"> h</w:t>
      </w:r>
      <w:r w:rsidR="00973D9C" w:rsidRPr="0083108E">
        <w:rPr>
          <w:rFonts w:asciiTheme="minorHAnsi" w:hAnsiTheme="minorHAnsi" w:cstheme="minorHAnsi"/>
          <w:b/>
          <w:bCs/>
          <w:color w:val="0C5E7B"/>
          <w:sz w:val="22"/>
          <w:szCs w:val="22"/>
        </w:rPr>
        <w:t xml:space="preserve">ours </w:t>
      </w:r>
      <w:r w:rsidR="00D96668" w:rsidRPr="0083108E">
        <w:rPr>
          <w:rFonts w:asciiTheme="minorHAnsi" w:hAnsiTheme="minorHAnsi" w:cstheme="minorHAnsi"/>
          <w:b/>
          <w:bCs/>
          <w:color w:val="0C5E7B"/>
          <w:sz w:val="22"/>
          <w:szCs w:val="22"/>
        </w:rPr>
        <w:t>per week</w:t>
      </w:r>
    </w:p>
    <w:p w14:paraId="7E70C66A" w14:textId="2F1003AA" w:rsidR="00184836" w:rsidRPr="005B3D72" w:rsidRDefault="00184836" w:rsidP="00723EEB">
      <w:pPr>
        <w:pStyle w:val="BodyText"/>
        <w:jc w:val="center"/>
        <w:rPr>
          <w:rFonts w:asciiTheme="minorHAnsi" w:hAnsiTheme="minorHAnsi" w:cstheme="minorHAnsi"/>
          <w:b/>
          <w:bCs/>
          <w:color w:val="0C5E7B"/>
          <w:sz w:val="22"/>
          <w:szCs w:val="22"/>
        </w:rPr>
      </w:pPr>
      <w:r w:rsidRPr="005B3D72">
        <w:rPr>
          <w:rFonts w:asciiTheme="minorHAnsi" w:hAnsiTheme="minorHAnsi" w:cstheme="minorHAnsi"/>
          <w:b/>
          <w:bCs/>
          <w:color w:val="0C5E7B"/>
          <w:sz w:val="22"/>
          <w:szCs w:val="22"/>
        </w:rPr>
        <w:t xml:space="preserve">Start Date: </w:t>
      </w:r>
      <w:r w:rsidR="001D1FA8" w:rsidRPr="005B3D72">
        <w:rPr>
          <w:rFonts w:asciiTheme="minorHAnsi" w:hAnsiTheme="minorHAnsi" w:cstheme="minorHAnsi"/>
          <w:b/>
          <w:bCs/>
          <w:color w:val="0C5E7B"/>
          <w:sz w:val="22"/>
          <w:szCs w:val="22"/>
        </w:rPr>
        <w:t>As soon as possible</w:t>
      </w:r>
    </w:p>
    <w:p w14:paraId="02353102" w14:textId="77777777" w:rsidR="002271F6" w:rsidRPr="00741C3F" w:rsidRDefault="002271F6" w:rsidP="00D200F3">
      <w:pPr>
        <w:tabs>
          <w:tab w:val="left" w:pos="426"/>
        </w:tabs>
        <w:jc w:val="center"/>
        <w:rPr>
          <w:rFonts w:asciiTheme="minorHAnsi" w:hAnsiTheme="minorHAnsi" w:cstheme="minorHAnsi"/>
          <w:b/>
          <w:bCs/>
          <w:color w:val="0C5E7B"/>
        </w:rPr>
      </w:pPr>
    </w:p>
    <w:p w14:paraId="4A67CF07" w14:textId="77777777" w:rsidR="00C66DD0" w:rsidRPr="00C66DD0" w:rsidRDefault="00C66DD0" w:rsidP="00250E9D">
      <w:pPr>
        <w:pStyle w:val="BodyText"/>
        <w:kinsoku w:val="0"/>
        <w:overflowPunct w:val="0"/>
        <w:spacing w:before="8" w:line="360" w:lineRule="auto"/>
        <w:jc w:val="center"/>
        <w:rPr>
          <w:rFonts w:asciiTheme="minorHAnsi" w:hAnsiTheme="minorHAnsi" w:cstheme="minorHAnsi"/>
          <w:b/>
          <w:bCs/>
          <w:i/>
          <w:sz w:val="20"/>
          <w:szCs w:val="20"/>
        </w:rPr>
      </w:pPr>
      <w:r w:rsidRPr="00C66DD0">
        <w:rPr>
          <w:rFonts w:asciiTheme="minorHAnsi" w:hAnsiTheme="minorHAnsi" w:cstheme="minorHAnsi"/>
          <w:b/>
          <w:bCs/>
          <w:i/>
          <w:sz w:val="20"/>
          <w:szCs w:val="20"/>
        </w:rPr>
        <w:t>Join a Trust That Makes a Difference</w:t>
      </w:r>
    </w:p>
    <w:p w14:paraId="65E833DF" w14:textId="77777777" w:rsidR="00C66DD0" w:rsidRPr="00C66DD0" w:rsidRDefault="00C66DD0" w:rsidP="00250E9D">
      <w:pPr>
        <w:pStyle w:val="BodyText"/>
        <w:kinsoku w:val="0"/>
        <w:overflowPunct w:val="0"/>
        <w:spacing w:before="8" w:line="360" w:lineRule="auto"/>
        <w:jc w:val="center"/>
        <w:rPr>
          <w:rFonts w:asciiTheme="minorHAnsi" w:hAnsiTheme="minorHAnsi" w:cstheme="minorHAnsi"/>
          <w:i/>
          <w:sz w:val="20"/>
          <w:szCs w:val="20"/>
        </w:rPr>
      </w:pPr>
      <w:r w:rsidRPr="00C66DD0">
        <w:rPr>
          <w:rFonts w:asciiTheme="minorHAnsi" w:hAnsiTheme="minorHAnsi" w:cstheme="minorHAnsi"/>
          <w:i/>
          <w:sz w:val="20"/>
          <w:szCs w:val="20"/>
        </w:rPr>
        <w:t>Are you a skilled finance professional looking to make a meaningful impact in education?</w:t>
      </w:r>
    </w:p>
    <w:p w14:paraId="181AEE05" w14:textId="77777777" w:rsidR="00C66DD0" w:rsidRPr="00C66DD0" w:rsidRDefault="00C66DD0" w:rsidP="00250E9D">
      <w:pPr>
        <w:pStyle w:val="BodyText"/>
        <w:kinsoku w:val="0"/>
        <w:overflowPunct w:val="0"/>
        <w:spacing w:before="8" w:line="360" w:lineRule="auto"/>
        <w:jc w:val="center"/>
        <w:rPr>
          <w:rFonts w:asciiTheme="minorHAnsi" w:hAnsiTheme="minorHAnsi" w:cstheme="minorHAnsi"/>
          <w:i/>
          <w:sz w:val="20"/>
          <w:szCs w:val="20"/>
        </w:rPr>
      </w:pPr>
      <w:r w:rsidRPr="00C66DD0">
        <w:rPr>
          <w:rFonts w:asciiTheme="minorHAnsi" w:hAnsiTheme="minorHAnsi" w:cstheme="minorHAnsi"/>
          <w:i/>
          <w:sz w:val="20"/>
          <w:szCs w:val="20"/>
        </w:rPr>
        <w:t>Do you thrive in a collaborative environment where your expertise supports schools to deliver exceptional outcomes for pupils?</w:t>
      </w:r>
    </w:p>
    <w:p w14:paraId="5C2A00E5" w14:textId="77777777" w:rsidR="00C66DD0" w:rsidRPr="00C66DD0" w:rsidRDefault="00C66DD0" w:rsidP="00250E9D">
      <w:pPr>
        <w:pStyle w:val="BodyText"/>
        <w:kinsoku w:val="0"/>
        <w:overflowPunct w:val="0"/>
        <w:spacing w:before="8" w:line="360" w:lineRule="auto"/>
        <w:jc w:val="center"/>
        <w:rPr>
          <w:rFonts w:asciiTheme="minorHAnsi" w:hAnsiTheme="minorHAnsi" w:cstheme="minorHAnsi"/>
          <w:i/>
          <w:sz w:val="20"/>
          <w:szCs w:val="20"/>
        </w:rPr>
      </w:pPr>
      <w:r w:rsidRPr="00C66DD0">
        <w:rPr>
          <w:rFonts w:asciiTheme="minorHAnsi" w:hAnsiTheme="minorHAnsi" w:cstheme="minorHAnsi"/>
          <w:i/>
          <w:sz w:val="20"/>
          <w:szCs w:val="20"/>
        </w:rPr>
        <w:t>Are you ready to take the next step in your career within a forward-thinking Multi Academy Trust?</w:t>
      </w:r>
    </w:p>
    <w:p w14:paraId="2EE37AE0" w14:textId="52712B2E" w:rsidR="00192034" w:rsidRPr="00C66DD0" w:rsidRDefault="00C66DD0" w:rsidP="00066402">
      <w:pPr>
        <w:pStyle w:val="BodyText"/>
        <w:kinsoku w:val="0"/>
        <w:overflowPunct w:val="0"/>
        <w:spacing w:before="8" w:line="360" w:lineRule="auto"/>
        <w:jc w:val="center"/>
        <w:rPr>
          <w:rFonts w:asciiTheme="minorHAnsi" w:hAnsiTheme="minorHAnsi" w:cstheme="minorHAnsi"/>
          <w:b/>
          <w:bCs/>
          <w:i/>
          <w:sz w:val="20"/>
          <w:szCs w:val="20"/>
        </w:rPr>
      </w:pPr>
      <w:r w:rsidRPr="00C66DD0">
        <w:rPr>
          <w:rFonts w:asciiTheme="minorHAnsi" w:hAnsiTheme="minorHAnsi" w:cstheme="minorHAnsi"/>
          <w:b/>
          <w:bCs/>
          <w:i/>
          <w:sz w:val="20"/>
          <w:szCs w:val="20"/>
        </w:rPr>
        <w:t>If so, we’d love to hear from you.</w:t>
      </w:r>
    </w:p>
    <w:p w14:paraId="1A42F34E" w14:textId="1DB6ED08" w:rsidR="00B02325" w:rsidRPr="00F4569B" w:rsidRDefault="00C66DD0" w:rsidP="00B02325">
      <w:pPr>
        <w:pStyle w:val="Heading3"/>
        <w:spacing w:before="200" w:after="200" w:line="240" w:lineRule="auto"/>
        <w:jc w:val="both"/>
        <w:rPr>
          <w:b/>
          <w:bCs/>
          <w:color w:val="014F7D"/>
          <w:kern w:val="0"/>
          <w:sz w:val="20"/>
          <w:szCs w:val="20"/>
          <w:bdr w:val="nil"/>
          <w14:ligatures w14:val="none"/>
        </w:rPr>
      </w:pPr>
      <w:r>
        <w:rPr>
          <w:b/>
          <w:bCs/>
          <w:color w:val="014F7D"/>
          <w:kern w:val="0"/>
          <w:sz w:val="20"/>
          <w:szCs w:val="20"/>
          <w:bdr w:val="nil"/>
          <w14:ligatures w14:val="none"/>
        </w:rPr>
        <w:t>A</w:t>
      </w:r>
      <w:r w:rsidR="00B02325" w:rsidRPr="00B02325">
        <w:rPr>
          <w:b/>
          <w:bCs/>
          <w:color w:val="014F7D"/>
          <w:kern w:val="0"/>
          <w:sz w:val="20"/>
          <w:szCs w:val="20"/>
          <w:bdr w:val="nil"/>
          <w14:ligatures w14:val="none"/>
        </w:rPr>
        <w:t xml:space="preserve"> </w:t>
      </w:r>
      <w:r w:rsidR="00B02325" w:rsidRPr="00F4569B">
        <w:rPr>
          <w:b/>
          <w:bCs/>
          <w:color w:val="014F7D"/>
          <w:kern w:val="0"/>
          <w:sz w:val="20"/>
          <w:szCs w:val="20"/>
          <w:bdr w:val="nil"/>
          <w14:ligatures w14:val="none"/>
        </w:rPr>
        <w:t>Our story:</w:t>
      </w:r>
    </w:p>
    <w:p w14:paraId="157CAA11" w14:textId="77777777" w:rsidR="00B02325" w:rsidRDefault="00B02325" w:rsidP="00B02325">
      <w:pPr>
        <w:jc w:val="both"/>
        <w:rPr>
          <w:sz w:val="20"/>
          <w:szCs w:val="20"/>
        </w:rPr>
      </w:pPr>
      <w:r w:rsidRPr="00F85E1E">
        <w:rPr>
          <w:sz w:val="20"/>
          <w:szCs w:val="20"/>
        </w:rPr>
        <w:t>The Bridge Trust is a unique multi-School trust currently consisting of five special schools, two primary schools, a Training and Development Service and an Outreach Service. Our schools are located in North London (Islington) and Norfolk (Easton and Kings Lynn).</w:t>
      </w:r>
    </w:p>
    <w:p w14:paraId="16841420" w14:textId="77777777" w:rsidR="000533C2" w:rsidRPr="00F85E1E" w:rsidRDefault="000533C2" w:rsidP="00B02325">
      <w:pPr>
        <w:jc w:val="both"/>
        <w:rPr>
          <w:sz w:val="20"/>
          <w:szCs w:val="20"/>
        </w:rPr>
      </w:pPr>
    </w:p>
    <w:p w14:paraId="6A950086" w14:textId="77777777" w:rsidR="00B02325" w:rsidRDefault="00B02325" w:rsidP="00B02325">
      <w:pPr>
        <w:jc w:val="both"/>
        <w:rPr>
          <w:sz w:val="20"/>
          <w:szCs w:val="20"/>
        </w:rPr>
      </w:pPr>
      <w:r w:rsidRPr="00F85E1E">
        <w:rPr>
          <w:sz w:val="20"/>
          <w:szCs w:val="20"/>
        </w:rPr>
        <w:t>We are an ambitious family of schools that embraces the individuality of everyone – children and adults. We acknowledge that learning can look different for different pupils and staff and we look to change our approach to meet the needs of the individual. We are committed to getting learning right for everyone. We’re always looking for new and better ways of doing things – everything is about doing the best for our children and young people.</w:t>
      </w:r>
    </w:p>
    <w:p w14:paraId="274FFC03" w14:textId="77777777" w:rsidR="000533C2" w:rsidRPr="00F85E1E" w:rsidRDefault="000533C2" w:rsidP="00B02325">
      <w:pPr>
        <w:jc w:val="both"/>
        <w:rPr>
          <w:sz w:val="20"/>
          <w:szCs w:val="20"/>
        </w:rPr>
      </w:pPr>
    </w:p>
    <w:p w14:paraId="71421747" w14:textId="77777777" w:rsidR="00B02325" w:rsidRPr="00F85E1E" w:rsidRDefault="00B02325" w:rsidP="00B02325">
      <w:pPr>
        <w:jc w:val="both"/>
        <w:rPr>
          <w:sz w:val="20"/>
          <w:szCs w:val="20"/>
        </w:rPr>
      </w:pPr>
      <w:r w:rsidRPr="00F85E1E">
        <w:rPr>
          <w:sz w:val="20"/>
          <w:szCs w:val="20"/>
        </w:rPr>
        <w:t>We believe that learning for both children and adults in the Trust is greater together as a group of schools in partnership. We can learn more together and make better provision together rather than schools operating separately.</w:t>
      </w:r>
      <w:r w:rsidRPr="00F85E1E">
        <w:t xml:space="preserve"> </w:t>
      </w:r>
      <w:r w:rsidRPr="00F85E1E">
        <w:rPr>
          <w:sz w:val="20"/>
          <w:szCs w:val="20"/>
        </w:rPr>
        <w:t xml:space="preserve">For more info, please visit </w:t>
      </w:r>
      <w:hyperlink r:id="rId11" w:history="1">
        <w:r w:rsidRPr="00F85E1E">
          <w:rPr>
            <w:rStyle w:val="Hyperlink"/>
            <w:sz w:val="20"/>
            <w:szCs w:val="20"/>
          </w:rPr>
          <w:t>our website.</w:t>
        </w:r>
      </w:hyperlink>
    </w:p>
    <w:p w14:paraId="42193629" w14:textId="6FEC97C3" w:rsidR="000728FB" w:rsidRPr="00CA6A5F" w:rsidRDefault="000728FB" w:rsidP="00CA6A5F">
      <w:pPr>
        <w:pStyle w:val="BodyText"/>
        <w:kinsoku w:val="0"/>
        <w:overflowPunct w:val="0"/>
        <w:spacing w:before="8"/>
        <w:rPr>
          <w:rFonts w:eastAsia="Arial Unicode MS" w:cs="Times New Roman"/>
          <w:color w:val="1D2028"/>
          <w:sz w:val="20"/>
          <w:szCs w:val="20"/>
          <w:bdr w:val="nil"/>
        </w:rPr>
      </w:pPr>
    </w:p>
    <w:p w14:paraId="21EA1524" w14:textId="54F652A5" w:rsidR="00B02325" w:rsidRDefault="00CA6A5F" w:rsidP="00CA6A5F">
      <w:pPr>
        <w:pStyle w:val="BodyText"/>
        <w:kinsoku w:val="0"/>
        <w:overflowPunct w:val="0"/>
        <w:spacing w:before="8"/>
        <w:rPr>
          <w:rFonts w:eastAsia="Arial Unicode MS" w:cs="Times New Roman"/>
          <w:color w:val="1D2028"/>
          <w:sz w:val="20"/>
          <w:szCs w:val="20"/>
          <w:bdr w:val="nil"/>
        </w:rPr>
      </w:pPr>
      <w:r w:rsidRPr="00CA6A5F">
        <w:rPr>
          <w:rFonts w:eastAsia="Arial Unicode MS" w:cs="Times New Roman"/>
          <w:color w:val="1D2028"/>
          <w:sz w:val="20"/>
          <w:szCs w:val="20"/>
          <w:bdr w:val="nil"/>
        </w:rPr>
        <w:t>Working at The Bridge T</w:t>
      </w:r>
      <w:r w:rsidR="00066402">
        <w:rPr>
          <w:rFonts w:eastAsia="Arial Unicode MS" w:cs="Times New Roman"/>
          <w:color w:val="1D2028"/>
          <w:sz w:val="20"/>
          <w:szCs w:val="20"/>
          <w:bdr w:val="nil"/>
        </w:rPr>
        <w:t>rust</w:t>
      </w:r>
      <w:r w:rsidRPr="00CA6A5F">
        <w:rPr>
          <w:rFonts w:eastAsia="Arial Unicode MS" w:cs="Times New Roman"/>
          <w:color w:val="1D2028"/>
          <w:sz w:val="20"/>
          <w:szCs w:val="20"/>
          <w:bdr w:val="nil"/>
        </w:rPr>
        <w:t xml:space="preserve"> means joining an organisation committed to making remarkable change happen. You will be part of a collaborative, supportive central team that values professional growth, innovation and meaningful impact.</w:t>
      </w:r>
    </w:p>
    <w:p w14:paraId="0E58B663" w14:textId="77777777" w:rsidR="000728FB" w:rsidRDefault="000728FB" w:rsidP="00CA6A5F">
      <w:pPr>
        <w:pStyle w:val="BodyText"/>
        <w:kinsoku w:val="0"/>
        <w:overflowPunct w:val="0"/>
        <w:spacing w:before="8"/>
      </w:pPr>
    </w:p>
    <w:p w14:paraId="63C3DFD7" w14:textId="77777777" w:rsidR="000728FB" w:rsidRDefault="00B02325" w:rsidP="000728FB">
      <w:pPr>
        <w:pStyle w:val="BodyText"/>
        <w:kinsoku w:val="0"/>
        <w:overflowPunct w:val="0"/>
        <w:spacing w:before="8"/>
        <w:rPr>
          <w:rFonts w:asciiTheme="majorHAnsi" w:eastAsiaTheme="majorEastAsia" w:hAnsiTheme="majorHAnsi" w:cstheme="majorBidi"/>
          <w:b/>
          <w:bCs/>
          <w:color w:val="0C5E7B"/>
          <w:sz w:val="20"/>
          <w:szCs w:val="20"/>
          <w:bdr w:val="nil"/>
          <w:lang w:eastAsia="en-US"/>
        </w:rPr>
      </w:pPr>
      <w:r w:rsidRPr="00324B17">
        <w:rPr>
          <w:rFonts w:asciiTheme="majorHAnsi" w:eastAsiaTheme="majorEastAsia" w:hAnsiTheme="majorHAnsi" w:cstheme="majorBidi"/>
          <w:b/>
          <w:bCs/>
          <w:color w:val="0C5E7B"/>
          <w:sz w:val="20"/>
          <w:szCs w:val="20"/>
          <w:bdr w:val="nil"/>
          <w:lang w:eastAsia="en-US"/>
        </w:rPr>
        <w:t xml:space="preserve">We are </w:t>
      </w:r>
      <w:r>
        <w:rPr>
          <w:rFonts w:asciiTheme="majorHAnsi" w:eastAsiaTheme="majorEastAsia" w:hAnsiTheme="majorHAnsi" w:cstheme="majorBidi"/>
          <w:b/>
          <w:bCs/>
          <w:color w:val="0C5E7B"/>
          <w:sz w:val="20"/>
          <w:szCs w:val="20"/>
          <w:bdr w:val="nil"/>
          <w:lang w:eastAsia="en-US"/>
        </w:rPr>
        <w:t>looking</w:t>
      </w:r>
      <w:r w:rsidRPr="00324B17">
        <w:rPr>
          <w:rFonts w:asciiTheme="majorHAnsi" w:eastAsiaTheme="majorEastAsia" w:hAnsiTheme="majorHAnsi" w:cstheme="majorBidi"/>
          <w:b/>
          <w:bCs/>
          <w:color w:val="0C5E7B"/>
          <w:sz w:val="20"/>
          <w:szCs w:val="20"/>
          <w:bdr w:val="nil"/>
          <w:lang w:eastAsia="en-US"/>
        </w:rPr>
        <w:t xml:space="preserve"> for: </w:t>
      </w:r>
    </w:p>
    <w:p w14:paraId="7F913668" w14:textId="77777777" w:rsidR="000728FB" w:rsidRDefault="000728FB" w:rsidP="000728FB">
      <w:pPr>
        <w:pStyle w:val="BodyText"/>
        <w:kinsoku w:val="0"/>
        <w:overflowPunct w:val="0"/>
        <w:spacing w:before="8"/>
        <w:rPr>
          <w:rFonts w:asciiTheme="majorHAnsi" w:eastAsiaTheme="majorEastAsia" w:hAnsiTheme="majorHAnsi" w:cstheme="majorBidi"/>
          <w:b/>
          <w:bCs/>
          <w:color w:val="0C5E7B"/>
          <w:sz w:val="20"/>
          <w:szCs w:val="20"/>
          <w:bdr w:val="nil"/>
          <w:lang w:eastAsia="en-US"/>
        </w:rPr>
      </w:pPr>
    </w:p>
    <w:p w14:paraId="7766EF17" w14:textId="77777777" w:rsidR="00D77F58" w:rsidRDefault="00C66DD0" w:rsidP="00CC14CD">
      <w:pPr>
        <w:pStyle w:val="BodyText"/>
        <w:numPr>
          <w:ilvl w:val="0"/>
          <w:numId w:val="33"/>
        </w:numPr>
        <w:kinsoku w:val="0"/>
        <w:overflowPunct w:val="0"/>
        <w:spacing w:before="8"/>
        <w:rPr>
          <w:rFonts w:eastAsia="Arial Unicode MS" w:cs="Times New Roman"/>
          <w:color w:val="1D2028"/>
          <w:sz w:val="20"/>
          <w:szCs w:val="20"/>
          <w:bdr w:val="nil"/>
        </w:rPr>
      </w:pPr>
      <w:r w:rsidRPr="00D77F58">
        <w:rPr>
          <w:rFonts w:eastAsia="Arial Unicode MS" w:cs="Times New Roman"/>
          <w:color w:val="1D2028"/>
          <w:sz w:val="20"/>
          <w:szCs w:val="20"/>
          <w:bdr w:val="nil"/>
        </w:rPr>
        <w:t>We are seeking</w:t>
      </w:r>
      <w:r w:rsidR="003B69B3" w:rsidRPr="00D77F58">
        <w:rPr>
          <w:rFonts w:eastAsia="Arial Unicode MS" w:cs="Times New Roman"/>
          <w:color w:val="1D2028"/>
          <w:sz w:val="20"/>
          <w:szCs w:val="20"/>
          <w:bdr w:val="nil"/>
        </w:rPr>
        <w:t xml:space="preserve"> for</w:t>
      </w:r>
      <w:r w:rsidRPr="00D77F58">
        <w:rPr>
          <w:rFonts w:eastAsia="Arial Unicode MS" w:cs="Times New Roman"/>
          <w:color w:val="1D2028"/>
          <w:sz w:val="20"/>
          <w:szCs w:val="20"/>
          <w:bdr w:val="nil"/>
        </w:rPr>
        <w:t xml:space="preserve"> a proactive and experienced Finance Officer </w:t>
      </w:r>
      <w:r w:rsidR="005A14D4" w:rsidRPr="00D77F58">
        <w:rPr>
          <w:rFonts w:eastAsia="Arial Unicode MS" w:cs="Times New Roman"/>
          <w:color w:val="1D2028"/>
          <w:sz w:val="20"/>
          <w:szCs w:val="20"/>
          <w:bdr w:val="nil"/>
        </w:rPr>
        <w:t xml:space="preserve">to provide </w:t>
      </w:r>
      <w:r w:rsidR="00204755" w:rsidRPr="00D77F58">
        <w:rPr>
          <w:rFonts w:eastAsia="Arial Unicode MS" w:cs="Times New Roman"/>
          <w:color w:val="1D2028"/>
          <w:sz w:val="20"/>
          <w:szCs w:val="20"/>
          <w:bdr w:val="nil"/>
        </w:rPr>
        <w:t>essential financial support to schools within the trust</w:t>
      </w:r>
      <w:r w:rsidR="00DF588F" w:rsidRPr="00D77F58">
        <w:rPr>
          <w:rFonts w:eastAsia="Arial Unicode MS" w:cs="Times New Roman"/>
          <w:color w:val="1D2028"/>
          <w:sz w:val="20"/>
          <w:szCs w:val="20"/>
          <w:bdr w:val="nil"/>
        </w:rPr>
        <w:t xml:space="preserve">, </w:t>
      </w:r>
      <w:r w:rsidR="00D77F58" w:rsidRPr="00D77F58">
        <w:rPr>
          <w:rFonts w:eastAsia="Arial Unicode MS" w:cs="Times New Roman"/>
          <w:color w:val="1D2028"/>
          <w:sz w:val="20"/>
          <w:szCs w:val="20"/>
          <w:bdr w:val="nil"/>
        </w:rPr>
        <w:t>managing</w:t>
      </w:r>
      <w:r w:rsidR="00DF588F" w:rsidRPr="00D77F58">
        <w:rPr>
          <w:rFonts w:eastAsia="Arial Unicode MS" w:cs="Times New Roman"/>
          <w:color w:val="1D2028"/>
          <w:sz w:val="20"/>
          <w:szCs w:val="20"/>
          <w:bdr w:val="nil"/>
        </w:rPr>
        <w:t xml:space="preserve"> day-to-day accounting functions like sales</w:t>
      </w:r>
      <w:r w:rsidR="00D77F58" w:rsidRPr="00D77F58">
        <w:rPr>
          <w:rFonts w:eastAsia="Arial Unicode MS" w:cs="Times New Roman"/>
          <w:color w:val="1D2028"/>
          <w:sz w:val="20"/>
          <w:szCs w:val="20"/>
          <w:bdr w:val="nil"/>
        </w:rPr>
        <w:t>/purchase ledgers, payroll support and invoice processing.</w:t>
      </w:r>
    </w:p>
    <w:p w14:paraId="460B4845" w14:textId="42EF3CCB" w:rsidR="000728FB" w:rsidRPr="00D77F58" w:rsidRDefault="008D2601" w:rsidP="00D77F58">
      <w:pPr>
        <w:pStyle w:val="BodyText"/>
        <w:numPr>
          <w:ilvl w:val="0"/>
          <w:numId w:val="33"/>
        </w:numPr>
        <w:kinsoku w:val="0"/>
        <w:overflowPunct w:val="0"/>
        <w:spacing w:before="240"/>
        <w:rPr>
          <w:rFonts w:eastAsia="Arial Unicode MS" w:cs="Times New Roman"/>
          <w:color w:val="1D2028"/>
          <w:sz w:val="20"/>
          <w:szCs w:val="20"/>
          <w:bdr w:val="nil"/>
        </w:rPr>
      </w:pPr>
      <w:r w:rsidRPr="00D77F58">
        <w:rPr>
          <w:rFonts w:eastAsia="Arial Unicode MS" w:cs="Times New Roman"/>
          <w:color w:val="1D2028"/>
          <w:sz w:val="20"/>
          <w:szCs w:val="20"/>
          <w:bdr w:val="nil"/>
        </w:rPr>
        <w:t xml:space="preserve">You will </w:t>
      </w:r>
      <w:r w:rsidR="000728FB" w:rsidRPr="00D77F58">
        <w:rPr>
          <w:rFonts w:eastAsia="Arial Unicode MS" w:cs="Times New Roman"/>
          <w:color w:val="1D2028"/>
          <w:sz w:val="20"/>
          <w:szCs w:val="20"/>
          <w:bdr w:val="nil"/>
        </w:rPr>
        <w:t xml:space="preserve">support month-end processing, balance sheet reconciliations, VAT submissions, audits, procurement, income monitoring and financial system development. </w:t>
      </w:r>
    </w:p>
    <w:p w14:paraId="6D949B67" w14:textId="77777777" w:rsidR="000728FB" w:rsidRDefault="000728FB" w:rsidP="000728FB">
      <w:pPr>
        <w:pStyle w:val="BodyText"/>
        <w:kinsoku w:val="0"/>
        <w:overflowPunct w:val="0"/>
        <w:spacing w:before="8"/>
        <w:rPr>
          <w:rFonts w:eastAsia="Arial Unicode MS" w:cs="Times New Roman"/>
          <w:color w:val="1D2028"/>
          <w:sz w:val="20"/>
          <w:szCs w:val="20"/>
          <w:bdr w:val="nil"/>
        </w:rPr>
      </w:pPr>
    </w:p>
    <w:p w14:paraId="2A4661C6" w14:textId="39E0511D" w:rsidR="000728FB" w:rsidRDefault="000728FB" w:rsidP="000728FB">
      <w:pPr>
        <w:pStyle w:val="BodyText"/>
        <w:numPr>
          <w:ilvl w:val="0"/>
          <w:numId w:val="33"/>
        </w:numPr>
        <w:kinsoku w:val="0"/>
        <w:overflowPunct w:val="0"/>
        <w:spacing w:before="8"/>
        <w:rPr>
          <w:rFonts w:eastAsia="Arial Unicode MS" w:cs="Times New Roman"/>
          <w:color w:val="1D2028"/>
          <w:sz w:val="20"/>
          <w:szCs w:val="20"/>
          <w:bdr w:val="nil"/>
        </w:rPr>
      </w:pPr>
      <w:r w:rsidRPr="00CA6A5F">
        <w:rPr>
          <w:rFonts w:eastAsia="Arial Unicode MS" w:cs="Times New Roman"/>
          <w:color w:val="1D2028"/>
          <w:sz w:val="20"/>
          <w:szCs w:val="20"/>
          <w:bdr w:val="nil"/>
        </w:rPr>
        <w:t>You will build strong relationships with school leaders and admin teams, contributing to consistent, high</w:t>
      </w:r>
      <w:r w:rsidRPr="00CA6A5F">
        <w:rPr>
          <w:rFonts w:ascii="Cambria Math" w:eastAsia="Arial Unicode MS" w:hAnsi="Cambria Math" w:cs="Cambria Math"/>
          <w:color w:val="1D2028"/>
          <w:sz w:val="20"/>
          <w:szCs w:val="20"/>
          <w:bdr w:val="nil"/>
        </w:rPr>
        <w:t>‑</w:t>
      </w:r>
      <w:r w:rsidRPr="00CA6A5F">
        <w:rPr>
          <w:rFonts w:eastAsia="Arial Unicode MS" w:cs="Times New Roman"/>
          <w:color w:val="1D2028"/>
          <w:sz w:val="20"/>
          <w:szCs w:val="20"/>
          <w:bdr w:val="nil"/>
        </w:rPr>
        <w:t>quality financial practice Trust</w:t>
      </w:r>
      <w:r w:rsidRPr="00CA6A5F">
        <w:rPr>
          <w:rFonts w:ascii="Cambria Math" w:eastAsia="Arial Unicode MS" w:hAnsi="Cambria Math" w:cs="Cambria Math"/>
          <w:color w:val="1D2028"/>
          <w:sz w:val="20"/>
          <w:szCs w:val="20"/>
          <w:bdr w:val="nil"/>
        </w:rPr>
        <w:t>‑</w:t>
      </w:r>
      <w:r w:rsidRPr="00CA6A5F">
        <w:rPr>
          <w:rFonts w:eastAsia="Arial Unicode MS" w:cs="Times New Roman"/>
          <w:color w:val="1D2028"/>
          <w:sz w:val="20"/>
          <w:szCs w:val="20"/>
          <w:bdr w:val="nil"/>
        </w:rPr>
        <w:t>wide.</w:t>
      </w:r>
    </w:p>
    <w:p w14:paraId="5800D36A" w14:textId="6921A432" w:rsidR="00C66DD0" w:rsidRPr="000728FB" w:rsidRDefault="00C66DD0" w:rsidP="005D6552">
      <w:pPr>
        <w:pStyle w:val="BodyText"/>
        <w:kinsoku w:val="0"/>
        <w:overflowPunct w:val="0"/>
        <w:spacing w:before="8"/>
        <w:ind w:left="720"/>
        <w:jc w:val="both"/>
        <w:rPr>
          <w:rFonts w:asciiTheme="majorHAnsi" w:eastAsiaTheme="majorEastAsia" w:hAnsiTheme="majorHAnsi" w:cstheme="majorBidi"/>
          <w:b/>
          <w:bCs/>
          <w:color w:val="0C5E7B"/>
          <w:sz w:val="20"/>
          <w:szCs w:val="20"/>
          <w:bdr w:val="nil"/>
          <w:lang w:eastAsia="en-US"/>
        </w:rPr>
      </w:pPr>
    </w:p>
    <w:p w14:paraId="0FA6274B" w14:textId="0483F152" w:rsidR="00C66DD0" w:rsidRPr="00C66DD0" w:rsidRDefault="00C66DD0" w:rsidP="005D6552">
      <w:pPr>
        <w:pStyle w:val="Heading3"/>
        <w:spacing w:after="240"/>
        <w:jc w:val="both"/>
        <w:rPr>
          <w:rFonts w:ascii="Calibri" w:eastAsia="Arial Unicode MS" w:hAnsi="Calibri" w:cs="Times New Roman"/>
          <w:color w:val="1D2028"/>
          <w:kern w:val="0"/>
          <w:sz w:val="20"/>
          <w:szCs w:val="20"/>
          <w:bdr w:val="nil"/>
          <w14:ligatures w14:val="none"/>
        </w:rPr>
      </w:pPr>
      <w:r w:rsidRPr="00C66DD0">
        <w:rPr>
          <w:rFonts w:ascii="Calibri" w:eastAsia="Arial Unicode MS" w:hAnsi="Calibri" w:cs="Times New Roman"/>
          <w:color w:val="1D2028"/>
          <w:kern w:val="0"/>
          <w:sz w:val="20"/>
          <w:szCs w:val="20"/>
          <w:bdr w:val="nil"/>
          <w14:ligatures w14:val="none"/>
        </w:rPr>
        <w:t>This is a fantastic opportunity to contribute to a growing Trust and shape the future of our financial operations.</w:t>
      </w:r>
      <w:r w:rsidR="00797F61" w:rsidRPr="00797F61">
        <w:t xml:space="preserve"> </w:t>
      </w:r>
      <w:r w:rsidR="00797F61" w:rsidRPr="00797F61">
        <w:rPr>
          <w:rFonts w:ascii="Calibri" w:eastAsia="Arial Unicode MS" w:hAnsi="Calibri" w:cs="Times New Roman"/>
          <w:color w:val="1D2028"/>
          <w:kern w:val="0"/>
          <w:sz w:val="20"/>
          <w:szCs w:val="20"/>
          <w:bdr w:val="nil"/>
          <w14:ligatures w14:val="none"/>
        </w:rPr>
        <w:t>If you are motivated, detail</w:t>
      </w:r>
      <w:r w:rsidR="00797F61" w:rsidRPr="00797F61">
        <w:rPr>
          <w:rFonts w:ascii="Cambria Math" w:eastAsia="Arial Unicode MS" w:hAnsi="Cambria Math" w:cs="Cambria Math"/>
          <w:color w:val="1D2028"/>
          <w:kern w:val="0"/>
          <w:sz w:val="20"/>
          <w:szCs w:val="20"/>
          <w:bdr w:val="nil"/>
          <w14:ligatures w14:val="none"/>
        </w:rPr>
        <w:t>‑</w:t>
      </w:r>
      <w:r w:rsidR="00797F61" w:rsidRPr="00797F61">
        <w:rPr>
          <w:rFonts w:ascii="Calibri" w:eastAsia="Arial Unicode MS" w:hAnsi="Calibri" w:cs="Times New Roman"/>
          <w:color w:val="1D2028"/>
          <w:kern w:val="0"/>
          <w:sz w:val="20"/>
          <w:szCs w:val="20"/>
          <w:bdr w:val="nil"/>
          <w14:ligatures w14:val="none"/>
        </w:rPr>
        <w:t>driven and passionate about supporting high</w:t>
      </w:r>
      <w:r w:rsidR="00797F61" w:rsidRPr="00797F61">
        <w:rPr>
          <w:rFonts w:ascii="Cambria Math" w:eastAsia="Arial Unicode MS" w:hAnsi="Cambria Math" w:cs="Cambria Math"/>
          <w:color w:val="1D2028"/>
          <w:kern w:val="0"/>
          <w:sz w:val="20"/>
          <w:szCs w:val="20"/>
          <w:bdr w:val="nil"/>
          <w14:ligatures w14:val="none"/>
        </w:rPr>
        <w:t>‑</w:t>
      </w:r>
      <w:r w:rsidR="00797F61" w:rsidRPr="00797F61">
        <w:rPr>
          <w:rFonts w:ascii="Calibri" w:eastAsia="Arial Unicode MS" w:hAnsi="Calibri" w:cs="Times New Roman"/>
          <w:color w:val="1D2028"/>
          <w:kern w:val="0"/>
          <w:sz w:val="20"/>
          <w:szCs w:val="20"/>
          <w:bdr w:val="nil"/>
          <w14:ligatures w14:val="none"/>
        </w:rPr>
        <w:t xml:space="preserve">quality education through excellent </w:t>
      </w:r>
      <w:r w:rsidR="00797F61">
        <w:rPr>
          <w:rFonts w:ascii="Calibri" w:eastAsia="Arial Unicode MS" w:hAnsi="Calibri" w:cs="Times New Roman"/>
          <w:color w:val="1D2028"/>
          <w:kern w:val="0"/>
          <w:sz w:val="20"/>
          <w:szCs w:val="20"/>
          <w:bdr w:val="nil"/>
          <w14:ligatures w14:val="none"/>
        </w:rPr>
        <w:t xml:space="preserve"> </w:t>
      </w:r>
      <w:r w:rsidR="005D6552" w:rsidRPr="00797F61">
        <w:rPr>
          <w:rFonts w:ascii="Calibri" w:eastAsia="Arial Unicode MS" w:hAnsi="Calibri" w:cs="Times New Roman"/>
          <w:color w:val="1D2028"/>
          <w:kern w:val="0"/>
          <w:sz w:val="20"/>
          <w:szCs w:val="20"/>
          <w:bdr w:val="nil"/>
          <w14:ligatures w14:val="none"/>
        </w:rPr>
        <w:t>financial</w:t>
      </w:r>
      <w:r w:rsidR="00797F61" w:rsidRPr="00797F61">
        <w:rPr>
          <w:rFonts w:ascii="Calibri" w:eastAsia="Arial Unicode MS" w:hAnsi="Calibri" w:cs="Times New Roman"/>
          <w:color w:val="1D2028"/>
          <w:kern w:val="0"/>
          <w:sz w:val="20"/>
          <w:szCs w:val="20"/>
          <w:bdr w:val="nil"/>
          <w14:ligatures w14:val="none"/>
        </w:rPr>
        <w:t xml:space="preserve"> management, we would love to hear from you.</w:t>
      </w:r>
    </w:p>
    <w:p w14:paraId="769547CF" w14:textId="094CD195" w:rsidR="00E93683" w:rsidRDefault="0017259B" w:rsidP="0017259B">
      <w:pPr>
        <w:pStyle w:val="Heading3"/>
        <w:spacing w:after="240"/>
        <w:rPr>
          <w:b/>
          <w:bCs/>
          <w:color w:val="014F7D"/>
          <w:kern w:val="0"/>
          <w:sz w:val="20"/>
          <w:szCs w:val="20"/>
          <w:bdr w:val="nil"/>
          <w14:ligatures w14:val="none"/>
        </w:rPr>
      </w:pPr>
      <w:r>
        <w:rPr>
          <w:b/>
          <w:bCs/>
          <w:color w:val="014F7D"/>
          <w:kern w:val="0"/>
          <w:sz w:val="20"/>
          <w:szCs w:val="20"/>
          <w:bdr w:val="nil"/>
          <w14:ligatures w14:val="none"/>
        </w:rPr>
        <w:t>What We Offer</w:t>
      </w:r>
      <w:r w:rsidR="00E93683" w:rsidRPr="0040436F">
        <w:rPr>
          <w:b/>
          <w:bCs/>
          <w:color w:val="014F7D"/>
          <w:kern w:val="0"/>
          <w:sz w:val="20"/>
          <w:szCs w:val="20"/>
          <w:bdr w:val="nil"/>
          <w14:ligatures w14:val="none"/>
        </w:rPr>
        <w:t>:</w:t>
      </w:r>
    </w:p>
    <w:p w14:paraId="037BD59D" w14:textId="77777777" w:rsidR="0017259B" w:rsidRPr="005D6552" w:rsidRDefault="0017259B" w:rsidP="0017259B">
      <w:pPr>
        <w:pStyle w:val="ListParagraph"/>
        <w:numPr>
          <w:ilvl w:val="0"/>
          <w:numId w:val="30"/>
        </w:numPr>
        <w:rPr>
          <w:rFonts w:asciiTheme="minorHAnsi" w:eastAsia="Arial Unicode MS" w:hAnsiTheme="minorHAnsi" w:cstheme="minorHAnsi"/>
          <w:color w:val="1D2028"/>
          <w:sz w:val="20"/>
          <w:szCs w:val="20"/>
          <w:bdr w:val="nil"/>
          <w:lang w:eastAsia="en-US"/>
        </w:rPr>
      </w:pPr>
      <w:r w:rsidRPr="005D6552">
        <w:rPr>
          <w:rFonts w:asciiTheme="minorHAnsi" w:eastAsia="Arial Unicode MS" w:hAnsiTheme="minorHAnsi" w:cstheme="minorHAnsi"/>
          <w:color w:val="1D2028"/>
          <w:sz w:val="20"/>
          <w:szCs w:val="20"/>
          <w:bdr w:val="nil"/>
          <w:lang w:eastAsia="en-US"/>
        </w:rPr>
        <w:t>Excellent professional development and career progression opportunities.</w:t>
      </w:r>
    </w:p>
    <w:p w14:paraId="319A6423" w14:textId="7440A6EB" w:rsidR="0017259B" w:rsidRPr="005D6552" w:rsidRDefault="0017259B" w:rsidP="00520766">
      <w:pPr>
        <w:pStyle w:val="ListParagraph"/>
        <w:numPr>
          <w:ilvl w:val="0"/>
          <w:numId w:val="30"/>
        </w:numPr>
        <w:rPr>
          <w:rFonts w:asciiTheme="minorHAnsi" w:eastAsia="Arial Unicode MS" w:hAnsiTheme="minorHAnsi" w:cstheme="minorHAnsi"/>
          <w:color w:val="1D2028"/>
          <w:sz w:val="20"/>
          <w:szCs w:val="20"/>
          <w:bdr w:val="nil"/>
          <w:lang w:eastAsia="en-US"/>
        </w:rPr>
      </w:pPr>
      <w:r w:rsidRPr="005D6552">
        <w:rPr>
          <w:rFonts w:asciiTheme="minorHAnsi" w:eastAsia="Arial Unicode MS" w:hAnsiTheme="minorHAnsi" w:cstheme="minorHAnsi"/>
          <w:color w:val="1D2028"/>
          <w:sz w:val="20"/>
          <w:szCs w:val="20"/>
          <w:bdr w:val="nil"/>
          <w:lang w:eastAsia="en-US"/>
        </w:rPr>
        <w:lastRenderedPageBreak/>
        <w:t>A supportive and collaborative central team.</w:t>
      </w:r>
    </w:p>
    <w:p w14:paraId="4F866B26" w14:textId="77777777" w:rsidR="00B41663" w:rsidRPr="005D6552" w:rsidRDefault="00B41663" w:rsidP="00B41663">
      <w:pPr>
        <w:pStyle w:val="ListBullet"/>
        <w:numPr>
          <w:ilvl w:val="0"/>
          <w:numId w:val="30"/>
        </w:numPr>
        <w:rPr>
          <w:rFonts w:cstheme="minorHAnsi"/>
          <w:sz w:val="20"/>
          <w:szCs w:val="20"/>
        </w:rPr>
      </w:pPr>
      <w:r w:rsidRPr="005D6552">
        <w:rPr>
          <w:rFonts w:cstheme="minorHAnsi"/>
          <w:sz w:val="20"/>
          <w:szCs w:val="20"/>
        </w:rPr>
        <w:t>Commitment to staff development and progression</w:t>
      </w:r>
    </w:p>
    <w:p w14:paraId="72C98338" w14:textId="77777777" w:rsidR="00B41663" w:rsidRPr="005D6552" w:rsidRDefault="00B41663" w:rsidP="00B41663">
      <w:pPr>
        <w:pStyle w:val="ListBullet"/>
        <w:numPr>
          <w:ilvl w:val="0"/>
          <w:numId w:val="30"/>
        </w:numPr>
        <w:rPr>
          <w:rFonts w:cstheme="minorHAnsi"/>
          <w:sz w:val="20"/>
          <w:szCs w:val="20"/>
        </w:rPr>
      </w:pPr>
      <w:r w:rsidRPr="005D6552">
        <w:rPr>
          <w:rFonts w:cstheme="minorHAnsi"/>
          <w:sz w:val="20"/>
          <w:szCs w:val="20"/>
        </w:rPr>
        <w:t>Collaborative team culture with strong values</w:t>
      </w:r>
    </w:p>
    <w:p w14:paraId="5E566DC6" w14:textId="3DB1DB60" w:rsidR="00902020" w:rsidRPr="005D6552" w:rsidRDefault="00B41663" w:rsidP="00520766">
      <w:pPr>
        <w:pStyle w:val="ListBullet"/>
        <w:numPr>
          <w:ilvl w:val="0"/>
          <w:numId w:val="30"/>
        </w:numPr>
        <w:rPr>
          <w:rFonts w:cstheme="minorHAnsi"/>
          <w:sz w:val="20"/>
          <w:szCs w:val="20"/>
        </w:rPr>
      </w:pPr>
      <w:r w:rsidRPr="005D6552">
        <w:rPr>
          <w:rFonts w:cstheme="minorHAnsi"/>
          <w:sz w:val="20"/>
          <w:szCs w:val="20"/>
        </w:rPr>
        <w:t>Opportunity to support diverse schools with unique strength</w:t>
      </w:r>
      <w:r w:rsidR="00902020" w:rsidRPr="005D6552">
        <w:rPr>
          <w:rFonts w:cstheme="minorHAnsi"/>
          <w:sz w:val="20"/>
          <w:szCs w:val="20"/>
        </w:rPr>
        <w:t xml:space="preserve"> </w:t>
      </w:r>
    </w:p>
    <w:p w14:paraId="733B9314" w14:textId="34BE1D92" w:rsidR="00B41663" w:rsidRPr="005D6552" w:rsidRDefault="00902020" w:rsidP="00902020">
      <w:pPr>
        <w:pStyle w:val="ListBullet"/>
        <w:numPr>
          <w:ilvl w:val="0"/>
          <w:numId w:val="30"/>
        </w:numPr>
        <w:rPr>
          <w:rFonts w:cstheme="minorHAnsi"/>
          <w:sz w:val="20"/>
          <w:szCs w:val="20"/>
        </w:rPr>
      </w:pPr>
      <w:r w:rsidRPr="005D6552">
        <w:rPr>
          <w:rFonts w:cstheme="minorHAnsi"/>
          <w:sz w:val="20"/>
          <w:szCs w:val="20"/>
        </w:rPr>
        <w:t>Access to a wide range of extensive employee assistance and benefit programmes whenever you need it.</w:t>
      </w:r>
    </w:p>
    <w:p w14:paraId="41FEC30A" w14:textId="77777777" w:rsidR="008759D0" w:rsidRPr="008828BF" w:rsidRDefault="008759D0" w:rsidP="008759D0">
      <w:pPr>
        <w:pStyle w:val="Heading3"/>
        <w:spacing w:after="240"/>
        <w:rPr>
          <w:b/>
          <w:bCs/>
          <w:color w:val="014F7D"/>
          <w:kern w:val="0"/>
          <w:sz w:val="20"/>
          <w:szCs w:val="20"/>
          <w:bdr w:val="nil"/>
          <w14:ligatures w14:val="none"/>
        </w:rPr>
      </w:pPr>
      <w:r w:rsidRPr="0017259B">
        <w:rPr>
          <w:b/>
          <w:bCs/>
          <w:color w:val="014F7D"/>
          <w:kern w:val="0"/>
          <w:sz w:val="20"/>
          <w:szCs w:val="20"/>
          <w:bdr w:val="nil"/>
          <w14:ligatures w14:val="none"/>
        </w:rPr>
        <w:t>How to Apply:</w:t>
      </w:r>
    </w:p>
    <w:p w14:paraId="2D28639B" w14:textId="27D45D51" w:rsidR="00E93683" w:rsidRDefault="00614164" w:rsidP="00E93683">
      <w:r w:rsidRPr="00614164">
        <w:rPr>
          <w:rFonts w:ascii="Segoe UI Emoji" w:eastAsia="Arial Unicode MS" w:hAnsi="Segoe UI Emoji" w:cs="Segoe UI Emoji"/>
          <w:color w:val="1D2028"/>
          <w:sz w:val="20"/>
          <w:szCs w:val="20"/>
          <w:bdr w:val="nil"/>
        </w:rPr>
        <w:t>📧</w:t>
      </w:r>
      <w:r>
        <w:rPr>
          <w:rFonts w:eastAsia="Arial Unicode MS" w:cs="Times New Roman"/>
          <w:color w:val="1D2028"/>
          <w:sz w:val="20"/>
          <w:szCs w:val="20"/>
          <w:bdr w:val="nil"/>
        </w:rPr>
        <w:t xml:space="preserve"> </w:t>
      </w:r>
      <w:r w:rsidR="00413A5F" w:rsidRPr="00504ABA">
        <w:rPr>
          <w:rFonts w:eastAsia="Arial Unicode MS" w:cs="Times New Roman"/>
          <w:color w:val="1D2028"/>
          <w:sz w:val="20"/>
          <w:szCs w:val="20"/>
          <w:bdr w:val="nil"/>
        </w:rPr>
        <w:t xml:space="preserve">Visits and discussions with </w:t>
      </w:r>
      <w:r w:rsidR="00413A5F">
        <w:rPr>
          <w:rFonts w:eastAsia="Arial Unicode MS" w:cs="Times New Roman"/>
          <w:color w:val="1D2028"/>
          <w:sz w:val="20"/>
          <w:szCs w:val="20"/>
          <w:bdr w:val="nil"/>
        </w:rPr>
        <w:t xml:space="preserve">COO </w:t>
      </w:r>
      <w:r w:rsidR="00413A5F" w:rsidRPr="00504ABA">
        <w:rPr>
          <w:rFonts w:eastAsia="Arial Unicode MS" w:cs="Times New Roman"/>
          <w:color w:val="1D2028"/>
          <w:sz w:val="20"/>
          <w:szCs w:val="20"/>
          <w:bdr w:val="nil"/>
        </w:rPr>
        <w:t>are welcome</w:t>
      </w:r>
      <w:r w:rsidR="00413A5F">
        <w:rPr>
          <w:rFonts w:eastAsia="Arial Unicode MS" w:cs="Times New Roman"/>
          <w:color w:val="1D2028"/>
          <w:sz w:val="20"/>
          <w:szCs w:val="20"/>
          <w:bdr w:val="nil"/>
        </w:rPr>
        <w:t xml:space="preserve">. </w:t>
      </w:r>
      <w:r w:rsidR="0017259B">
        <w:rPr>
          <w:rFonts w:eastAsia="Arial Unicode MS" w:cs="Times New Roman"/>
          <w:color w:val="1D2028"/>
          <w:sz w:val="20"/>
          <w:szCs w:val="20"/>
          <w:bdr w:val="nil"/>
        </w:rPr>
        <w:t xml:space="preserve">For informal discussions or to arrange a visit, </w:t>
      </w:r>
      <w:r w:rsidR="00E93683" w:rsidRPr="00504ABA">
        <w:rPr>
          <w:rFonts w:eastAsia="Arial Unicode MS" w:cs="Times New Roman"/>
          <w:color w:val="1D2028"/>
          <w:sz w:val="20"/>
          <w:szCs w:val="20"/>
          <w:bdr w:val="nil"/>
        </w:rPr>
        <w:t xml:space="preserve">contact </w:t>
      </w:r>
      <w:hyperlink r:id="rId12" w:history="1">
        <w:r w:rsidR="00260B17" w:rsidRPr="000A3FEA">
          <w:rPr>
            <w:rStyle w:val="Hyperlink"/>
            <w:rFonts w:eastAsia="Arial Unicode MS" w:cs="Times New Roman"/>
            <w:sz w:val="20"/>
            <w:szCs w:val="20"/>
            <w:bdr w:val="nil"/>
          </w:rPr>
          <w:t>recruitment@thebridgetrust.academy</w:t>
        </w:r>
      </w:hyperlink>
      <w:r w:rsidR="00413A5F">
        <w:t xml:space="preserve"> </w:t>
      </w:r>
    </w:p>
    <w:p w14:paraId="21EAF224" w14:textId="77777777" w:rsidR="008759D0" w:rsidRPr="00504ABA" w:rsidRDefault="008759D0" w:rsidP="008759D0">
      <w:pPr>
        <w:rPr>
          <w:rFonts w:eastAsia="Arial Unicode MS" w:cs="Times New Roman"/>
          <w:color w:val="1D2028"/>
          <w:sz w:val="20"/>
          <w:szCs w:val="20"/>
          <w:bdr w:val="nil"/>
        </w:rPr>
      </w:pPr>
    </w:p>
    <w:p w14:paraId="497878D6" w14:textId="5AA4EC71" w:rsidR="00E93683" w:rsidRDefault="008759D0" w:rsidP="00E93683">
      <w:r w:rsidRPr="00504ABA">
        <w:rPr>
          <w:rFonts w:eastAsia="Arial Unicode MS" w:cs="Times New Roman"/>
          <w:color w:val="1D2028"/>
          <w:sz w:val="20"/>
          <w:szCs w:val="20"/>
          <w:bdr w:val="nil"/>
        </w:rPr>
        <w:t>To apply, please click on this link to be redirected to our career page for the application form</w:t>
      </w:r>
      <w:r w:rsidRPr="00B73C15">
        <w:rPr>
          <w:rFonts w:eastAsia="Arial Unicode MS" w:cs="Times New Roman"/>
          <w:color w:val="1D2028"/>
          <w:sz w:val="20"/>
          <w:szCs w:val="20"/>
          <w:bdr w:val="nil"/>
        </w:rPr>
        <w:t>:</w:t>
      </w:r>
      <w:r w:rsidR="00851820">
        <w:rPr>
          <w:rFonts w:eastAsia="Arial Unicode MS" w:cs="Times New Roman"/>
          <w:color w:val="1D2028"/>
          <w:sz w:val="20"/>
          <w:szCs w:val="20"/>
          <w:bdr w:val="nil"/>
        </w:rPr>
        <w:t xml:space="preserve"> </w:t>
      </w:r>
      <w:hyperlink r:id="rId13" w:history="1">
        <w:r w:rsidR="00852A87" w:rsidRPr="00852A87">
          <w:rPr>
            <w:rStyle w:val="Hyperlink"/>
          </w:rPr>
          <w:t xml:space="preserve">Trust Finance Officer, Islington - </w:t>
        </w:r>
        <w:proofErr w:type="spellStart"/>
        <w:r w:rsidR="00852A87" w:rsidRPr="00852A87">
          <w:rPr>
            <w:rStyle w:val="Hyperlink"/>
          </w:rPr>
          <w:t>Tes</w:t>
        </w:r>
        <w:proofErr w:type="spellEnd"/>
        <w:r w:rsidR="00852A87" w:rsidRPr="00852A87">
          <w:rPr>
            <w:rStyle w:val="Hyperlink"/>
          </w:rPr>
          <w:t xml:space="preserve"> Jobs</w:t>
        </w:r>
      </w:hyperlink>
    </w:p>
    <w:p w14:paraId="272A550F" w14:textId="77777777" w:rsidR="00852A87" w:rsidRPr="00504ABA" w:rsidRDefault="00852A87" w:rsidP="00E93683">
      <w:pPr>
        <w:rPr>
          <w:rFonts w:eastAsia="Arial Unicode MS" w:cs="Times New Roman"/>
          <w:color w:val="1D2028"/>
          <w:sz w:val="20"/>
          <w:szCs w:val="20"/>
          <w:bdr w:val="nil"/>
        </w:rPr>
      </w:pPr>
    </w:p>
    <w:p w14:paraId="2AE7666B" w14:textId="77777777" w:rsidR="00D602BE" w:rsidRDefault="00691F8E" w:rsidP="008759D0">
      <w:pPr>
        <w:jc w:val="both"/>
        <w:rPr>
          <w:rFonts w:eastAsia="Arial Unicode MS" w:cs="Times New Roman"/>
          <w:color w:val="1D2028"/>
          <w:sz w:val="20"/>
          <w:szCs w:val="20"/>
          <w:bdr w:val="nil"/>
        </w:rPr>
      </w:pPr>
      <w:r w:rsidRPr="00691F8E">
        <w:rPr>
          <w:rFonts w:eastAsia="Arial Unicode MS" w:cs="Times New Roman"/>
          <w:color w:val="1D2028"/>
          <w:sz w:val="20"/>
          <w:szCs w:val="20"/>
          <w:bdr w:val="nil"/>
        </w:rPr>
        <w:t xml:space="preserve">We reserve the right to close this vacancy early should we receive a significant number of high quality applications. </w:t>
      </w:r>
    </w:p>
    <w:p w14:paraId="5D187455" w14:textId="77777777" w:rsidR="00D602BE" w:rsidRDefault="00D602BE" w:rsidP="008759D0">
      <w:pPr>
        <w:jc w:val="both"/>
        <w:rPr>
          <w:rFonts w:eastAsia="Arial Unicode MS" w:cs="Times New Roman"/>
          <w:color w:val="1D2028"/>
          <w:sz w:val="20"/>
          <w:szCs w:val="20"/>
          <w:bdr w:val="nil"/>
        </w:rPr>
      </w:pPr>
    </w:p>
    <w:p w14:paraId="2754B484" w14:textId="0A50E972" w:rsidR="00691F8E" w:rsidRPr="00691F8E" w:rsidRDefault="00691F8E" w:rsidP="008759D0">
      <w:pPr>
        <w:jc w:val="both"/>
        <w:rPr>
          <w:rFonts w:eastAsia="Arial Unicode MS" w:cs="Times New Roman"/>
          <w:color w:val="1D2028"/>
          <w:sz w:val="20"/>
          <w:szCs w:val="20"/>
          <w:bdr w:val="nil"/>
        </w:rPr>
      </w:pPr>
      <w:r w:rsidRPr="00691F8E">
        <w:rPr>
          <w:rFonts w:eastAsia="Arial Unicode MS" w:cs="Times New Roman"/>
          <w:color w:val="1D2028"/>
          <w:sz w:val="20"/>
          <w:szCs w:val="20"/>
          <w:bdr w:val="nil"/>
        </w:rPr>
        <w:t>All candidates are advised to refer to the job description and person specification before making an application.</w:t>
      </w:r>
    </w:p>
    <w:p w14:paraId="71C5DCF6" w14:textId="77777777" w:rsidR="00E93683" w:rsidRDefault="00E93683" w:rsidP="00E93683">
      <w:pPr>
        <w:rPr>
          <w:rFonts w:eastAsia="Arial Unicode MS" w:cs="Times New Roman"/>
          <w:color w:val="1D2028"/>
          <w:sz w:val="20"/>
          <w:szCs w:val="20"/>
          <w:bdr w:val="nil"/>
        </w:rPr>
      </w:pPr>
      <w:r w:rsidRPr="00504ABA">
        <w:rPr>
          <w:rFonts w:eastAsia="Arial Unicode MS" w:cs="Times New Roman"/>
          <w:color w:val="1D2028"/>
          <w:sz w:val="20"/>
          <w:szCs w:val="20"/>
          <w:bdr w:val="nil"/>
        </w:rPr>
        <w:t xml:space="preserve"> </w:t>
      </w:r>
    </w:p>
    <w:p w14:paraId="4EBAB616" w14:textId="0E8E81CA" w:rsidR="00E93683" w:rsidRDefault="00E93683" w:rsidP="00E93683">
      <w:pPr>
        <w:rPr>
          <w:rFonts w:eastAsia="Arial Unicode MS" w:cs="Times New Roman"/>
          <w:b/>
          <w:bCs/>
          <w:color w:val="1D2028"/>
          <w:sz w:val="20"/>
          <w:szCs w:val="20"/>
          <w:bdr w:val="nil"/>
        </w:rPr>
      </w:pPr>
      <w:r w:rsidRPr="00504ABA">
        <w:rPr>
          <w:rFonts w:eastAsia="Arial Unicode MS" w:cs="Times New Roman"/>
          <w:b/>
          <w:bCs/>
          <w:color w:val="1D2028"/>
          <w:sz w:val="20"/>
          <w:szCs w:val="20"/>
          <w:bdr w:val="nil"/>
        </w:rPr>
        <w:t xml:space="preserve">Closing date: </w:t>
      </w:r>
      <w:r>
        <w:rPr>
          <w:rFonts w:eastAsia="Arial Unicode MS" w:cs="Times New Roman"/>
          <w:b/>
          <w:bCs/>
          <w:color w:val="1D2028"/>
          <w:sz w:val="20"/>
          <w:szCs w:val="20"/>
          <w:bdr w:val="nil"/>
        </w:rPr>
        <w:t xml:space="preserve">9am, </w:t>
      </w:r>
      <w:r w:rsidR="007B52A7">
        <w:rPr>
          <w:rFonts w:eastAsia="Arial Unicode MS" w:cs="Times New Roman"/>
          <w:b/>
          <w:bCs/>
          <w:color w:val="1D2028"/>
          <w:sz w:val="20"/>
          <w:szCs w:val="20"/>
          <w:bdr w:val="nil"/>
        </w:rPr>
        <w:t>Tuesday</w:t>
      </w:r>
      <w:r w:rsidR="005F3942">
        <w:rPr>
          <w:rFonts w:eastAsia="Arial Unicode MS" w:cs="Times New Roman"/>
          <w:b/>
          <w:bCs/>
          <w:color w:val="1D2028"/>
          <w:sz w:val="20"/>
          <w:szCs w:val="20"/>
          <w:bdr w:val="nil"/>
        </w:rPr>
        <w:t xml:space="preserve"> </w:t>
      </w:r>
      <w:r w:rsidR="007B52A7">
        <w:rPr>
          <w:rFonts w:eastAsia="Arial Unicode MS" w:cs="Times New Roman"/>
          <w:b/>
          <w:bCs/>
          <w:color w:val="1D2028"/>
          <w:sz w:val="20"/>
          <w:szCs w:val="20"/>
          <w:bdr w:val="nil"/>
        </w:rPr>
        <w:t>5</w:t>
      </w:r>
      <w:r w:rsidR="007B52A7" w:rsidRPr="007B52A7">
        <w:rPr>
          <w:rFonts w:eastAsia="Arial Unicode MS" w:cs="Times New Roman"/>
          <w:b/>
          <w:bCs/>
          <w:color w:val="1D2028"/>
          <w:sz w:val="20"/>
          <w:szCs w:val="20"/>
          <w:bdr w:val="nil"/>
          <w:vertAlign w:val="superscript"/>
        </w:rPr>
        <w:t>th</w:t>
      </w:r>
      <w:r w:rsidR="007B52A7">
        <w:rPr>
          <w:rFonts w:eastAsia="Arial Unicode MS" w:cs="Times New Roman"/>
          <w:b/>
          <w:bCs/>
          <w:color w:val="1D2028"/>
          <w:sz w:val="20"/>
          <w:szCs w:val="20"/>
          <w:bdr w:val="nil"/>
        </w:rPr>
        <w:t xml:space="preserve"> May</w:t>
      </w:r>
      <w:r w:rsidR="005F3942">
        <w:rPr>
          <w:rFonts w:eastAsia="Arial Unicode MS" w:cs="Times New Roman"/>
          <w:b/>
          <w:bCs/>
          <w:color w:val="1D2028"/>
          <w:sz w:val="20"/>
          <w:szCs w:val="20"/>
          <w:bdr w:val="nil"/>
        </w:rPr>
        <w:t xml:space="preserve"> 2026</w:t>
      </w:r>
    </w:p>
    <w:p w14:paraId="508D4CEA" w14:textId="77777777" w:rsidR="00992FAE" w:rsidRPr="00504ABA" w:rsidRDefault="00992FAE" w:rsidP="00E93683">
      <w:pPr>
        <w:rPr>
          <w:rFonts w:eastAsia="Arial Unicode MS" w:cs="Times New Roman"/>
          <w:b/>
          <w:bCs/>
          <w:color w:val="1D2028"/>
          <w:sz w:val="20"/>
          <w:szCs w:val="20"/>
          <w:bdr w:val="nil"/>
        </w:rPr>
      </w:pPr>
    </w:p>
    <w:p w14:paraId="3DE5AC3C" w14:textId="010DC7C9" w:rsidR="00761439" w:rsidRDefault="00E93683" w:rsidP="00E93683">
      <w:pPr>
        <w:rPr>
          <w:rFonts w:eastAsia="Arial Unicode MS" w:cs="Times New Roman"/>
          <w:b/>
          <w:bCs/>
          <w:color w:val="1D2028"/>
          <w:sz w:val="20"/>
          <w:szCs w:val="20"/>
          <w:bdr w:val="nil"/>
        </w:rPr>
      </w:pPr>
      <w:r w:rsidRPr="00504ABA">
        <w:rPr>
          <w:rFonts w:eastAsia="Arial Unicode MS" w:cs="Times New Roman"/>
          <w:b/>
          <w:bCs/>
          <w:color w:val="1D2028"/>
          <w:sz w:val="20"/>
          <w:szCs w:val="20"/>
          <w:bdr w:val="nil"/>
        </w:rPr>
        <w:t>Interviews Date:</w:t>
      </w:r>
      <w:r w:rsidR="00B47A10">
        <w:rPr>
          <w:rFonts w:eastAsia="Arial Unicode MS" w:cs="Times New Roman"/>
          <w:b/>
          <w:bCs/>
          <w:color w:val="1D2028"/>
          <w:sz w:val="20"/>
          <w:szCs w:val="20"/>
          <w:bdr w:val="nil"/>
        </w:rPr>
        <w:t xml:space="preserve"> </w:t>
      </w:r>
      <w:r w:rsidR="000A5056">
        <w:rPr>
          <w:rFonts w:eastAsia="Arial Unicode MS" w:cs="Times New Roman"/>
          <w:b/>
          <w:bCs/>
          <w:color w:val="1D2028"/>
          <w:sz w:val="20"/>
          <w:szCs w:val="20"/>
          <w:bdr w:val="nil"/>
        </w:rPr>
        <w:t>w/c Monday 4</w:t>
      </w:r>
      <w:r w:rsidR="000A5056" w:rsidRPr="000A5056">
        <w:rPr>
          <w:rFonts w:eastAsia="Arial Unicode MS" w:cs="Times New Roman"/>
          <w:b/>
          <w:bCs/>
          <w:color w:val="1D2028"/>
          <w:sz w:val="20"/>
          <w:szCs w:val="20"/>
          <w:bdr w:val="nil"/>
          <w:vertAlign w:val="superscript"/>
        </w:rPr>
        <w:t>th</w:t>
      </w:r>
      <w:r w:rsidR="000A5056">
        <w:rPr>
          <w:rFonts w:eastAsia="Arial Unicode MS" w:cs="Times New Roman"/>
          <w:b/>
          <w:bCs/>
          <w:color w:val="1D2028"/>
          <w:sz w:val="20"/>
          <w:szCs w:val="20"/>
          <w:bdr w:val="nil"/>
        </w:rPr>
        <w:t xml:space="preserve"> May</w:t>
      </w:r>
      <w:r w:rsidR="00BA26F8">
        <w:rPr>
          <w:rFonts w:eastAsia="Arial Unicode MS" w:cs="Times New Roman"/>
          <w:b/>
          <w:bCs/>
          <w:color w:val="1D2028"/>
          <w:sz w:val="20"/>
          <w:szCs w:val="20"/>
          <w:bdr w:val="nil"/>
        </w:rPr>
        <w:t xml:space="preserve"> 2026</w:t>
      </w:r>
    </w:p>
    <w:p w14:paraId="2BA21928" w14:textId="77777777" w:rsidR="00761439" w:rsidRDefault="00761439" w:rsidP="00E93683">
      <w:pPr>
        <w:rPr>
          <w:rFonts w:eastAsia="Arial Unicode MS" w:cs="Times New Roman"/>
          <w:b/>
          <w:bCs/>
          <w:color w:val="1D2028"/>
          <w:sz w:val="20"/>
          <w:szCs w:val="20"/>
          <w:bdr w:val="nil"/>
        </w:rPr>
      </w:pPr>
    </w:p>
    <w:p w14:paraId="4BBAEECE" w14:textId="2F0D4879" w:rsidR="00E93683" w:rsidRDefault="00E93683" w:rsidP="005F3942">
      <w:pPr>
        <w:jc w:val="center"/>
      </w:pPr>
      <w:r w:rsidRPr="00504ABA">
        <w:rPr>
          <w:rFonts w:eastAsia="Arial Unicode MS" w:cs="Times New Roman"/>
          <w:color w:val="1D2028"/>
          <w:sz w:val="20"/>
          <w:szCs w:val="20"/>
          <w:bdr w:val="nil"/>
        </w:rPr>
        <w:t xml:space="preserve">Please note </w:t>
      </w:r>
      <w:r w:rsidRPr="00504ABA">
        <w:rPr>
          <w:rFonts w:eastAsia="Arial Unicode MS" w:cs="Times New Roman"/>
          <w:b/>
          <w:bCs/>
          <w:color w:val="1D2028"/>
          <w:sz w:val="20"/>
          <w:szCs w:val="20"/>
          <w:u w:val="single"/>
          <w:bdr w:val="nil"/>
        </w:rPr>
        <w:t>CVs</w:t>
      </w:r>
      <w:r w:rsidRPr="00504ABA">
        <w:rPr>
          <w:rFonts w:eastAsia="Arial Unicode MS" w:cs="Times New Roman"/>
          <w:color w:val="1D2028"/>
          <w:sz w:val="20"/>
          <w:szCs w:val="20"/>
          <w:bdr w:val="nil"/>
        </w:rPr>
        <w:t xml:space="preserve"> will not be accepted</w:t>
      </w:r>
      <w:r w:rsidRPr="00192332">
        <w:t>.</w:t>
      </w:r>
    </w:p>
    <w:p w14:paraId="6FC3E8FD" w14:textId="77777777" w:rsidR="007811AB" w:rsidRDefault="007811AB" w:rsidP="00E93683"/>
    <w:p w14:paraId="08A90C61" w14:textId="77777777" w:rsidR="00720F3E" w:rsidRPr="00213D22" w:rsidRDefault="00720F3E" w:rsidP="00720F3E">
      <w:pPr>
        <w:widowControl/>
        <w:pBdr>
          <w:top w:val="nil"/>
          <w:left w:val="nil"/>
          <w:bottom w:val="nil"/>
          <w:right w:val="nil"/>
          <w:between w:val="nil"/>
          <w:bar w:val="nil"/>
        </w:pBdr>
        <w:autoSpaceDE/>
        <w:autoSpaceDN/>
        <w:adjustRightInd/>
        <w:jc w:val="both"/>
        <w:rPr>
          <w:rFonts w:cstheme="minorHAnsi"/>
          <w:b/>
          <w:bCs/>
          <w:i/>
          <w:iCs/>
          <w:sz w:val="16"/>
          <w:szCs w:val="16"/>
        </w:rPr>
      </w:pPr>
      <w:r w:rsidRPr="00213D22">
        <w:rPr>
          <w:rFonts w:cstheme="minorHAnsi"/>
          <w:b/>
          <w:bCs/>
          <w:i/>
          <w:iCs/>
          <w:sz w:val="16"/>
          <w:szCs w:val="16"/>
        </w:rPr>
        <w:t>The Bridge Trust is committed to Safeguarding and promoting the welfare of children and young people and expects all staff and volunteers to share this commitment. Successful candidates will be required to complete an enhanced DBS disclosure and children’s barred list check where relevant.</w:t>
      </w:r>
    </w:p>
    <w:p w14:paraId="6A778888" w14:textId="77777777" w:rsidR="00720F3E" w:rsidRPr="00213D22" w:rsidRDefault="00720F3E" w:rsidP="00720F3E">
      <w:pPr>
        <w:widowControl/>
        <w:pBdr>
          <w:top w:val="nil"/>
          <w:left w:val="nil"/>
          <w:bottom w:val="nil"/>
          <w:right w:val="nil"/>
          <w:between w:val="nil"/>
          <w:bar w:val="nil"/>
        </w:pBdr>
        <w:autoSpaceDE/>
        <w:autoSpaceDN/>
        <w:adjustRightInd/>
        <w:jc w:val="both"/>
        <w:rPr>
          <w:rFonts w:cstheme="minorHAnsi"/>
          <w:b/>
          <w:bCs/>
          <w:i/>
          <w:iCs/>
          <w:sz w:val="16"/>
          <w:szCs w:val="16"/>
        </w:rPr>
      </w:pPr>
    </w:p>
    <w:p w14:paraId="584CA1A1" w14:textId="77777777" w:rsidR="00720F3E" w:rsidRPr="00213D22" w:rsidRDefault="00720F3E" w:rsidP="00720F3E">
      <w:pPr>
        <w:widowControl/>
        <w:pBdr>
          <w:top w:val="nil"/>
          <w:left w:val="nil"/>
          <w:bottom w:val="nil"/>
          <w:right w:val="nil"/>
          <w:between w:val="nil"/>
          <w:bar w:val="nil"/>
        </w:pBdr>
        <w:autoSpaceDE/>
        <w:autoSpaceDN/>
        <w:adjustRightInd/>
        <w:jc w:val="both"/>
        <w:rPr>
          <w:rFonts w:cstheme="minorHAnsi"/>
          <w:b/>
          <w:bCs/>
          <w:i/>
          <w:iCs/>
          <w:sz w:val="16"/>
          <w:szCs w:val="16"/>
        </w:rPr>
      </w:pPr>
      <w:r w:rsidRPr="00213D22">
        <w:rPr>
          <w:rFonts w:cstheme="minorHAnsi"/>
          <w:b/>
          <w:bCs/>
          <w:i/>
          <w:iCs/>
          <w:sz w:val="16"/>
          <w:szCs w:val="16"/>
        </w:rPr>
        <w:t>This position is exempt from the Rehabilitation of Offenders Act 1974 and subsequent amendments to this Act.</w:t>
      </w:r>
    </w:p>
    <w:p w14:paraId="37CA0FEB" w14:textId="77777777" w:rsidR="00720F3E" w:rsidRPr="00213D22" w:rsidRDefault="00720F3E" w:rsidP="00720F3E">
      <w:pPr>
        <w:widowControl/>
        <w:pBdr>
          <w:top w:val="nil"/>
          <w:left w:val="nil"/>
          <w:bottom w:val="nil"/>
          <w:right w:val="nil"/>
          <w:between w:val="nil"/>
          <w:bar w:val="nil"/>
        </w:pBdr>
        <w:autoSpaceDE/>
        <w:autoSpaceDN/>
        <w:adjustRightInd/>
        <w:jc w:val="both"/>
        <w:rPr>
          <w:rFonts w:cstheme="minorHAnsi"/>
          <w:b/>
          <w:bCs/>
          <w:i/>
          <w:iCs/>
          <w:sz w:val="16"/>
          <w:szCs w:val="16"/>
        </w:rPr>
      </w:pPr>
    </w:p>
    <w:p w14:paraId="2F5BD962" w14:textId="0EE186C4" w:rsidR="004C2B02" w:rsidRPr="00213D22" w:rsidRDefault="00720F3E" w:rsidP="00720F3E">
      <w:pPr>
        <w:widowControl/>
        <w:pBdr>
          <w:top w:val="nil"/>
          <w:left w:val="nil"/>
          <w:bottom w:val="nil"/>
          <w:right w:val="nil"/>
          <w:between w:val="nil"/>
          <w:bar w:val="nil"/>
        </w:pBdr>
        <w:autoSpaceDE/>
        <w:autoSpaceDN/>
        <w:adjustRightInd/>
        <w:jc w:val="both"/>
        <w:rPr>
          <w:rFonts w:asciiTheme="minorHAnsi" w:hAnsiTheme="minorHAnsi" w:cstheme="minorHAnsi"/>
          <w:b/>
          <w:bCs/>
          <w:color w:val="0C5E7B"/>
          <w:sz w:val="16"/>
          <w:szCs w:val="16"/>
        </w:rPr>
      </w:pPr>
      <w:r w:rsidRPr="00213D22">
        <w:rPr>
          <w:rFonts w:cstheme="minorHAnsi"/>
          <w:b/>
          <w:bCs/>
          <w:i/>
          <w:iCs/>
          <w:sz w:val="16"/>
          <w:szCs w:val="16"/>
        </w:rPr>
        <w:t>At The Bridge Trust, we want all our people to feel included, bringing their passion, creativity and individuality to work. We value all cultures, backgrounds and experiences, and truly believe that diversity drives innovation.</w:t>
      </w:r>
    </w:p>
    <w:p w14:paraId="48C6038E" w14:textId="77777777" w:rsidR="00C66DD0" w:rsidRPr="00213D22" w:rsidRDefault="00C66DD0" w:rsidP="00C66DD0">
      <w:pPr>
        <w:widowControl/>
        <w:pBdr>
          <w:top w:val="nil"/>
          <w:left w:val="nil"/>
          <w:bottom w:val="nil"/>
          <w:right w:val="nil"/>
          <w:between w:val="nil"/>
          <w:bar w:val="nil"/>
        </w:pBdr>
        <w:autoSpaceDE/>
        <w:autoSpaceDN/>
        <w:adjustRightInd/>
        <w:jc w:val="both"/>
        <w:rPr>
          <w:rFonts w:asciiTheme="minorHAnsi" w:hAnsiTheme="minorHAnsi" w:cstheme="minorHAnsi"/>
          <w:b/>
          <w:bCs/>
          <w:color w:val="0C5E7B"/>
          <w:sz w:val="16"/>
          <w:szCs w:val="16"/>
        </w:rPr>
      </w:pPr>
      <w:r w:rsidRPr="00213D22">
        <w:rPr>
          <w:rFonts w:asciiTheme="minorHAnsi" w:hAnsiTheme="minorHAnsi" w:cstheme="minorHAnsi"/>
          <w:b/>
          <w:bCs/>
          <w:color w:val="0C5E7B"/>
          <w:sz w:val="16"/>
          <w:szCs w:val="16"/>
        </w:rPr>
        <w:t> </w:t>
      </w:r>
    </w:p>
    <w:p w14:paraId="2A282F85" w14:textId="5D515029" w:rsidR="00535608" w:rsidRDefault="00535608" w:rsidP="003A0DB3">
      <w:pPr>
        <w:widowControl/>
        <w:pBdr>
          <w:top w:val="nil"/>
          <w:left w:val="nil"/>
          <w:bottom w:val="nil"/>
          <w:right w:val="nil"/>
          <w:between w:val="nil"/>
          <w:bar w:val="nil"/>
        </w:pBdr>
        <w:autoSpaceDE/>
        <w:autoSpaceDN/>
        <w:adjustRightInd/>
        <w:jc w:val="both"/>
        <w:rPr>
          <w:rFonts w:asciiTheme="minorHAnsi" w:hAnsiTheme="minorHAnsi" w:cstheme="minorHAnsi"/>
          <w:b/>
          <w:bCs/>
          <w:color w:val="0C5E7B"/>
        </w:rPr>
      </w:pPr>
    </w:p>
    <w:sectPr w:rsidR="00535608" w:rsidSect="008E1553">
      <w:headerReference w:type="default" r:id="rId14"/>
      <w:pgSz w:w="11900" w:h="16840"/>
      <w:pgMar w:top="1464" w:right="1320" w:bottom="280" w:left="1320" w:header="1235"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9785" w14:textId="77777777" w:rsidR="003646F7" w:rsidRDefault="003646F7" w:rsidP="00860B70">
      <w:r>
        <w:separator/>
      </w:r>
    </w:p>
  </w:endnote>
  <w:endnote w:type="continuationSeparator" w:id="0">
    <w:p w14:paraId="3604804F" w14:textId="77777777" w:rsidR="003646F7" w:rsidRDefault="003646F7" w:rsidP="00860B70">
      <w:r>
        <w:continuationSeparator/>
      </w:r>
    </w:p>
  </w:endnote>
  <w:endnote w:type="continuationNotice" w:id="1">
    <w:p w14:paraId="5947AF8B" w14:textId="77777777" w:rsidR="003646F7" w:rsidRDefault="00364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2EB0" w14:textId="77777777" w:rsidR="003646F7" w:rsidRDefault="003646F7" w:rsidP="00860B70">
      <w:r>
        <w:separator/>
      </w:r>
    </w:p>
  </w:footnote>
  <w:footnote w:type="continuationSeparator" w:id="0">
    <w:p w14:paraId="6E152D56" w14:textId="77777777" w:rsidR="003646F7" w:rsidRDefault="003646F7" w:rsidP="00860B70">
      <w:r>
        <w:continuationSeparator/>
      </w:r>
    </w:p>
  </w:footnote>
  <w:footnote w:type="continuationNotice" w:id="1">
    <w:p w14:paraId="6C9E0F5A" w14:textId="77777777" w:rsidR="003646F7" w:rsidRDefault="00364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7047" w14:textId="77777777" w:rsidR="008E1553" w:rsidRPr="00316310" w:rsidRDefault="008E1553" w:rsidP="008E1553">
    <w:pPr>
      <w:pStyle w:val="Heading2"/>
      <w:kinsoku w:val="0"/>
      <w:overflowPunct w:val="0"/>
      <w:ind w:left="0"/>
      <w:rPr>
        <w:rFonts w:cstheme="minorHAnsi"/>
        <w:color w:val="014F7D"/>
        <w:sz w:val="16"/>
        <w:szCs w:val="16"/>
      </w:rPr>
    </w:pPr>
    <w:r w:rsidRPr="00316310">
      <w:rPr>
        <w:b w:val="0"/>
        <w:noProof/>
        <w:color w:val="014F7D"/>
        <w:sz w:val="14"/>
        <w:szCs w:val="14"/>
        <w:lang w:val="en-US"/>
      </w:rPr>
      <w:drawing>
        <wp:anchor distT="0" distB="0" distL="114300" distR="114300" simplePos="0" relativeHeight="251658241" behindDoc="0" locked="0" layoutInCell="1" allowOverlap="1" wp14:anchorId="231425A1" wp14:editId="56F459B8">
          <wp:simplePos x="0" y="0"/>
          <wp:positionH relativeFrom="column">
            <wp:posOffset>5314950</wp:posOffset>
          </wp:positionH>
          <wp:positionV relativeFrom="paragraph">
            <wp:posOffset>-76200</wp:posOffset>
          </wp:positionV>
          <wp:extent cx="900711" cy="506650"/>
          <wp:effectExtent l="0" t="0" r="1270" b="0"/>
          <wp:wrapNone/>
          <wp:docPr id="75565753" name="Picture 4"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logo with a person in the middle&#10;&#10;Description automatically generated"/>
                  <pic:cNvPicPr>
                    <a:picLocks noChangeAspect="1" noChangeArrowheads="1"/>
                  </pic:cNvPicPr>
                </pic:nvPicPr>
                <pic:blipFill>
                  <a:blip r:embed="rId1"/>
                  <a:stretch>
                    <a:fillRect/>
                  </a:stretch>
                </pic:blipFill>
                <pic:spPr bwMode="auto">
                  <a:xfrm>
                    <a:off x="0" y="0"/>
                    <a:ext cx="900711" cy="50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310">
      <w:rPr>
        <w:rFonts w:cstheme="minorHAnsi"/>
        <w:color w:val="014F7D"/>
        <w:sz w:val="16"/>
        <w:szCs w:val="16"/>
      </w:rPr>
      <w:t>The Bridge Trust</w:t>
    </w:r>
  </w:p>
  <w:p w14:paraId="75983BA4" w14:textId="5E8A9CD4" w:rsidR="008E1553" w:rsidRPr="00316310" w:rsidRDefault="008E1553" w:rsidP="008E1553">
    <w:pPr>
      <w:pBdr>
        <w:top w:val="nil"/>
        <w:left w:val="nil"/>
        <w:bottom w:val="nil"/>
        <w:right w:val="nil"/>
        <w:between w:val="nil"/>
        <w:bar w:val="nil"/>
      </w:pBdr>
      <w:rPr>
        <w:rFonts w:cstheme="minorHAnsi"/>
        <w:b/>
        <w:bCs/>
        <w:color w:val="014F7D"/>
        <w:sz w:val="16"/>
        <w:szCs w:val="16"/>
      </w:rPr>
    </w:pPr>
    <w:r w:rsidRPr="00116500">
      <w:rPr>
        <w:rFonts w:cstheme="minorHAnsi"/>
        <w:b/>
        <w:bCs/>
        <w:noProof/>
        <w:color w:val="014F7D"/>
        <w:sz w:val="16"/>
        <w:szCs w:val="16"/>
      </w:rPr>
      <mc:AlternateContent>
        <mc:Choice Requires="wps">
          <w:drawing>
            <wp:anchor distT="0" distB="0" distL="0" distR="0" simplePos="0" relativeHeight="251658240" behindDoc="0" locked="0" layoutInCell="0" allowOverlap="1" wp14:anchorId="7722C593" wp14:editId="0C02A186">
              <wp:simplePos x="0" y="0"/>
              <wp:positionH relativeFrom="page">
                <wp:posOffset>838200</wp:posOffset>
              </wp:positionH>
              <wp:positionV relativeFrom="paragraph">
                <wp:posOffset>423545</wp:posOffset>
              </wp:positionV>
              <wp:extent cx="6124575" cy="45085"/>
              <wp:effectExtent l="0" t="0" r="28575" b="0"/>
              <wp:wrapTopAndBottom/>
              <wp:docPr id="548432054" name="Freeform: Shape 54843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45085"/>
                      </a:xfrm>
                      <a:custGeom>
                        <a:avLst/>
                        <a:gdLst>
                          <a:gd name="T0" fmla="*/ 0 w 8472"/>
                          <a:gd name="T1" fmla="*/ 0 h 20"/>
                          <a:gd name="T2" fmla="*/ 8472 w 8472"/>
                          <a:gd name="T3" fmla="*/ 0 h 20"/>
                        </a:gdLst>
                        <a:ahLst/>
                        <a:cxnLst>
                          <a:cxn ang="0">
                            <a:pos x="T0" y="T1"/>
                          </a:cxn>
                          <a:cxn ang="0">
                            <a:pos x="T2" y="T3"/>
                          </a:cxn>
                        </a:cxnLst>
                        <a:rect l="0" t="0" r="r" b="b"/>
                        <a:pathLst>
                          <a:path w="8472" h="20">
                            <a:moveTo>
                              <a:pt x="0" y="0"/>
                            </a:moveTo>
                            <a:lnTo>
                              <a:pt x="847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FDD4C" id="Freeform: Shape 548432054" o:spid="_x0000_s1026" style="position:absolute;margin-left:66pt;margin-top:33.35pt;width:482.25pt;height:3.55pt;z-index:25166028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" o:allowincell="f" path="m,l8472,e" filled="f" strokeweight=".48pt">
              <v:path arrowok="t" o:connecttype="custom" o:connectlocs="0,0;6124575,0" o:connectangles="0,0"/>
              <w10:wrap type="topAndBottom" anchorx="page"/>
            </v:shape>
          </w:pict>
        </mc:Fallback>
      </mc:AlternateContent>
    </w:r>
    <w:r>
      <w:rPr>
        <w:rFonts w:cstheme="minorHAnsi"/>
        <w:b/>
        <w:bCs/>
        <w:noProof/>
        <w:color w:val="014F7D"/>
        <w:sz w:val="16"/>
        <w:szCs w:val="16"/>
      </w:rPr>
      <w:t>Finance Officer</w:t>
    </w:r>
    <w:r w:rsidRPr="00116500">
      <w:rPr>
        <w:b/>
        <w:bCs/>
        <w:color w:val="014F7D"/>
        <w:sz w:val="16"/>
        <w:szCs w:val="16"/>
      </w:rPr>
      <w:t>│</w:t>
    </w:r>
    <w:r w:rsidRPr="00116500">
      <w:rPr>
        <w:rFonts w:cstheme="minorHAnsi"/>
        <w:color w:val="014F7D"/>
        <w:sz w:val="16"/>
        <w:szCs w:val="16"/>
      </w:rPr>
      <w:t>Advert</w:t>
    </w:r>
  </w:p>
  <w:p w14:paraId="6E4011CF" w14:textId="384CB4DF" w:rsidR="00A44EC9" w:rsidRDefault="00A44EC9" w:rsidP="008E1553">
    <w:pPr>
      <w:pBdr>
        <w:top w:val="nil"/>
        <w:left w:val="nil"/>
        <w:bottom w:val="nil"/>
        <w:right w:val="nil"/>
        <w:between w:val="nil"/>
        <w:bar w:val="nil"/>
      </w:pBdr>
      <w:tabs>
        <w:tab w:val="left" w:pos="41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EA62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42979"/>
    <w:multiLevelType w:val="hybridMultilevel"/>
    <w:tmpl w:val="A34A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60F51"/>
    <w:multiLevelType w:val="multilevel"/>
    <w:tmpl w:val="8BAE1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77068"/>
    <w:multiLevelType w:val="multilevel"/>
    <w:tmpl w:val="11B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F35D4"/>
    <w:multiLevelType w:val="hybridMultilevel"/>
    <w:tmpl w:val="190C3002"/>
    <w:lvl w:ilvl="0" w:tplc="AA5655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B19DE"/>
    <w:multiLevelType w:val="hybridMultilevel"/>
    <w:tmpl w:val="9514A7F4"/>
    <w:lvl w:ilvl="0" w:tplc="FBE427EA">
      <w:start w:val="2"/>
      <w:numFmt w:val="bullet"/>
      <w:lvlText w:val="-"/>
      <w:lvlJc w:val="left"/>
      <w:pPr>
        <w:ind w:left="408" w:hanging="360"/>
      </w:pPr>
      <w:rPr>
        <w:rFonts w:ascii="Calibri" w:eastAsiaTheme="minorEastAsia"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6" w15:restartNumberingAfterBreak="0">
    <w:nsid w:val="10D571CB"/>
    <w:multiLevelType w:val="hybridMultilevel"/>
    <w:tmpl w:val="B5621290"/>
    <w:lvl w:ilvl="0" w:tplc="42C63026">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A1E68"/>
    <w:multiLevelType w:val="hybridMultilevel"/>
    <w:tmpl w:val="77DA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171F2"/>
    <w:multiLevelType w:val="hybridMultilevel"/>
    <w:tmpl w:val="4D6C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50073"/>
    <w:multiLevelType w:val="hybridMultilevel"/>
    <w:tmpl w:val="F9B64A12"/>
    <w:lvl w:ilvl="0" w:tplc="EA6249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D229E"/>
    <w:multiLevelType w:val="multilevel"/>
    <w:tmpl w:val="7B4A35A6"/>
    <w:styleLink w:val="List1"/>
    <w:lvl w:ilvl="0">
      <w:start w:val="1"/>
      <w:numFmt w:val="bullet"/>
      <w:lvlText w:val="•"/>
      <w:lvlJc w:val="left"/>
      <w:pPr>
        <w:tabs>
          <w:tab w:val="num" w:pos="720"/>
        </w:tabs>
        <w:ind w:left="72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abstractNum>
  <w:abstractNum w:abstractNumId="11" w15:restartNumberingAfterBreak="0">
    <w:nsid w:val="26D33271"/>
    <w:multiLevelType w:val="multilevel"/>
    <w:tmpl w:val="BBC89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903266"/>
    <w:multiLevelType w:val="hybridMultilevel"/>
    <w:tmpl w:val="4AAE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F5FDB"/>
    <w:multiLevelType w:val="hybridMultilevel"/>
    <w:tmpl w:val="529EEF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6172F"/>
    <w:multiLevelType w:val="hybridMultilevel"/>
    <w:tmpl w:val="2A02F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740722"/>
    <w:multiLevelType w:val="multilevel"/>
    <w:tmpl w:val="C0DC54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F895063"/>
    <w:multiLevelType w:val="hybridMultilevel"/>
    <w:tmpl w:val="46DA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A41AE"/>
    <w:multiLevelType w:val="hybridMultilevel"/>
    <w:tmpl w:val="EAE8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779B1"/>
    <w:multiLevelType w:val="hybridMultilevel"/>
    <w:tmpl w:val="7DB6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66018C"/>
    <w:multiLevelType w:val="hybridMultilevel"/>
    <w:tmpl w:val="717AB5BA"/>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0267D82"/>
    <w:multiLevelType w:val="multilevel"/>
    <w:tmpl w:val="4C586358"/>
    <w:styleLink w:val="List31"/>
    <w:lvl w:ilvl="0">
      <w:start w:val="1"/>
      <w:numFmt w:val="bullet"/>
      <w:lvlText w:val="•"/>
      <w:lvlJc w:val="left"/>
      <w:pPr>
        <w:tabs>
          <w:tab w:val="num" w:pos="720"/>
        </w:tabs>
        <w:ind w:left="72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color w:val="000080"/>
        <w:spacing w:val="0"/>
        <w:kern w:val="0"/>
        <w:position w:val="0"/>
        <w:sz w:val="24"/>
        <w:szCs w:val="24"/>
        <w:u w:val="none" w:color="000080"/>
        <w:vertAlign w:val="baseline"/>
        <w:lang w:val="en-US"/>
      </w:rPr>
    </w:lvl>
  </w:abstractNum>
  <w:abstractNum w:abstractNumId="21" w15:restartNumberingAfterBreak="0">
    <w:nsid w:val="50F637FC"/>
    <w:multiLevelType w:val="hybridMultilevel"/>
    <w:tmpl w:val="1D140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0F7620"/>
    <w:multiLevelType w:val="hybridMultilevel"/>
    <w:tmpl w:val="FB94F798"/>
    <w:lvl w:ilvl="0" w:tplc="AA5655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66B55"/>
    <w:multiLevelType w:val="hybridMultilevel"/>
    <w:tmpl w:val="E95E6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2337EE"/>
    <w:multiLevelType w:val="hybridMultilevel"/>
    <w:tmpl w:val="AEBAC068"/>
    <w:lvl w:ilvl="0" w:tplc="D082A0FE">
      <w:start w:val="1"/>
      <w:numFmt w:val="bullet"/>
      <w:lvlText w:val=""/>
      <w:lvlJc w:val="left"/>
      <w:pPr>
        <w:ind w:left="1671" w:hanging="360"/>
      </w:pPr>
      <w:rPr>
        <w:rFonts w:ascii="Symbol" w:hAnsi="Symbol" w:hint="default"/>
        <w:color w:val="auto"/>
      </w:rPr>
    </w:lvl>
    <w:lvl w:ilvl="1" w:tplc="08090003" w:tentative="1">
      <w:start w:val="1"/>
      <w:numFmt w:val="bullet"/>
      <w:lvlText w:val="o"/>
      <w:lvlJc w:val="left"/>
      <w:pPr>
        <w:ind w:left="2391" w:hanging="360"/>
      </w:pPr>
      <w:rPr>
        <w:rFonts w:ascii="Courier New" w:hAnsi="Courier New" w:cs="Courier New"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abstractNum w:abstractNumId="25" w15:restartNumberingAfterBreak="0">
    <w:nsid w:val="56DA2ED6"/>
    <w:multiLevelType w:val="multilevel"/>
    <w:tmpl w:val="24EA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C109C"/>
    <w:multiLevelType w:val="hybridMultilevel"/>
    <w:tmpl w:val="A20E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C73EBE"/>
    <w:multiLevelType w:val="hybridMultilevel"/>
    <w:tmpl w:val="D50016F8"/>
    <w:lvl w:ilvl="0" w:tplc="A872B954">
      <w:start w:val="1"/>
      <w:numFmt w:val="bullet"/>
      <w:pStyle w:val="BulletedLis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390C14"/>
    <w:multiLevelType w:val="hybridMultilevel"/>
    <w:tmpl w:val="08A0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F46F54"/>
    <w:multiLevelType w:val="hybridMultilevel"/>
    <w:tmpl w:val="82266926"/>
    <w:lvl w:ilvl="0" w:tplc="171AC3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590AF5"/>
    <w:multiLevelType w:val="hybridMultilevel"/>
    <w:tmpl w:val="F6D0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4945FC"/>
    <w:multiLevelType w:val="hybridMultilevel"/>
    <w:tmpl w:val="4C4A04D0"/>
    <w:lvl w:ilvl="0" w:tplc="171AC3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EC4B93"/>
    <w:multiLevelType w:val="hybridMultilevel"/>
    <w:tmpl w:val="DCD472C0"/>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9CC58D3"/>
    <w:multiLevelType w:val="hybridMultilevel"/>
    <w:tmpl w:val="D73220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92866">
    <w:abstractNumId w:val="6"/>
  </w:num>
  <w:num w:numId="2" w16cid:durableId="321348983">
    <w:abstractNumId w:val="10"/>
  </w:num>
  <w:num w:numId="3" w16cid:durableId="1491025588">
    <w:abstractNumId w:val="20"/>
  </w:num>
  <w:num w:numId="4" w16cid:durableId="1342272783">
    <w:abstractNumId w:val="18"/>
  </w:num>
  <w:num w:numId="5" w16cid:durableId="713773440">
    <w:abstractNumId w:val="15"/>
  </w:num>
  <w:num w:numId="6" w16cid:durableId="382871442">
    <w:abstractNumId w:val="11"/>
  </w:num>
  <w:num w:numId="7" w16cid:durableId="629019472">
    <w:abstractNumId w:val="14"/>
  </w:num>
  <w:num w:numId="8" w16cid:durableId="2064062501">
    <w:abstractNumId w:val="28"/>
  </w:num>
  <w:num w:numId="9" w16cid:durableId="266928537">
    <w:abstractNumId w:val="30"/>
  </w:num>
  <w:num w:numId="10" w16cid:durableId="723484478">
    <w:abstractNumId w:val="23"/>
  </w:num>
  <w:num w:numId="11" w16cid:durableId="1704944054">
    <w:abstractNumId w:val="4"/>
  </w:num>
  <w:num w:numId="12" w16cid:durableId="1835562727">
    <w:abstractNumId w:val="22"/>
  </w:num>
  <w:num w:numId="13" w16cid:durableId="2138913456">
    <w:abstractNumId w:val="12"/>
  </w:num>
  <w:num w:numId="14" w16cid:durableId="2017268276">
    <w:abstractNumId w:val="7"/>
  </w:num>
  <w:num w:numId="15" w16cid:durableId="218826618">
    <w:abstractNumId w:val="27"/>
  </w:num>
  <w:num w:numId="16" w16cid:durableId="225146399">
    <w:abstractNumId w:val="17"/>
  </w:num>
  <w:num w:numId="17" w16cid:durableId="942802460">
    <w:abstractNumId w:val="8"/>
  </w:num>
  <w:num w:numId="18" w16cid:durableId="1021398012">
    <w:abstractNumId w:val="24"/>
  </w:num>
  <w:num w:numId="19" w16cid:durableId="365764046">
    <w:abstractNumId w:val="13"/>
  </w:num>
  <w:num w:numId="20" w16cid:durableId="361327097">
    <w:abstractNumId w:val="19"/>
  </w:num>
  <w:num w:numId="21" w16cid:durableId="2114401402">
    <w:abstractNumId w:val="32"/>
  </w:num>
  <w:num w:numId="22" w16cid:durableId="1114448673">
    <w:abstractNumId w:val="21"/>
  </w:num>
  <w:num w:numId="23" w16cid:durableId="569198115">
    <w:abstractNumId w:val="26"/>
  </w:num>
  <w:num w:numId="24" w16cid:durableId="1056927261">
    <w:abstractNumId w:val="9"/>
  </w:num>
  <w:num w:numId="25" w16cid:durableId="1715931282">
    <w:abstractNumId w:val="5"/>
  </w:num>
  <w:num w:numId="26" w16cid:durableId="791872033">
    <w:abstractNumId w:val="3"/>
  </w:num>
  <w:num w:numId="27" w16cid:durableId="696587465">
    <w:abstractNumId w:val="25"/>
  </w:num>
  <w:num w:numId="28" w16cid:durableId="1570654744">
    <w:abstractNumId w:val="2"/>
  </w:num>
  <w:num w:numId="29" w16cid:durableId="1049231416">
    <w:abstractNumId w:val="1"/>
  </w:num>
  <w:num w:numId="30" w16cid:durableId="1085493644">
    <w:abstractNumId w:val="16"/>
  </w:num>
  <w:num w:numId="31" w16cid:durableId="2008442092">
    <w:abstractNumId w:val="33"/>
  </w:num>
  <w:num w:numId="32" w16cid:durableId="700008335">
    <w:abstractNumId w:val="29"/>
  </w:num>
  <w:num w:numId="33" w16cid:durableId="1865096810">
    <w:abstractNumId w:val="31"/>
  </w:num>
  <w:num w:numId="34" w16cid:durableId="48197237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60"/>
    <w:rsid w:val="000066D0"/>
    <w:rsid w:val="00007C09"/>
    <w:rsid w:val="000533C2"/>
    <w:rsid w:val="00054686"/>
    <w:rsid w:val="000607E6"/>
    <w:rsid w:val="00065ED0"/>
    <w:rsid w:val="00066402"/>
    <w:rsid w:val="0007083A"/>
    <w:rsid w:val="000719B7"/>
    <w:rsid w:val="000728FB"/>
    <w:rsid w:val="000A5056"/>
    <w:rsid w:val="000A5B78"/>
    <w:rsid w:val="000D2054"/>
    <w:rsid w:val="000D7080"/>
    <w:rsid w:val="000E75B7"/>
    <w:rsid w:val="001011B8"/>
    <w:rsid w:val="00120700"/>
    <w:rsid w:val="00127A52"/>
    <w:rsid w:val="00130DB7"/>
    <w:rsid w:val="001343A9"/>
    <w:rsid w:val="00172284"/>
    <w:rsid w:val="0017259B"/>
    <w:rsid w:val="00172E9C"/>
    <w:rsid w:val="00176D56"/>
    <w:rsid w:val="00183657"/>
    <w:rsid w:val="00184836"/>
    <w:rsid w:val="00184D3E"/>
    <w:rsid w:val="00192034"/>
    <w:rsid w:val="001B66B0"/>
    <w:rsid w:val="001C09EC"/>
    <w:rsid w:val="001D1FA8"/>
    <w:rsid w:val="001F73AB"/>
    <w:rsid w:val="00204755"/>
    <w:rsid w:val="00213D22"/>
    <w:rsid w:val="002271F6"/>
    <w:rsid w:val="0023216F"/>
    <w:rsid w:val="00236A00"/>
    <w:rsid w:val="00240194"/>
    <w:rsid w:val="00245378"/>
    <w:rsid w:val="00250444"/>
    <w:rsid w:val="00250E9D"/>
    <w:rsid w:val="00257BAB"/>
    <w:rsid w:val="00260B17"/>
    <w:rsid w:val="0026158B"/>
    <w:rsid w:val="002629E5"/>
    <w:rsid w:val="0026547D"/>
    <w:rsid w:val="00265CC6"/>
    <w:rsid w:val="00271E6A"/>
    <w:rsid w:val="00273B88"/>
    <w:rsid w:val="00295620"/>
    <w:rsid w:val="0029685F"/>
    <w:rsid w:val="002C004F"/>
    <w:rsid w:val="002D0089"/>
    <w:rsid w:val="002E53BE"/>
    <w:rsid w:val="0031059C"/>
    <w:rsid w:val="003263CD"/>
    <w:rsid w:val="003646F7"/>
    <w:rsid w:val="00391B35"/>
    <w:rsid w:val="003A0DB3"/>
    <w:rsid w:val="003B1E26"/>
    <w:rsid w:val="003B515A"/>
    <w:rsid w:val="003B69B3"/>
    <w:rsid w:val="003D250F"/>
    <w:rsid w:val="003F1B9C"/>
    <w:rsid w:val="003F3D85"/>
    <w:rsid w:val="004044FD"/>
    <w:rsid w:val="00406A9B"/>
    <w:rsid w:val="00411787"/>
    <w:rsid w:val="00413A5F"/>
    <w:rsid w:val="00413B8C"/>
    <w:rsid w:val="00426EB9"/>
    <w:rsid w:val="00432D44"/>
    <w:rsid w:val="00441DBC"/>
    <w:rsid w:val="00460102"/>
    <w:rsid w:val="00476140"/>
    <w:rsid w:val="0049212C"/>
    <w:rsid w:val="004A377A"/>
    <w:rsid w:val="004C277D"/>
    <w:rsid w:val="004C2B02"/>
    <w:rsid w:val="004E19DA"/>
    <w:rsid w:val="005047FE"/>
    <w:rsid w:val="005067F5"/>
    <w:rsid w:val="00520766"/>
    <w:rsid w:val="00520E5B"/>
    <w:rsid w:val="00521E00"/>
    <w:rsid w:val="00525423"/>
    <w:rsid w:val="00535608"/>
    <w:rsid w:val="00541ADC"/>
    <w:rsid w:val="00585FCB"/>
    <w:rsid w:val="00586BDF"/>
    <w:rsid w:val="005937A2"/>
    <w:rsid w:val="005A14D4"/>
    <w:rsid w:val="005B135A"/>
    <w:rsid w:val="005B3D72"/>
    <w:rsid w:val="005C470E"/>
    <w:rsid w:val="005C5F66"/>
    <w:rsid w:val="005D6552"/>
    <w:rsid w:val="005E4543"/>
    <w:rsid w:val="005F3220"/>
    <w:rsid w:val="005F3942"/>
    <w:rsid w:val="005F3D55"/>
    <w:rsid w:val="00604A12"/>
    <w:rsid w:val="00607F68"/>
    <w:rsid w:val="00614164"/>
    <w:rsid w:val="00616714"/>
    <w:rsid w:val="00625CF0"/>
    <w:rsid w:val="00655D34"/>
    <w:rsid w:val="00686480"/>
    <w:rsid w:val="00691F8E"/>
    <w:rsid w:val="006A4A52"/>
    <w:rsid w:val="006A74E3"/>
    <w:rsid w:val="0070111F"/>
    <w:rsid w:val="00710084"/>
    <w:rsid w:val="00713B70"/>
    <w:rsid w:val="00716CAF"/>
    <w:rsid w:val="00716E86"/>
    <w:rsid w:val="00720F3E"/>
    <w:rsid w:val="00723EEB"/>
    <w:rsid w:val="00736C1A"/>
    <w:rsid w:val="00737224"/>
    <w:rsid w:val="007410B9"/>
    <w:rsid w:val="00741C3F"/>
    <w:rsid w:val="00761439"/>
    <w:rsid w:val="007757D5"/>
    <w:rsid w:val="00777960"/>
    <w:rsid w:val="007811AB"/>
    <w:rsid w:val="00797F61"/>
    <w:rsid w:val="007B0D99"/>
    <w:rsid w:val="007B35AD"/>
    <w:rsid w:val="007B49E6"/>
    <w:rsid w:val="007B52A7"/>
    <w:rsid w:val="007B5AC8"/>
    <w:rsid w:val="007B7BEF"/>
    <w:rsid w:val="007C19F9"/>
    <w:rsid w:val="007C3E2F"/>
    <w:rsid w:val="007D00F2"/>
    <w:rsid w:val="007D08E2"/>
    <w:rsid w:val="007E5741"/>
    <w:rsid w:val="007F1350"/>
    <w:rsid w:val="007F4D5C"/>
    <w:rsid w:val="00801F67"/>
    <w:rsid w:val="0083108E"/>
    <w:rsid w:val="008348DC"/>
    <w:rsid w:val="00851820"/>
    <w:rsid w:val="00852A87"/>
    <w:rsid w:val="00860B70"/>
    <w:rsid w:val="0086395D"/>
    <w:rsid w:val="008759D0"/>
    <w:rsid w:val="008828BF"/>
    <w:rsid w:val="008B328B"/>
    <w:rsid w:val="008B53FE"/>
    <w:rsid w:val="008B7B23"/>
    <w:rsid w:val="008C1E6E"/>
    <w:rsid w:val="008C7CBF"/>
    <w:rsid w:val="008D1066"/>
    <w:rsid w:val="008D2601"/>
    <w:rsid w:val="008E14F7"/>
    <w:rsid w:val="008E1553"/>
    <w:rsid w:val="00902020"/>
    <w:rsid w:val="00917062"/>
    <w:rsid w:val="009225A2"/>
    <w:rsid w:val="00943008"/>
    <w:rsid w:val="009439D0"/>
    <w:rsid w:val="00973D9C"/>
    <w:rsid w:val="00981E66"/>
    <w:rsid w:val="009905C5"/>
    <w:rsid w:val="009912AB"/>
    <w:rsid w:val="00992104"/>
    <w:rsid w:val="00992FAE"/>
    <w:rsid w:val="00992FC1"/>
    <w:rsid w:val="009C4DE6"/>
    <w:rsid w:val="009C6480"/>
    <w:rsid w:val="009D5D06"/>
    <w:rsid w:val="00A228D7"/>
    <w:rsid w:val="00A44EC9"/>
    <w:rsid w:val="00A54B82"/>
    <w:rsid w:val="00A64B39"/>
    <w:rsid w:val="00A73D43"/>
    <w:rsid w:val="00A87E0D"/>
    <w:rsid w:val="00A925F5"/>
    <w:rsid w:val="00AA1727"/>
    <w:rsid w:val="00AA6FE0"/>
    <w:rsid w:val="00AB64E8"/>
    <w:rsid w:val="00AC29DC"/>
    <w:rsid w:val="00AC3FB1"/>
    <w:rsid w:val="00AF29CB"/>
    <w:rsid w:val="00B02325"/>
    <w:rsid w:val="00B3254F"/>
    <w:rsid w:val="00B41663"/>
    <w:rsid w:val="00B429C5"/>
    <w:rsid w:val="00B43A8F"/>
    <w:rsid w:val="00B43EFD"/>
    <w:rsid w:val="00B46CA7"/>
    <w:rsid w:val="00B47A10"/>
    <w:rsid w:val="00B627AE"/>
    <w:rsid w:val="00B63FBB"/>
    <w:rsid w:val="00B7381A"/>
    <w:rsid w:val="00B73C15"/>
    <w:rsid w:val="00B76B6B"/>
    <w:rsid w:val="00B76FB6"/>
    <w:rsid w:val="00B827B8"/>
    <w:rsid w:val="00B909FA"/>
    <w:rsid w:val="00BA26F8"/>
    <w:rsid w:val="00BA3C05"/>
    <w:rsid w:val="00BA4E69"/>
    <w:rsid w:val="00BB0507"/>
    <w:rsid w:val="00BE5AE3"/>
    <w:rsid w:val="00C06349"/>
    <w:rsid w:val="00C07CD7"/>
    <w:rsid w:val="00C11361"/>
    <w:rsid w:val="00C26FEF"/>
    <w:rsid w:val="00C3268A"/>
    <w:rsid w:val="00C42296"/>
    <w:rsid w:val="00C51B6F"/>
    <w:rsid w:val="00C66DD0"/>
    <w:rsid w:val="00CA00C0"/>
    <w:rsid w:val="00CA2E25"/>
    <w:rsid w:val="00CA6A5F"/>
    <w:rsid w:val="00CC2446"/>
    <w:rsid w:val="00CD4822"/>
    <w:rsid w:val="00CE3ED9"/>
    <w:rsid w:val="00CF210E"/>
    <w:rsid w:val="00D12C96"/>
    <w:rsid w:val="00D14A38"/>
    <w:rsid w:val="00D200F3"/>
    <w:rsid w:val="00D602BE"/>
    <w:rsid w:val="00D77F58"/>
    <w:rsid w:val="00D8156C"/>
    <w:rsid w:val="00D85C92"/>
    <w:rsid w:val="00D91056"/>
    <w:rsid w:val="00D9230F"/>
    <w:rsid w:val="00D96668"/>
    <w:rsid w:val="00DB4CF7"/>
    <w:rsid w:val="00DC74F8"/>
    <w:rsid w:val="00DE10F5"/>
    <w:rsid w:val="00DE5F80"/>
    <w:rsid w:val="00DF588F"/>
    <w:rsid w:val="00E10688"/>
    <w:rsid w:val="00E16911"/>
    <w:rsid w:val="00E349BE"/>
    <w:rsid w:val="00E3517A"/>
    <w:rsid w:val="00E470F6"/>
    <w:rsid w:val="00E71E62"/>
    <w:rsid w:val="00E75517"/>
    <w:rsid w:val="00E7607A"/>
    <w:rsid w:val="00E778AD"/>
    <w:rsid w:val="00E92984"/>
    <w:rsid w:val="00E93683"/>
    <w:rsid w:val="00E96D79"/>
    <w:rsid w:val="00EB426E"/>
    <w:rsid w:val="00EC266B"/>
    <w:rsid w:val="00ED67EF"/>
    <w:rsid w:val="00EE1308"/>
    <w:rsid w:val="00F108A2"/>
    <w:rsid w:val="00F121D7"/>
    <w:rsid w:val="00F41FE2"/>
    <w:rsid w:val="00F517F3"/>
    <w:rsid w:val="00F82FDA"/>
    <w:rsid w:val="00FA5319"/>
    <w:rsid w:val="00FB0F19"/>
    <w:rsid w:val="00FD1340"/>
    <w:rsid w:val="00FD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B8332"/>
  <w15:chartTrackingRefBased/>
  <w15:docId w15:val="{F6B19337-1881-4A6A-A268-A021F16D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7960"/>
    <w:pPr>
      <w:widowControl w:val="0"/>
      <w:autoSpaceDE w:val="0"/>
      <w:autoSpaceDN w:val="0"/>
      <w:adjustRightInd w:val="0"/>
      <w:spacing w:after="0" w:line="240" w:lineRule="auto"/>
    </w:pPr>
    <w:rPr>
      <w:rFonts w:ascii="Calibri" w:eastAsiaTheme="minorEastAsia" w:hAnsi="Calibri" w:cs="Calibri"/>
      <w:sz w:val="24"/>
      <w:szCs w:val="24"/>
      <w:lang w:eastAsia="en-GB"/>
    </w:rPr>
  </w:style>
  <w:style w:type="paragraph" w:styleId="Heading1">
    <w:name w:val="heading 1"/>
    <w:basedOn w:val="Normal"/>
    <w:next w:val="Normal"/>
    <w:link w:val="Heading1Char"/>
    <w:uiPriority w:val="1"/>
    <w:qFormat/>
    <w:rsid w:val="00777960"/>
    <w:pPr>
      <w:ind w:left="112"/>
      <w:outlineLvl w:val="0"/>
    </w:pPr>
    <w:rPr>
      <w:b/>
      <w:bCs/>
      <w:sz w:val="31"/>
      <w:szCs w:val="31"/>
    </w:rPr>
  </w:style>
  <w:style w:type="paragraph" w:styleId="Heading2">
    <w:name w:val="heading 2"/>
    <w:basedOn w:val="Normal"/>
    <w:next w:val="Normal"/>
    <w:link w:val="Heading2Char"/>
    <w:uiPriority w:val="1"/>
    <w:qFormat/>
    <w:rsid w:val="00777960"/>
    <w:pPr>
      <w:ind w:left="112"/>
      <w:outlineLvl w:val="1"/>
    </w:pPr>
    <w:rPr>
      <w:b/>
      <w:bCs/>
    </w:rPr>
  </w:style>
  <w:style w:type="paragraph" w:styleId="Heading3">
    <w:name w:val="heading 3"/>
    <w:basedOn w:val="Normal"/>
    <w:next w:val="Normal"/>
    <w:link w:val="Heading3Char"/>
    <w:uiPriority w:val="9"/>
    <w:unhideWhenUsed/>
    <w:qFormat/>
    <w:rsid w:val="00476140"/>
    <w:pPr>
      <w:keepNext/>
      <w:keepLines/>
      <w:widowControl/>
      <w:autoSpaceDE/>
      <w:autoSpaceDN/>
      <w:adjustRightInd/>
      <w:spacing w:before="40" w:line="259" w:lineRule="auto"/>
      <w:outlineLvl w:val="2"/>
    </w:pPr>
    <w:rPr>
      <w:rFonts w:asciiTheme="majorHAnsi" w:eastAsiaTheme="majorEastAsia" w:hAnsiTheme="majorHAnsi" w:cstheme="majorBidi"/>
      <w:color w:val="1F4D78" w:themeColor="accent1" w:themeShade="7F"/>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7960"/>
    <w:rPr>
      <w:rFonts w:ascii="Calibri" w:eastAsiaTheme="minorEastAsia" w:hAnsi="Calibri" w:cs="Calibri"/>
      <w:b/>
      <w:bCs/>
      <w:sz w:val="31"/>
      <w:szCs w:val="31"/>
      <w:lang w:eastAsia="en-GB"/>
    </w:rPr>
  </w:style>
  <w:style w:type="character" w:customStyle="1" w:styleId="Heading2Char">
    <w:name w:val="Heading 2 Char"/>
    <w:basedOn w:val="DefaultParagraphFont"/>
    <w:link w:val="Heading2"/>
    <w:uiPriority w:val="1"/>
    <w:rsid w:val="00777960"/>
    <w:rPr>
      <w:rFonts w:ascii="Calibri" w:eastAsiaTheme="minorEastAsia" w:hAnsi="Calibri" w:cs="Calibri"/>
      <w:b/>
      <w:bCs/>
      <w:sz w:val="24"/>
      <w:szCs w:val="24"/>
      <w:lang w:eastAsia="en-GB"/>
    </w:rPr>
  </w:style>
  <w:style w:type="paragraph" w:styleId="BodyText">
    <w:name w:val="Body Text"/>
    <w:basedOn w:val="Normal"/>
    <w:link w:val="BodyTextChar"/>
    <w:uiPriority w:val="1"/>
    <w:qFormat/>
    <w:rsid w:val="00777960"/>
  </w:style>
  <w:style w:type="character" w:customStyle="1" w:styleId="BodyTextChar">
    <w:name w:val="Body Text Char"/>
    <w:basedOn w:val="DefaultParagraphFont"/>
    <w:link w:val="BodyText"/>
    <w:uiPriority w:val="1"/>
    <w:rsid w:val="00777960"/>
    <w:rPr>
      <w:rFonts w:ascii="Calibri" w:eastAsiaTheme="minorEastAsia" w:hAnsi="Calibri" w:cs="Calibri"/>
      <w:sz w:val="24"/>
      <w:szCs w:val="24"/>
      <w:lang w:eastAsia="en-GB"/>
    </w:rPr>
  </w:style>
  <w:style w:type="paragraph" w:styleId="ListParagraph">
    <w:name w:val="List Paragraph"/>
    <w:basedOn w:val="Normal"/>
    <w:uiPriority w:val="34"/>
    <w:qFormat/>
    <w:rsid w:val="00777960"/>
    <w:pPr>
      <w:ind w:left="826" w:hanging="357"/>
      <w:jc w:val="both"/>
    </w:pPr>
  </w:style>
  <w:style w:type="paragraph" w:styleId="Header">
    <w:name w:val="header"/>
    <w:basedOn w:val="Normal"/>
    <w:link w:val="HeaderChar"/>
    <w:uiPriority w:val="99"/>
    <w:unhideWhenUsed/>
    <w:rsid w:val="00860B70"/>
    <w:pPr>
      <w:tabs>
        <w:tab w:val="center" w:pos="4513"/>
        <w:tab w:val="right" w:pos="9026"/>
      </w:tabs>
    </w:pPr>
  </w:style>
  <w:style w:type="character" w:customStyle="1" w:styleId="HeaderChar">
    <w:name w:val="Header Char"/>
    <w:basedOn w:val="DefaultParagraphFont"/>
    <w:link w:val="Header"/>
    <w:uiPriority w:val="99"/>
    <w:rsid w:val="00860B70"/>
    <w:rPr>
      <w:rFonts w:ascii="Calibri" w:eastAsiaTheme="minorEastAsia" w:hAnsi="Calibri" w:cs="Calibri"/>
      <w:sz w:val="24"/>
      <w:szCs w:val="24"/>
      <w:lang w:eastAsia="en-GB"/>
    </w:rPr>
  </w:style>
  <w:style w:type="paragraph" w:styleId="Footer">
    <w:name w:val="footer"/>
    <w:basedOn w:val="Normal"/>
    <w:link w:val="FooterChar"/>
    <w:unhideWhenUsed/>
    <w:rsid w:val="00860B70"/>
    <w:pPr>
      <w:tabs>
        <w:tab w:val="center" w:pos="4513"/>
        <w:tab w:val="right" w:pos="9026"/>
      </w:tabs>
    </w:pPr>
  </w:style>
  <w:style w:type="character" w:customStyle="1" w:styleId="FooterChar">
    <w:name w:val="Footer Char"/>
    <w:basedOn w:val="DefaultParagraphFont"/>
    <w:link w:val="Footer"/>
    <w:uiPriority w:val="99"/>
    <w:rsid w:val="00860B70"/>
    <w:rPr>
      <w:rFonts w:ascii="Calibri" w:eastAsiaTheme="minorEastAsia" w:hAnsi="Calibri" w:cs="Calibri"/>
      <w:sz w:val="24"/>
      <w:szCs w:val="24"/>
      <w:lang w:eastAsia="en-GB"/>
    </w:rPr>
  </w:style>
  <w:style w:type="character" w:styleId="Hyperlink">
    <w:name w:val="Hyperlink"/>
    <w:rsid w:val="007D00F2"/>
    <w:rPr>
      <w:color w:val="0000FF"/>
      <w:u w:val="single"/>
    </w:rPr>
  </w:style>
  <w:style w:type="numbering" w:customStyle="1" w:styleId="List1">
    <w:name w:val="List 1"/>
    <w:basedOn w:val="NoList"/>
    <w:rsid w:val="007D00F2"/>
    <w:pPr>
      <w:numPr>
        <w:numId w:val="2"/>
      </w:numPr>
    </w:pPr>
  </w:style>
  <w:style w:type="numbering" w:customStyle="1" w:styleId="List31">
    <w:name w:val="List 31"/>
    <w:basedOn w:val="NoList"/>
    <w:rsid w:val="007D00F2"/>
    <w:pPr>
      <w:numPr>
        <w:numId w:val="3"/>
      </w:numPr>
    </w:pPr>
  </w:style>
  <w:style w:type="character" w:styleId="PageNumber">
    <w:name w:val="page number"/>
    <w:basedOn w:val="DefaultParagraphFont"/>
    <w:rsid w:val="007D00F2"/>
  </w:style>
  <w:style w:type="paragraph" w:styleId="NormalWeb">
    <w:name w:val="Normal (Web)"/>
    <w:basedOn w:val="Normal"/>
    <w:uiPriority w:val="99"/>
    <w:unhideWhenUsed/>
    <w:rsid w:val="002D0089"/>
    <w:pPr>
      <w:widowControl/>
      <w:autoSpaceDE/>
      <w:autoSpaceDN/>
      <w:adjustRightInd/>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2D0089"/>
    <w:rPr>
      <w:b/>
      <w:bCs/>
    </w:rPr>
  </w:style>
  <w:style w:type="character" w:styleId="FollowedHyperlink">
    <w:name w:val="FollowedHyperlink"/>
    <w:basedOn w:val="DefaultParagraphFont"/>
    <w:uiPriority w:val="99"/>
    <w:semiHidden/>
    <w:unhideWhenUsed/>
    <w:rsid w:val="00973D9C"/>
    <w:rPr>
      <w:color w:val="954F72" w:themeColor="followedHyperlink"/>
      <w:u w:val="single"/>
    </w:rPr>
  </w:style>
  <w:style w:type="character" w:customStyle="1" w:styleId="apple-tab-span">
    <w:name w:val="apple-tab-span"/>
    <w:basedOn w:val="DefaultParagraphFont"/>
    <w:rsid w:val="00172E9C"/>
  </w:style>
  <w:style w:type="table" w:styleId="TableGrid">
    <w:name w:val="Table Grid"/>
    <w:basedOn w:val="TableNormal"/>
    <w:uiPriority w:val="59"/>
    <w:rsid w:val="00AC2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76140"/>
    <w:rPr>
      <w:rFonts w:asciiTheme="majorHAnsi" w:eastAsiaTheme="majorEastAsia" w:hAnsiTheme="majorHAnsi" w:cstheme="majorBidi"/>
      <w:color w:val="1F4D78" w:themeColor="accent1" w:themeShade="7F"/>
      <w:kern w:val="2"/>
      <w:sz w:val="24"/>
      <w:szCs w:val="24"/>
      <w14:ligatures w14:val="standardContextual"/>
    </w:rPr>
  </w:style>
  <w:style w:type="paragraph" w:customStyle="1" w:styleId="BulletedList">
    <w:name w:val="Bulleted List"/>
    <w:basedOn w:val="ListParagraph"/>
    <w:qFormat/>
    <w:rsid w:val="00E93683"/>
    <w:pPr>
      <w:widowControl/>
      <w:numPr>
        <w:numId w:val="15"/>
      </w:numPr>
      <w:tabs>
        <w:tab w:val="num" w:pos="360"/>
      </w:tabs>
      <w:autoSpaceDE/>
      <w:autoSpaceDN/>
      <w:adjustRightInd/>
      <w:spacing w:after="160"/>
      <w:ind w:right="1699"/>
    </w:pPr>
    <w:rPr>
      <w:rFonts w:eastAsia="Arial Unicode MS" w:cs="Times New Roman"/>
      <w:color w:val="1D2028"/>
      <w:sz w:val="20"/>
      <w:szCs w:val="20"/>
      <w:bdr w:val="nil"/>
      <w:lang w:eastAsia="en-US"/>
    </w:rPr>
  </w:style>
  <w:style w:type="character" w:styleId="UnresolvedMention">
    <w:name w:val="Unresolved Mention"/>
    <w:basedOn w:val="DefaultParagraphFont"/>
    <w:uiPriority w:val="99"/>
    <w:semiHidden/>
    <w:unhideWhenUsed/>
    <w:rsid w:val="00992FAE"/>
    <w:rPr>
      <w:color w:val="605E5C"/>
      <w:shd w:val="clear" w:color="auto" w:fill="E1DFDD"/>
    </w:rPr>
  </w:style>
  <w:style w:type="character" w:styleId="CommentReference">
    <w:name w:val="annotation reference"/>
    <w:basedOn w:val="DefaultParagraphFont"/>
    <w:uiPriority w:val="99"/>
    <w:semiHidden/>
    <w:unhideWhenUsed/>
    <w:rsid w:val="00E10688"/>
    <w:rPr>
      <w:sz w:val="16"/>
      <w:szCs w:val="16"/>
    </w:rPr>
  </w:style>
  <w:style w:type="paragraph" w:styleId="CommentText">
    <w:name w:val="annotation text"/>
    <w:basedOn w:val="Normal"/>
    <w:link w:val="CommentTextChar"/>
    <w:uiPriority w:val="99"/>
    <w:unhideWhenUsed/>
    <w:rsid w:val="00E10688"/>
    <w:rPr>
      <w:sz w:val="20"/>
      <w:szCs w:val="20"/>
    </w:rPr>
  </w:style>
  <w:style w:type="character" w:customStyle="1" w:styleId="CommentTextChar">
    <w:name w:val="Comment Text Char"/>
    <w:basedOn w:val="DefaultParagraphFont"/>
    <w:link w:val="CommentText"/>
    <w:uiPriority w:val="99"/>
    <w:rsid w:val="00E10688"/>
    <w:rPr>
      <w:rFonts w:ascii="Calibri" w:eastAsiaTheme="minorEastAsia"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10688"/>
    <w:rPr>
      <w:b/>
      <w:bCs/>
    </w:rPr>
  </w:style>
  <w:style w:type="character" w:customStyle="1" w:styleId="CommentSubjectChar">
    <w:name w:val="Comment Subject Char"/>
    <w:basedOn w:val="CommentTextChar"/>
    <w:link w:val="CommentSubject"/>
    <w:uiPriority w:val="99"/>
    <w:semiHidden/>
    <w:rsid w:val="00E10688"/>
    <w:rPr>
      <w:rFonts w:ascii="Calibri" w:eastAsiaTheme="minorEastAsia" w:hAnsi="Calibri" w:cs="Calibri"/>
      <w:b/>
      <w:bCs/>
      <w:sz w:val="20"/>
      <w:szCs w:val="20"/>
      <w:lang w:eastAsia="en-GB"/>
    </w:rPr>
  </w:style>
  <w:style w:type="character" w:styleId="Mention">
    <w:name w:val="Mention"/>
    <w:basedOn w:val="DefaultParagraphFont"/>
    <w:uiPriority w:val="99"/>
    <w:unhideWhenUsed/>
    <w:rsid w:val="00E10688"/>
    <w:rPr>
      <w:color w:val="2B579A"/>
      <w:shd w:val="clear" w:color="auto" w:fill="E1DFDD"/>
    </w:rPr>
  </w:style>
  <w:style w:type="character" w:customStyle="1" w:styleId="normaltextrun">
    <w:name w:val="normaltextrun"/>
    <w:basedOn w:val="DefaultParagraphFont"/>
    <w:rsid w:val="00EB426E"/>
  </w:style>
  <w:style w:type="paragraph" w:customStyle="1" w:styleId="paragraph">
    <w:name w:val="paragraph"/>
    <w:basedOn w:val="Normal"/>
    <w:rsid w:val="00EB426E"/>
    <w:pPr>
      <w:widowControl/>
      <w:autoSpaceDE/>
      <w:autoSpaceDN/>
      <w:adjustRightInd/>
      <w:spacing w:before="100" w:beforeAutospacing="1" w:after="100" w:afterAutospacing="1"/>
    </w:pPr>
    <w:rPr>
      <w:rFonts w:ascii="Times New Roman" w:eastAsia="Times New Roman" w:hAnsi="Times New Roman" w:cs="Times New Roman"/>
    </w:rPr>
  </w:style>
  <w:style w:type="paragraph" w:styleId="ListBullet">
    <w:name w:val="List Bullet"/>
    <w:basedOn w:val="Normal"/>
    <w:uiPriority w:val="99"/>
    <w:unhideWhenUsed/>
    <w:rsid w:val="00B41663"/>
    <w:pPr>
      <w:widowControl/>
      <w:numPr>
        <w:numId w:val="34"/>
      </w:numPr>
      <w:tabs>
        <w:tab w:val="clear" w:pos="360"/>
      </w:tabs>
      <w:autoSpaceDE/>
      <w:autoSpaceDN/>
      <w:adjustRightInd/>
      <w:spacing w:after="200" w:line="276" w:lineRule="auto"/>
      <w:ind w:left="0" w:firstLine="0"/>
      <w:contextualSpacing/>
    </w:pPr>
    <w:rPr>
      <w:rFonts w:ascii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8336">
      <w:bodyDiv w:val="1"/>
      <w:marLeft w:val="0"/>
      <w:marRight w:val="0"/>
      <w:marTop w:val="0"/>
      <w:marBottom w:val="0"/>
      <w:divBdr>
        <w:top w:val="none" w:sz="0" w:space="0" w:color="auto"/>
        <w:left w:val="none" w:sz="0" w:space="0" w:color="auto"/>
        <w:bottom w:val="none" w:sz="0" w:space="0" w:color="auto"/>
        <w:right w:val="none" w:sz="0" w:space="0" w:color="auto"/>
      </w:divBdr>
    </w:div>
    <w:div w:id="18458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s.com/jobs/vacancy/trust-finance-officer-islington-230920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hebridgetrust.academ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bridgetrust.academ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5" ma:contentTypeDescription="Create a new document." ma:contentTypeScope="" ma:versionID="42a4797e0f7fa8788451609bd08af615">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474d7a9bd63d17b1db6b093b19c879a0" ns2:_="" ns3:_="">
    <xsd:import namespace="e3f563fc-e356-48ea-83d0-dab4e5b2b152"/>
    <xsd:import namespace="33a55278-d602-478f-a632-2a42a24d4a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fe235c-9906-49b1-9d8f-569b6d4fba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24093a-2ad1-44b1-9f38-d8e0133281d5}"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E2E9E-9E1F-40F0-BFEE-D1CC02D4F395}">
  <ds:schemaRefs>
    <ds:schemaRef ds:uri="http://schemas.openxmlformats.org/officeDocument/2006/bibliography"/>
  </ds:schemaRefs>
</ds:datastoreItem>
</file>

<file path=customXml/itemProps2.xml><?xml version="1.0" encoding="utf-8"?>
<ds:datastoreItem xmlns:ds="http://schemas.openxmlformats.org/officeDocument/2006/customXml" ds:itemID="{0813176D-1B2B-4584-A8A5-1F4D0A1D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D9BD4-FF67-458D-BB8E-F0F9D6CACD2E}">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customXml/itemProps4.xml><?xml version="1.0" encoding="utf-8"?>
<ds:datastoreItem xmlns:ds="http://schemas.openxmlformats.org/officeDocument/2006/customXml" ds:itemID="{C67550F7-1D8F-42B3-A637-7247C3923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Bridge School and Training Centre</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dc:creator>
  <cp:keywords/>
  <dc:description/>
  <cp:lastModifiedBy>Adora Onyiliogwu</cp:lastModifiedBy>
  <cp:revision>34</cp:revision>
  <dcterms:created xsi:type="dcterms:W3CDTF">2026-03-16T17:16:00Z</dcterms:created>
  <dcterms:modified xsi:type="dcterms:W3CDTF">2026-04-13T13:49:00Z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0x0101007B6EAC8867DCCF40B9309FD04133E843</vt:lpwstr>
  </property>
  <property fmtid="{D5CDD505-2E9C-101B-9397-08002B2CF9AE}" pid="3" name="Order">
    <vt:r8>465400</vt:r8>
  </property>
  <property fmtid="{D5CDD505-2E9C-101B-9397-08002B2CF9AE}" pid="4" name="MediaServiceImageTags">
    <vt:lpwstr/>
  </property>
</Properties>
</file>