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C16" w:rsidRPr="00474E46" w:rsidRDefault="002C4ABF" w:rsidP="002C4ABF">
      <w:pPr>
        <w:tabs>
          <w:tab w:val="left" w:pos="6120"/>
        </w:tabs>
        <w:spacing w:before="98" w:after="0" w:line="816" w:lineRule="exact"/>
        <w:ind w:left="366" w:right="-20"/>
        <w:jc w:val="center"/>
        <w:rPr>
          <w:rFonts w:ascii="Arial" w:eastAsia="Arial" w:hAnsi="Arial" w:cs="Arial"/>
          <w:b/>
          <w:bCs/>
          <w:position w:val="35"/>
          <w:sz w:val="28"/>
          <w:szCs w:val="32"/>
        </w:rPr>
      </w:pPr>
      <w:r w:rsidRPr="00474E46">
        <w:rPr>
          <w:rFonts w:ascii="Arial" w:eastAsia="Arial" w:hAnsi="Arial" w:cs="Arial"/>
          <w:b/>
          <w:bCs/>
          <w:position w:val="35"/>
          <w:sz w:val="28"/>
          <w:szCs w:val="32"/>
        </w:rPr>
        <w:t>Trinity Academy Newcastle</w:t>
      </w:r>
      <w:r w:rsidR="009729B1" w:rsidRPr="00474E46">
        <w:rPr>
          <w:rFonts w:ascii="Arial" w:eastAsia="Arial" w:hAnsi="Arial" w:cs="Arial"/>
          <w:b/>
          <w:bCs/>
          <w:position w:val="35"/>
          <w:sz w:val="28"/>
          <w:szCs w:val="32"/>
        </w:rPr>
        <w:t xml:space="preserve"> Multi Academy </w:t>
      </w:r>
      <w:r w:rsidR="00245EA3" w:rsidRPr="00474E46">
        <w:rPr>
          <w:rFonts w:ascii="Arial" w:eastAsia="Arial" w:hAnsi="Arial" w:cs="Arial"/>
          <w:b/>
          <w:bCs/>
          <w:position w:val="35"/>
          <w:sz w:val="28"/>
          <w:szCs w:val="32"/>
        </w:rPr>
        <w:t>Trust</w:t>
      </w:r>
    </w:p>
    <w:p w:rsidR="002C4ABF" w:rsidRPr="00474E46" w:rsidRDefault="002C4ABF" w:rsidP="002C4ABF">
      <w:pPr>
        <w:tabs>
          <w:tab w:val="left" w:pos="6120"/>
        </w:tabs>
        <w:spacing w:before="98" w:after="0" w:line="816" w:lineRule="exact"/>
        <w:ind w:left="366" w:right="-20"/>
        <w:jc w:val="center"/>
        <w:rPr>
          <w:rFonts w:ascii="Arial" w:eastAsia="Arial" w:hAnsi="Arial" w:cs="Arial"/>
          <w:sz w:val="28"/>
          <w:szCs w:val="32"/>
        </w:rPr>
      </w:pPr>
      <w:r w:rsidRPr="00474E46">
        <w:rPr>
          <w:rFonts w:ascii="Arial" w:eastAsia="Arial" w:hAnsi="Arial" w:cs="Arial"/>
          <w:b/>
          <w:bCs/>
          <w:position w:val="35"/>
          <w:sz w:val="28"/>
          <w:szCs w:val="32"/>
        </w:rPr>
        <w:t>Job Description</w:t>
      </w:r>
    </w:p>
    <w:p w:rsidR="00496C16" w:rsidRDefault="00496C16">
      <w:pPr>
        <w:spacing w:after="0" w:line="200" w:lineRule="exact"/>
        <w:rPr>
          <w:sz w:val="20"/>
          <w:szCs w:val="20"/>
        </w:rPr>
      </w:pPr>
    </w:p>
    <w:p w:rsidR="00496C16" w:rsidRPr="00474E46" w:rsidRDefault="00496C16">
      <w:pPr>
        <w:spacing w:before="18" w:after="0" w:line="200" w:lineRule="exact"/>
        <w:rPr>
          <w:sz w:val="24"/>
          <w:szCs w:val="24"/>
        </w:rPr>
      </w:pPr>
    </w:p>
    <w:p w:rsidR="00496C16" w:rsidRPr="00474E46" w:rsidRDefault="002C4ABF">
      <w:pPr>
        <w:tabs>
          <w:tab w:val="left" w:pos="2720"/>
        </w:tabs>
        <w:spacing w:after="0" w:line="240" w:lineRule="auto"/>
        <w:ind w:left="108" w:right="-20"/>
        <w:rPr>
          <w:rFonts w:ascii="Arial" w:eastAsia="Arial" w:hAnsi="Arial" w:cs="Arial"/>
          <w:sz w:val="24"/>
          <w:szCs w:val="24"/>
        </w:rPr>
      </w:pPr>
      <w:r w:rsidRPr="00474E46">
        <w:rPr>
          <w:rFonts w:ascii="Arial" w:eastAsia="Arial" w:hAnsi="Arial" w:cs="Arial"/>
          <w:b/>
          <w:bCs/>
          <w:position w:val="-4"/>
          <w:sz w:val="24"/>
          <w:szCs w:val="24"/>
        </w:rPr>
        <w:t>Post</w:t>
      </w:r>
      <w:r w:rsidRPr="00474E46">
        <w:rPr>
          <w:rFonts w:ascii="Arial" w:eastAsia="Arial" w:hAnsi="Arial" w:cs="Arial"/>
          <w:b/>
          <w:bCs/>
          <w:spacing w:val="-6"/>
          <w:position w:val="-4"/>
          <w:sz w:val="24"/>
          <w:szCs w:val="24"/>
        </w:rPr>
        <w:t xml:space="preserve"> </w:t>
      </w:r>
      <w:r w:rsidRPr="00474E46">
        <w:rPr>
          <w:rFonts w:ascii="Arial" w:eastAsia="Arial" w:hAnsi="Arial" w:cs="Arial"/>
          <w:b/>
          <w:bCs/>
          <w:position w:val="-4"/>
          <w:sz w:val="24"/>
          <w:szCs w:val="24"/>
        </w:rPr>
        <w:t>Title</w:t>
      </w:r>
      <w:r w:rsidR="00474E46">
        <w:rPr>
          <w:rFonts w:ascii="Arial" w:eastAsia="Arial" w:hAnsi="Arial" w:cs="Arial"/>
          <w:b/>
          <w:bCs/>
          <w:position w:val="-4"/>
          <w:sz w:val="24"/>
          <w:szCs w:val="24"/>
        </w:rPr>
        <w:t>:</w:t>
      </w:r>
      <w:r w:rsidRPr="00474E46">
        <w:rPr>
          <w:rFonts w:ascii="Arial" w:eastAsia="Arial" w:hAnsi="Arial" w:cs="Arial"/>
          <w:b/>
          <w:bCs/>
          <w:position w:val="-4"/>
          <w:sz w:val="24"/>
          <w:szCs w:val="24"/>
        </w:rPr>
        <w:tab/>
      </w:r>
      <w:r w:rsidR="00474E46" w:rsidRPr="00474E46">
        <w:rPr>
          <w:rFonts w:ascii="Arial" w:eastAsia="Arial" w:hAnsi="Arial" w:cs="Arial"/>
          <w:sz w:val="24"/>
          <w:szCs w:val="24"/>
        </w:rPr>
        <w:t xml:space="preserve">Finance Officer </w:t>
      </w:r>
    </w:p>
    <w:p w:rsidR="00496C16" w:rsidRPr="00474E46" w:rsidRDefault="00496C16">
      <w:pPr>
        <w:spacing w:before="18" w:after="0" w:line="200" w:lineRule="exact"/>
        <w:rPr>
          <w:sz w:val="24"/>
          <w:szCs w:val="24"/>
        </w:rPr>
      </w:pPr>
    </w:p>
    <w:p w:rsidR="00496C16" w:rsidRPr="00474E46" w:rsidRDefault="002C4ABF">
      <w:pPr>
        <w:tabs>
          <w:tab w:val="left" w:pos="2720"/>
          <w:tab w:val="left" w:pos="6180"/>
          <w:tab w:val="left" w:pos="7160"/>
        </w:tabs>
        <w:spacing w:after="0" w:line="240" w:lineRule="auto"/>
        <w:ind w:left="108" w:right="-20"/>
        <w:rPr>
          <w:rFonts w:ascii="Arial" w:eastAsia="Arial" w:hAnsi="Arial" w:cs="Arial"/>
          <w:sz w:val="24"/>
          <w:szCs w:val="24"/>
        </w:rPr>
      </w:pPr>
      <w:r w:rsidRPr="00474E46">
        <w:rPr>
          <w:rFonts w:ascii="Arial" w:eastAsia="Arial" w:hAnsi="Arial" w:cs="Arial"/>
          <w:b/>
          <w:bCs/>
          <w:sz w:val="24"/>
          <w:szCs w:val="24"/>
        </w:rPr>
        <w:t>Grade:</w:t>
      </w:r>
      <w:r w:rsidRPr="00474E46">
        <w:rPr>
          <w:rFonts w:ascii="Arial" w:eastAsia="Arial" w:hAnsi="Arial" w:cs="Arial"/>
          <w:b/>
          <w:bCs/>
          <w:sz w:val="24"/>
          <w:szCs w:val="24"/>
        </w:rPr>
        <w:tab/>
      </w:r>
      <w:r w:rsidR="00474E46" w:rsidRPr="00474E46">
        <w:rPr>
          <w:rFonts w:ascii="Arial" w:eastAsia="Arial" w:hAnsi="Arial" w:cs="Arial"/>
          <w:sz w:val="24"/>
          <w:szCs w:val="24"/>
        </w:rPr>
        <w:t>N6</w:t>
      </w:r>
    </w:p>
    <w:p w:rsidR="00496C16" w:rsidRPr="00474E46" w:rsidRDefault="00496C16">
      <w:pPr>
        <w:spacing w:before="18" w:after="0" w:line="200" w:lineRule="exact"/>
        <w:rPr>
          <w:sz w:val="24"/>
          <w:szCs w:val="24"/>
        </w:rPr>
      </w:pPr>
    </w:p>
    <w:p w:rsidR="00496C16" w:rsidRPr="00474E46" w:rsidRDefault="002C4ABF">
      <w:pPr>
        <w:spacing w:after="0" w:line="240" w:lineRule="auto"/>
        <w:ind w:left="108" w:right="-20"/>
        <w:rPr>
          <w:rFonts w:ascii="Arial" w:eastAsia="Arial" w:hAnsi="Arial" w:cs="Arial"/>
          <w:sz w:val="24"/>
          <w:szCs w:val="24"/>
        </w:rPr>
      </w:pPr>
      <w:r w:rsidRPr="00474E46">
        <w:rPr>
          <w:rFonts w:ascii="Arial" w:eastAsia="Arial" w:hAnsi="Arial" w:cs="Arial"/>
          <w:b/>
          <w:bCs/>
          <w:sz w:val="24"/>
          <w:szCs w:val="24"/>
        </w:rPr>
        <w:t>Responsible</w:t>
      </w:r>
      <w:r w:rsidRPr="00474E46">
        <w:rPr>
          <w:rFonts w:ascii="Arial" w:eastAsia="Arial" w:hAnsi="Arial" w:cs="Arial"/>
          <w:b/>
          <w:bCs/>
          <w:spacing w:val="-17"/>
          <w:sz w:val="24"/>
          <w:szCs w:val="24"/>
        </w:rPr>
        <w:t xml:space="preserve"> </w:t>
      </w:r>
      <w:r w:rsidRPr="00474E46">
        <w:rPr>
          <w:rFonts w:ascii="Arial" w:eastAsia="Arial" w:hAnsi="Arial" w:cs="Arial"/>
          <w:b/>
          <w:bCs/>
          <w:sz w:val="24"/>
          <w:szCs w:val="24"/>
        </w:rPr>
        <w:t>to</w:t>
      </w:r>
      <w:r w:rsidR="00474E46">
        <w:rPr>
          <w:rFonts w:ascii="Arial" w:eastAsia="Arial" w:hAnsi="Arial" w:cs="Arial"/>
          <w:b/>
          <w:bCs/>
          <w:sz w:val="24"/>
          <w:szCs w:val="24"/>
        </w:rPr>
        <w:t>:</w:t>
      </w:r>
      <w:r w:rsidR="00474E46">
        <w:rPr>
          <w:rFonts w:ascii="Arial" w:eastAsia="Arial" w:hAnsi="Arial" w:cs="Arial"/>
          <w:b/>
          <w:bCs/>
          <w:sz w:val="24"/>
          <w:szCs w:val="24"/>
        </w:rPr>
        <w:tab/>
      </w:r>
      <w:r w:rsidR="0020267E" w:rsidRPr="00474E46">
        <w:rPr>
          <w:rFonts w:ascii="Arial" w:eastAsia="Arial" w:hAnsi="Arial" w:cs="Arial"/>
          <w:b/>
          <w:bCs/>
          <w:sz w:val="24"/>
          <w:szCs w:val="24"/>
        </w:rPr>
        <w:t xml:space="preserve">        </w:t>
      </w:r>
      <w:r w:rsidR="0020267E" w:rsidRPr="00474E46">
        <w:rPr>
          <w:rFonts w:ascii="Arial" w:eastAsia="Arial" w:hAnsi="Arial" w:cs="Arial"/>
          <w:bCs/>
          <w:sz w:val="24"/>
          <w:szCs w:val="24"/>
        </w:rPr>
        <w:t>Head of School (Business)</w:t>
      </w:r>
      <w:r w:rsidR="0020267E" w:rsidRPr="00474E46">
        <w:rPr>
          <w:rFonts w:ascii="Arial" w:eastAsia="Arial" w:hAnsi="Arial" w:cs="Arial"/>
          <w:b/>
          <w:bCs/>
          <w:sz w:val="24"/>
          <w:szCs w:val="24"/>
        </w:rPr>
        <w:t xml:space="preserve"> </w:t>
      </w:r>
    </w:p>
    <w:p w:rsidR="00496C16" w:rsidRPr="00474E46" w:rsidRDefault="00496C16">
      <w:pPr>
        <w:spacing w:before="18" w:after="0" w:line="200" w:lineRule="exact"/>
        <w:rPr>
          <w:sz w:val="24"/>
          <w:szCs w:val="24"/>
        </w:rPr>
      </w:pPr>
    </w:p>
    <w:p w:rsidR="00496C16" w:rsidRPr="00474E46" w:rsidRDefault="002C4ABF">
      <w:pPr>
        <w:tabs>
          <w:tab w:val="left" w:pos="2720"/>
        </w:tabs>
        <w:spacing w:after="0" w:line="240" w:lineRule="auto"/>
        <w:ind w:left="108" w:right="-20"/>
        <w:rPr>
          <w:rFonts w:ascii="Arial" w:eastAsia="Arial" w:hAnsi="Arial" w:cs="Arial"/>
          <w:sz w:val="24"/>
          <w:szCs w:val="24"/>
        </w:rPr>
      </w:pPr>
      <w:r w:rsidRPr="00474E46">
        <w:rPr>
          <w:rFonts w:ascii="Arial" w:eastAsia="Arial" w:hAnsi="Arial" w:cs="Arial"/>
          <w:b/>
          <w:bCs/>
          <w:sz w:val="24"/>
          <w:szCs w:val="24"/>
        </w:rPr>
        <w:t>Responsible</w:t>
      </w:r>
      <w:r w:rsidRPr="00474E46">
        <w:rPr>
          <w:rFonts w:ascii="Arial" w:eastAsia="Arial" w:hAnsi="Arial" w:cs="Arial"/>
          <w:b/>
          <w:bCs/>
          <w:spacing w:val="-17"/>
          <w:sz w:val="24"/>
          <w:szCs w:val="24"/>
        </w:rPr>
        <w:t xml:space="preserve"> </w:t>
      </w:r>
      <w:r w:rsidRPr="00474E46">
        <w:rPr>
          <w:rFonts w:ascii="Arial" w:eastAsia="Arial" w:hAnsi="Arial" w:cs="Arial"/>
          <w:b/>
          <w:bCs/>
          <w:sz w:val="24"/>
          <w:szCs w:val="24"/>
        </w:rPr>
        <w:t>for</w:t>
      </w:r>
      <w:r w:rsidR="00474E46">
        <w:rPr>
          <w:rFonts w:ascii="Arial" w:eastAsia="Arial" w:hAnsi="Arial" w:cs="Arial"/>
          <w:b/>
          <w:bCs/>
          <w:sz w:val="24"/>
          <w:szCs w:val="24"/>
        </w:rPr>
        <w:t>:</w:t>
      </w:r>
      <w:r w:rsidRPr="00474E46">
        <w:rPr>
          <w:rFonts w:ascii="Arial" w:eastAsia="Arial" w:hAnsi="Arial" w:cs="Arial"/>
          <w:b/>
          <w:bCs/>
          <w:sz w:val="24"/>
          <w:szCs w:val="24"/>
        </w:rPr>
        <w:tab/>
      </w:r>
      <w:r w:rsidRPr="00474E46">
        <w:rPr>
          <w:rFonts w:ascii="Arial" w:eastAsia="Arial" w:hAnsi="Arial" w:cs="Arial"/>
          <w:position w:val="4"/>
          <w:sz w:val="24"/>
          <w:szCs w:val="24"/>
        </w:rPr>
        <w:t>N/A</w:t>
      </w:r>
    </w:p>
    <w:p w:rsidR="00496C16" w:rsidRPr="00474E46" w:rsidRDefault="00496C16">
      <w:pPr>
        <w:spacing w:before="18" w:after="0" w:line="200" w:lineRule="exact"/>
        <w:rPr>
          <w:sz w:val="24"/>
          <w:szCs w:val="24"/>
        </w:rPr>
      </w:pPr>
    </w:p>
    <w:p w:rsidR="00474E46" w:rsidRDefault="002C4ABF">
      <w:pPr>
        <w:tabs>
          <w:tab w:val="left" w:pos="2720"/>
        </w:tabs>
        <w:spacing w:after="0" w:line="240" w:lineRule="auto"/>
        <w:ind w:left="108" w:right="-20"/>
        <w:rPr>
          <w:rFonts w:ascii="Arial" w:eastAsia="Arial" w:hAnsi="Arial" w:cs="Arial"/>
          <w:b/>
          <w:bCs/>
          <w:position w:val="-4"/>
          <w:sz w:val="24"/>
          <w:szCs w:val="24"/>
        </w:rPr>
      </w:pPr>
      <w:r w:rsidRPr="00474E46">
        <w:rPr>
          <w:rFonts w:ascii="Arial" w:eastAsia="Arial" w:hAnsi="Arial" w:cs="Arial"/>
          <w:b/>
          <w:bCs/>
          <w:position w:val="-4"/>
          <w:sz w:val="24"/>
          <w:szCs w:val="24"/>
        </w:rPr>
        <w:t>Job</w:t>
      </w:r>
      <w:r w:rsidRPr="00474E46">
        <w:rPr>
          <w:rFonts w:ascii="Arial" w:eastAsia="Arial" w:hAnsi="Arial" w:cs="Arial"/>
          <w:b/>
          <w:bCs/>
          <w:spacing w:val="-5"/>
          <w:position w:val="-4"/>
          <w:sz w:val="24"/>
          <w:szCs w:val="24"/>
        </w:rPr>
        <w:t xml:space="preserve"> </w:t>
      </w:r>
      <w:r w:rsidRPr="00474E46">
        <w:rPr>
          <w:rFonts w:ascii="Arial" w:eastAsia="Arial" w:hAnsi="Arial" w:cs="Arial"/>
          <w:b/>
          <w:bCs/>
          <w:position w:val="-4"/>
          <w:sz w:val="24"/>
          <w:szCs w:val="24"/>
        </w:rPr>
        <w:t>Purpose</w:t>
      </w:r>
      <w:r w:rsidR="00474E46">
        <w:rPr>
          <w:rFonts w:ascii="Arial" w:eastAsia="Arial" w:hAnsi="Arial" w:cs="Arial"/>
          <w:b/>
          <w:bCs/>
          <w:position w:val="-4"/>
          <w:sz w:val="24"/>
          <w:szCs w:val="24"/>
        </w:rPr>
        <w:t>:</w:t>
      </w:r>
    </w:p>
    <w:p w:rsidR="00474E46" w:rsidRDefault="00474E46">
      <w:pPr>
        <w:tabs>
          <w:tab w:val="left" w:pos="2720"/>
        </w:tabs>
        <w:spacing w:after="0" w:line="240" w:lineRule="auto"/>
        <w:ind w:left="108" w:right="-20"/>
        <w:rPr>
          <w:rFonts w:ascii="Arial" w:eastAsia="Arial" w:hAnsi="Arial" w:cs="Arial"/>
          <w:bCs/>
          <w:position w:val="-4"/>
          <w:sz w:val="24"/>
          <w:szCs w:val="24"/>
        </w:rPr>
      </w:pPr>
    </w:p>
    <w:p w:rsidR="00474E46" w:rsidRDefault="00474E46" w:rsidP="00474E46">
      <w:pPr>
        <w:pStyle w:val="ListParagraph"/>
        <w:numPr>
          <w:ilvl w:val="0"/>
          <w:numId w:val="1"/>
        </w:numPr>
        <w:tabs>
          <w:tab w:val="left" w:pos="2720"/>
        </w:tabs>
        <w:spacing w:after="0" w:line="240" w:lineRule="auto"/>
        <w:ind w:right="-20"/>
        <w:rPr>
          <w:rFonts w:ascii="Arial" w:eastAsia="Arial" w:hAnsi="Arial" w:cs="Arial"/>
          <w:bCs/>
          <w:position w:val="-4"/>
          <w:sz w:val="24"/>
          <w:szCs w:val="24"/>
        </w:rPr>
      </w:pPr>
      <w:r w:rsidRPr="00474E46">
        <w:rPr>
          <w:rFonts w:ascii="Arial" w:eastAsia="Arial" w:hAnsi="Arial" w:cs="Arial"/>
          <w:bCs/>
          <w:position w:val="-4"/>
          <w:sz w:val="24"/>
          <w:szCs w:val="24"/>
        </w:rPr>
        <w:t xml:space="preserve">To undertake day-to-day financial transactional processing under the direction of the </w:t>
      </w:r>
      <w:r>
        <w:rPr>
          <w:rFonts w:ascii="Arial" w:eastAsia="Arial" w:hAnsi="Arial" w:cs="Arial"/>
          <w:bCs/>
          <w:position w:val="-4"/>
          <w:sz w:val="24"/>
          <w:szCs w:val="24"/>
        </w:rPr>
        <w:t xml:space="preserve">Finance Director. </w:t>
      </w:r>
    </w:p>
    <w:p w:rsidR="00474E46" w:rsidRDefault="00474E46" w:rsidP="00474E46">
      <w:pPr>
        <w:pStyle w:val="ListParagraph"/>
        <w:numPr>
          <w:ilvl w:val="0"/>
          <w:numId w:val="1"/>
        </w:numPr>
        <w:tabs>
          <w:tab w:val="left" w:pos="2720"/>
        </w:tabs>
        <w:spacing w:after="0" w:line="240" w:lineRule="auto"/>
        <w:ind w:right="-20"/>
        <w:rPr>
          <w:rFonts w:ascii="Arial" w:eastAsia="Arial" w:hAnsi="Arial" w:cs="Arial"/>
          <w:bCs/>
          <w:position w:val="-4"/>
          <w:sz w:val="24"/>
          <w:szCs w:val="24"/>
        </w:rPr>
      </w:pPr>
      <w:r w:rsidRPr="00474E46">
        <w:rPr>
          <w:rFonts w:ascii="Arial" w:eastAsia="Arial" w:hAnsi="Arial" w:cs="Arial"/>
          <w:bCs/>
          <w:position w:val="-4"/>
          <w:sz w:val="24"/>
          <w:szCs w:val="24"/>
        </w:rPr>
        <w:t>To undertake all tasks associated with the purchase ledger processing of the Tr</w:t>
      </w:r>
      <w:r>
        <w:rPr>
          <w:rFonts w:ascii="Arial" w:eastAsia="Arial" w:hAnsi="Arial" w:cs="Arial"/>
          <w:bCs/>
          <w:position w:val="-4"/>
          <w:sz w:val="24"/>
          <w:szCs w:val="24"/>
        </w:rPr>
        <w:t>ust, including processing</w:t>
      </w:r>
      <w:r w:rsidR="009976F4">
        <w:rPr>
          <w:rFonts w:ascii="Arial" w:eastAsia="Arial" w:hAnsi="Arial" w:cs="Arial"/>
          <w:bCs/>
          <w:position w:val="-4"/>
          <w:sz w:val="24"/>
          <w:szCs w:val="24"/>
        </w:rPr>
        <w:t xml:space="preserve"> journals. </w:t>
      </w:r>
      <w:r>
        <w:rPr>
          <w:rFonts w:ascii="Arial" w:eastAsia="Arial" w:hAnsi="Arial" w:cs="Arial"/>
          <w:bCs/>
          <w:position w:val="-4"/>
          <w:sz w:val="24"/>
          <w:szCs w:val="24"/>
        </w:rPr>
        <w:t xml:space="preserve"> </w:t>
      </w:r>
    </w:p>
    <w:p w:rsidR="00474E46" w:rsidRDefault="00474E46" w:rsidP="00474E46">
      <w:pPr>
        <w:pStyle w:val="ListParagraph"/>
        <w:numPr>
          <w:ilvl w:val="0"/>
          <w:numId w:val="1"/>
        </w:numPr>
        <w:tabs>
          <w:tab w:val="left" w:pos="2720"/>
        </w:tabs>
        <w:spacing w:after="0" w:line="240" w:lineRule="auto"/>
        <w:ind w:right="-20"/>
        <w:rPr>
          <w:rFonts w:ascii="Arial" w:eastAsia="Arial" w:hAnsi="Arial" w:cs="Arial"/>
          <w:bCs/>
          <w:position w:val="-4"/>
          <w:sz w:val="24"/>
          <w:szCs w:val="24"/>
        </w:rPr>
      </w:pPr>
      <w:r w:rsidRPr="00474E46">
        <w:rPr>
          <w:rFonts w:ascii="Arial" w:eastAsia="Arial" w:hAnsi="Arial" w:cs="Arial"/>
          <w:bCs/>
          <w:position w:val="-4"/>
          <w:sz w:val="24"/>
          <w:szCs w:val="24"/>
        </w:rPr>
        <w:t>To liaise with various internal and external stakeholders regardin</w:t>
      </w:r>
      <w:r>
        <w:rPr>
          <w:rFonts w:ascii="Arial" w:eastAsia="Arial" w:hAnsi="Arial" w:cs="Arial"/>
          <w:bCs/>
          <w:position w:val="-4"/>
          <w:sz w:val="24"/>
          <w:szCs w:val="24"/>
        </w:rPr>
        <w:t xml:space="preserve">g financial matters. </w:t>
      </w:r>
    </w:p>
    <w:p w:rsidR="00474E46" w:rsidRPr="00474E46" w:rsidRDefault="00474E46" w:rsidP="00474E46">
      <w:pPr>
        <w:pStyle w:val="ListParagraph"/>
        <w:numPr>
          <w:ilvl w:val="0"/>
          <w:numId w:val="1"/>
        </w:numPr>
        <w:tabs>
          <w:tab w:val="left" w:pos="2720"/>
        </w:tabs>
        <w:spacing w:after="0" w:line="240" w:lineRule="auto"/>
        <w:ind w:right="-20"/>
        <w:rPr>
          <w:rFonts w:ascii="Arial" w:eastAsia="Arial" w:hAnsi="Arial" w:cs="Arial"/>
          <w:bCs/>
          <w:position w:val="-4"/>
          <w:sz w:val="24"/>
          <w:szCs w:val="24"/>
        </w:rPr>
      </w:pPr>
      <w:r w:rsidRPr="00474E46">
        <w:rPr>
          <w:rFonts w:ascii="Arial" w:eastAsia="Arial" w:hAnsi="Arial" w:cs="Arial"/>
          <w:bCs/>
          <w:position w:val="-4"/>
          <w:sz w:val="24"/>
          <w:szCs w:val="24"/>
        </w:rPr>
        <w:t>To co</w:t>
      </w:r>
      <w:r>
        <w:rPr>
          <w:rFonts w:ascii="Arial" w:eastAsia="Arial" w:hAnsi="Arial" w:cs="Arial"/>
          <w:bCs/>
          <w:position w:val="-4"/>
          <w:sz w:val="24"/>
          <w:szCs w:val="24"/>
        </w:rPr>
        <w:t>mply with the Trust’s Financial Policies</w:t>
      </w:r>
      <w:r w:rsidRPr="00474E46">
        <w:rPr>
          <w:rFonts w:ascii="Arial" w:eastAsia="Arial" w:hAnsi="Arial" w:cs="Arial"/>
          <w:bCs/>
          <w:position w:val="-4"/>
          <w:sz w:val="24"/>
          <w:szCs w:val="24"/>
        </w:rPr>
        <w:t xml:space="preserve"> and the </w:t>
      </w:r>
      <w:r>
        <w:rPr>
          <w:rFonts w:ascii="Arial" w:eastAsia="Arial" w:hAnsi="Arial" w:cs="Arial"/>
          <w:bCs/>
          <w:position w:val="-4"/>
          <w:sz w:val="24"/>
          <w:szCs w:val="24"/>
        </w:rPr>
        <w:t>ESFA’s Trust</w:t>
      </w:r>
      <w:r w:rsidRPr="00474E46">
        <w:rPr>
          <w:rFonts w:ascii="Arial" w:eastAsia="Arial" w:hAnsi="Arial" w:cs="Arial"/>
          <w:bCs/>
          <w:position w:val="-4"/>
          <w:sz w:val="24"/>
          <w:szCs w:val="24"/>
        </w:rPr>
        <w:t xml:space="preserve"> Handbook.</w:t>
      </w:r>
    </w:p>
    <w:p w:rsidR="00474E46" w:rsidRDefault="00474E46">
      <w:pPr>
        <w:tabs>
          <w:tab w:val="left" w:pos="2720"/>
        </w:tabs>
        <w:spacing w:after="0" w:line="240" w:lineRule="auto"/>
        <w:ind w:left="108" w:right="-20"/>
        <w:rPr>
          <w:rFonts w:ascii="Arial" w:eastAsia="Arial" w:hAnsi="Arial" w:cs="Arial"/>
          <w:b/>
          <w:bCs/>
          <w:position w:val="-4"/>
          <w:sz w:val="24"/>
          <w:szCs w:val="24"/>
        </w:rPr>
      </w:pPr>
    </w:p>
    <w:p w:rsidR="00474E46" w:rsidRDefault="00474E46" w:rsidP="00474E46">
      <w:pPr>
        <w:tabs>
          <w:tab w:val="left" w:pos="2720"/>
        </w:tabs>
        <w:spacing w:after="0" w:line="240" w:lineRule="auto"/>
        <w:ind w:right="-20"/>
        <w:rPr>
          <w:rFonts w:ascii="Arial" w:eastAsia="Arial" w:hAnsi="Arial" w:cs="Arial"/>
          <w:b/>
          <w:bCs/>
          <w:sz w:val="24"/>
          <w:szCs w:val="24"/>
        </w:rPr>
      </w:pPr>
      <w:r>
        <w:rPr>
          <w:rFonts w:ascii="Arial" w:eastAsia="Arial" w:hAnsi="Arial" w:cs="Arial"/>
          <w:b/>
          <w:bCs/>
          <w:sz w:val="24"/>
          <w:szCs w:val="24"/>
        </w:rPr>
        <w:t>Main</w:t>
      </w:r>
      <w:r>
        <w:rPr>
          <w:rFonts w:ascii="Arial" w:eastAsia="Arial" w:hAnsi="Arial" w:cs="Arial"/>
          <w:b/>
          <w:bCs/>
          <w:spacing w:val="1"/>
          <w:sz w:val="24"/>
          <w:szCs w:val="24"/>
        </w:rPr>
        <w:t xml:space="preserve"> </w:t>
      </w:r>
      <w:r>
        <w:rPr>
          <w:rFonts w:ascii="Arial" w:eastAsia="Arial" w:hAnsi="Arial" w:cs="Arial"/>
          <w:b/>
          <w:bCs/>
          <w:sz w:val="24"/>
          <w:szCs w:val="24"/>
        </w:rPr>
        <w:t>Duti</w:t>
      </w:r>
      <w:r>
        <w:rPr>
          <w:rFonts w:ascii="Arial" w:eastAsia="Arial" w:hAnsi="Arial" w:cs="Arial"/>
          <w:b/>
          <w:bCs/>
          <w:spacing w:val="-1"/>
          <w:sz w:val="24"/>
          <w:szCs w:val="24"/>
        </w:rPr>
        <w:t>e</w:t>
      </w:r>
      <w:r>
        <w:rPr>
          <w:rFonts w:ascii="Arial" w:eastAsia="Arial" w:hAnsi="Arial" w:cs="Arial"/>
          <w:b/>
          <w:bCs/>
          <w:sz w:val="24"/>
          <w:szCs w:val="24"/>
        </w:rPr>
        <w:t>s:</w:t>
      </w:r>
    </w:p>
    <w:p w:rsidR="00474E46" w:rsidRDefault="00474E46" w:rsidP="00474E46">
      <w:pPr>
        <w:tabs>
          <w:tab w:val="left" w:pos="2720"/>
        </w:tabs>
        <w:spacing w:after="0" w:line="240" w:lineRule="auto"/>
        <w:ind w:right="-20"/>
        <w:rPr>
          <w:rFonts w:ascii="Arial" w:eastAsia="Arial" w:hAnsi="Arial" w:cs="Arial"/>
          <w:b/>
          <w:bCs/>
          <w:position w:val="-4"/>
          <w:sz w:val="24"/>
          <w:szCs w:val="24"/>
        </w:rPr>
      </w:pPr>
    </w:p>
    <w:p w:rsidR="00496C16" w:rsidRPr="009976F4" w:rsidRDefault="00474E46" w:rsidP="009976F4">
      <w:pPr>
        <w:tabs>
          <w:tab w:val="left" w:pos="2720"/>
        </w:tabs>
        <w:spacing w:after="0" w:line="240" w:lineRule="auto"/>
        <w:ind w:right="-20"/>
        <w:rPr>
          <w:rFonts w:ascii="Arial" w:eastAsia="Arial" w:hAnsi="Arial" w:cs="Arial"/>
          <w:sz w:val="24"/>
          <w:szCs w:val="24"/>
        </w:rPr>
      </w:pPr>
      <w:r w:rsidRPr="009976F4">
        <w:rPr>
          <w:rFonts w:ascii="Arial" w:eastAsia="Arial" w:hAnsi="Arial" w:cs="Arial"/>
          <w:sz w:val="24"/>
          <w:szCs w:val="24"/>
        </w:rPr>
        <w:t xml:space="preserve">The following is typical of the duties the postholder will be expected to perform. It is not necessarily exhaustive and other duties of a similar nature and level may be required from time to time. </w:t>
      </w:r>
    </w:p>
    <w:p w:rsidR="00474E46" w:rsidRDefault="00474E46">
      <w:pPr>
        <w:spacing w:before="16" w:after="0" w:line="260" w:lineRule="exact"/>
        <w:rPr>
          <w:rFonts w:ascii="Arial" w:hAnsi="Arial" w:cs="Arial"/>
          <w:sz w:val="24"/>
          <w:szCs w:val="24"/>
        </w:rPr>
      </w:pPr>
    </w:p>
    <w:p w:rsidR="00474E46" w:rsidRDefault="009976F4" w:rsidP="009976F4">
      <w:pPr>
        <w:pStyle w:val="ListParagraph"/>
        <w:numPr>
          <w:ilvl w:val="0"/>
          <w:numId w:val="2"/>
        </w:numPr>
        <w:spacing w:before="16" w:after="0" w:line="260" w:lineRule="exact"/>
        <w:rPr>
          <w:rFonts w:ascii="Arial" w:hAnsi="Arial" w:cs="Arial"/>
          <w:sz w:val="24"/>
          <w:szCs w:val="24"/>
        </w:rPr>
      </w:pPr>
      <w:r>
        <w:rPr>
          <w:rFonts w:ascii="Arial" w:hAnsi="Arial" w:cs="Arial"/>
          <w:sz w:val="24"/>
          <w:szCs w:val="24"/>
        </w:rPr>
        <w:t>Support the Finance Director</w:t>
      </w:r>
      <w:r w:rsidR="00474E46" w:rsidRPr="009976F4">
        <w:rPr>
          <w:rFonts w:ascii="Arial" w:hAnsi="Arial" w:cs="Arial"/>
          <w:sz w:val="24"/>
          <w:szCs w:val="24"/>
        </w:rPr>
        <w:t xml:space="preserve"> with month end and year end processes, including Bank and Petty Cash reconciliations, posting journal entries</w:t>
      </w:r>
      <w:r w:rsidR="00F44BEA">
        <w:rPr>
          <w:rFonts w:ascii="Arial" w:hAnsi="Arial" w:cs="Arial"/>
          <w:sz w:val="24"/>
          <w:szCs w:val="24"/>
        </w:rPr>
        <w:t>, fixed assets</w:t>
      </w:r>
      <w:r w:rsidR="00474E46" w:rsidRPr="009976F4">
        <w:rPr>
          <w:rFonts w:ascii="Arial" w:hAnsi="Arial" w:cs="Arial"/>
          <w:sz w:val="24"/>
          <w:szCs w:val="24"/>
        </w:rPr>
        <w:t xml:space="preserve"> and preparing accruals </w:t>
      </w:r>
      <w:r w:rsidR="00F44BEA">
        <w:rPr>
          <w:rFonts w:ascii="Arial" w:hAnsi="Arial" w:cs="Arial"/>
          <w:sz w:val="24"/>
          <w:szCs w:val="24"/>
        </w:rPr>
        <w:t xml:space="preserve">&amp; prepayment </w:t>
      </w:r>
      <w:r w:rsidR="00474E46" w:rsidRPr="009976F4">
        <w:rPr>
          <w:rFonts w:ascii="Arial" w:hAnsi="Arial" w:cs="Arial"/>
          <w:sz w:val="24"/>
          <w:szCs w:val="24"/>
        </w:rPr>
        <w:t xml:space="preserve">schedules. </w:t>
      </w:r>
    </w:p>
    <w:p w:rsidR="00F44BEA" w:rsidRPr="00F44BEA" w:rsidRDefault="00F44BEA" w:rsidP="00F44BEA">
      <w:pPr>
        <w:pStyle w:val="ListParagraph"/>
        <w:rPr>
          <w:rFonts w:ascii="Arial" w:hAnsi="Arial" w:cs="Arial"/>
          <w:sz w:val="24"/>
          <w:szCs w:val="24"/>
        </w:rPr>
      </w:pPr>
    </w:p>
    <w:p w:rsidR="00F44BEA" w:rsidRDefault="00F44BEA" w:rsidP="009976F4">
      <w:pPr>
        <w:pStyle w:val="ListParagraph"/>
        <w:numPr>
          <w:ilvl w:val="0"/>
          <w:numId w:val="2"/>
        </w:numPr>
        <w:spacing w:before="16" w:after="0" w:line="260" w:lineRule="exact"/>
        <w:rPr>
          <w:rFonts w:ascii="Arial" w:hAnsi="Arial" w:cs="Arial"/>
          <w:sz w:val="24"/>
          <w:szCs w:val="24"/>
        </w:rPr>
      </w:pPr>
      <w:r>
        <w:rPr>
          <w:rFonts w:ascii="Arial" w:hAnsi="Arial" w:cs="Arial"/>
          <w:sz w:val="24"/>
          <w:szCs w:val="24"/>
        </w:rPr>
        <w:t xml:space="preserve">Support the Finance Director with reconciling funds such as Top Up funding. </w:t>
      </w:r>
    </w:p>
    <w:p w:rsidR="00F44BEA" w:rsidRPr="00F44BEA" w:rsidRDefault="00F44BEA" w:rsidP="00F44BEA">
      <w:pPr>
        <w:pStyle w:val="ListParagraph"/>
        <w:rPr>
          <w:rFonts w:ascii="Arial" w:hAnsi="Arial" w:cs="Arial"/>
          <w:sz w:val="24"/>
          <w:szCs w:val="24"/>
        </w:rPr>
      </w:pPr>
    </w:p>
    <w:p w:rsidR="00F44BEA" w:rsidRPr="009976F4" w:rsidRDefault="00F44BEA" w:rsidP="009976F4">
      <w:pPr>
        <w:pStyle w:val="ListParagraph"/>
        <w:numPr>
          <w:ilvl w:val="0"/>
          <w:numId w:val="2"/>
        </w:numPr>
        <w:spacing w:before="16" w:after="0" w:line="260" w:lineRule="exact"/>
        <w:rPr>
          <w:rFonts w:ascii="Arial" w:hAnsi="Arial" w:cs="Arial"/>
          <w:sz w:val="24"/>
          <w:szCs w:val="24"/>
        </w:rPr>
      </w:pPr>
      <w:r>
        <w:rPr>
          <w:rFonts w:ascii="Arial" w:hAnsi="Arial" w:cs="Arial"/>
          <w:sz w:val="24"/>
          <w:szCs w:val="24"/>
        </w:rPr>
        <w:t xml:space="preserve">To collate and organise the financial records in preparation for processing the BACS payment. </w:t>
      </w:r>
    </w:p>
    <w:p w:rsidR="00474E46" w:rsidRDefault="00474E46">
      <w:pPr>
        <w:spacing w:before="16" w:after="0" w:line="260" w:lineRule="exact"/>
        <w:rPr>
          <w:rFonts w:ascii="Arial" w:hAnsi="Arial" w:cs="Arial"/>
          <w:sz w:val="24"/>
          <w:szCs w:val="24"/>
        </w:rPr>
      </w:pPr>
    </w:p>
    <w:p w:rsidR="00474E46" w:rsidRPr="009976F4" w:rsidRDefault="00474E46" w:rsidP="009976F4">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t xml:space="preserve">To record and bank any cash income received and record relevant entries onto the Trust’s accounting system. </w:t>
      </w:r>
    </w:p>
    <w:p w:rsidR="00474E46" w:rsidRDefault="00474E46">
      <w:pPr>
        <w:spacing w:before="16" w:after="0" w:line="260" w:lineRule="exact"/>
        <w:rPr>
          <w:rFonts w:ascii="Arial" w:hAnsi="Arial" w:cs="Arial"/>
          <w:sz w:val="24"/>
          <w:szCs w:val="24"/>
        </w:rPr>
      </w:pPr>
    </w:p>
    <w:p w:rsidR="00474E46" w:rsidRPr="009976F4" w:rsidRDefault="00474E46" w:rsidP="009976F4">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t xml:space="preserve">Raise sales invoices ensuring that all income due is correctly accounted for and that all monies due are collected in a timely manner and to agreed terms. </w:t>
      </w:r>
    </w:p>
    <w:p w:rsidR="00474E46" w:rsidRDefault="00474E46">
      <w:pPr>
        <w:spacing w:before="16" w:after="0" w:line="260" w:lineRule="exact"/>
        <w:rPr>
          <w:rFonts w:ascii="Arial" w:hAnsi="Arial" w:cs="Arial"/>
          <w:sz w:val="24"/>
          <w:szCs w:val="24"/>
        </w:rPr>
      </w:pPr>
    </w:p>
    <w:p w:rsidR="00474E46" w:rsidRPr="009976F4" w:rsidRDefault="00474E46" w:rsidP="009976F4">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t xml:space="preserve">To correctly account for Value-added Tax (VAT) and to prepare </w:t>
      </w:r>
      <w:r w:rsidR="00F44BEA">
        <w:rPr>
          <w:rFonts w:ascii="Arial" w:hAnsi="Arial" w:cs="Arial"/>
          <w:sz w:val="24"/>
          <w:szCs w:val="24"/>
        </w:rPr>
        <w:t>VAT</w:t>
      </w:r>
      <w:r w:rsidRPr="009976F4">
        <w:rPr>
          <w:rFonts w:ascii="Arial" w:hAnsi="Arial" w:cs="Arial"/>
          <w:sz w:val="24"/>
          <w:szCs w:val="24"/>
        </w:rPr>
        <w:t>12</w:t>
      </w:r>
      <w:r w:rsidR="00F44BEA">
        <w:rPr>
          <w:rFonts w:ascii="Arial" w:hAnsi="Arial" w:cs="Arial"/>
          <w:sz w:val="24"/>
          <w:szCs w:val="24"/>
        </w:rPr>
        <w:t xml:space="preserve">6 </w:t>
      </w:r>
      <w:r w:rsidRPr="009976F4">
        <w:rPr>
          <w:rFonts w:ascii="Arial" w:hAnsi="Arial" w:cs="Arial"/>
          <w:sz w:val="24"/>
          <w:szCs w:val="24"/>
        </w:rPr>
        <w:t xml:space="preserve">reimbursement submissions. </w:t>
      </w:r>
    </w:p>
    <w:p w:rsidR="00474E46" w:rsidRDefault="00474E46">
      <w:pPr>
        <w:spacing w:before="16" w:after="0" w:line="260" w:lineRule="exact"/>
        <w:rPr>
          <w:rFonts w:ascii="Arial" w:hAnsi="Arial" w:cs="Arial"/>
          <w:sz w:val="24"/>
          <w:szCs w:val="24"/>
        </w:rPr>
      </w:pPr>
    </w:p>
    <w:p w:rsidR="00F44BEA" w:rsidRPr="00F44BEA" w:rsidRDefault="00474E46" w:rsidP="00F44BEA">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t xml:space="preserve">Monitor departmental commitments and expenditure ensuring that Heads of School and delegated budget holders are provided with regular information and stay within budget. </w:t>
      </w:r>
    </w:p>
    <w:p w:rsidR="00474E46" w:rsidRDefault="00474E46">
      <w:pPr>
        <w:spacing w:before="16" w:after="0" w:line="260" w:lineRule="exact"/>
        <w:rPr>
          <w:rFonts w:ascii="Arial" w:hAnsi="Arial" w:cs="Arial"/>
          <w:sz w:val="24"/>
          <w:szCs w:val="24"/>
        </w:rPr>
      </w:pPr>
    </w:p>
    <w:p w:rsidR="00F44BEA" w:rsidRPr="00F44BEA" w:rsidRDefault="00F44BEA" w:rsidP="00F44BEA">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lastRenderedPageBreak/>
        <w:t xml:space="preserve">Handle enquiries from various stakeholders in connection with </w:t>
      </w:r>
      <w:r>
        <w:rPr>
          <w:rFonts w:ascii="Arial" w:hAnsi="Arial" w:cs="Arial"/>
          <w:sz w:val="24"/>
          <w:szCs w:val="24"/>
        </w:rPr>
        <w:t xml:space="preserve">financial queries. </w:t>
      </w:r>
      <w:bookmarkStart w:id="0" w:name="_GoBack"/>
      <w:bookmarkEnd w:id="0"/>
    </w:p>
    <w:p w:rsidR="00F44BEA" w:rsidRPr="00F44BEA" w:rsidRDefault="00F44BEA" w:rsidP="00F44BEA">
      <w:pPr>
        <w:pStyle w:val="ListParagraph"/>
        <w:rPr>
          <w:rFonts w:ascii="Arial" w:hAnsi="Arial" w:cs="Arial"/>
          <w:sz w:val="24"/>
          <w:szCs w:val="24"/>
        </w:rPr>
      </w:pPr>
    </w:p>
    <w:p w:rsidR="00F44BEA" w:rsidRDefault="00F44BEA" w:rsidP="009976F4">
      <w:pPr>
        <w:pStyle w:val="ListParagraph"/>
        <w:numPr>
          <w:ilvl w:val="0"/>
          <w:numId w:val="2"/>
        </w:numPr>
        <w:spacing w:before="16" w:after="0" w:line="260" w:lineRule="exact"/>
        <w:rPr>
          <w:rFonts w:ascii="Arial" w:hAnsi="Arial" w:cs="Arial"/>
          <w:sz w:val="24"/>
          <w:szCs w:val="24"/>
        </w:rPr>
      </w:pPr>
      <w:r>
        <w:rPr>
          <w:rFonts w:ascii="Arial" w:hAnsi="Arial" w:cs="Arial"/>
          <w:sz w:val="24"/>
          <w:szCs w:val="24"/>
        </w:rPr>
        <w:t xml:space="preserve">Support the Finance Director in the preparation of annual budgets and returns to funding bodies. </w:t>
      </w:r>
    </w:p>
    <w:p w:rsidR="00F44BEA" w:rsidRPr="00F44BEA" w:rsidRDefault="00F44BEA" w:rsidP="00F44BEA">
      <w:pPr>
        <w:pStyle w:val="ListParagraph"/>
        <w:rPr>
          <w:rFonts w:ascii="Arial" w:hAnsi="Arial" w:cs="Arial"/>
          <w:sz w:val="24"/>
          <w:szCs w:val="24"/>
        </w:rPr>
      </w:pPr>
    </w:p>
    <w:p w:rsidR="00474E46" w:rsidRPr="009976F4" w:rsidRDefault="00474E46" w:rsidP="009976F4">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t xml:space="preserve">To assist with the compilation of the annual audited financial statements and provide support with internal and external audit information requests. </w:t>
      </w:r>
    </w:p>
    <w:p w:rsidR="00474E46" w:rsidRDefault="00474E46">
      <w:pPr>
        <w:spacing w:before="16" w:after="0" w:line="260" w:lineRule="exact"/>
        <w:rPr>
          <w:rFonts w:ascii="Arial" w:hAnsi="Arial" w:cs="Arial"/>
          <w:sz w:val="24"/>
          <w:szCs w:val="24"/>
        </w:rPr>
      </w:pPr>
    </w:p>
    <w:p w:rsidR="009976F4" w:rsidRPr="009976F4" w:rsidRDefault="00474E46" w:rsidP="009976F4">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t xml:space="preserve">To work flexibly within the wider Finance Team and provide financial support to academies within the Trust (which might include </w:t>
      </w:r>
      <w:r w:rsidR="009976F4" w:rsidRPr="009976F4">
        <w:rPr>
          <w:rFonts w:ascii="Arial" w:hAnsi="Arial" w:cs="Arial"/>
          <w:sz w:val="24"/>
          <w:szCs w:val="24"/>
        </w:rPr>
        <w:t>onsite</w:t>
      </w:r>
      <w:r w:rsidRPr="009976F4">
        <w:rPr>
          <w:rFonts w:ascii="Arial" w:hAnsi="Arial" w:cs="Arial"/>
          <w:sz w:val="24"/>
          <w:szCs w:val="24"/>
        </w:rPr>
        <w:t xml:space="preserve"> visits) as dire</w:t>
      </w:r>
      <w:r w:rsidR="009976F4" w:rsidRPr="009976F4">
        <w:rPr>
          <w:rFonts w:ascii="Arial" w:hAnsi="Arial" w:cs="Arial"/>
          <w:sz w:val="24"/>
          <w:szCs w:val="24"/>
        </w:rPr>
        <w:t xml:space="preserve">cted by the Finance </w:t>
      </w:r>
      <w:r w:rsidR="00F44BEA">
        <w:rPr>
          <w:rFonts w:ascii="Arial" w:hAnsi="Arial" w:cs="Arial"/>
          <w:sz w:val="24"/>
          <w:szCs w:val="24"/>
        </w:rPr>
        <w:t>Director</w:t>
      </w:r>
      <w:r w:rsidR="009976F4" w:rsidRPr="009976F4">
        <w:rPr>
          <w:rFonts w:ascii="Arial" w:hAnsi="Arial" w:cs="Arial"/>
          <w:sz w:val="24"/>
          <w:szCs w:val="24"/>
        </w:rPr>
        <w:t xml:space="preserve">. </w:t>
      </w:r>
    </w:p>
    <w:p w:rsidR="009976F4" w:rsidRDefault="009976F4">
      <w:pPr>
        <w:spacing w:before="16" w:after="0" w:line="260" w:lineRule="exact"/>
        <w:rPr>
          <w:rFonts w:ascii="Arial" w:hAnsi="Arial" w:cs="Arial"/>
          <w:sz w:val="24"/>
          <w:szCs w:val="24"/>
        </w:rPr>
      </w:pPr>
    </w:p>
    <w:p w:rsidR="009976F4" w:rsidRPr="009976F4" w:rsidRDefault="00474E46" w:rsidP="009976F4">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t xml:space="preserve">To provide other ad hoc support to the </w:t>
      </w:r>
      <w:r w:rsidR="00F44BEA">
        <w:rPr>
          <w:rFonts w:ascii="Arial" w:hAnsi="Arial" w:cs="Arial"/>
          <w:sz w:val="24"/>
          <w:szCs w:val="24"/>
        </w:rPr>
        <w:t xml:space="preserve">Finance </w:t>
      </w:r>
      <w:r w:rsidRPr="009976F4">
        <w:rPr>
          <w:rFonts w:ascii="Arial" w:hAnsi="Arial" w:cs="Arial"/>
          <w:sz w:val="24"/>
          <w:szCs w:val="24"/>
        </w:rPr>
        <w:t xml:space="preserve">Director </w:t>
      </w:r>
      <w:r w:rsidR="009976F4" w:rsidRPr="009976F4">
        <w:rPr>
          <w:rFonts w:ascii="Arial" w:hAnsi="Arial" w:cs="Arial"/>
          <w:sz w:val="24"/>
          <w:szCs w:val="24"/>
        </w:rPr>
        <w:t xml:space="preserve">and </w:t>
      </w:r>
      <w:r w:rsidR="00F44BEA">
        <w:rPr>
          <w:rFonts w:ascii="Arial" w:hAnsi="Arial" w:cs="Arial"/>
          <w:sz w:val="24"/>
          <w:szCs w:val="24"/>
        </w:rPr>
        <w:t>Head of School (Business)</w:t>
      </w:r>
      <w:r w:rsidR="009976F4" w:rsidRPr="009976F4">
        <w:rPr>
          <w:rFonts w:ascii="Arial" w:hAnsi="Arial" w:cs="Arial"/>
          <w:sz w:val="24"/>
          <w:szCs w:val="24"/>
        </w:rPr>
        <w:t xml:space="preserve"> as required. </w:t>
      </w:r>
    </w:p>
    <w:p w:rsidR="009976F4" w:rsidRDefault="009976F4">
      <w:pPr>
        <w:spacing w:before="16" w:after="0" w:line="260" w:lineRule="exact"/>
        <w:rPr>
          <w:rFonts w:ascii="Arial" w:hAnsi="Arial" w:cs="Arial"/>
          <w:sz w:val="24"/>
          <w:szCs w:val="24"/>
        </w:rPr>
      </w:pPr>
    </w:p>
    <w:p w:rsidR="00474E46" w:rsidRPr="009976F4" w:rsidRDefault="00474E46" w:rsidP="009976F4">
      <w:pPr>
        <w:pStyle w:val="ListParagraph"/>
        <w:numPr>
          <w:ilvl w:val="0"/>
          <w:numId w:val="2"/>
        </w:numPr>
        <w:spacing w:before="16" w:after="0" w:line="260" w:lineRule="exact"/>
        <w:rPr>
          <w:rFonts w:ascii="Arial" w:hAnsi="Arial" w:cs="Arial"/>
          <w:sz w:val="24"/>
          <w:szCs w:val="24"/>
        </w:rPr>
      </w:pPr>
      <w:r w:rsidRPr="009976F4">
        <w:rPr>
          <w:rFonts w:ascii="Arial" w:hAnsi="Arial" w:cs="Arial"/>
          <w:sz w:val="24"/>
          <w:szCs w:val="24"/>
        </w:rPr>
        <w:t>To promote and implement the Trust’s Equality Policy in all aspects of employment and service delivery.</w:t>
      </w:r>
    </w:p>
    <w:p w:rsidR="009976F4" w:rsidRDefault="009976F4">
      <w:pPr>
        <w:spacing w:before="16" w:after="0" w:line="260" w:lineRule="exact"/>
        <w:rPr>
          <w:rFonts w:ascii="Arial" w:hAnsi="Arial" w:cs="Arial"/>
          <w:sz w:val="24"/>
          <w:szCs w:val="24"/>
        </w:rPr>
      </w:pPr>
    </w:p>
    <w:p w:rsidR="009976F4" w:rsidRPr="009976F4" w:rsidRDefault="009976F4" w:rsidP="009976F4">
      <w:pPr>
        <w:spacing w:before="16" w:after="0" w:line="260" w:lineRule="exact"/>
        <w:rPr>
          <w:rFonts w:ascii="Arial" w:hAnsi="Arial" w:cs="Arial"/>
          <w:b/>
          <w:sz w:val="24"/>
          <w:szCs w:val="24"/>
          <w:u w:val="single"/>
        </w:rPr>
      </w:pPr>
      <w:r w:rsidRPr="009976F4">
        <w:rPr>
          <w:rFonts w:ascii="Arial" w:hAnsi="Arial" w:cs="Arial"/>
          <w:b/>
          <w:sz w:val="24"/>
          <w:szCs w:val="24"/>
          <w:u w:val="single"/>
        </w:rPr>
        <w:t xml:space="preserve">Additional Information </w:t>
      </w:r>
    </w:p>
    <w:p w:rsidR="009976F4" w:rsidRPr="009976F4" w:rsidRDefault="009976F4" w:rsidP="009976F4">
      <w:pPr>
        <w:spacing w:before="16" w:after="0" w:line="260" w:lineRule="exact"/>
        <w:rPr>
          <w:rFonts w:ascii="Arial" w:hAnsi="Arial" w:cs="Arial"/>
          <w:sz w:val="24"/>
          <w:szCs w:val="24"/>
        </w:rPr>
      </w:pPr>
    </w:p>
    <w:p w:rsidR="009976F4" w:rsidRDefault="009976F4" w:rsidP="009976F4">
      <w:pPr>
        <w:spacing w:before="16" w:after="0" w:line="260" w:lineRule="exact"/>
        <w:rPr>
          <w:rFonts w:ascii="Arial" w:hAnsi="Arial" w:cs="Arial"/>
          <w:sz w:val="24"/>
          <w:szCs w:val="24"/>
        </w:rPr>
      </w:pPr>
      <w:r w:rsidRPr="009976F4">
        <w:rPr>
          <w:rFonts w:ascii="Arial" w:hAnsi="Arial" w:cs="Arial"/>
          <w:sz w:val="24"/>
          <w:szCs w:val="24"/>
        </w:rPr>
        <w:t>The current main duties and responsibilities of this post are outlined in this job description. The list is not intended to be exhaustive. The need for flexibility, shared accountability and team working is required. The post-holder is expected to carry out any other related duties that are within the employee’s skills and abilities, commensurate with the post’s banding and whenever reasonably instructed.</w:t>
      </w:r>
    </w:p>
    <w:p w:rsidR="009976F4" w:rsidRDefault="009976F4" w:rsidP="009976F4">
      <w:pPr>
        <w:spacing w:before="16" w:after="0" w:line="260" w:lineRule="exact"/>
        <w:rPr>
          <w:rFonts w:ascii="Arial" w:hAnsi="Arial" w:cs="Arial"/>
          <w:sz w:val="24"/>
          <w:szCs w:val="24"/>
        </w:rPr>
      </w:pPr>
    </w:p>
    <w:p w:rsidR="009976F4" w:rsidRPr="009976F4" w:rsidRDefault="009976F4" w:rsidP="009976F4">
      <w:pPr>
        <w:spacing w:before="16" w:after="0" w:line="260" w:lineRule="exact"/>
        <w:jc w:val="center"/>
        <w:rPr>
          <w:rFonts w:ascii="Arial" w:hAnsi="Arial" w:cs="Arial"/>
          <w:sz w:val="24"/>
          <w:szCs w:val="24"/>
        </w:rPr>
      </w:pPr>
      <w:r w:rsidRPr="009976F4">
        <w:rPr>
          <w:rFonts w:ascii="Arial" w:hAnsi="Arial" w:cs="Arial"/>
          <w:sz w:val="24"/>
          <w:szCs w:val="24"/>
        </w:rPr>
        <w:t>As an employee of Trinity Academy Newcastle Multi Academy Trust, you may be required to work at any organisation within the Trust.</w:t>
      </w:r>
    </w:p>
    <w:p w:rsidR="009976F4" w:rsidRDefault="009976F4" w:rsidP="009976F4">
      <w:pPr>
        <w:spacing w:before="16" w:after="0" w:line="260" w:lineRule="exact"/>
        <w:rPr>
          <w:rFonts w:ascii="Arial" w:hAnsi="Arial" w:cs="Arial"/>
          <w:sz w:val="24"/>
          <w:szCs w:val="24"/>
        </w:rPr>
      </w:pPr>
    </w:p>
    <w:p w:rsidR="009976F4" w:rsidRDefault="009976F4" w:rsidP="009976F4">
      <w:pPr>
        <w:spacing w:before="16" w:after="0" w:line="260" w:lineRule="exact"/>
        <w:rPr>
          <w:rFonts w:ascii="Arial" w:hAnsi="Arial" w:cs="Arial"/>
          <w:sz w:val="24"/>
          <w:szCs w:val="24"/>
        </w:rPr>
      </w:pPr>
    </w:p>
    <w:p w:rsidR="009976F4" w:rsidRDefault="009976F4">
      <w:pPr>
        <w:spacing w:before="16" w:after="0" w:line="260" w:lineRule="exact"/>
        <w:rPr>
          <w:rFonts w:ascii="Arial" w:hAnsi="Arial" w:cs="Arial"/>
          <w:sz w:val="24"/>
          <w:szCs w:val="24"/>
        </w:rPr>
      </w:pPr>
    </w:p>
    <w:p w:rsidR="009976F4" w:rsidRDefault="009976F4">
      <w:pPr>
        <w:spacing w:before="16" w:after="0" w:line="260" w:lineRule="exact"/>
        <w:rPr>
          <w:rFonts w:ascii="Arial" w:hAnsi="Arial" w:cs="Arial"/>
          <w:sz w:val="24"/>
          <w:szCs w:val="24"/>
        </w:rPr>
      </w:pPr>
    </w:p>
    <w:p w:rsidR="009976F4" w:rsidRDefault="009976F4">
      <w:pPr>
        <w:spacing w:before="16" w:after="0" w:line="260" w:lineRule="exact"/>
        <w:rPr>
          <w:rFonts w:ascii="Arial" w:hAnsi="Arial" w:cs="Arial"/>
          <w:sz w:val="24"/>
          <w:szCs w:val="24"/>
        </w:rPr>
      </w:pPr>
    </w:p>
    <w:p w:rsidR="009976F4" w:rsidRPr="00474E46" w:rsidRDefault="009976F4">
      <w:pPr>
        <w:spacing w:before="16" w:after="0" w:line="260" w:lineRule="exact"/>
        <w:rPr>
          <w:rFonts w:ascii="Arial" w:hAnsi="Arial" w:cs="Arial"/>
          <w:sz w:val="24"/>
          <w:szCs w:val="24"/>
        </w:rPr>
      </w:pPr>
    </w:p>
    <w:p w:rsidR="00496C16" w:rsidRDefault="00496C16">
      <w:pPr>
        <w:spacing w:after="0" w:line="200" w:lineRule="exact"/>
        <w:rPr>
          <w:sz w:val="20"/>
          <w:szCs w:val="20"/>
        </w:rPr>
      </w:pPr>
    </w:p>
    <w:p w:rsidR="009976F4" w:rsidRDefault="009976F4" w:rsidP="0014561B">
      <w:pPr>
        <w:spacing w:after="0" w:line="200" w:lineRule="exact"/>
        <w:jc w:val="center"/>
        <w:rPr>
          <w:rFonts w:ascii="Arial" w:hAnsi="Arial" w:cs="Arial"/>
          <w:sz w:val="24"/>
          <w:szCs w:val="24"/>
        </w:rPr>
      </w:pPr>
    </w:p>
    <w:p w:rsidR="00496C16" w:rsidRDefault="00496C16">
      <w:pPr>
        <w:spacing w:after="0" w:line="200" w:lineRule="exact"/>
        <w:rPr>
          <w:sz w:val="20"/>
          <w:szCs w:val="20"/>
        </w:rPr>
      </w:pPr>
    </w:p>
    <w:p w:rsidR="00496C16" w:rsidRDefault="00496C16">
      <w:pPr>
        <w:spacing w:after="0" w:line="200" w:lineRule="exact"/>
        <w:rPr>
          <w:sz w:val="20"/>
          <w:szCs w:val="20"/>
        </w:rPr>
      </w:pPr>
    </w:p>
    <w:p w:rsidR="00496C16" w:rsidRDefault="00496C16">
      <w:pPr>
        <w:spacing w:after="0" w:line="200" w:lineRule="exact"/>
        <w:rPr>
          <w:sz w:val="20"/>
          <w:szCs w:val="20"/>
        </w:rPr>
      </w:pPr>
    </w:p>
    <w:p w:rsidR="00496C16" w:rsidRDefault="00496C16">
      <w:pPr>
        <w:spacing w:before="10" w:after="0" w:line="260" w:lineRule="exact"/>
        <w:rPr>
          <w:sz w:val="26"/>
          <w:szCs w:val="26"/>
        </w:rPr>
      </w:pPr>
    </w:p>
    <w:sectPr w:rsidR="00496C16">
      <w:headerReference w:type="default" r:id="rId7"/>
      <w:type w:val="continuous"/>
      <w:pgSz w:w="11900" w:h="16840"/>
      <w:pgMar w:top="62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1B" w:rsidRDefault="0014561B" w:rsidP="0014561B">
      <w:pPr>
        <w:spacing w:after="0" w:line="240" w:lineRule="auto"/>
      </w:pPr>
      <w:r>
        <w:separator/>
      </w:r>
    </w:p>
  </w:endnote>
  <w:endnote w:type="continuationSeparator" w:id="0">
    <w:p w:rsidR="0014561B" w:rsidRDefault="0014561B" w:rsidP="0014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1B" w:rsidRDefault="0014561B" w:rsidP="0014561B">
      <w:pPr>
        <w:spacing w:after="0" w:line="240" w:lineRule="auto"/>
      </w:pPr>
      <w:r>
        <w:separator/>
      </w:r>
    </w:p>
  </w:footnote>
  <w:footnote w:type="continuationSeparator" w:id="0">
    <w:p w:rsidR="0014561B" w:rsidRDefault="0014561B" w:rsidP="0014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61B" w:rsidRPr="0014561B" w:rsidRDefault="0014561B" w:rsidP="0014561B">
    <w:pPr>
      <w:pStyle w:val="Header"/>
    </w:pPr>
    <w:r>
      <w:rPr>
        <w:rFonts w:ascii="Arial" w:hAnsi="Arial" w:cs="Arial"/>
        <w:noProof/>
        <w:sz w:val="24"/>
        <w:szCs w:val="24"/>
        <w:lang w:val="en-GB" w:eastAsia="en-GB"/>
      </w:rPr>
      <w:drawing>
        <wp:inline distT="0" distB="0" distL="0" distR="0" wp14:anchorId="1A6D5536" wp14:editId="6F6ABA1A">
          <wp:extent cx="1333500" cy="9139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6.png"/>
                  <pic:cNvPicPr/>
                </pic:nvPicPr>
                <pic:blipFill>
                  <a:blip r:embed="rId1">
                    <a:extLst>
                      <a:ext uri="{28A0092B-C50C-407E-A947-70E740481C1C}">
                        <a14:useLocalDpi xmlns:a14="http://schemas.microsoft.com/office/drawing/2010/main" val="0"/>
                      </a:ext>
                    </a:extLst>
                  </a:blip>
                  <a:stretch>
                    <a:fillRect/>
                  </a:stretch>
                </pic:blipFill>
                <pic:spPr>
                  <a:xfrm>
                    <a:off x="0" y="0"/>
                    <a:ext cx="1342606" cy="920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24A73"/>
    <w:multiLevelType w:val="hybridMultilevel"/>
    <w:tmpl w:val="E076AA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C04A5E"/>
    <w:multiLevelType w:val="hybridMultilevel"/>
    <w:tmpl w:val="78EA29C4"/>
    <w:lvl w:ilvl="0" w:tplc="08090005">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16"/>
    <w:rsid w:val="0014561B"/>
    <w:rsid w:val="0020267E"/>
    <w:rsid w:val="00245EA3"/>
    <w:rsid w:val="002C4ABF"/>
    <w:rsid w:val="00474E46"/>
    <w:rsid w:val="00496C16"/>
    <w:rsid w:val="009729B1"/>
    <w:rsid w:val="009976F4"/>
    <w:rsid w:val="00F4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8580"/>
  <w15:docId w15:val="{87A3A6D3-E991-44BE-AFDA-AB218901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61B"/>
  </w:style>
  <w:style w:type="paragraph" w:styleId="Footer">
    <w:name w:val="footer"/>
    <w:basedOn w:val="Normal"/>
    <w:link w:val="FooterChar"/>
    <w:uiPriority w:val="99"/>
    <w:unhideWhenUsed/>
    <w:rsid w:val="00145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61B"/>
  </w:style>
  <w:style w:type="paragraph" w:styleId="ListParagraph">
    <w:name w:val="List Paragraph"/>
    <w:basedOn w:val="Normal"/>
    <w:uiPriority w:val="34"/>
    <w:qFormat/>
    <w:rsid w:val="00474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A1076.rtf</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A1076.rtf</dc:title>
  <dc:creator>11868</dc:creator>
  <cp:lastModifiedBy>Moodie, Julieann</cp:lastModifiedBy>
  <cp:revision>2</cp:revision>
  <dcterms:created xsi:type="dcterms:W3CDTF">2023-09-14T09:48:00Z</dcterms:created>
  <dcterms:modified xsi:type="dcterms:W3CDTF">2023-09-14T09:48:00Z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2010-08-31T00:00:00Z</vt:filetime>
  </property>
  <property fmtid="{D5CDD505-2E9C-101B-9397-08002B2CF9AE}" pid="3" name="LastSaved">
    <vt:filetime>2016-05-12T00:00:00Z</vt:filetime>
  </property>
</Properties>
</file>