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BC0EB" w14:textId="332B0D2E" w:rsidR="00407896" w:rsidRDefault="00407896" w:rsidP="00407896">
      <w:pPr>
        <w:spacing w:after="0" w:line="240" w:lineRule="auto"/>
        <w:outlineLvl w:val="0"/>
        <w:rPr>
          <w:rFonts w:ascii="Arial" w:eastAsia="Times New Roman" w:hAnsi="Arial" w:cs="Arial"/>
          <w:b/>
          <w:bCs/>
          <w:color w:val="242424"/>
          <w:kern w:val="36"/>
          <w:sz w:val="48"/>
          <w:szCs w:val="48"/>
          <w:lang w:eastAsia="en-GB"/>
          <w14:ligatures w14:val="none"/>
        </w:rPr>
      </w:pPr>
      <w:r>
        <w:rPr>
          <w:noProof/>
        </w:rPr>
        <w:drawing>
          <wp:anchor distT="0" distB="0" distL="114300" distR="114300" simplePos="0" relativeHeight="251658240" behindDoc="0" locked="0" layoutInCell="1" allowOverlap="1" wp14:anchorId="7EA63767" wp14:editId="1459BFA9">
            <wp:simplePos x="0" y="0"/>
            <wp:positionH relativeFrom="page">
              <wp:align>right</wp:align>
            </wp:positionH>
            <wp:positionV relativeFrom="page">
              <wp:posOffset>6927</wp:posOffset>
            </wp:positionV>
            <wp:extent cx="7557135" cy="1357746"/>
            <wp:effectExtent l="0" t="0" r="5715" b="0"/>
            <wp:wrapTopAndBottom/>
            <wp:docPr id="213400384" name="Picture 4" descr="A green rectangular object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0384" name="Picture 4" descr="A green rectangular object with white bord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5273" cy="1362801"/>
                    </a:xfrm>
                    <a:prstGeom prst="rect">
                      <a:avLst/>
                    </a:prstGeom>
                  </pic:spPr>
                </pic:pic>
              </a:graphicData>
            </a:graphic>
            <wp14:sizeRelH relativeFrom="page">
              <wp14:pctWidth>0</wp14:pctWidth>
            </wp14:sizeRelH>
            <wp14:sizeRelV relativeFrom="page">
              <wp14:pctHeight>0</wp14:pctHeight>
            </wp14:sizeRelV>
          </wp:anchor>
        </w:drawing>
      </w:r>
    </w:p>
    <w:p w14:paraId="62B7B216" w14:textId="06E99AA2" w:rsidR="00407896" w:rsidRDefault="00407896" w:rsidP="00407896">
      <w:pPr>
        <w:pStyle w:val="Heading2"/>
        <w:spacing w:line="360" w:lineRule="auto"/>
        <w:rPr>
          <w:sz w:val="20"/>
          <w:szCs w:val="20"/>
        </w:rPr>
      </w:pPr>
      <w:r>
        <w:rPr>
          <w:b/>
          <w:color w:val="006A32"/>
        </w:rPr>
        <w:t>Financial Controller (Central Team) - Job Description</w:t>
      </w:r>
      <w:r>
        <w:rPr>
          <w:b/>
          <w:color w:val="006A32"/>
          <w:sz w:val="28"/>
          <w:szCs w:val="28"/>
        </w:rPr>
        <w:br/>
      </w:r>
    </w:p>
    <w:p w14:paraId="3C37F346" w14:textId="4F77B526" w:rsidR="00407896" w:rsidRPr="00640905" w:rsidRDefault="00407896" w:rsidP="00407896">
      <w:pPr>
        <w:spacing w:line="360" w:lineRule="auto"/>
        <w:rPr>
          <w:rFonts w:ascii="Aptos" w:hAnsi="Aptos"/>
          <w:sz w:val="24"/>
          <w:szCs w:val="24"/>
        </w:rPr>
      </w:pPr>
      <w:r w:rsidRPr="00640905">
        <w:rPr>
          <w:rFonts w:ascii="Aptos" w:hAnsi="Aptos"/>
          <w:b/>
          <w:color w:val="006A32"/>
          <w:sz w:val="24"/>
          <w:szCs w:val="24"/>
        </w:rPr>
        <w:t>REPORTS TO:</w:t>
      </w:r>
      <w:r w:rsidRPr="00640905">
        <w:rPr>
          <w:rFonts w:ascii="Aptos" w:hAnsi="Aptos"/>
          <w:color w:val="006A32"/>
          <w:sz w:val="24"/>
          <w:szCs w:val="24"/>
        </w:rPr>
        <w:t xml:space="preserve"> </w:t>
      </w:r>
      <w:r>
        <w:rPr>
          <w:rFonts w:ascii="Aptos" w:hAnsi="Aptos"/>
          <w:sz w:val="24"/>
          <w:szCs w:val="24"/>
        </w:rPr>
        <w:t>Head of Finance</w:t>
      </w:r>
    </w:p>
    <w:p w14:paraId="497C9E58" w14:textId="77777777" w:rsidR="00407896" w:rsidRPr="00640905" w:rsidRDefault="00407896" w:rsidP="00407896">
      <w:pPr>
        <w:spacing w:line="360" w:lineRule="auto"/>
        <w:rPr>
          <w:rFonts w:ascii="Aptos" w:hAnsi="Aptos"/>
          <w:sz w:val="24"/>
          <w:szCs w:val="24"/>
        </w:rPr>
      </w:pPr>
      <w:r w:rsidRPr="00640905">
        <w:rPr>
          <w:rFonts w:ascii="Aptos" w:hAnsi="Aptos"/>
          <w:b/>
          <w:color w:val="006A32"/>
          <w:sz w:val="24"/>
          <w:szCs w:val="24"/>
        </w:rPr>
        <w:t>LOCATION</w:t>
      </w:r>
      <w:r w:rsidRPr="00640905">
        <w:rPr>
          <w:rFonts w:ascii="Aptos" w:hAnsi="Aptos"/>
          <w:color w:val="006A32"/>
          <w:sz w:val="24"/>
          <w:szCs w:val="24"/>
        </w:rPr>
        <w:t>:</w:t>
      </w:r>
      <w:r w:rsidRPr="00640905">
        <w:rPr>
          <w:rFonts w:ascii="Aptos" w:hAnsi="Aptos"/>
          <w:sz w:val="24"/>
          <w:szCs w:val="24"/>
        </w:rPr>
        <w:t xml:space="preserve"> Central MAT office (with occasional travel to </w:t>
      </w:r>
      <w:r>
        <w:rPr>
          <w:rFonts w:ascii="Aptos" w:hAnsi="Aptos"/>
          <w:sz w:val="24"/>
          <w:szCs w:val="24"/>
        </w:rPr>
        <w:t>trust</w:t>
      </w:r>
      <w:r w:rsidRPr="00640905">
        <w:rPr>
          <w:rFonts w:ascii="Aptos" w:hAnsi="Aptos"/>
          <w:sz w:val="24"/>
          <w:szCs w:val="24"/>
        </w:rPr>
        <w:t xml:space="preserve"> schools)</w:t>
      </w:r>
    </w:p>
    <w:p w14:paraId="4CD36E9C" w14:textId="2242F143" w:rsidR="00407896" w:rsidRPr="00640905" w:rsidRDefault="00407896" w:rsidP="00407896">
      <w:pPr>
        <w:spacing w:line="360" w:lineRule="auto"/>
        <w:rPr>
          <w:rFonts w:ascii="Aptos" w:hAnsi="Aptos"/>
          <w:sz w:val="24"/>
          <w:szCs w:val="24"/>
        </w:rPr>
      </w:pPr>
      <w:r w:rsidRPr="3DEFB9FF">
        <w:rPr>
          <w:rFonts w:ascii="Aptos" w:hAnsi="Aptos"/>
          <w:b/>
          <w:bCs/>
          <w:color w:val="006A32"/>
          <w:sz w:val="24"/>
          <w:szCs w:val="24"/>
        </w:rPr>
        <w:t>SALARY</w:t>
      </w:r>
      <w:r w:rsidRPr="3DEFB9FF">
        <w:rPr>
          <w:rFonts w:ascii="Aptos" w:hAnsi="Aptos"/>
          <w:color w:val="006A32"/>
          <w:sz w:val="24"/>
          <w:szCs w:val="24"/>
        </w:rPr>
        <w:t>:</w:t>
      </w:r>
      <w:r w:rsidRPr="3DEFB9FF">
        <w:rPr>
          <w:rFonts w:ascii="Aptos" w:hAnsi="Aptos"/>
          <w:sz w:val="24"/>
          <w:szCs w:val="24"/>
        </w:rPr>
        <w:t xml:space="preserve"> </w:t>
      </w:r>
      <w:r w:rsidR="7049A140" w:rsidRPr="3DEFB9FF">
        <w:rPr>
          <w:rFonts w:ascii="Aptos" w:hAnsi="Aptos"/>
          <w:sz w:val="24"/>
          <w:szCs w:val="24"/>
        </w:rPr>
        <w:t>Grade 10 SCP</w:t>
      </w:r>
      <w:r w:rsidR="7A4DA1C1" w:rsidRPr="3DEFB9FF">
        <w:rPr>
          <w:rFonts w:ascii="Aptos" w:hAnsi="Aptos"/>
          <w:sz w:val="24"/>
          <w:szCs w:val="24"/>
        </w:rPr>
        <w:t xml:space="preserve"> 25 £36,363 </w:t>
      </w:r>
      <w:r w:rsidR="48270D67" w:rsidRPr="3DEFB9FF">
        <w:rPr>
          <w:rFonts w:ascii="Aptos" w:hAnsi="Aptos"/>
          <w:sz w:val="24"/>
          <w:szCs w:val="24"/>
        </w:rPr>
        <w:t>PA</w:t>
      </w:r>
    </w:p>
    <w:p w14:paraId="66472BF0" w14:textId="1D3BB44B" w:rsidR="00407896" w:rsidRPr="00640905" w:rsidRDefault="00407896" w:rsidP="4AAE18D3">
      <w:pPr>
        <w:shd w:val="clear" w:color="auto" w:fill="FFFFFF" w:themeFill="background1"/>
        <w:spacing w:after="0" w:line="240" w:lineRule="auto"/>
        <w:textAlignment w:val="baseline"/>
        <w:rPr>
          <w:rFonts w:ascii="Aptos" w:hAnsi="Aptos"/>
          <w:sz w:val="24"/>
          <w:szCs w:val="24"/>
        </w:rPr>
      </w:pPr>
      <w:r w:rsidRPr="4AAE18D3">
        <w:rPr>
          <w:rFonts w:ascii="Aptos" w:hAnsi="Aptos"/>
          <w:b/>
          <w:bCs/>
          <w:color w:val="006A32"/>
          <w:sz w:val="24"/>
          <w:szCs w:val="24"/>
        </w:rPr>
        <w:t>HOURS:</w:t>
      </w:r>
      <w:r w:rsidRPr="4AAE18D3">
        <w:rPr>
          <w:rFonts w:ascii="Aptos" w:hAnsi="Aptos"/>
          <w:sz w:val="24"/>
          <w:szCs w:val="24"/>
        </w:rPr>
        <w:t xml:space="preserve"> </w:t>
      </w:r>
      <w:r w:rsidR="3D43448B" w:rsidRPr="4AAE18D3">
        <w:rPr>
          <w:rFonts w:ascii="Aptos" w:hAnsi="Aptos"/>
          <w:sz w:val="24"/>
          <w:szCs w:val="24"/>
        </w:rPr>
        <w:t>37 Hours per week</w:t>
      </w:r>
    </w:p>
    <w:p w14:paraId="536D8B26" w14:textId="77777777" w:rsidR="00407896" w:rsidRPr="00640905" w:rsidRDefault="00407896" w:rsidP="00407896">
      <w:pPr>
        <w:shd w:val="clear" w:color="auto" w:fill="FFFFFF"/>
        <w:spacing w:after="0" w:line="240" w:lineRule="auto"/>
        <w:textAlignment w:val="baseline"/>
        <w:rPr>
          <w:rFonts w:ascii="Aptos" w:eastAsia="Times New Roman" w:hAnsi="Aptos" w:cs="Calibri"/>
          <w:color w:val="000000"/>
          <w:sz w:val="24"/>
          <w:szCs w:val="24"/>
        </w:rPr>
      </w:pPr>
    </w:p>
    <w:p w14:paraId="71D36B7F" w14:textId="26BC688D" w:rsidR="00407896" w:rsidRDefault="00407896" w:rsidP="00407896">
      <w:pPr>
        <w:spacing w:after="0" w:line="240" w:lineRule="auto"/>
        <w:outlineLvl w:val="0"/>
        <w:rPr>
          <w:rFonts w:ascii="Aptos" w:hAnsi="Aptos"/>
          <w:sz w:val="24"/>
          <w:szCs w:val="24"/>
        </w:rPr>
      </w:pPr>
      <w:bookmarkStart w:id="0" w:name="_heading=h.xg0gdpzbl9q"/>
      <w:bookmarkEnd w:id="0"/>
      <w:r w:rsidRPr="3DEFB9FF">
        <w:rPr>
          <w:rFonts w:ascii="Aptos" w:hAnsi="Aptos"/>
          <w:b/>
          <w:bCs/>
          <w:color w:val="006A32"/>
          <w:sz w:val="24"/>
          <w:szCs w:val="24"/>
        </w:rPr>
        <w:t>CONTRACT TYPE</w:t>
      </w:r>
      <w:r w:rsidRPr="3DEFB9FF">
        <w:rPr>
          <w:rFonts w:ascii="Aptos" w:hAnsi="Aptos"/>
          <w:color w:val="006A32"/>
          <w:sz w:val="24"/>
          <w:szCs w:val="24"/>
        </w:rPr>
        <w:t>:</w:t>
      </w:r>
      <w:r w:rsidRPr="3DEFB9FF">
        <w:rPr>
          <w:rFonts w:ascii="Aptos" w:hAnsi="Aptos"/>
          <w:sz w:val="24"/>
          <w:szCs w:val="24"/>
        </w:rPr>
        <w:t xml:space="preserve"> </w:t>
      </w:r>
      <w:r w:rsidR="5E1B0015" w:rsidRPr="3DEFB9FF">
        <w:rPr>
          <w:rFonts w:ascii="Aptos" w:hAnsi="Aptos"/>
          <w:sz w:val="24"/>
          <w:szCs w:val="24"/>
        </w:rPr>
        <w:t>Permanent</w:t>
      </w:r>
    </w:p>
    <w:p w14:paraId="72699A2F" w14:textId="77777777" w:rsidR="00407896" w:rsidRDefault="00407896" w:rsidP="00407896">
      <w:pPr>
        <w:spacing w:after="0" w:line="240" w:lineRule="auto"/>
        <w:outlineLvl w:val="0"/>
        <w:rPr>
          <w:rFonts w:ascii="Aptos" w:hAnsi="Aptos"/>
          <w:sz w:val="24"/>
          <w:szCs w:val="24"/>
        </w:rPr>
      </w:pPr>
    </w:p>
    <w:p w14:paraId="1C1364C0" w14:textId="77777777" w:rsidR="00407896" w:rsidRDefault="00407896" w:rsidP="00407896">
      <w:pPr>
        <w:spacing w:after="0" w:line="240" w:lineRule="auto"/>
        <w:outlineLvl w:val="0"/>
        <w:rPr>
          <w:rFonts w:ascii="Aptos" w:hAnsi="Aptos"/>
          <w:sz w:val="24"/>
          <w:szCs w:val="24"/>
        </w:rPr>
      </w:pPr>
    </w:p>
    <w:p w14:paraId="1B0A0626" w14:textId="3786AFAC" w:rsidR="00407896" w:rsidRDefault="00407896" w:rsidP="00407896">
      <w:pPr>
        <w:spacing w:after="0" w:line="240" w:lineRule="auto"/>
        <w:outlineLvl w:val="0"/>
        <w:rPr>
          <w:rFonts w:ascii="Arial" w:eastAsia="Times New Roman" w:hAnsi="Arial" w:cs="Arial"/>
          <w:b/>
          <w:bCs/>
          <w:color w:val="242424"/>
          <w:kern w:val="36"/>
          <w:sz w:val="48"/>
          <w:szCs w:val="48"/>
          <w:lang w:eastAsia="en-GB"/>
          <w14:ligatures w14:val="none"/>
        </w:rPr>
      </w:pPr>
      <w:r w:rsidRPr="122783A3">
        <w:rPr>
          <w:b/>
          <w:bCs/>
          <w:color w:val="006A32"/>
          <w:sz w:val="24"/>
          <w:szCs w:val="24"/>
        </w:rPr>
        <w:t>Purpose of the Role</w:t>
      </w:r>
    </w:p>
    <w:p w14:paraId="517F9B93" w14:textId="618577BE" w:rsidR="00407896" w:rsidRDefault="00407896" w:rsidP="00407896">
      <w:pPr>
        <w:spacing w:after="0" w:line="240" w:lineRule="auto"/>
        <w:rPr>
          <w:rFonts w:ascii="Aptos" w:eastAsia="Times New Roman" w:hAnsi="Aptos" w:cs="Arial"/>
          <w:color w:val="242424"/>
          <w:kern w:val="0"/>
          <w:sz w:val="24"/>
          <w:szCs w:val="24"/>
          <w:lang w:eastAsia="en-GB"/>
          <w14:ligatures w14:val="none"/>
        </w:rPr>
      </w:pPr>
      <w:r w:rsidRPr="00407896">
        <w:rPr>
          <w:rFonts w:ascii="Aptos" w:eastAsia="Times New Roman" w:hAnsi="Aptos" w:cs="Arial"/>
          <w:color w:val="242424"/>
          <w:kern w:val="0"/>
          <w:sz w:val="24"/>
          <w:szCs w:val="24"/>
          <w:lang w:eastAsia="en-GB"/>
          <w14:ligatures w14:val="none"/>
        </w:rPr>
        <w:t>The Financial Controller will lead on the development and optimisation of the trust’s Sage accounting system, design and implement automation for financial processes, deliver advanced budget modelling and scenario planning, and provide robust financial analysis to support strategic decision-making. The postholder will also ensure financial controls and audit readiness</w:t>
      </w:r>
      <w:r w:rsidR="08B92FBD" w:rsidRPr="00407896">
        <w:rPr>
          <w:rFonts w:ascii="Aptos" w:eastAsia="Times New Roman" w:hAnsi="Aptos" w:cs="Arial"/>
          <w:color w:val="242424"/>
          <w:kern w:val="0"/>
          <w:sz w:val="24"/>
          <w:szCs w:val="24"/>
          <w:lang w:eastAsia="en-GB"/>
          <w14:ligatures w14:val="none"/>
        </w:rPr>
        <w:t xml:space="preserve"> and </w:t>
      </w:r>
      <w:r w:rsidRPr="00407896">
        <w:rPr>
          <w:rFonts w:ascii="Aptos" w:eastAsia="Times New Roman" w:hAnsi="Aptos" w:cs="Arial"/>
          <w:color w:val="242424"/>
          <w:kern w:val="0"/>
          <w:sz w:val="24"/>
          <w:szCs w:val="24"/>
          <w:lang w:eastAsia="en-GB"/>
          <w14:ligatures w14:val="none"/>
        </w:rPr>
        <w:t>support the Head of Finance in liaison with trust schools</w:t>
      </w:r>
      <w:r w:rsidR="0A1A14EE" w:rsidRPr="00407896">
        <w:rPr>
          <w:rFonts w:ascii="Aptos" w:eastAsia="Times New Roman" w:hAnsi="Aptos" w:cs="Arial"/>
          <w:color w:val="242424"/>
          <w:kern w:val="0"/>
          <w:sz w:val="24"/>
          <w:szCs w:val="24"/>
          <w:lang w:eastAsia="en-GB"/>
          <w14:ligatures w14:val="none"/>
        </w:rPr>
        <w:t>.</w:t>
      </w:r>
    </w:p>
    <w:p w14:paraId="400C3790" w14:textId="77777777" w:rsidR="00407896" w:rsidRDefault="00407896" w:rsidP="00407896">
      <w:pPr>
        <w:spacing w:after="0" w:line="240" w:lineRule="auto"/>
        <w:rPr>
          <w:rFonts w:ascii="Aptos" w:eastAsia="Times New Roman" w:hAnsi="Aptos" w:cs="Arial"/>
          <w:color w:val="242424"/>
          <w:kern w:val="0"/>
          <w:sz w:val="24"/>
          <w:szCs w:val="24"/>
          <w:lang w:eastAsia="en-GB"/>
          <w14:ligatures w14:val="none"/>
        </w:rPr>
      </w:pPr>
    </w:p>
    <w:p w14:paraId="695D1760" w14:textId="33569AB6" w:rsidR="00407896" w:rsidRDefault="00407896" w:rsidP="00407896">
      <w:pPr>
        <w:spacing w:after="0" w:line="240" w:lineRule="auto"/>
        <w:rPr>
          <w:rFonts w:ascii="Aptos" w:hAnsi="Aptos"/>
          <w:b/>
          <w:color w:val="006A32"/>
          <w:sz w:val="24"/>
          <w:szCs w:val="24"/>
        </w:rPr>
      </w:pPr>
      <w:r w:rsidRPr="00640905">
        <w:rPr>
          <w:rFonts w:ascii="Aptos" w:hAnsi="Aptos"/>
          <w:b/>
          <w:color w:val="006A32"/>
          <w:sz w:val="24"/>
          <w:szCs w:val="24"/>
        </w:rPr>
        <w:t>Key Responsibilities</w:t>
      </w:r>
    </w:p>
    <w:p w14:paraId="103E8B80" w14:textId="77777777" w:rsidR="00407896" w:rsidRDefault="00407896" w:rsidP="00407896">
      <w:pPr>
        <w:spacing w:after="0" w:line="240" w:lineRule="auto"/>
        <w:rPr>
          <w:rFonts w:ascii="Aptos" w:eastAsia="Times New Roman" w:hAnsi="Aptos" w:cs="Arial"/>
          <w:color w:val="242424"/>
          <w:kern w:val="0"/>
          <w:sz w:val="24"/>
          <w:szCs w:val="24"/>
          <w:lang w:eastAsia="en-GB"/>
          <w14:ligatures w14:val="none"/>
        </w:rPr>
      </w:pPr>
    </w:p>
    <w:p w14:paraId="7EAA4AF4" w14:textId="52197506"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Lead the development, optimisation, and ongoing management of the Sage</w:t>
      </w:r>
      <w:r w:rsidR="16D0A436" w:rsidRPr="00407896">
        <w:rPr>
          <w:rFonts w:eastAsia="Times New Roman" w:cs="Arial"/>
          <w:color w:val="242424"/>
          <w:kern w:val="0"/>
          <w:sz w:val="24"/>
          <w:szCs w:val="24"/>
          <w:lang w:eastAsia="en-GB"/>
          <w14:ligatures w14:val="none"/>
        </w:rPr>
        <w:t xml:space="preserve"> Inta</w:t>
      </w:r>
      <w:r w:rsidR="7BA72144" w:rsidRPr="00407896">
        <w:rPr>
          <w:rFonts w:eastAsia="Times New Roman" w:cs="Arial"/>
          <w:color w:val="242424"/>
          <w:kern w:val="0"/>
          <w:sz w:val="24"/>
          <w:szCs w:val="24"/>
          <w:lang w:eastAsia="en-GB"/>
          <w14:ligatures w14:val="none"/>
        </w:rPr>
        <w:t>c</w:t>
      </w:r>
      <w:r w:rsidR="16D0A436" w:rsidRPr="00407896">
        <w:rPr>
          <w:rFonts w:eastAsia="Times New Roman" w:cs="Arial"/>
          <w:color w:val="242424"/>
          <w:kern w:val="0"/>
          <w:sz w:val="24"/>
          <w:szCs w:val="24"/>
          <w:lang w:eastAsia="en-GB"/>
          <w14:ligatures w14:val="none"/>
        </w:rPr>
        <w:t>ct</w:t>
      </w:r>
      <w:r w:rsidRPr="00407896">
        <w:rPr>
          <w:rFonts w:eastAsia="Times New Roman" w:cs="Arial"/>
          <w:color w:val="242424"/>
          <w:kern w:val="0"/>
          <w:sz w:val="24"/>
          <w:szCs w:val="24"/>
          <w:lang w:eastAsia="en-GB"/>
          <w14:ligatures w14:val="none"/>
        </w:rPr>
        <w:t xml:space="preserve"> accounting system across the trust.</w:t>
      </w:r>
    </w:p>
    <w:p w14:paraId="660A8174" w14:textId="794353FA"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Design and implement automated processes for bank reconciliations, payment runs, and purchase ledger workflows.</w:t>
      </w:r>
    </w:p>
    <w:p w14:paraId="11A298E4" w14:textId="7AA0EE72"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Produce and present robust financial analysis and management information to inform decision-making at trust and school levels.</w:t>
      </w:r>
    </w:p>
    <w:p w14:paraId="25D02524" w14:textId="1BDE9A9A"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Support the Head of Finance in liaison with trust schools and academy business managers, including consolidations, funding allocations, and ensuring financial compliance.</w:t>
      </w:r>
    </w:p>
    <w:p w14:paraId="3D2DA667" w14:textId="6F5BADB6"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Oversee financial controls, ensuring audit readiness and best practice financial governance.</w:t>
      </w:r>
    </w:p>
    <w:p w14:paraId="3BFAA346" w14:textId="356497C0" w:rsidR="00407896" w:rsidRPr="00407896" w:rsidRDefault="00407896" w:rsidP="00407896">
      <w:pPr>
        <w:numPr>
          <w:ilvl w:val="0"/>
          <w:numId w:val="1"/>
        </w:numPr>
        <w:spacing w:after="0" w:line="240" w:lineRule="auto"/>
        <w:rPr>
          <w:rFonts w:ascii="Aptos" w:eastAsia="Times New Roman" w:hAnsi="Aptos" w:cs="Arial"/>
          <w:color w:val="242424"/>
          <w:kern w:val="0"/>
          <w:sz w:val="24"/>
          <w:szCs w:val="24"/>
          <w:lang w:eastAsia="en-GB"/>
          <w14:ligatures w14:val="none"/>
        </w:rPr>
      </w:pPr>
      <w:r w:rsidRPr="00407896">
        <w:rPr>
          <w:rFonts w:ascii="Aptos" w:eastAsia="Times New Roman" w:hAnsi="Aptos" w:cs="Arial"/>
          <w:color w:val="242424"/>
          <w:kern w:val="0"/>
          <w:sz w:val="24"/>
          <w:szCs w:val="24"/>
          <w:lang w:eastAsia="en-GB"/>
          <w14:ligatures w14:val="none"/>
        </w:rPr>
        <w:t>Participate in the continuous improvement of financial processes and procedures.</w:t>
      </w:r>
    </w:p>
    <w:p w14:paraId="19567971" w14:textId="56BBC5CE" w:rsidR="00407896" w:rsidRP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Assist in preparing statutory financial reports and submissions to regulatory bodies as required.</w:t>
      </w:r>
    </w:p>
    <w:p w14:paraId="257DA2B1" w14:textId="3DD810EA" w:rsidR="00407896" w:rsidRDefault="00407896" w:rsidP="00407896">
      <w:pPr>
        <w:numPr>
          <w:ilvl w:val="0"/>
          <w:numId w:val="1"/>
        </w:numPr>
        <w:spacing w:after="0" w:line="240" w:lineRule="auto"/>
        <w:rPr>
          <w:rFonts w:eastAsia="Times New Roman" w:cs="Arial"/>
          <w:color w:val="242424"/>
          <w:kern w:val="0"/>
          <w:sz w:val="24"/>
          <w:szCs w:val="24"/>
          <w:lang w:eastAsia="en-GB"/>
          <w14:ligatures w14:val="none"/>
        </w:rPr>
      </w:pPr>
      <w:r w:rsidRPr="00407896">
        <w:rPr>
          <w:rFonts w:eastAsia="Times New Roman" w:cs="Arial"/>
          <w:color w:val="242424"/>
          <w:kern w:val="0"/>
          <w:sz w:val="24"/>
          <w:szCs w:val="24"/>
          <w:lang w:eastAsia="en-GB"/>
          <w14:ligatures w14:val="none"/>
        </w:rPr>
        <w:t>Ensure compliance with relevant financial regulations, policies, and procedures within the education sector.</w:t>
      </w:r>
    </w:p>
    <w:p w14:paraId="3D96684B" w14:textId="77777777" w:rsidR="00407896" w:rsidRDefault="00407896" w:rsidP="00407896">
      <w:pPr>
        <w:spacing w:after="0" w:line="240" w:lineRule="auto"/>
        <w:rPr>
          <w:rFonts w:eastAsia="Times New Roman" w:cs="Arial"/>
          <w:color w:val="242424"/>
          <w:kern w:val="0"/>
          <w:sz w:val="24"/>
          <w:szCs w:val="24"/>
          <w:lang w:eastAsia="en-GB"/>
          <w14:ligatures w14:val="none"/>
        </w:rPr>
      </w:pPr>
    </w:p>
    <w:p w14:paraId="651CDC3C" w14:textId="2C165D36" w:rsidR="00407896" w:rsidRDefault="00407896" w:rsidP="00407896">
      <w:pPr>
        <w:pStyle w:val="Heading2"/>
        <w:spacing w:line="360" w:lineRule="auto"/>
        <w:rPr>
          <w:b/>
          <w:color w:val="006A32"/>
        </w:rPr>
      </w:pPr>
      <w:r>
        <w:rPr>
          <w:b/>
          <w:color w:val="006A32"/>
        </w:rPr>
        <w:lastRenderedPageBreak/>
        <w:t xml:space="preserve">Financial Controller - Person Specification </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969"/>
        <w:gridCol w:w="3551"/>
      </w:tblGrid>
      <w:tr w:rsidR="00407896" w14:paraId="78089C2D" w14:textId="77777777" w:rsidTr="38817ABE">
        <w:tc>
          <w:tcPr>
            <w:tcW w:w="1555" w:type="dxa"/>
            <w:shd w:val="clear" w:color="auto" w:fill="006A32"/>
          </w:tcPr>
          <w:p w14:paraId="1F39E97A" w14:textId="77777777" w:rsidR="00407896" w:rsidRDefault="00407896" w:rsidP="0020654F">
            <w:pPr>
              <w:rPr>
                <w:b/>
                <w:color w:val="FFFFFF"/>
                <w:sz w:val="20"/>
                <w:szCs w:val="20"/>
              </w:rPr>
            </w:pPr>
            <w:r>
              <w:rPr>
                <w:b/>
                <w:color w:val="FFFFFF"/>
                <w:sz w:val="20"/>
                <w:szCs w:val="20"/>
              </w:rPr>
              <w:t>Attributes</w:t>
            </w:r>
          </w:p>
        </w:tc>
        <w:tc>
          <w:tcPr>
            <w:tcW w:w="3969" w:type="dxa"/>
            <w:shd w:val="clear" w:color="auto" w:fill="006A32"/>
          </w:tcPr>
          <w:p w14:paraId="0BBEB495" w14:textId="77777777" w:rsidR="00407896" w:rsidRDefault="00407896" w:rsidP="0020654F">
            <w:pPr>
              <w:rPr>
                <w:b/>
                <w:color w:val="FFFFFF"/>
                <w:sz w:val="20"/>
                <w:szCs w:val="20"/>
              </w:rPr>
            </w:pPr>
            <w:r>
              <w:rPr>
                <w:b/>
                <w:color w:val="FFFFFF"/>
                <w:sz w:val="20"/>
                <w:szCs w:val="20"/>
              </w:rPr>
              <w:t>Essential</w:t>
            </w:r>
          </w:p>
        </w:tc>
        <w:tc>
          <w:tcPr>
            <w:tcW w:w="3551" w:type="dxa"/>
            <w:shd w:val="clear" w:color="auto" w:fill="006A32"/>
          </w:tcPr>
          <w:p w14:paraId="2E2261A4" w14:textId="77777777" w:rsidR="00407896" w:rsidRDefault="00407896" w:rsidP="0020654F">
            <w:pPr>
              <w:rPr>
                <w:b/>
                <w:color w:val="FFFFFF"/>
                <w:sz w:val="20"/>
                <w:szCs w:val="20"/>
              </w:rPr>
            </w:pPr>
            <w:r>
              <w:rPr>
                <w:b/>
                <w:color w:val="FFFFFF"/>
                <w:sz w:val="20"/>
                <w:szCs w:val="20"/>
              </w:rPr>
              <w:t>Desirable</w:t>
            </w:r>
          </w:p>
        </w:tc>
      </w:tr>
      <w:tr w:rsidR="00407896" w14:paraId="572410C9" w14:textId="77777777" w:rsidTr="38817ABE">
        <w:tc>
          <w:tcPr>
            <w:tcW w:w="1555" w:type="dxa"/>
          </w:tcPr>
          <w:p w14:paraId="7D5C751D" w14:textId="6E036C2C" w:rsidR="00407896" w:rsidRPr="00407896" w:rsidRDefault="00407896" w:rsidP="0020654F">
            <w:pPr>
              <w:rPr>
                <w:b/>
                <w:sz w:val="20"/>
                <w:szCs w:val="20"/>
              </w:rPr>
            </w:pPr>
            <w:r w:rsidRPr="00407896">
              <w:rPr>
                <w:b/>
                <w:color w:val="006A32"/>
                <w:sz w:val="20"/>
                <w:szCs w:val="20"/>
              </w:rPr>
              <w:t>Qualifications</w:t>
            </w:r>
            <w:r w:rsidRPr="00407896">
              <w:rPr>
                <w:b/>
                <w:sz w:val="20"/>
                <w:szCs w:val="20"/>
              </w:rPr>
              <w:br/>
            </w:r>
          </w:p>
          <w:p w14:paraId="5F05C2A8" w14:textId="77777777" w:rsidR="00407896" w:rsidRPr="00407896" w:rsidRDefault="00407896" w:rsidP="0020654F">
            <w:pPr>
              <w:rPr>
                <w:sz w:val="20"/>
                <w:szCs w:val="20"/>
              </w:rPr>
            </w:pPr>
          </w:p>
        </w:tc>
        <w:tc>
          <w:tcPr>
            <w:tcW w:w="3969" w:type="dxa"/>
          </w:tcPr>
          <w:p w14:paraId="7B09A13C" w14:textId="77777777" w:rsidR="00407896" w:rsidRPr="00407896" w:rsidRDefault="00407896" w:rsidP="0020654F">
            <w:pPr>
              <w:pBdr>
                <w:top w:val="nil"/>
                <w:left w:val="nil"/>
                <w:bottom w:val="nil"/>
                <w:right w:val="nil"/>
                <w:between w:val="nil"/>
              </w:pBdr>
              <w:ind w:left="720"/>
              <w:rPr>
                <w:color w:val="000000"/>
                <w:sz w:val="20"/>
                <w:szCs w:val="20"/>
              </w:rPr>
            </w:pPr>
          </w:p>
          <w:p w14:paraId="43F7CA74" w14:textId="77777777" w:rsidR="00407896" w:rsidRPr="00407896" w:rsidRDefault="00407896" w:rsidP="00407896">
            <w:pPr>
              <w:numPr>
                <w:ilvl w:val="0"/>
                <w:numId w:val="12"/>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Professional accounting qualification (e.g. ACA, ACCA, CIMA, CIPFA) or working towards</w:t>
            </w:r>
          </w:p>
          <w:p w14:paraId="141E9404" w14:textId="77777777" w:rsidR="00407896" w:rsidRPr="00407896" w:rsidRDefault="00407896" w:rsidP="00407896">
            <w:pPr>
              <w:numPr>
                <w:ilvl w:val="0"/>
                <w:numId w:val="12"/>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Evidence of ongoing professional development relevant to finance and accounting</w:t>
            </w:r>
          </w:p>
          <w:p w14:paraId="654880F1" w14:textId="77777777" w:rsidR="00407896" w:rsidRPr="00407896" w:rsidRDefault="00407896" w:rsidP="00407896">
            <w:pPr>
              <w:pBdr>
                <w:top w:val="nil"/>
                <w:left w:val="nil"/>
                <w:bottom w:val="nil"/>
                <w:right w:val="nil"/>
                <w:between w:val="nil"/>
              </w:pBdr>
              <w:spacing w:after="200" w:line="276" w:lineRule="auto"/>
              <w:ind w:left="720"/>
              <w:rPr>
                <w:color w:val="000000"/>
                <w:sz w:val="20"/>
                <w:szCs w:val="20"/>
              </w:rPr>
            </w:pPr>
          </w:p>
        </w:tc>
        <w:tc>
          <w:tcPr>
            <w:tcW w:w="3551" w:type="dxa"/>
          </w:tcPr>
          <w:p w14:paraId="29878F72" w14:textId="77777777" w:rsidR="00407896" w:rsidRDefault="00407896" w:rsidP="0020654F">
            <w:pPr>
              <w:pBdr>
                <w:top w:val="nil"/>
                <w:left w:val="nil"/>
                <w:bottom w:val="nil"/>
                <w:right w:val="nil"/>
                <w:between w:val="nil"/>
              </w:pBdr>
              <w:ind w:left="720"/>
              <w:rPr>
                <w:color w:val="000000"/>
                <w:sz w:val="20"/>
                <w:szCs w:val="20"/>
              </w:rPr>
            </w:pPr>
          </w:p>
          <w:p w14:paraId="353541A4" w14:textId="65C939D5" w:rsidR="00407896" w:rsidRDefault="00407896" w:rsidP="0020654F">
            <w:pPr>
              <w:rPr>
                <w:sz w:val="20"/>
                <w:szCs w:val="20"/>
              </w:rPr>
            </w:pPr>
          </w:p>
        </w:tc>
      </w:tr>
      <w:tr w:rsidR="00407896" w14:paraId="308E47A3" w14:textId="77777777" w:rsidTr="38817ABE">
        <w:tc>
          <w:tcPr>
            <w:tcW w:w="1555" w:type="dxa"/>
          </w:tcPr>
          <w:p w14:paraId="1DA4D18D" w14:textId="17DC0047" w:rsidR="00407896" w:rsidRDefault="00407896" w:rsidP="0020654F">
            <w:pPr>
              <w:rPr>
                <w:b/>
                <w:color w:val="006A32"/>
                <w:sz w:val="20"/>
                <w:szCs w:val="20"/>
              </w:rPr>
            </w:pPr>
            <w:r>
              <w:rPr>
                <w:b/>
                <w:color w:val="006A32"/>
                <w:sz w:val="20"/>
                <w:szCs w:val="20"/>
              </w:rPr>
              <w:t>Knowledge</w:t>
            </w:r>
            <w:r>
              <w:rPr>
                <w:b/>
                <w:color w:val="006A32"/>
                <w:sz w:val="20"/>
                <w:szCs w:val="20"/>
              </w:rPr>
              <w:br/>
            </w:r>
          </w:p>
          <w:p w14:paraId="5707E297" w14:textId="77777777" w:rsidR="00407896" w:rsidRDefault="00407896" w:rsidP="0020654F">
            <w:pPr>
              <w:rPr>
                <w:sz w:val="20"/>
                <w:szCs w:val="20"/>
              </w:rPr>
            </w:pPr>
            <w:r>
              <w:rPr>
                <w:sz w:val="20"/>
                <w:szCs w:val="20"/>
              </w:rPr>
              <w:br/>
            </w:r>
          </w:p>
        </w:tc>
        <w:tc>
          <w:tcPr>
            <w:tcW w:w="3969" w:type="dxa"/>
          </w:tcPr>
          <w:p w14:paraId="32C2545F" w14:textId="77777777" w:rsidR="00407896" w:rsidRPr="00407896" w:rsidRDefault="00407896" w:rsidP="00407896">
            <w:pPr>
              <w:numPr>
                <w:ilvl w:val="0"/>
                <w:numId w:val="3"/>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Significant experience in a financial controller or similar senior finance role</w:t>
            </w:r>
          </w:p>
          <w:p w14:paraId="642B849F" w14:textId="77777777" w:rsidR="00407896" w:rsidRPr="00407896" w:rsidRDefault="00407896" w:rsidP="00407896">
            <w:pPr>
              <w:numPr>
                <w:ilvl w:val="0"/>
                <w:numId w:val="3"/>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Experience of developing and managing accounting systems, particularly Sage</w:t>
            </w:r>
          </w:p>
          <w:p w14:paraId="648CA8EC" w14:textId="77777777" w:rsidR="00407896" w:rsidRDefault="00407896" w:rsidP="0020654F">
            <w:pPr>
              <w:pBdr>
                <w:top w:val="nil"/>
                <w:left w:val="nil"/>
                <w:bottom w:val="nil"/>
                <w:right w:val="nil"/>
                <w:between w:val="nil"/>
              </w:pBdr>
              <w:ind w:left="720"/>
              <w:rPr>
                <w:color w:val="000000"/>
                <w:sz w:val="20"/>
                <w:szCs w:val="20"/>
              </w:rPr>
            </w:pPr>
            <w:r>
              <w:rPr>
                <w:color w:val="000000"/>
                <w:sz w:val="20"/>
                <w:szCs w:val="20"/>
              </w:rPr>
              <w:t xml:space="preserve"> </w:t>
            </w:r>
          </w:p>
          <w:p w14:paraId="78DA55CA" w14:textId="20B227A1" w:rsidR="00407896" w:rsidRDefault="00407896" w:rsidP="00407896">
            <w:pPr>
              <w:pBdr>
                <w:top w:val="nil"/>
                <w:left w:val="nil"/>
                <w:bottom w:val="nil"/>
                <w:right w:val="nil"/>
                <w:between w:val="nil"/>
              </w:pBdr>
              <w:spacing w:after="240" w:line="276" w:lineRule="auto"/>
              <w:ind w:left="360"/>
              <w:rPr>
                <w:color w:val="000000"/>
                <w:sz w:val="20"/>
                <w:szCs w:val="20"/>
              </w:rPr>
            </w:pPr>
          </w:p>
        </w:tc>
        <w:tc>
          <w:tcPr>
            <w:tcW w:w="3551" w:type="dxa"/>
          </w:tcPr>
          <w:p w14:paraId="704E9625" w14:textId="77777777" w:rsidR="00407896" w:rsidRDefault="34AD3511" w:rsidP="38817ABE">
            <w:pPr>
              <w:numPr>
                <w:ilvl w:val="0"/>
                <w:numId w:val="3"/>
              </w:numPr>
              <w:spacing w:after="0" w:line="240" w:lineRule="auto"/>
              <w:rPr>
                <w:rFonts w:eastAsia="Times New Roman" w:cs="Arial"/>
                <w:color w:val="242424"/>
                <w:sz w:val="20"/>
                <w:szCs w:val="20"/>
                <w:lang w:eastAsia="en-GB"/>
              </w:rPr>
            </w:pPr>
            <w:r w:rsidRPr="38817ABE">
              <w:rPr>
                <w:rFonts w:eastAsia="Times New Roman" w:cs="Arial"/>
                <w:color w:val="242424"/>
                <w:sz w:val="20"/>
                <w:szCs w:val="20"/>
                <w:lang w:eastAsia="en-GB"/>
              </w:rPr>
              <w:t>Proven experience of automating financial processes and procedures</w:t>
            </w:r>
          </w:p>
          <w:p w14:paraId="0AE9D057" w14:textId="77E710F3" w:rsidR="00407896" w:rsidRDefault="34AD3511" w:rsidP="38817ABE">
            <w:pPr>
              <w:numPr>
                <w:ilvl w:val="0"/>
                <w:numId w:val="3"/>
              </w:numPr>
              <w:spacing w:after="0" w:line="240" w:lineRule="auto"/>
              <w:rPr>
                <w:rFonts w:eastAsia="Times New Roman" w:cs="Arial"/>
                <w:color w:val="242424"/>
                <w:sz w:val="20"/>
                <w:szCs w:val="20"/>
                <w:lang w:eastAsia="en-GB"/>
              </w:rPr>
            </w:pPr>
            <w:r w:rsidRPr="38817ABE">
              <w:rPr>
                <w:rFonts w:eastAsia="Times New Roman" w:cs="Arial"/>
                <w:color w:val="242424"/>
                <w:sz w:val="20"/>
                <w:szCs w:val="20"/>
                <w:lang w:eastAsia="en-GB"/>
              </w:rPr>
              <w:t>Experience in budget modelling, financial planning and analysis.</w:t>
            </w:r>
          </w:p>
          <w:p w14:paraId="412ECE28" w14:textId="77777777" w:rsidR="00407896" w:rsidRDefault="34AD3511" w:rsidP="38817ABE">
            <w:pPr>
              <w:numPr>
                <w:ilvl w:val="0"/>
                <w:numId w:val="3"/>
              </w:numPr>
              <w:spacing w:after="0" w:line="240" w:lineRule="auto"/>
              <w:rPr>
                <w:rFonts w:eastAsia="Times New Roman" w:cs="Arial"/>
                <w:color w:val="242424"/>
                <w:sz w:val="20"/>
                <w:szCs w:val="20"/>
                <w:lang w:eastAsia="en-GB"/>
              </w:rPr>
            </w:pPr>
            <w:r w:rsidRPr="38817ABE">
              <w:rPr>
                <w:rFonts w:eastAsia="Times New Roman" w:cs="Arial"/>
                <w:color w:val="242424"/>
                <w:sz w:val="20"/>
                <w:szCs w:val="20"/>
                <w:lang w:eastAsia="en-GB"/>
              </w:rPr>
              <w:t>Experience of working within an education trust or multi-academy trust environment (preferred)</w:t>
            </w:r>
          </w:p>
          <w:p w14:paraId="6B1A187F" w14:textId="115A5E89" w:rsidR="00407896" w:rsidRDefault="00407896" w:rsidP="38817ABE">
            <w:pPr>
              <w:pBdr>
                <w:top w:val="nil"/>
                <w:left w:val="nil"/>
                <w:bottom w:val="nil"/>
                <w:right w:val="nil"/>
                <w:between w:val="nil"/>
              </w:pBdr>
              <w:ind w:left="720"/>
              <w:rPr>
                <w:color w:val="000000"/>
                <w:sz w:val="20"/>
                <w:szCs w:val="20"/>
              </w:rPr>
            </w:pPr>
          </w:p>
          <w:p w14:paraId="67B59AC6" w14:textId="77777777" w:rsidR="00407896" w:rsidRDefault="00407896" w:rsidP="0020654F">
            <w:pPr>
              <w:pBdr>
                <w:top w:val="nil"/>
                <w:left w:val="nil"/>
                <w:bottom w:val="nil"/>
                <w:right w:val="nil"/>
                <w:between w:val="nil"/>
              </w:pBdr>
              <w:ind w:left="720"/>
              <w:rPr>
                <w:color w:val="000000"/>
                <w:sz w:val="20"/>
                <w:szCs w:val="20"/>
              </w:rPr>
            </w:pPr>
          </w:p>
          <w:p w14:paraId="3CFF7DEA" w14:textId="77777777" w:rsidR="00407896" w:rsidRDefault="00407896" w:rsidP="0020654F">
            <w:pPr>
              <w:rPr>
                <w:sz w:val="20"/>
                <w:szCs w:val="20"/>
              </w:rPr>
            </w:pPr>
          </w:p>
        </w:tc>
      </w:tr>
      <w:tr w:rsidR="00407896" w14:paraId="54548D01" w14:textId="77777777" w:rsidTr="38817ABE">
        <w:tc>
          <w:tcPr>
            <w:tcW w:w="1555" w:type="dxa"/>
          </w:tcPr>
          <w:p w14:paraId="5D5EF295" w14:textId="568DC56E" w:rsidR="00407896" w:rsidRDefault="00407896" w:rsidP="0020654F">
            <w:pPr>
              <w:rPr>
                <w:b/>
                <w:color w:val="006A32"/>
                <w:sz w:val="20"/>
                <w:szCs w:val="20"/>
              </w:rPr>
            </w:pPr>
            <w:r>
              <w:rPr>
                <w:b/>
                <w:color w:val="006A32"/>
                <w:sz w:val="20"/>
                <w:szCs w:val="20"/>
              </w:rPr>
              <w:t>Skills and experience</w:t>
            </w:r>
            <w:r>
              <w:rPr>
                <w:b/>
                <w:color w:val="006A32"/>
                <w:sz w:val="20"/>
                <w:szCs w:val="20"/>
              </w:rPr>
              <w:br/>
            </w:r>
          </w:p>
          <w:p w14:paraId="1E8D2B14" w14:textId="77777777" w:rsidR="00407896" w:rsidRDefault="00407896" w:rsidP="0020654F">
            <w:pPr>
              <w:rPr>
                <w:sz w:val="20"/>
                <w:szCs w:val="20"/>
              </w:rPr>
            </w:pPr>
          </w:p>
          <w:p w14:paraId="28BA55CA" w14:textId="77777777" w:rsidR="00407896" w:rsidRDefault="00407896" w:rsidP="0020654F">
            <w:pPr>
              <w:rPr>
                <w:sz w:val="20"/>
                <w:szCs w:val="20"/>
              </w:rPr>
            </w:pPr>
            <w:r>
              <w:rPr>
                <w:sz w:val="20"/>
                <w:szCs w:val="20"/>
              </w:rPr>
              <w:br/>
            </w:r>
          </w:p>
          <w:p w14:paraId="0F79F0B7" w14:textId="77777777" w:rsidR="00407896" w:rsidRDefault="00407896" w:rsidP="0020654F">
            <w:pPr>
              <w:rPr>
                <w:sz w:val="20"/>
                <w:szCs w:val="20"/>
              </w:rPr>
            </w:pPr>
          </w:p>
          <w:p w14:paraId="54145726" w14:textId="77777777" w:rsidR="00407896" w:rsidRDefault="00407896" w:rsidP="0020654F">
            <w:pPr>
              <w:rPr>
                <w:sz w:val="20"/>
                <w:szCs w:val="20"/>
              </w:rPr>
            </w:pPr>
            <w:r>
              <w:rPr>
                <w:sz w:val="20"/>
                <w:szCs w:val="20"/>
              </w:rPr>
              <w:br/>
            </w:r>
          </w:p>
        </w:tc>
        <w:tc>
          <w:tcPr>
            <w:tcW w:w="3969" w:type="dxa"/>
          </w:tcPr>
          <w:p w14:paraId="2840254C" w14:textId="77777777"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Excellent knowledge of accounting principles, financial controls, and relevant education sector regulations</w:t>
            </w:r>
          </w:p>
          <w:p w14:paraId="3FE39965" w14:textId="3EFC01F6"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Advanced IT skills, particularly with Sage</w:t>
            </w:r>
            <w:r w:rsidR="7CC3D140" w:rsidRPr="00407896">
              <w:rPr>
                <w:rFonts w:eastAsia="Times New Roman" w:cs="Arial"/>
                <w:color w:val="242424"/>
                <w:kern w:val="0"/>
                <w:sz w:val="20"/>
                <w:szCs w:val="20"/>
                <w:lang w:eastAsia="en-GB"/>
                <w14:ligatures w14:val="none"/>
              </w:rPr>
              <w:t xml:space="preserve"> Intac</w:t>
            </w:r>
            <w:r w:rsidR="0A9E0C45" w:rsidRPr="00407896">
              <w:rPr>
                <w:rFonts w:eastAsia="Times New Roman" w:cs="Arial"/>
                <w:color w:val="242424"/>
                <w:kern w:val="0"/>
                <w:sz w:val="20"/>
                <w:szCs w:val="20"/>
                <w:lang w:eastAsia="en-GB"/>
                <w14:ligatures w14:val="none"/>
              </w:rPr>
              <w:t>c</w:t>
            </w:r>
            <w:r w:rsidR="7CC3D140" w:rsidRPr="00407896">
              <w:rPr>
                <w:rFonts w:eastAsia="Times New Roman" w:cs="Arial"/>
                <w:color w:val="242424"/>
                <w:kern w:val="0"/>
                <w:sz w:val="20"/>
                <w:szCs w:val="20"/>
                <w:lang w:eastAsia="en-GB"/>
                <w14:ligatures w14:val="none"/>
              </w:rPr>
              <w:t>t</w:t>
            </w:r>
            <w:r w:rsidRPr="00407896">
              <w:rPr>
                <w:rFonts w:eastAsia="Times New Roman" w:cs="Arial"/>
                <w:color w:val="242424"/>
                <w:kern w:val="0"/>
                <w:sz w:val="20"/>
                <w:szCs w:val="20"/>
                <w:lang w:eastAsia="en-GB"/>
                <w14:ligatures w14:val="none"/>
              </w:rPr>
              <w:t xml:space="preserve"> and Microsoft Excel</w:t>
            </w:r>
          </w:p>
          <w:p w14:paraId="198087CB" w14:textId="7AC3C5AD"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Strong analytical skills with the ability to present complex information clearly.</w:t>
            </w:r>
          </w:p>
          <w:p w14:paraId="72E630E3" w14:textId="15269786"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Ability to design and implement process improvements and automation.</w:t>
            </w:r>
          </w:p>
          <w:p w14:paraId="03EE72DF" w14:textId="43DA8A0F"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Excellent communication and interpersonal skills, with the ability to engage a variety of stakeholders.</w:t>
            </w:r>
          </w:p>
          <w:p w14:paraId="6DB998F8" w14:textId="16932CD7" w:rsidR="00407896" w:rsidRPr="00407896" w:rsidRDefault="00407896" w:rsidP="00407896">
            <w:pPr>
              <w:numPr>
                <w:ilvl w:val="0"/>
                <w:numId w:val="4"/>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Ability to manage multiple priorities and meet deadlines.</w:t>
            </w:r>
          </w:p>
          <w:p w14:paraId="67DF7F5F" w14:textId="77777777" w:rsidR="00407896" w:rsidRPr="00407896" w:rsidRDefault="00407896" w:rsidP="0020654F">
            <w:pPr>
              <w:pBdr>
                <w:top w:val="nil"/>
                <w:left w:val="nil"/>
                <w:bottom w:val="nil"/>
                <w:right w:val="nil"/>
                <w:between w:val="nil"/>
              </w:pBdr>
              <w:spacing w:after="24"/>
              <w:ind w:left="720"/>
              <w:rPr>
                <w:color w:val="000000"/>
                <w:sz w:val="20"/>
                <w:szCs w:val="20"/>
              </w:rPr>
            </w:pPr>
          </w:p>
        </w:tc>
        <w:tc>
          <w:tcPr>
            <w:tcW w:w="3551" w:type="dxa"/>
          </w:tcPr>
          <w:p w14:paraId="14852E79" w14:textId="77777777" w:rsidR="00407896" w:rsidRDefault="00407896" w:rsidP="0020654F">
            <w:pPr>
              <w:rPr>
                <w:sz w:val="20"/>
                <w:szCs w:val="20"/>
              </w:rPr>
            </w:pPr>
          </w:p>
        </w:tc>
      </w:tr>
      <w:tr w:rsidR="00407896" w14:paraId="62D873FB" w14:textId="77777777" w:rsidTr="38817ABE">
        <w:tc>
          <w:tcPr>
            <w:tcW w:w="1555" w:type="dxa"/>
          </w:tcPr>
          <w:p w14:paraId="4AB25048" w14:textId="6F0965A8" w:rsidR="00407896" w:rsidRDefault="00407896" w:rsidP="0020654F">
            <w:pPr>
              <w:rPr>
                <w:b/>
                <w:color w:val="006A32"/>
                <w:sz w:val="20"/>
                <w:szCs w:val="20"/>
              </w:rPr>
            </w:pPr>
            <w:r>
              <w:rPr>
                <w:b/>
                <w:color w:val="006A32"/>
                <w:sz w:val="20"/>
                <w:szCs w:val="20"/>
              </w:rPr>
              <w:t>Personal qualities</w:t>
            </w:r>
          </w:p>
          <w:p w14:paraId="35BEA9BB" w14:textId="77777777" w:rsidR="00407896" w:rsidRDefault="00407896" w:rsidP="0020654F">
            <w:pPr>
              <w:rPr>
                <w:sz w:val="20"/>
                <w:szCs w:val="20"/>
              </w:rPr>
            </w:pPr>
          </w:p>
          <w:p w14:paraId="6E824106" w14:textId="77777777" w:rsidR="00407896" w:rsidRDefault="00407896" w:rsidP="0020654F">
            <w:pPr>
              <w:rPr>
                <w:sz w:val="20"/>
                <w:szCs w:val="20"/>
              </w:rPr>
            </w:pPr>
            <w:r>
              <w:rPr>
                <w:sz w:val="20"/>
                <w:szCs w:val="20"/>
              </w:rPr>
              <w:br/>
            </w:r>
          </w:p>
          <w:p w14:paraId="16057812" w14:textId="77777777" w:rsidR="00407896" w:rsidRDefault="00407896" w:rsidP="0020654F">
            <w:pPr>
              <w:rPr>
                <w:sz w:val="20"/>
                <w:szCs w:val="20"/>
              </w:rPr>
            </w:pPr>
          </w:p>
        </w:tc>
        <w:tc>
          <w:tcPr>
            <w:tcW w:w="7520" w:type="dxa"/>
            <w:gridSpan w:val="2"/>
          </w:tcPr>
          <w:p w14:paraId="5DBBCD94" w14:textId="77777777"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lastRenderedPageBreak/>
              <w:t>High level of integrity, honesty, and professionalism</w:t>
            </w:r>
          </w:p>
          <w:p w14:paraId="08CA9B95" w14:textId="5B77F599"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 xml:space="preserve">Commitment to upholding the ethos and values of the </w:t>
            </w:r>
            <w:r w:rsidR="008B625C" w:rsidRPr="00407896">
              <w:rPr>
                <w:rFonts w:eastAsia="Times New Roman" w:cs="Arial"/>
                <w:color w:val="242424"/>
                <w:kern w:val="0"/>
                <w:sz w:val="20"/>
                <w:szCs w:val="20"/>
                <w:lang w:eastAsia="en-GB"/>
                <w14:ligatures w14:val="none"/>
              </w:rPr>
              <w:t>trust.</w:t>
            </w:r>
          </w:p>
          <w:p w14:paraId="5FBF5D6C" w14:textId="190BD678"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 xml:space="preserve">Ability to work both independently and </w:t>
            </w:r>
            <w:r w:rsidR="008B625C" w:rsidRPr="00407896">
              <w:rPr>
                <w:rFonts w:eastAsia="Times New Roman" w:cs="Arial"/>
                <w:color w:val="242424"/>
                <w:kern w:val="0"/>
                <w:sz w:val="20"/>
                <w:szCs w:val="20"/>
                <w:lang w:eastAsia="en-GB"/>
                <w14:ligatures w14:val="none"/>
              </w:rPr>
              <w:t>collaboratively.</w:t>
            </w:r>
          </w:p>
          <w:p w14:paraId="4B6FDE36" w14:textId="77777777"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Strong attention to detail and commitment to accuracy</w:t>
            </w:r>
          </w:p>
          <w:p w14:paraId="1DAC9FA0" w14:textId="690462E7" w:rsidR="00407896" w:rsidRPr="00407896" w:rsidRDefault="00407896" w:rsidP="00407896">
            <w:pPr>
              <w:numPr>
                <w:ilvl w:val="0"/>
                <w:numId w:val="5"/>
              </w:numPr>
              <w:spacing w:after="0" w:line="240" w:lineRule="auto"/>
              <w:rPr>
                <w:rFonts w:eastAsia="Times New Roman" w:cs="Arial"/>
                <w:color w:val="242424"/>
                <w:kern w:val="0"/>
                <w:sz w:val="20"/>
                <w:szCs w:val="20"/>
                <w:lang w:eastAsia="en-GB"/>
                <w14:ligatures w14:val="none"/>
              </w:rPr>
            </w:pPr>
            <w:r w:rsidRPr="00407896">
              <w:rPr>
                <w:rFonts w:eastAsia="Times New Roman" w:cs="Arial"/>
                <w:color w:val="242424"/>
                <w:kern w:val="0"/>
                <w:sz w:val="20"/>
                <w:szCs w:val="20"/>
                <w:lang w:eastAsia="en-GB"/>
                <w14:ligatures w14:val="none"/>
              </w:rPr>
              <w:t xml:space="preserve">Willingness to support the professional growth of </w:t>
            </w:r>
            <w:r w:rsidR="008B625C" w:rsidRPr="00407896">
              <w:rPr>
                <w:rFonts w:eastAsia="Times New Roman" w:cs="Arial"/>
                <w:color w:val="242424"/>
                <w:kern w:val="0"/>
                <w:sz w:val="20"/>
                <w:szCs w:val="20"/>
                <w:lang w:eastAsia="en-GB"/>
                <w14:ligatures w14:val="none"/>
              </w:rPr>
              <w:t>others.</w:t>
            </w:r>
          </w:p>
          <w:p w14:paraId="769C3CE1" w14:textId="7F78F0D3" w:rsidR="00407896" w:rsidRPr="00407896" w:rsidRDefault="00407896" w:rsidP="00407896">
            <w:pPr>
              <w:pBdr>
                <w:top w:val="nil"/>
                <w:left w:val="nil"/>
                <w:bottom w:val="nil"/>
                <w:right w:val="nil"/>
                <w:between w:val="nil"/>
              </w:pBdr>
              <w:spacing w:after="200" w:line="276" w:lineRule="auto"/>
              <w:rPr>
                <w:color w:val="000000"/>
                <w:sz w:val="20"/>
                <w:szCs w:val="20"/>
              </w:rPr>
            </w:pPr>
          </w:p>
        </w:tc>
      </w:tr>
      <w:tr w:rsidR="00407896" w14:paraId="435E51B5" w14:textId="77777777" w:rsidTr="38817ABE">
        <w:tc>
          <w:tcPr>
            <w:tcW w:w="1555" w:type="dxa"/>
          </w:tcPr>
          <w:p w14:paraId="24E641EC" w14:textId="60992ABC" w:rsidR="00407896" w:rsidRDefault="00407896" w:rsidP="0020654F">
            <w:pPr>
              <w:rPr>
                <w:b/>
                <w:color w:val="006A32"/>
                <w:sz w:val="20"/>
                <w:szCs w:val="20"/>
              </w:rPr>
            </w:pPr>
            <w:r>
              <w:rPr>
                <w:b/>
                <w:color w:val="006A32"/>
                <w:sz w:val="20"/>
                <w:szCs w:val="20"/>
              </w:rPr>
              <w:lastRenderedPageBreak/>
              <w:t>Special requirements</w:t>
            </w:r>
          </w:p>
          <w:p w14:paraId="307BB721" w14:textId="77777777" w:rsidR="00407896" w:rsidRDefault="00407896" w:rsidP="0020654F">
            <w:pPr>
              <w:rPr>
                <w:sz w:val="20"/>
                <w:szCs w:val="20"/>
              </w:rPr>
            </w:pPr>
          </w:p>
          <w:p w14:paraId="152D2FE7" w14:textId="77777777" w:rsidR="00407896" w:rsidRDefault="00407896" w:rsidP="0020654F">
            <w:pPr>
              <w:rPr>
                <w:sz w:val="20"/>
                <w:szCs w:val="20"/>
              </w:rPr>
            </w:pPr>
          </w:p>
        </w:tc>
        <w:tc>
          <w:tcPr>
            <w:tcW w:w="7520" w:type="dxa"/>
            <w:gridSpan w:val="2"/>
          </w:tcPr>
          <w:p w14:paraId="0FAD1ACA" w14:textId="77777777" w:rsidR="00407896" w:rsidRPr="00407896" w:rsidRDefault="00407896" w:rsidP="00407896">
            <w:pPr>
              <w:pStyle w:val="NoSpacing"/>
              <w:numPr>
                <w:ilvl w:val="0"/>
                <w:numId w:val="14"/>
              </w:numPr>
              <w:rPr>
                <w:sz w:val="20"/>
                <w:szCs w:val="20"/>
              </w:rPr>
            </w:pPr>
            <w:r w:rsidRPr="00407896">
              <w:rPr>
                <w:sz w:val="20"/>
                <w:szCs w:val="20"/>
              </w:rPr>
              <w:t xml:space="preserve">Ability to work at times convenient to the Trust requirements. </w:t>
            </w:r>
          </w:p>
          <w:p w14:paraId="27DF7A29" w14:textId="467489A7" w:rsidR="00407896" w:rsidRDefault="00407896" w:rsidP="00407896">
            <w:pPr>
              <w:pStyle w:val="NoSpacing"/>
              <w:numPr>
                <w:ilvl w:val="0"/>
                <w:numId w:val="14"/>
              </w:numPr>
            </w:pPr>
            <w:r w:rsidRPr="3DEFB9FF">
              <w:rPr>
                <w:sz w:val="20"/>
                <w:szCs w:val="20"/>
              </w:rPr>
              <w:t>A full driving license and car insured for work travel or an ability to travel to meetings.</w:t>
            </w:r>
            <w:r>
              <w:br/>
            </w:r>
            <w:r>
              <w:br/>
            </w:r>
          </w:p>
        </w:tc>
      </w:tr>
    </w:tbl>
    <w:p w14:paraId="14716C4A" w14:textId="77777777" w:rsidR="00407896" w:rsidRDefault="00407896" w:rsidP="00407896">
      <w:pPr>
        <w:jc w:val="both"/>
        <w:rPr>
          <w:sz w:val="20"/>
          <w:szCs w:val="20"/>
        </w:rPr>
      </w:pPr>
    </w:p>
    <w:p w14:paraId="51F1DD01" w14:textId="77777777" w:rsidR="00407896" w:rsidRDefault="00407896" w:rsidP="00407896">
      <w:pPr>
        <w:spacing w:after="0" w:line="240" w:lineRule="auto"/>
        <w:rPr>
          <w:rFonts w:eastAsia="Times New Roman" w:cs="Arial"/>
          <w:color w:val="242424"/>
          <w:kern w:val="0"/>
          <w:sz w:val="24"/>
          <w:szCs w:val="24"/>
          <w:lang w:eastAsia="en-GB"/>
          <w14:ligatures w14:val="none"/>
        </w:rPr>
      </w:pPr>
    </w:p>
    <w:p w14:paraId="3C11FAB5" w14:textId="77777777" w:rsidR="00292A01" w:rsidRDefault="00292A01"/>
    <w:sectPr w:rsidR="00292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65F88"/>
    <w:multiLevelType w:val="hybridMultilevel"/>
    <w:tmpl w:val="6422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D3B37"/>
    <w:multiLevelType w:val="multilevel"/>
    <w:tmpl w:val="F0D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01EDB"/>
    <w:multiLevelType w:val="multilevel"/>
    <w:tmpl w:val="E9E48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1734D"/>
    <w:multiLevelType w:val="multilevel"/>
    <w:tmpl w:val="1D38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3228C"/>
    <w:multiLevelType w:val="multilevel"/>
    <w:tmpl w:val="026E6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8D5EBC"/>
    <w:multiLevelType w:val="multilevel"/>
    <w:tmpl w:val="4716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27A90"/>
    <w:multiLevelType w:val="multilevel"/>
    <w:tmpl w:val="80D28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8339F0"/>
    <w:multiLevelType w:val="multilevel"/>
    <w:tmpl w:val="EBC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422D4"/>
    <w:multiLevelType w:val="multilevel"/>
    <w:tmpl w:val="8F5C2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123DBD"/>
    <w:multiLevelType w:val="multilevel"/>
    <w:tmpl w:val="6AD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425F0"/>
    <w:multiLevelType w:val="multilevel"/>
    <w:tmpl w:val="5B52C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097D47"/>
    <w:multiLevelType w:val="multilevel"/>
    <w:tmpl w:val="B07E5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8DC5288"/>
    <w:multiLevelType w:val="multilevel"/>
    <w:tmpl w:val="07802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377FE7"/>
    <w:multiLevelType w:val="multilevel"/>
    <w:tmpl w:val="179AC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6681270">
    <w:abstractNumId w:val="3"/>
  </w:num>
  <w:num w:numId="2" w16cid:durableId="163134726">
    <w:abstractNumId w:val="1"/>
  </w:num>
  <w:num w:numId="3" w16cid:durableId="100997469">
    <w:abstractNumId w:val="7"/>
  </w:num>
  <w:num w:numId="4" w16cid:durableId="1843814041">
    <w:abstractNumId w:val="5"/>
  </w:num>
  <w:num w:numId="5" w16cid:durableId="969047120">
    <w:abstractNumId w:val="9"/>
  </w:num>
  <w:num w:numId="6" w16cid:durableId="1478648294">
    <w:abstractNumId w:val="2"/>
  </w:num>
  <w:num w:numId="7" w16cid:durableId="1596815998">
    <w:abstractNumId w:val="10"/>
  </w:num>
  <w:num w:numId="8" w16cid:durableId="1943412818">
    <w:abstractNumId w:val="11"/>
  </w:num>
  <w:num w:numId="9" w16cid:durableId="836533050">
    <w:abstractNumId w:val="12"/>
  </w:num>
  <w:num w:numId="10" w16cid:durableId="666789462">
    <w:abstractNumId w:val="6"/>
  </w:num>
  <w:num w:numId="11" w16cid:durableId="231619025">
    <w:abstractNumId w:val="13"/>
  </w:num>
  <w:num w:numId="12" w16cid:durableId="1348678212">
    <w:abstractNumId w:val="8"/>
  </w:num>
  <w:num w:numId="13" w16cid:durableId="966276966">
    <w:abstractNumId w:val="4"/>
  </w:num>
  <w:num w:numId="14" w16cid:durableId="129764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96"/>
    <w:rsid w:val="001914B5"/>
    <w:rsid w:val="00292A01"/>
    <w:rsid w:val="00407896"/>
    <w:rsid w:val="008B625C"/>
    <w:rsid w:val="00955CCF"/>
    <w:rsid w:val="01870D12"/>
    <w:rsid w:val="08B92FBD"/>
    <w:rsid w:val="0A1A14EE"/>
    <w:rsid w:val="0A9E0C45"/>
    <w:rsid w:val="16D0A436"/>
    <w:rsid w:val="237A228E"/>
    <w:rsid w:val="2C039A43"/>
    <w:rsid w:val="305B19AC"/>
    <w:rsid w:val="34AD3511"/>
    <w:rsid w:val="38817ABE"/>
    <w:rsid w:val="3D43448B"/>
    <w:rsid w:val="3DEFB9FF"/>
    <w:rsid w:val="48270D67"/>
    <w:rsid w:val="4AAE18D3"/>
    <w:rsid w:val="4B82BF4D"/>
    <w:rsid w:val="5E1B0015"/>
    <w:rsid w:val="7049A140"/>
    <w:rsid w:val="7A4DA1C1"/>
    <w:rsid w:val="7BA72144"/>
    <w:rsid w:val="7CC3D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2D2F"/>
  <w15:chartTrackingRefBased/>
  <w15:docId w15:val="{92501DCD-1019-408C-A659-96AB84F2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896"/>
    <w:rPr>
      <w:rFonts w:eastAsiaTheme="majorEastAsia" w:cstheme="majorBidi"/>
      <w:color w:val="272727" w:themeColor="text1" w:themeTint="D8"/>
    </w:rPr>
  </w:style>
  <w:style w:type="paragraph" w:styleId="Title">
    <w:name w:val="Title"/>
    <w:basedOn w:val="Normal"/>
    <w:next w:val="Normal"/>
    <w:link w:val="TitleChar"/>
    <w:uiPriority w:val="10"/>
    <w:qFormat/>
    <w:rsid w:val="00407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896"/>
    <w:pPr>
      <w:spacing w:before="160"/>
      <w:jc w:val="center"/>
    </w:pPr>
    <w:rPr>
      <w:i/>
      <w:iCs/>
      <w:color w:val="404040" w:themeColor="text1" w:themeTint="BF"/>
    </w:rPr>
  </w:style>
  <w:style w:type="character" w:customStyle="1" w:styleId="QuoteChar">
    <w:name w:val="Quote Char"/>
    <w:basedOn w:val="DefaultParagraphFont"/>
    <w:link w:val="Quote"/>
    <w:uiPriority w:val="29"/>
    <w:rsid w:val="00407896"/>
    <w:rPr>
      <w:i/>
      <w:iCs/>
      <w:color w:val="404040" w:themeColor="text1" w:themeTint="BF"/>
    </w:rPr>
  </w:style>
  <w:style w:type="paragraph" w:styleId="ListParagraph">
    <w:name w:val="List Paragraph"/>
    <w:basedOn w:val="Normal"/>
    <w:uiPriority w:val="34"/>
    <w:qFormat/>
    <w:rsid w:val="00407896"/>
    <w:pPr>
      <w:ind w:left="720"/>
      <w:contextualSpacing/>
    </w:pPr>
  </w:style>
  <w:style w:type="character" w:styleId="IntenseEmphasis">
    <w:name w:val="Intense Emphasis"/>
    <w:basedOn w:val="DefaultParagraphFont"/>
    <w:uiPriority w:val="21"/>
    <w:qFormat/>
    <w:rsid w:val="00407896"/>
    <w:rPr>
      <w:i/>
      <w:iCs/>
      <w:color w:val="0F4761" w:themeColor="accent1" w:themeShade="BF"/>
    </w:rPr>
  </w:style>
  <w:style w:type="paragraph" w:styleId="IntenseQuote">
    <w:name w:val="Intense Quote"/>
    <w:basedOn w:val="Normal"/>
    <w:next w:val="Normal"/>
    <w:link w:val="IntenseQuoteChar"/>
    <w:uiPriority w:val="30"/>
    <w:qFormat/>
    <w:rsid w:val="00407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896"/>
    <w:rPr>
      <w:i/>
      <w:iCs/>
      <w:color w:val="0F4761" w:themeColor="accent1" w:themeShade="BF"/>
    </w:rPr>
  </w:style>
  <w:style w:type="character" w:styleId="IntenseReference">
    <w:name w:val="Intense Reference"/>
    <w:basedOn w:val="DefaultParagraphFont"/>
    <w:uiPriority w:val="32"/>
    <w:qFormat/>
    <w:rsid w:val="00407896"/>
    <w:rPr>
      <w:b/>
      <w:bCs/>
      <w:smallCaps/>
      <w:color w:val="0F4761" w:themeColor="accent1" w:themeShade="BF"/>
      <w:spacing w:val="5"/>
    </w:rPr>
  </w:style>
  <w:style w:type="paragraph" w:styleId="NormalWeb">
    <w:name w:val="Normal (Web)"/>
    <w:basedOn w:val="Normal"/>
    <w:uiPriority w:val="99"/>
    <w:semiHidden/>
    <w:unhideWhenUsed/>
    <w:rsid w:val="004078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07896"/>
    <w:rPr>
      <w:b/>
      <w:bCs/>
    </w:rPr>
  </w:style>
  <w:style w:type="paragraph" w:styleId="NoSpacing">
    <w:name w:val="No Spacing"/>
    <w:uiPriority w:val="1"/>
    <w:qFormat/>
    <w:rsid w:val="00407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3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63ecb-5b1c-4ef0-96bf-86770220bf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925E1F0C680418EBC7E8144D99193" ma:contentTypeVersion="10" ma:contentTypeDescription="Create a new document." ma:contentTypeScope="" ma:versionID="eff78ba7059ab4a30619400a679b3b2e">
  <xsd:schema xmlns:xsd="http://www.w3.org/2001/XMLSchema" xmlns:xs="http://www.w3.org/2001/XMLSchema" xmlns:p="http://schemas.microsoft.com/office/2006/metadata/properties" xmlns:ns2="d4e63ecb-5b1c-4ef0-96bf-86770220bf58" targetNamespace="http://schemas.microsoft.com/office/2006/metadata/properties" ma:root="true" ma:fieldsID="630b5fd3781e35072af7e04add90daf0" ns2:_="">
    <xsd:import namespace="d4e63ecb-5b1c-4ef0-96bf-86770220bf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63ecb-5b1c-4ef0-96bf-86770220b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617007-3c1b-4cdb-a1ef-fbcf1470a94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8522D-8FBD-4318-906A-70E1C3675CB3}">
  <ds:schemaRefs>
    <ds:schemaRef ds:uri="http://schemas.microsoft.com/office/2006/metadata/properties"/>
    <ds:schemaRef ds:uri="http://schemas.microsoft.com/office/infopath/2007/PartnerControls"/>
    <ds:schemaRef ds:uri="d4e63ecb-5b1c-4ef0-96bf-86770220bf58"/>
  </ds:schemaRefs>
</ds:datastoreItem>
</file>

<file path=customXml/itemProps2.xml><?xml version="1.0" encoding="utf-8"?>
<ds:datastoreItem xmlns:ds="http://schemas.openxmlformats.org/officeDocument/2006/customXml" ds:itemID="{CCA30EA5-4130-4A83-A7A9-94E2B83809E7}">
  <ds:schemaRefs>
    <ds:schemaRef ds:uri="http://schemas.microsoft.com/sharepoint/v3/contenttype/forms"/>
  </ds:schemaRefs>
</ds:datastoreItem>
</file>

<file path=customXml/itemProps3.xml><?xml version="1.0" encoding="utf-8"?>
<ds:datastoreItem xmlns:ds="http://schemas.openxmlformats.org/officeDocument/2006/customXml" ds:itemID="{108B87A8-7627-451E-A438-A94349650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63ecb-5b1c-4ef0-96bf-86770220b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Scott</dc:creator>
  <cp:keywords/>
  <dc:description/>
  <cp:lastModifiedBy>Sam Scott</cp:lastModifiedBy>
  <cp:revision>6</cp:revision>
  <dcterms:created xsi:type="dcterms:W3CDTF">2026-02-06T15:46:00Z</dcterms:created>
  <dcterms:modified xsi:type="dcterms:W3CDTF">2026-03-11T16:39:00Z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0x010100772925E1F0C680418EBC7E8144D99193</vt:lpwstr>
  </property>
  <property fmtid="{D5CDD505-2E9C-101B-9397-08002B2CF9AE}" pid="3" name="MediaServiceImageTags">
    <vt:lpwstr/>
  </property>
</Properties>
</file>