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0" w:hanging="2"/>
        <w:jc w:val="center"/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114300" distR="114300">
            <wp:extent cx="804545" cy="73533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735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>
      <w:pPr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JOB DESCRIPTION </w:t>
      </w:r>
    </w:p>
    <w:p>
      <w:pPr>
        <w:ind w:left="0" w:hanging="2"/>
        <w:rPr>
          <w:rFonts w:ascii="Tahoma" w:eastAsia="Tahoma" w:hAnsi="Tahoma" w:cs="Tahoma"/>
          <w:sz w:val="22"/>
          <w:szCs w:val="22"/>
        </w:rPr>
      </w:pP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Title: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>Teacher of French</w:t>
      </w: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FTE: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>0.67</w:t>
      </w: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This is a one year fixed term contract to cover maternity leave, teaching across both John Ruskin School and Coniston </w:t>
      </w:r>
      <w:proofErr w:type="spellStart"/>
      <w:r>
        <w:rPr>
          <w:rFonts w:ascii="Tahoma" w:eastAsia="Tahoma" w:hAnsi="Tahoma" w:cs="Tahoma"/>
          <w:b/>
          <w:sz w:val="22"/>
          <w:szCs w:val="22"/>
        </w:rPr>
        <w:t>CofE</w:t>
      </w:r>
      <w:proofErr w:type="spellEnd"/>
      <w:r>
        <w:rPr>
          <w:rFonts w:ascii="Tahoma" w:eastAsia="Tahoma" w:hAnsi="Tahoma" w:cs="Tahoma"/>
          <w:b/>
          <w:sz w:val="22"/>
          <w:szCs w:val="22"/>
        </w:rPr>
        <w:t xml:space="preserve"> Primary</w:t>
      </w: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The successful candidate will be responsible to the school leadership team.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</w:t>
      </w:r>
    </w:p>
    <w:p>
      <w:pPr>
        <w:shd w:val="clear" w:color="auto" w:fill="FFFFFF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Purpose: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To plan and deliver a programme of learning in the subject area taking account of National Curriculum requirements, LA guidance, national initiatives and school priorities.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Responsible for: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Standards in French at KS2, KS3 and KS4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Key tasks: </w:t>
      </w:r>
      <w:r>
        <w:rPr>
          <w:rFonts w:ascii="Calibri" w:eastAsia="Calibri" w:hAnsi="Calibri" w:cs="Calibri"/>
          <w:sz w:val="22"/>
          <w:szCs w:val="22"/>
        </w:rPr>
        <w:tab/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i/>
          <w:sz w:val="22"/>
          <w:szCs w:val="22"/>
        </w:rPr>
        <w:t xml:space="preserve">This job description outlines the key tasks required. It is not exhaustive and subject to change as circumstances dictate. The post holder will be consulted of any changes in advance. </w:t>
      </w: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i/>
          <w:sz w:val="22"/>
          <w:szCs w:val="22"/>
        </w:rPr>
        <w:t>School specific tasks are in addition to the generic tasks as laid down in the school teachers’ pay and conditions document.</w:t>
      </w: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</w:p>
    <w:p>
      <w:pPr>
        <w:shd w:val="clear" w:color="auto" w:fill="FFFFFF"/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Work closely with colleagues in the French department to develop departmental practises  </w:t>
      </w:r>
    </w:p>
    <w:p>
      <w:pPr>
        <w:numPr>
          <w:ilvl w:val="0"/>
          <w:numId w:val="4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Subject planning and delivery of lessons at KS2, KS3 and KS4 </w:t>
      </w:r>
    </w:p>
    <w:p>
      <w:pPr>
        <w:numPr>
          <w:ilvl w:val="0"/>
          <w:numId w:val="1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Development of subject scheme of work for KS2, KS3 and KS4 </w:t>
      </w:r>
    </w:p>
    <w:p>
      <w:pPr>
        <w:numPr>
          <w:ilvl w:val="0"/>
          <w:numId w:val="1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Setting of homework in the subject area </w:t>
      </w:r>
    </w:p>
    <w:p>
      <w:pPr>
        <w:numPr>
          <w:ilvl w:val="0"/>
          <w:numId w:val="1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Contribution to the school improvement plan  </w:t>
      </w:r>
    </w:p>
    <w:p>
      <w:pPr>
        <w:numPr>
          <w:ilvl w:val="0"/>
          <w:numId w:val="1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Development of the subject development plan  </w:t>
      </w:r>
    </w:p>
    <w:p>
      <w:pPr>
        <w:numPr>
          <w:ilvl w:val="0"/>
          <w:numId w:val="1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Completion and monitoring of the departmental self-evaluation documents  </w:t>
      </w:r>
    </w:p>
    <w:p>
      <w:pPr>
        <w:numPr>
          <w:ilvl w:val="0"/>
          <w:numId w:val="2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Responsible for integrating cross-curricular themes into schemes of work  </w:t>
      </w:r>
    </w:p>
    <w:p>
      <w:pPr>
        <w:numPr>
          <w:ilvl w:val="0"/>
          <w:numId w:val="2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Assessment recording and reporting and analysis of subject data </w:t>
      </w:r>
    </w:p>
    <w:p>
      <w:pPr>
        <w:numPr>
          <w:ilvl w:val="0"/>
          <w:numId w:val="2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Ensure that exam entries are appropriate and deadlines are met </w:t>
      </w:r>
    </w:p>
    <w:p>
      <w:pPr>
        <w:numPr>
          <w:ilvl w:val="0"/>
          <w:numId w:val="2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Ensuring targets are set for all students and monitored termly </w:t>
      </w:r>
    </w:p>
    <w:p>
      <w:pPr>
        <w:numPr>
          <w:ilvl w:val="0"/>
          <w:numId w:val="2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In consultation with the Learning Support Department ensure differentiation of materials and teaching approaches to enable all students to access the subject successfully  </w:t>
      </w:r>
    </w:p>
    <w:p>
      <w:pPr>
        <w:numPr>
          <w:ilvl w:val="0"/>
          <w:numId w:val="5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Contribute to EHCPs </w:t>
      </w:r>
    </w:p>
    <w:p>
      <w:pPr>
        <w:numPr>
          <w:ilvl w:val="0"/>
          <w:numId w:val="5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Manage standards of behaviour in the classroom and support for good behaviour around both schools   </w:t>
      </w:r>
    </w:p>
    <w:p>
      <w:pPr>
        <w:numPr>
          <w:ilvl w:val="0"/>
          <w:numId w:val="5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Health and safety in subject area/classroom   </w:t>
      </w:r>
    </w:p>
    <w:p>
      <w:pPr>
        <w:numPr>
          <w:ilvl w:val="0"/>
          <w:numId w:val="5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Attendance at subject development meetings/courses  </w:t>
      </w:r>
    </w:p>
    <w:p>
      <w:pPr>
        <w:numPr>
          <w:ilvl w:val="0"/>
          <w:numId w:val="5"/>
        </w:numPr>
        <w:ind w:left="0" w:hanging="2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Contribution to whole school developments  </w:t>
      </w:r>
    </w:p>
    <w:p>
      <w:pPr>
        <w:numPr>
          <w:ilvl w:val="0"/>
          <w:numId w:val="3"/>
        </w:numPr>
        <w:ind w:left="0" w:hanging="2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Be able to plan, organise and execute off-site visits  </w:t>
      </w:r>
    </w:p>
    <w:sectPr>
      <w:pgSz w:w="11906" w:h="16838"/>
      <w:pgMar w:top="851" w:right="1080" w:bottom="144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FC1"/>
    <w:multiLevelType w:val="multilevel"/>
    <w:tmpl w:val="35928D6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533858"/>
    <w:multiLevelType w:val="multilevel"/>
    <w:tmpl w:val="A11AD46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645762"/>
    <w:multiLevelType w:val="multilevel"/>
    <w:tmpl w:val="2990BD7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A9640B"/>
    <w:multiLevelType w:val="multilevel"/>
    <w:tmpl w:val="A1A0131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D15D45"/>
    <w:multiLevelType w:val="multilevel"/>
    <w:tmpl w:val="E7124B2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0BACD-4913-4C15-81CB-3DAE4DF7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zZKtYL+A7EhkgWOeIz812zhnDw==">AMUW2mXCsUBZb3D737+CXdJQ6Ny/ZVHjTC1jvIqDsNIsE7XTkNbCyZP8fLg3+MyVMk85ort6Es0yiIV3gRm9Gdgh5Cf6o0dY3pqMk3LYd920PpD6IE9E8YkvLctj5ErMqTXFg5u7oPhK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Longstaffe</dc:creator>
  <cp:lastModifiedBy>Lorna Askew</cp:lastModifiedBy>
  <cp:revision>2</cp:revision>
  <dcterms:created xsi:type="dcterms:W3CDTF">2022-01-17T13:14:00Z</dcterms:created>
  <dcterms:modified xsi:type="dcterms:W3CDTF">2022-01-17T13:14:00Z</dcterms:modified>
</cp:coreProperties>
</file>