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A112FA" w:rsidRDefault="00A112FA" w:rsidP="004162BE">
      <w:pPr>
        <w:jc w:val="center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FUNCTIONAL SKILLS LEAD</w:t>
      </w:r>
    </w:p>
    <w:p w:rsidR="00F9531A" w:rsidRPr="00F9296B" w:rsidRDefault="00316790" w:rsidP="004162BE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  <w:gridCol w:w="2027"/>
        <w:gridCol w:w="2027"/>
      </w:tblGrid>
      <w:tr w:rsidR="00BF55BD" w:rsidTr="004162BE">
        <w:tc>
          <w:tcPr>
            <w:tcW w:w="5104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A qualification as a Teacher of the Deaf, or a </w:t>
            </w:r>
            <w:r>
              <w:rPr>
                <w:rFonts w:ascii="Calibri" w:eastAsia="Arial Unicode MS" w:hAnsi="Calibri"/>
                <w:sz w:val="24"/>
                <w:szCs w:val="24"/>
              </w:rPr>
              <w:t>trainee Teacher of the Deaf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 or willing to train as a Teacher of the Deaf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4162BE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  <w:p w:rsidR="00BF55BD" w:rsidRPr="004162BE" w:rsidRDefault="004162BE" w:rsidP="004162BE">
            <w:pPr>
              <w:ind w:firstLine="720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Skill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s in Sign Language CACDP Level 3 or above </w:t>
            </w:r>
            <w:r w:rsidR="003C370B">
              <w:rPr>
                <w:rFonts w:ascii="Calibri" w:eastAsia="Arial Unicode MS" w:hAnsi="Calibri"/>
                <w:sz w:val="24"/>
                <w:szCs w:val="24"/>
              </w:rPr>
              <w:t>or willingness to learn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437CA0" w:rsidRPr="004162BE" w:rsidRDefault="00437CA0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Experience</w:t>
            </w:r>
            <w:r w:rsidR="003D47D7">
              <w:rPr>
                <w:rFonts w:ascii="Calibri" w:eastAsia="Arial Unicode MS" w:hAnsi="Calibri"/>
                <w:sz w:val="24"/>
                <w:szCs w:val="24"/>
              </w:rPr>
              <w:t xml:space="preserve"> and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/</w:t>
            </w:r>
            <w:r w:rsidR="003D47D7">
              <w:rPr>
                <w:rFonts w:ascii="Calibri" w:eastAsia="Arial Unicode MS" w:hAnsi="Calibri"/>
                <w:sz w:val="24"/>
                <w:szCs w:val="24"/>
              </w:rPr>
              <w:t xml:space="preserve">or </w:t>
            </w:r>
            <w:bookmarkStart w:id="0" w:name="_GoBack"/>
            <w:bookmarkEnd w:id="0"/>
            <w:r w:rsidRPr="00BF55BD">
              <w:rPr>
                <w:rFonts w:ascii="Calibri" w:eastAsia="Arial Unicode MS" w:hAnsi="Calibri"/>
                <w:sz w:val="24"/>
                <w:szCs w:val="24"/>
              </w:rPr>
              <w:t>ability to plan and teach programmes of study 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 xml:space="preserve">n relation to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SCLN and Deaf pupils. 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D/deaf students and </w:t>
            </w:r>
            <w:r>
              <w:rPr>
                <w:rFonts w:ascii="Calibri" w:eastAsia="Arial Unicode MS" w:hAnsi="Calibri"/>
                <w:sz w:val="24"/>
                <w:szCs w:val="24"/>
              </w:rPr>
              <w:t>those with speech language and c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>ommunication needs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awareness and understanding of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National 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curriculum developments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 at Key Stage 2 and Key Stage 3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in the development of department in which innovation is encouraged and excellent teaching can be accessed by all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tab/>
      </w:r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30" w:rsidRDefault="000F0630">
      <w:r>
        <w:separator/>
      </w:r>
    </w:p>
  </w:endnote>
  <w:endnote w:type="continuationSeparator" w:id="0">
    <w:p w:rsidR="000F0630" w:rsidRDefault="000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30" w:rsidRDefault="000F0630">
      <w:r>
        <w:separator/>
      </w:r>
    </w:p>
  </w:footnote>
  <w:footnote w:type="continuationSeparator" w:id="0">
    <w:p w:rsidR="000F0630" w:rsidRDefault="000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5"/>
    <w:rsid w:val="000B3B9F"/>
    <w:rsid w:val="000C3F7D"/>
    <w:rsid w:val="000F0630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C370B"/>
    <w:rsid w:val="003D47D7"/>
    <w:rsid w:val="003D4B17"/>
    <w:rsid w:val="004162BE"/>
    <w:rsid w:val="00437CA0"/>
    <w:rsid w:val="00441007"/>
    <w:rsid w:val="00522E00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E4746"/>
    <w:rsid w:val="00902B90"/>
    <w:rsid w:val="00946628"/>
    <w:rsid w:val="00A112FA"/>
    <w:rsid w:val="00A71486"/>
    <w:rsid w:val="00AD7324"/>
    <w:rsid w:val="00AF6209"/>
    <w:rsid w:val="00AF7653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34EDE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C04F3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Liz Reda</cp:lastModifiedBy>
  <cp:revision>2</cp:revision>
  <cp:lastPrinted>2012-05-04T14:21:00Z</cp:lastPrinted>
  <dcterms:created xsi:type="dcterms:W3CDTF">2021-11-16T16:07:00Z</dcterms:created>
  <dcterms:modified xsi:type="dcterms:W3CDTF">2021-11-16T16:07:00Z</dcterms:modified>
</cp:coreProperties>
</file>