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6B2C28E"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Job Title</w:t>
            </w:r>
          </w:p>
        </w:tc>
        <w:tc>
          <w:tcPr>
            <w:tcW w:w="6835" w:type="dxa"/>
            <w:tcBorders>
              <w:left w:val="single" w:sz="18" w:space="0" w:color="025761"/>
            </w:tcBorders>
            <w:shd w:val="clear" w:color="auto" w:fill="DDF7F1"/>
          </w:tcPr>
          <w:p w14:paraId="0E72F7FA" w14:textId="2F29B742" w:rsidR="00455B38" w:rsidRPr="00711C66" w:rsidRDefault="00B8439D" w:rsidP="006C4138">
            <w:pPr>
              <w:spacing w:line="360" w:lineRule="auto"/>
              <w:ind w:left="352"/>
              <w:rPr>
                <w:rFonts w:ascii="Aptos" w:hAnsi="Aptos"/>
                <w:color w:val="025761"/>
              </w:rPr>
            </w:pPr>
            <w:r w:rsidRPr="00711C66">
              <w:rPr>
                <w:rFonts w:ascii="Aptos" w:hAnsi="Aptos"/>
                <w:color w:val="025761"/>
              </w:rPr>
              <w:t xml:space="preserve">Governance Officer </w:t>
            </w:r>
          </w:p>
        </w:tc>
      </w:tr>
      <w:tr w:rsidR="00455B38" w:rsidRPr="00F4325E" w14:paraId="3CCB3AEA" w14:textId="77777777" w:rsidTr="006C4138">
        <w:trPr>
          <w:trHeight w:val="454"/>
        </w:trPr>
        <w:tc>
          <w:tcPr>
            <w:tcW w:w="2803" w:type="dxa"/>
            <w:tcBorders>
              <w:right w:val="single" w:sz="18" w:space="0" w:color="025761"/>
            </w:tcBorders>
          </w:tcPr>
          <w:p w14:paraId="715478F5" w14:textId="552AFA4B"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School</w:t>
            </w:r>
          </w:p>
        </w:tc>
        <w:tc>
          <w:tcPr>
            <w:tcW w:w="6835" w:type="dxa"/>
            <w:tcBorders>
              <w:left w:val="single" w:sz="18" w:space="0" w:color="025761"/>
            </w:tcBorders>
          </w:tcPr>
          <w:p w14:paraId="50B14C5C" w14:textId="67C7E602" w:rsidR="00455B38" w:rsidRPr="00711C66" w:rsidRDefault="00B613F7" w:rsidP="006C4138">
            <w:pPr>
              <w:spacing w:line="360" w:lineRule="auto"/>
              <w:ind w:left="352"/>
              <w:rPr>
                <w:rFonts w:ascii="Aptos" w:hAnsi="Aptos"/>
                <w:color w:val="025761"/>
              </w:rPr>
            </w:pPr>
            <w:r w:rsidRPr="00711C66">
              <w:rPr>
                <w:rFonts w:ascii="Aptos" w:hAnsi="Aptos"/>
                <w:color w:val="025761"/>
              </w:rPr>
              <w:t>The Harbour School &amp; The Wymering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Grade</w:t>
            </w:r>
          </w:p>
        </w:tc>
        <w:tc>
          <w:tcPr>
            <w:tcW w:w="6835" w:type="dxa"/>
            <w:tcBorders>
              <w:left w:val="single" w:sz="18" w:space="0" w:color="025761"/>
            </w:tcBorders>
            <w:shd w:val="clear" w:color="auto" w:fill="DDF7F1"/>
          </w:tcPr>
          <w:p w14:paraId="2526B1D3" w14:textId="0DDEA9E2" w:rsidR="00455B38" w:rsidRPr="00711C66" w:rsidRDefault="00B613F7" w:rsidP="006C4138">
            <w:pPr>
              <w:spacing w:line="360" w:lineRule="auto"/>
              <w:ind w:left="352"/>
              <w:rPr>
                <w:rFonts w:ascii="Aptos" w:hAnsi="Aptos"/>
                <w:color w:val="025761"/>
              </w:rPr>
            </w:pPr>
            <w:r w:rsidRPr="00711C66">
              <w:rPr>
                <w:rFonts w:ascii="Aptos" w:hAnsi="Aptos"/>
                <w:color w:val="025761"/>
              </w:rPr>
              <w:t>E</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 xml:space="preserve">Hours </w:t>
            </w:r>
          </w:p>
        </w:tc>
        <w:tc>
          <w:tcPr>
            <w:tcW w:w="6835" w:type="dxa"/>
            <w:tcBorders>
              <w:left w:val="single" w:sz="18" w:space="0" w:color="025761"/>
            </w:tcBorders>
          </w:tcPr>
          <w:p w14:paraId="03599176" w14:textId="33972087" w:rsidR="00455B38" w:rsidRPr="00711C66" w:rsidRDefault="00B613F7" w:rsidP="006C4138">
            <w:pPr>
              <w:spacing w:line="360" w:lineRule="auto"/>
              <w:ind w:left="352"/>
              <w:rPr>
                <w:rFonts w:ascii="Aptos" w:hAnsi="Aptos"/>
                <w:color w:val="025761"/>
              </w:rPr>
            </w:pPr>
            <w:r w:rsidRPr="00711C66">
              <w:rPr>
                <w:rFonts w:ascii="Aptos" w:hAnsi="Aptos"/>
                <w:color w:val="025761"/>
              </w:rPr>
              <w:t>16</w:t>
            </w:r>
            <w:r w:rsidR="00710D20" w:rsidRPr="00711C66">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Contract</w:t>
            </w:r>
          </w:p>
        </w:tc>
        <w:tc>
          <w:tcPr>
            <w:tcW w:w="6835" w:type="dxa"/>
            <w:tcBorders>
              <w:left w:val="single" w:sz="18" w:space="0" w:color="025761"/>
            </w:tcBorders>
            <w:shd w:val="clear" w:color="auto" w:fill="DDF7F1"/>
          </w:tcPr>
          <w:p w14:paraId="3D7D054A" w14:textId="52340221" w:rsidR="00455B38" w:rsidRPr="00711C66" w:rsidRDefault="00131820" w:rsidP="006C4138">
            <w:pPr>
              <w:spacing w:line="360" w:lineRule="auto"/>
              <w:ind w:left="352"/>
              <w:rPr>
                <w:rFonts w:ascii="Aptos" w:hAnsi="Aptos"/>
                <w:color w:val="025761"/>
              </w:rPr>
            </w:pPr>
            <w:r w:rsidRPr="00711C66">
              <w:rPr>
                <w:rFonts w:ascii="Aptos" w:hAnsi="Aptos"/>
                <w:color w:val="025761"/>
              </w:rPr>
              <w:t>Permanent/Term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Reporting to</w:t>
            </w:r>
          </w:p>
        </w:tc>
        <w:tc>
          <w:tcPr>
            <w:tcW w:w="6835" w:type="dxa"/>
            <w:tcBorders>
              <w:left w:val="single" w:sz="18" w:space="0" w:color="025761"/>
            </w:tcBorders>
            <w:shd w:val="clear" w:color="auto" w:fill="FFFFFF"/>
          </w:tcPr>
          <w:p w14:paraId="4EFBD4A2" w14:textId="4E847694" w:rsidR="00455B38" w:rsidRPr="00711C66" w:rsidRDefault="00B613F7" w:rsidP="00B8439D">
            <w:pPr>
              <w:spacing w:line="360" w:lineRule="auto"/>
              <w:rPr>
                <w:rFonts w:ascii="Aptos" w:hAnsi="Aptos"/>
                <w:color w:val="025761"/>
              </w:rPr>
            </w:pPr>
            <w:r w:rsidRPr="00711C66">
              <w:rPr>
                <w:rFonts w:ascii="Aptos" w:hAnsi="Aptos"/>
                <w:color w:val="025761"/>
              </w:rPr>
              <w:t xml:space="preserve">  </w:t>
            </w:r>
            <w:r w:rsidR="00711C66" w:rsidRPr="00711C66">
              <w:rPr>
                <w:rFonts w:ascii="Aptos" w:hAnsi="Aptos"/>
                <w:color w:val="025761"/>
              </w:rPr>
              <w:t xml:space="preserve">     Director of Operational Governance</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5FC78AB2" w14:textId="77777777" w:rsidR="00D61C22" w:rsidRDefault="00C051B8" w:rsidP="00D61C22">
      <w:pPr>
        <w:pStyle w:val="Default"/>
        <w:spacing w:line="240" w:lineRule="auto"/>
        <w:rPr>
          <w:rFonts w:ascii="Aptos" w:hAnsi="Aptos"/>
          <w:color w:val="auto"/>
          <w:szCs w:val="26"/>
          <w:lang w:val="en-US"/>
        </w:rPr>
      </w:pPr>
      <w:r w:rsidRPr="00F4325E">
        <w:rPr>
          <w:rFonts w:ascii="Aptos" w:hAnsi="Aptos"/>
          <w:color w:val="auto"/>
          <w:szCs w:val="26"/>
          <w:lang w:val="en-US"/>
        </w:rPr>
        <w:t>The purpose of the role is to</w:t>
      </w:r>
      <w:r w:rsidR="00D61C22">
        <w:rPr>
          <w:rFonts w:ascii="Aptos" w:hAnsi="Aptos"/>
          <w:color w:val="auto"/>
          <w:szCs w:val="26"/>
          <w:lang w:val="en-US"/>
        </w:rPr>
        <w:t>:</w:t>
      </w:r>
    </w:p>
    <w:p w14:paraId="04B1B71B" w14:textId="77777777" w:rsidR="00C100B3" w:rsidRPr="00C100B3" w:rsidRDefault="00C100B3" w:rsidP="00D61C22">
      <w:pPr>
        <w:pStyle w:val="Default"/>
        <w:spacing w:line="240" w:lineRule="auto"/>
        <w:rPr>
          <w:rFonts w:ascii="Aptos" w:hAnsi="Aptos"/>
          <w:color w:val="auto"/>
          <w:sz w:val="16"/>
          <w:szCs w:val="16"/>
          <w:lang w:val="en-US"/>
        </w:rPr>
      </w:pPr>
    </w:p>
    <w:p w14:paraId="3DC077B5" w14:textId="08CC1F4E" w:rsidR="00D61C22" w:rsidRPr="00C100B3" w:rsidRDefault="00D61C22" w:rsidP="00412CA1">
      <w:pPr>
        <w:pStyle w:val="NoSpacing"/>
        <w:numPr>
          <w:ilvl w:val="0"/>
          <w:numId w:val="48"/>
        </w:numPr>
        <w:ind w:left="699"/>
        <w:rPr>
          <w:rFonts w:ascii="Aptos" w:hAnsi="Aptos"/>
        </w:rPr>
      </w:pPr>
      <w:r w:rsidRPr="00C100B3">
        <w:rPr>
          <w:rFonts w:ascii="Aptos" w:hAnsi="Aptos"/>
        </w:rPr>
        <w:t>Provide advice to the Local Governing Board (LGB) on governance, constitutional and procedural matters.</w:t>
      </w:r>
    </w:p>
    <w:p w14:paraId="1BBD2F47" w14:textId="77777777" w:rsidR="00D61C22" w:rsidRPr="00C100B3" w:rsidRDefault="00D61C22" w:rsidP="00412CA1">
      <w:pPr>
        <w:pStyle w:val="NoSpacing"/>
        <w:numPr>
          <w:ilvl w:val="0"/>
          <w:numId w:val="48"/>
        </w:numPr>
        <w:ind w:left="699"/>
        <w:rPr>
          <w:rFonts w:ascii="Aptos" w:hAnsi="Aptos"/>
        </w:rPr>
      </w:pPr>
      <w:r w:rsidRPr="00C100B3">
        <w:rPr>
          <w:rFonts w:ascii="Aptos" w:hAnsi="Aptos"/>
        </w:rPr>
        <w:t>Provide effective administrative support to the Local Governing Board</w:t>
      </w:r>
    </w:p>
    <w:p w14:paraId="6CB10407" w14:textId="77777777" w:rsidR="00C100B3" w:rsidRPr="00C100B3" w:rsidRDefault="00D61C22" w:rsidP="00412CA1">
      <w:pPr>
        <w:pStyle w:val="NoSpacing"/>
        <w:numPr>
          <w:ilvl w:val="0"/>
          <w:numId w:val="46"/>
        </w:numPr>
        <w:ind w:left="699"/>
        <w:rPr>
          <w:rFonts w:ascii="Aptos" w:hAnsi="Aptos" w:cs="Arial Unicode MS"/>
          <w:szCs w:val="26"/>
          <w:lang w:eastAsia="en-GB"/>
          <w14:textOutline w14:w="0" w14:cap="flat" w14:cmpd="sng" w14:algn="ctr">
            <w14:noFill/>
            <w14:prstDash w14:val="solid"/>
            <w14:bevel/>
          </w14:textOutline>
        </w:rPr>
      </w:pPr>
      <w:r w:rsidRPr="00C100B3">
        <w:rPr>
          <w:rFonts w:ascii="Aptos" w:hAnsi="Aptos"/>
        </w:rPr>
        <w:t>Ensure the Local Governing Board is properly constituted</w:t>
      </w:r>
    </w:p>
    <w:p w14:paraId="5F27DA8B" w14:textId="77777777" w:rsidR="00C100B3" w:rsidRPr="00C100B3" w:rsidRDefault="00D61C22" w:rsidP="00412CA1">
      <w:pPr>
        <w:pStyle w:val="NoSpacing"/>
        <w:numPr>
          <w:ilvl w:val="0"/>
          <w:numId w:val="46"/>
        </w:numPr>
        <w:ind w:left="699"/>
        <w:rPr>
          <w:rFonts w:ascii="Aptos" w:hAnsi="Aptos"/>
          <w:szCs w:val="26"/>
        </w:rPr>
      </w:pPr>
      <w:r w:rsidRPr="00C100B3">
        <w:rPr>
          <w:rFonts w:ascii="Aptos" w:hAnsi="Aptos" w:cs="Arial Unicode MS"/>
          <w:szCs w:val="26"/>
          <w:lang w:eastAsia="en-GB"/>
          <w14:textOutline w14:w="0" w14:cap="flat" w14:cmpd="sng" w14:algn="ctr">
            <w14:noFill/>
            <w14:prstDash w14:val="solid"/>
            <w14:bevel/>
          </w14:textOutline>
        </w:rPr>
        <w:t>Manage information effectively in accordance with legal requirements as required</w:t>
      </w:r>
    </w:p>
    <w:p w14:paraId="1245FCB5" w14:textId="4BB7A453" w:rsidR="00C051B8" w:rsidRPr="00C100B3" w:rsidRDefault="00D61C22" w:rsidP="00412CA1">
      <w:pPr>
        <w:pStyle w:val="NoSpacing"/>
        <w:numPr>
          <w:ilvl w:val="0"/>
          <w:numId w:val="46"/>
        </w:numPr>
        <w:ind w:left="699"/>
        <w:rPr>
          <w:rFonts w:ascii="Aptos" w:hAnsi="Aptos"/>
          <w:szCs w:val="26"/>
        </w:rPr>
      </w:pPr>
      <w:r w:rsidRPr="00C100B3">
        <w:rPr>
          <w:rFonts w:ascii="Aptos" w:hAnsi="Aptos"/>
          <w:szCs w:val="26"/>
        </w:rPr>
        <w:t>Assisting in the process of evaluating and developing the quality of governance at local level</w:t>
      </w:r>
    </w:p>
    <w:p w14:paraId="756E38DD" w14:textId="77777777" w:rsidR="00A66FFC" w:rsidRPr="00F4325E" w:rsidRDefault="00A66FFC" w:rsidP="00A66FFC">
      <w:pPr>
        <w:pStyle w:val="Default"/>
        <w:spacing w:before="0" w:line="240" w:lineRule="auto"/>
        <w:rPr>
          <w:rFonts w:ascii="Aptos" w:eastAsia="Avenir Medium" w:hAnsi="Aptos" w:cs="Avenir Medium"/>
          <w:color w:val="89B9B4"/>
          <w:sz w:val="28"/>
          <w:szCs w:val="28"/>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4703BE38" w14:textId="77777777" w:rsidR="00C9302B" w:rsidRPr="00412CA1" w:rsidRDefault="00C9302B" w:rsidP="00412CA1">
      <w:pPr>
        <w:pStyle w:val="TableParagraph"/>
        <w:spacing w:line="240" w:lineRule="auto"/>
        <w:ind w:left="0"/>
        <w:rPr>
          <w:rFonts w:ascii="Aptos" w:hAnsi="Aptos"/>
          <w:b/>
          <w:sz w:val="24"/>
          <w:szCs w:val="24"/>
        </w:rPr>
      </w:pPr>
      <w:r w:rsidRPr="00412CA1">
        <w:rPr>
          <w:rFonts w:ascii="Aptos" w:hAnsi="Aptos"/>
          <w:b/>
          <w:sz w:val="24"/>
          <w:szCs w:val="24"/>
        </w:rPr>
        <w:t>Providing</w:t>
      </w:r>
      <w:r w:rsidRPr="00412CA1">
        <w:rPr>
          <w:rFonts w:ascii="Aptos" w:hAnsi="Aptos"/>
          <w:b/>
          <w:spacing w:val="-5"/>
          <w:sz w:val="24"/>
          <w:szCs w:val="24"/>
        </w:rPr>
        <w:t xml:space="preserve"> </w:t>
      </w:r>
      <w:r w:rsidRPr="00412CA1">
        <w:rPr>
          <w:rFonts w:ascii="Aptos" w:hAnsi="Aptos"/>
          <w:b/>
          <w:sz w:val="24"/>
          <w:szCs w:val="24"/>
        </w:rPr>
        <w:t>advice</w:t>
      </w:r>
      <w:r w:rsidRPr="00412CA1">
        <w:rPr>
          <w:rFonts w:ascii="Aptos" w:hAnsi="Aptos"/>
          <w:b/>
          <w:spacing w:val="-6"/>
          <w:sz w:val="24"/>
          <w:szCs w:val="24"/>
        </w:rPr>
        <w:t xml:space="preserve"> </w:t>
      </w:r>
      <w:r w:rsidRPr="00412CA1">
        <w:rPr>
          <w:rFonts w:ascii="Aptos" w:hAnsi="Aptos"/>
          <w:b/>
          <w:sz w:val="24"/>
          <w:szCs w:val="24"/>
        </w:rPr>
        <w:t>to</w:t>
      </w:r>
      <w:r w:rsidRPr="00412CA1">
        <w:rPr>
          <w:rFonts w:ascii="Aptos" w:hAnsi="Aptos"/>
          <w:b/>
          <w:spacing w:val="-4"/>
          <w:sz w:val="24"/>
          <w:szCs w:val="24"/>
        </w:rPr>
        <w:t xml:space="preserve"> </w:t>
      </w:r>
      <w:r w:rsidRPr="00412CA1">
        <w:rPr>
          <w:rFonts w:ascii="Aptos" w:hAnsi="Aptos"/>
          <w:b/>
          <w:sz w:val="24"/>
          <w:szCs w:val="24"/>
        </w:rPr>
        <w:t>the</w:t>
      </w:r>
      <w:r w:rsidRPr="00412CA1">
        <w:rPr>
          <w:rFonts w:ascii="Aptos" w:hAnsi="Aptos"/>
          <w:b/>
          <w:spacing w:val="-4"/>
          <w:sz w:val="24"/>
          <w:szCs w:val="24"/>
        </w:rPr>
        <w:t xml:space="preserve"> </w:t>
      </w:r>
      <w:r w:rsidRPr="00412CA1">
        <w:rPr>
          <w:rFonts w:ascii="Aptos" w:hAnsi="Aptos"/>
          <w:b/>
          <w:sz w:val="24"/>
          <w:szCs w:val="24"/>
        </w:rPr>
        <w:t>Local Governing Board</w:t>
      </w:r>
      <w:r w:rsidRPr="00412CA1">
        <w:rPr>
          <w:rFonts w:ascii="Aptos" w:hAnsi="Aptos"/>
          <w:b/>
          <w:spacing w:val="-5"/>
          <w:sz w:val="24"/>
          <w:szCs w:val="24"/>
        </w:rPr>
        <w:t xml:space="preserve"> </w:t>
      </w:r>
      <w:r w:rsidRPr="00412CA1">
        <w:rPr>
          <w:rFonts w:ascii="Aptos" w:hAnsi="Aptos"/>
          <w:b/>
          <w:spacing w:val="-4"/>
          <w:sz w:val="24"/>
          <w:szCs w:val="24"/>
        </w:rPr>
        <w:t>(LGB)</w:t>
      </w:r>
    </w:p>
    <w:p w14:paraId="75A53BB7" w14:textId="77777777" w:rsidR="00C9302B" w:rsidRPr="00412CA1" w:rsidRDefault="00C9302B" w:rsidP="00C9302B">
      <w:pPr>
        <w:pStyle w:val="TableParagraph"/>
        <w:numPr>
          <w:ilvl w:val="0"/>
          <w:numId w:val="36"/>
        </w:numPr>
        <w:tabs>
          <w:tab w:val="left" w:pos="401"/>
        </w:tabs>
        <w:spacing w:before="1" w:line="279" w:lineRule="exact"/>
        <w:rPr>
          <w:rFonts w:ascii="Aptos" w:hAnsi="Aptos"/>
          <w:sz w:val="24"/>
          <w:szCs w:val="24"/>
        </w:rPr>
      </w:pPr>
      <w:r w:rsidRPr="00412CA1">
        <w:rPr>
          <w:rFonts w:ascii="Aptos" w:hAnsi="Aptos"/>
          <w:sz w:val="24"/>
          <w:szCs w:val="24"/>
        </w:rPr>
        <w:t>Advise</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4"/>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governance</w:t>
      </w:r>
      <w:r w:rsidRPr="00412CA1">
        <w:rPr>
          <w:rFonts w:ascii="Aptos" w:hAnsi="Aptos"/>
          <w:spacing w:val="-3"/>
          <w:sz w:val="24"/>
          <w:szCs w:val="24"/>
        </w:rPr>
        <w:t xml:space="preserve"> </w:t>
      </w:r>
      <w:r w:rsidRPr="00412CA1">
        <w:rPr>
          <w:rFonts w:ascii="Aptos" w:hAnsi="Aptos"/>
          <w:sz w:val="24"/>
          <w:szCs w:val="24"/>
        </w:rPr>
        <w:t>legislation</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z w:val="24"/>
          <w:szCs w:val="24"/>
        </w:rPr>
        <w:t>matters</w:t>
      </w:r>
      <w:r w:rsidRPr="00412CA1">
        <w:rPr>
          <w:rFonts w:ascii="Aptos" w:hAnsi="Aptos"/>
          <w:spacing w:val="-5"/>
          <w:sz w:val="24"/>
          <w:szCs w:val="24"/>
        </w:rPr>
        <w:t xml:space="preserve"> </w:t>
      </w:r>
      <w:r w:rsidRPr="00412CA1">
        <w:rPr>
          <w:rFonts w:ascii="Aptos" w:hAnsi="Aptos"/>
          <w:sz w:val="24"/>
          <w:szCs w:val="24"/>
        </w:rPr>
        <w:t>where</w:t>
      </w:r>
      <w:r w:rsidRPr="00412CA1">
        <w:rPr>
          <w:rFonts w:ascii="Aptos" w:hAnsi="Aptos"/>
          <w:spacing w:val="-4"/>
          <w:sz w:val="24"/>
          <w:szCs w:val="24"/>
        </w:rPr>
        <w:t xml:space="preserve"> </w:t>
      </w:r>
      <w:r w:rsidRPr="00412CA1">
        <w:rPr>
          <w:rFonts w:ascii="Aptos" w:hAnsi="Aptos"/>
          <w:sz w:val="24"/>
          <w:szCs w:val="24"/>
        </w:rPr>
        <w:t>necessary</w:t>
      </w:r>
      <w:r w:rsidRPr="00412CA1">
        <w:rPr>
          <w:rFonts w:ascii="Aptos" w:hAnsi="Aptos"/>
          <w:spacing w:val="-4"/>
          <w:sz w:val="24"/>
          <w:szCs w:val="24"/>
        </w:rPr>
        <w:t xml:space="preserve"> </w:t>
      </w:r>
      <w:r w:rsidRPr="00412CA1">
        <w:rPr>
          <w:rFonts w:ascii="Aptos" w:hAnsi="Aptos"/>
          <w:sz w:val="24"/>
          <w:szCs w:val="24"/>
        </w:rPr>
        <w:t>before,</w:t>
      </w:r>
      <w:r w:rsidRPr="00412CA1">
        <w:rPr>
          <w:rFonts w:ascii="Aptos" w:hAnsi="Aptos"/>
          <w:spacing w:val="-6"/>
          <w:sz w:val="24"/>
          <w:szCs w:val="24"/>
        </w:rPr>
        <w:t xml:space="preserve"> </w:t>
      </w:r>
      <w:r w:rsidRPr="00412CA1">
        <w:rPr>
          <w:rFonts w:ascii="Aptos" w:hAnsi="Aptos"/>
          <w:sz w:val="24"/>
          <w:szCs w:val="24"/>
        </w:rPr>
        <w:t>during</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after</w:t>
      </w:r>
      <w:r w:rsidRPr="00412CA1">
        <w:rPr>
          <w:rFonts w:ascii="Aptos" w:hAnsi="Aptos"/>
          <w:spacing w:val="-3"/>
          <w:sz w:val="24"/>
          <w:szCs w:val="24"/>
        </w:rPr>
        <w:t xml:space="preserve"> </w:t>
      </w:r>
      <w:r w:rsidRPr="00412CA1">
        <w:rPr>
          <w:rFonts w:ascii="Aptos" w:hAnsi="Aptos"/>
          <w:spacing w:val="-2"/>
          <w:sz w:val="24"/>
          <w:szCs w:val="24"/>
        </w:rPr>
        <w:t>meetings</w:t>
      </w:r>
    </w:p>
    <w:p w14:paraId="5EF0BF5C"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Act</w:t>
      </w:r>
      <w:r w:rsidRPr="00412CA1">
        <w:rPr>
          <w:rFonts w:ascii="Aptos" w:hAnsi="Aptos"/>
          <w:spacing w:val="-4"/>
          <w:sz w:val="24"/>
          <w:szCs w:val="24"/>
        </w:rPr>
        <w:t xml:space="preserve"> </w:t>
      </w:r>
      <w:r w:rsidRPr="00412CA1">
        <w:rPr>
          <w:rFonts w:ascii="Aptos" w:hAnsi="Aptos"/>
          <w:sz w:val="24"/>
          <w:szCs w:val="24"/>
        </w:rPr>
        <w:t>as</w:t>
      </w:r>
      <w:r w:rsidRPr="00412CA1">
        <w:rPr>
          <w:rFonts w:ascii="Aptos" w:hAnsi="Aptos"/>
          <w:spacing w:val="-5"/>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z w:val="24"/>
          <w:szCs w:val="24"/>
        </w:rPr>
        <w:t>first</w:t>
      </w:r>
      <w:r w:rsidRPr="00412CA1">
        <w:rPr>
          <w:rFonts w:ascii="Aptos" w:hAnsi="Aptos"/>
          <w:spacing w:val="-3"/>
          <w:sz w:val="24"/>
          <w:szCs w:val="24"/>
        </w:rPr>
        <w:t xml:space="preserve"> </w:t>
      </w:r>
      <w:r w:rsidRPr="00412CA1">
        <w:rPr>
          <w:rFonts w:ascii="Aptos" w:hAnsi="Aptos"/>
          <w:sz w:val="24"/>
          <w:szCs w:val="24"/>
        </w:rPr>
        <w:t>point</w:t>
      </w:r>
      <w:r w:rsidRPr="00412CA1">
        <w:rPr>
          <w:rFonts w:ascii="Aptos" w:hAnsi="Aptos"/>
          <w:spacing w:val="-5"/>
          <w:sz w:val="24"/>
          <w:szCs w:val="24"/>
        </w:rPr>
        <w:t xml:space="preserve"> </w:t>
      </w:r>
      <w:r w:rsidRPr="00412CA1">
        <w:rPr>
          <w:rFonts w:ascii="Aptos" w:hAnsi="Aptos"/>
          <w:sz w:val="24"/>
          <w:szCs w:val="24"/>
        </w:rPr>
        <w:t>contact</w:t>
      </w:r>
      <w:r w:rsidRPr="00412CA1">
        <w:rPr>
          <w:rFonts w:ascii="Aptos" w:hAnsi="Aptos"/>
          <w:spacing w:val="-3"/>
          <w:sz w:val="24"/>
          <w:szCs w:val="24"/>
        </w:rPr>
        <w:t xml:space="preserve"> </w:t>
      </w:r>
      <w:r w:rsidRPr="00412CA1">
        <w:rPr>
          <w:rFonts w:ascii="Aptos" w:hAnsi="Aptos"/>
          <w:sz w:val="24"/>
          <w:szCs w:val="24"/>
        </w:rPr>
        <w:t>for</w:t>
      </w:r>
      <w:r w:rsidRPr="00412CA1">
        <w:rPr>
          <w:rFonts w:ascii="Aptos" w:hAnsi="Aptos"/>
          <w:spacing w:val="-6"/>
          <w:sz w:val="24"/>
          <w:szCs w:val="24"/>
        </w:rPr>
        <w:t xml:space="preserve"> </w:t>
      </w:r>
      <w:r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with</w:t>
      </w:r>
      <w:r w:rsidRPr="00412CA1">
        <w:rPr>
          <w:rFonts w:ascii="Aptos" w:hAnsi="Aptos"/>
          <w:spacing w:val="-3"/>
          <w:sz w:val="24"/>
          <w:szCs w:val="24"/>
        </w:rPr>
        <w:t xml:space="preserve"> </w:t>
      </w:r>
      <w:r w:rsidRPr="00412CA1">
        <w:rPr>
          <w:rFonts w:ascii="Aptos" w:hAnsi="Aptos"/>
          <w:sz w:val="24"/>
          <w:szCs w:val="24"/>
        </w:rPr>
        <w:t>queries</w:t>
      </w:r>
      <w:r w:rsidRPr="00412CA1">
        <w:rPr>
          <w:rFonts w:ascii="Aptos" w:hAnsi="Aptos"/>
          <w:spacing w:val="-3"/>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pacing w:val="-2"/>
          <w:sz w:val="24"/>
          <w:szCs w:val="24"/>
        </w:rPr>
        <w:t>matters</w:t>
      </w:r>
    </w:p>
    <w:p w14:paraId="54EA0B35" w14:textId="77777777" w:rsidR="00C9302B" w:rsidRPr="00412CA1" w:rsidRDefault="00C9302B" w:rsidP="00C9302B">
      <w:pPr>
        <w:pStyle w:val="TableParagraph"/>
        <w:numPr>
          <w:ilvl w:val="0"/>
          <w:numId w:val="36"/>
        </w:numPr>
        <w:tabs>
          <w:tab w:val="left" w:pos="403"/>
        </w:tabs>
        <w:spacing w:line="240" w:lineRule="auto"/>
        <w:ind w:right="99"/>
        <w:rPr>
          <w:rFonts w:ascii="Aptos" w:hAnsi="Aptos"/>
          <w:sz w:val="24"/>
          <w:szCs w:val="24"/>
        </w:rPr>
      </w:pPr>
      <w:r w:rsidRPr="00412CA1">
        <w:rPr>
          <w:rFonts w:ascii="Aptos" w:hAnsi="Aptos"/>
          <w:sz w:val="24"/>
          <w:szCs w:val="24"/>
        </w:rPr>
        <w:t>Have access to appropriate legal advice, support and guidance, and where necessary seek advice and guidance from third parties on behalf of the LGB</w:t>
      </w:r>
    </w:p>
    <w:p w14:paraId="31BCC17A" w14:textId="77777777" w:rsidR="00C9302B" w:rsidRPr="00412CA1" w:rsidRDefault="00C9302B" w:rsidP="00C9302B">
      <w:pPr>
        <w:pStyle w:val="TableParagraph"/>
        <w:numPr>
          <w:ilvl w:val="0"/>
          <w:numId w:val="36"/>
        </w:numPr>
        <w:tabs>
          <w:tab w:val="left" w:pos="403"/>
        </w:tabs>
        <w:spacing w:before="1" w:line="240" w:lineRule="auto"/>
        <w:ind w:right="103"/>
        <w:rPr>
          <w:rFonts w:ascii="Aptos" w:hAnsi="Aptos"/>
          <w:sz w:val="24"/>
          <w:szCs w:val="24"/>
        </w:rPr>
      </w:pPr>
      <w:r w:rsidRPr="00412CA1">
        <w:rPr>
          <w:rFonts w:ascii="Aptos" w:hAnsi="Aptos"/>
          <w:sz w:val="24"/>
          <w:szCs w:val="24"/>
        </w:rPr>
        <w:t>Inform the LGB of any</w:t>
      </w:r>
      <w:r w:rsidRPr="00412CA1">
        <w:rPr>
          <w:rFonts w:ascii="Aptos" w:hAnsi="Aptos"/>
          <w:spacing w:val="-1"/>
          <w:sz w:val="24"/>
          <w:szCs w:val="24"/>
        </w:rPr>
        <w:t xml:space="preserve"> </w:t>
      </w:r>
      <w:r w:rsidRPr="00412CA1">
        <w:rPr>
          <w:rFonts w:ascii="Aptos" w:hAnsi="Aptos"/>
          <w:sz w:val="24"/>
          <w:szCs w:val="24"/>
        </w:rPr>
        <w:t>changes to its responsibilities as</w:t>
      </w:r>
      <w:r w:rsidRPr="00412CA1">
        <w:rPr>
          <w:rFonts w:ascii="Aptos" w:hAnsi="Aptos"/>
          <w:spacing w:val="-1"/>
          <w:sz w:val="24"/>
          <w:szCs w:val="24"/>
        </w:rPr>
        <w:t xml:space="preserve"> </w:t>
      </w:r>
      <w:r w:rsidRPr="00412CA1">
        <w:rPr>
          <w:rFonts w:ascii="Aptos" w:hAnsi="Aptos"/>
          <w:sz w:val="24"/>
          <w:szCs w:val="24"/>
        </w:rPr>
        <w:t>a result of a change in school status</w:t>
      </w:r>
      <w:r w:rsidRPr="00412CA1">
        <w:rPr>
          <w:rFonts w:ascii="Aptos" w:hAnsi="Aptos"/>
          <w:spacing w:val="-1"/>
          <w:sz w:val="24"/>
          <w:szCs w:val="24"/>
        </w:rPr>
        <w:t xml:space="preserve"> </w:t>
      </w:r>
      <w:r w:rsidRPr="00412CA1">
        <w:rPr>
          <w:rFonts w:ascii="Aptos" w:hAnsi="Aptos"/>
          <w:sz w:val="24"/>
          <w:szCs w:val="24"/>
        </w:rPr>
        <w:t xml:space="preserve">or changes in the relevant </w:t>
      </w:r>
      <w:r w:rsidRPr="00412CA1">
        <w:rPr>
          <w:rFonts w:ascii="Aptos" w:hAnsi="Aptos"/>
          <w:spacing w:val="-2"/>
          <w:sz w:val="24"/>
          <w:szCs w:val="24"/>
        </w:rPr>
        <w:t>legislation</w:t>
      </w:r>
    </w:p>
    <w:p w14:paraId="47CAC455" w14:textId="70A97538" w:rsidR="00C866A0" w:rsidRPr="00711C66" w:rsidRDefault="00C9302B" w:rsidP="00C866A0">
      <w:pPr>
        <w:pStyle w:val="TableParagraph"/>
        <w:numPr>
          <w:ilvl w:val="0"/>
          <w:numId w:val="36"/>
        </w:numPr>
        <w:tabs>
          <w:tab w:val="left" w:pos="401"/>
        </w:tabs>
        <w:spacing w:line="279" w:lineRule="exact"/>
        <w:rPr>
          <w:rFonts w:ascii="Aptos" w:hAnsi="Aptos"/>
          <w:sz w:val="24"/>
          <w:szCs w:val="24"/>
        </w:rPr>
      </w:pPr>
      <w:r w:rsidRPr="00711C66">
        <w:rPr>
          <w:rFonts w:ascii="Aptos" w:hAnsi="Aptos"/>
          <w:sz w:val="24"/>
          <w:szCs w:val="24"/>
        </w:rPr>
        <w:t>Offer</w:t>
      </w:r>
      <w:r w:rsidRPr="00711C66">
        <w:rPr>
          <w:rFonts w:ascii="Aptos" w:hAnsi="Aptos"/>
          <w:spacing w:val="-3"/>
          <w:sz w:val="24"/>
          <w:szCs w:val="24"/>
        </w:rPr>
        <w:t xml:space="preserve"> </w:t>
      </w:r>
      <w:r w:rsidRPr="00711C66">
        <w:rPr>
          <w:rFonts w:ascii="Aptos" w:hAnsi="Aptos"/>
          <w:sz w:val="24"/>
          <w:szCs w:val="24"/>
        </w:rPr>
        <w:t>advice</w:t>
      </w:r>
      <w:r w:rsidRPr="00711C66">
        <w:rPr>
          <w:rFonts w:ascii="Aptos" w:hAnsi="Aptos"/>
          <w:spacing w:val="-6"/>
          <w:sz w:val="24"/>
          <w:szCs w:val="24"/>
        </w:rPr>
        <w:t xml:space="preserve"> </w:t>
      </w:r>
      <w:r w:rsidRPr="00711C66">
        <w:rPr>
          <w:rFonts w:ascii="Aptos" w:hAnsi="Aptos"/>
          <w:sz w:val="24"/>
          <w:szCs w:val="24"/>
        </w:rPr>
        <w:t>on</w:t>
      </w:r>
      <w:r w:rsidRPr="00711C66">
        <w:rPr>
          <w:rFonts w:ascii="Aptos" w:hAnsi="Aptos"/>
          <w:spacing w:val="-4"/>
          <w:sz w:val="24"/>
          <w:szCs w:val="24"/>
        </w:rPr>
        <w:t xml:space="preserve"> </w:t>
      </w:r>
      <w:r w:rsidRPr="00711C66">
        <w:rPr>
          <w:rFonts w:ascii="Aptos" w:hAnsi="Aptos"/>
          <w:sz w:val="24"/>
          <w:szCs w:val="24"/>
        </w:rPr>
        <w:t>best</w:t>
      </w:r>
      <w:r w:rsidRPr="00711C66">
        <w:rPr>
          <w:rFonts w:ascii="Aptos" w:hAnsi="Aptos"/>
          <w:spacing w:val="-3"/>
          <w:sz w:val="24"/>
          <w:szCs w:val="24"/>
        </w:rPr>
        <w:t xml:space="preserve"> </w:t>
      </w:r>
      <w:r w:rsidRPr="00711C66">
        <w:rPr>
          <w:rFonts w:ascii="Aptos" w:hAnsi="Aptos"/>
          <w:sz w:val="24"/>
          <w:szCs w:val="24"/>
        </w:rPr>
        <w:t>practice</w:t>
      </w:r>
      <w:r w:rsidRPr="00711C66">
        <w:rPr>
          <w:rFonts w:ascii="Aptos" w:hAnsi="Aptos"/>
          <w:spacing w:val="-3"/>
          <w:sz w:val="24"/>
          <w:szCs w:val="24"/>
        </w:rPr>
        <w:t xml:space="preserve"> </w:t>
      </w:r>
      <w:r w:rsidRPr="00711C66">
        <w:rPr>
          <w:rFonts w:ascii="Aptos" w:hAnsi="Aptos"/>
          <w:sz w:val="24"/>
          <w:szCs w:val="24"/>
        </w:rPr>
        <w:t>in</w:t>
      </w:r>
      <w:r w:rsidRPr="00711C66">
        <w:rPr>
          <w:rFonts w:ascii="Aptos" w:hAnsi="Aptos"/>
          <w:spacing w:val="-5"/>
          <w:sz w:val="24"/>
          <w:szCs w:val="24"/>
        </w:rPr>
        <w:t xml:space="preserve"> </w:t>
      </w:r>
      <w:r w:rsidRPr="00711C66">
        <w:rPr>
          <w:rFonts w:ascii="Aptos" w:hAnsi="Aptos"/>
          <w:sz w:val="24"/>
          <w:szCs w:val="24"/>
        </w:rPr>
        <w:t>governance</w:t>
      </w:r>
      <w:r w:rsidRPr="00711C66">
        <w:rPr>
          <w:rFonts w:ascii="Aptos" w:hAnsi="Aptos"/>
          <w:spacing w:val="-4"/>
          <w:sz w:val="24"/>
          <w:szCs w:val="24"/>
        </w:rPr>
        <w:t xml:space="preserve"> </w:t>
      </w:r>
      <w:r w:rsidRPr="00711C66">
        <w:rPr>
          <w:rFonts w:ascii="Aptos" w:hAnsi="Aptos"/>
          <w:sz w:val="24"/>
          <w:szCs w:val="24"/>
        </w:rPr>
        <w:t>and</w:t>
      </w:r>
      <w:r w:rsidRPr="00711C66">
        <w:rPr>
          <w:rFonts w:ascii="Aptos" w:hAnsi="Aptos"/>
          <w:spacing w:val="-4"/>
          <w:sz w:val="24"/>
          <w:szCs w:val="24"/>
        </w:rPr>
        <w:t xml:space="preserve"> </w:t>
      </w:r>
      <w:r w:rsidRPr="00711C66">
        <w:rPr>
          <w:rFonts w:ascii="Aptos" w:hAnsi="Aptos"/>
          <w:sz w:val="24"/>
          <w:szCs w:val="24"/>
        </w:rPr>
        <w:t>self-</w:t>
      </w:r>
      <w:r w:rsidRPr="00711C66">
        <w:rPr>
          <w:rFonts w:ascii="Aptos" w:hAnsi="Aptos"/>
          <w:spacing w:val="-2"/>
          <w:sz w:val="24"/>
          <w:szCs w:val="24"/>
        </w:rPr>
        <w:t>evaluation</w:t>
      </w:r>
    </w:p>
    <w:p w14:paraId="7A89604A" w14:textId="1B74F7F5" w:rsidR="00C9302B" w:rsidRPr="00412CA1" w:rsidRDefault="00C9302B" w:rsidP="00C9302B">
      <w:pPr>
        <w:pStyle w:val="TableParagraph"/>
        <w:numPr>
          <w:ilvl w:val="0"/>
          <w:numId w:val="36"/>
        </w:numPr>
        <w:tabs>
          <w:tab w:val="left" w:pos="401"/>
        </w:tabs>
        <w:spacing w:before="1" w:line="240" w:lineRule="auto"/>
        <w:rPr>
          <w:rFonts w:ascii="Aptos" w:hAnsi="Aptos"/>
          <w:sz w:val="24"/>
          <w:szCs w:val="24"/>
        </w:rPr>
      </w:pPr>
      <w:r w:rsidRPr="00412CA1">
        <w:rPr>
          <w:rFonts w:ascii="Aptos" w:hAnsi="Aptos"/>
          <w:sz w:val="24"/>
          <w:szCs w:val="24"/>
        </w:rPr>
        <w:t>Ensure</w:t>
      </w:r>
      <w:r w:rsidRPr="00412CA1">
        <w:rPr>
          <w:rFonts w:ascii="Aptos" w:hAnsi="Aptos"/>
          <w:spacing w:val="-6"/>
          <w:sz w:val="24"/>
          <w:szCs w:val="24"/>
        </w:rPr>
        <w:t xml:space="preserve"> </w:t>
      </w:r>
      <w:r w:rsidRPr="00412CA1">
        <w:rPr>
          <w:rFonts w:ascii="Aptos" w:hAnsi="Aptos"/>
          <w:sz w:val="24"/>
          <w:szCs w:val="24"/>
        </w:rPr>
        <w:t>that</w:t>
      </w:r>
      <w:r w:rsidRPr="00412CA1">
        <w:rPr>
          <w:rFonts w:ascii="Aptos" w:hAnsi="Aptos"/>
          <w:spacing w:val="-6"/>
          <w:sz w:val="24"/>
          <w:szCs w:val="24"/>
        </w:rPr>
        <w:t xml:space="preserve"> </w:t>
      </w:r>
      <w:r w:rsidRPr="00412CA1">
        <w:rPr>
          <w:rFonts w:ascii="Aptos" w:hAnsi="Aptos"/>
          <w:sz w:val="24"/>
          <w:szCs w:val="24"/>
        </w:rPr>
        <w:t>statutory</w:t>
      </w:r>
      <w:r w:rsidRPr="00412CA1">
        <w:rPr>
          <w:rFonts w:ascii="Aptos" w:hAnsi="Aptos"/>
          <w:spacing w:val="-3"/>
          <w:sz w:val="24"/>
          <w:szCs w:val="24"/>
        </w:rPr>
        <w:t xml:space="preserve"> </w:t>
      </w:r>
      <w:r w:rsidRPr="00412CA1">
        <w:rPr>
          <w:rFonts w:ascii="Aptos" w:hAnsi="Aptos"/>
          <w:sz w:val="24"/>
          <w:szCs w:val="24"/>
        </w:rPr>
        <w:t>school</w:t>
      </w:r>
      <w:r w:rsidRPr="00412CA1">
        <w:rPr>
          <w:rFonts w:ascii="Aptos" w:hAnsi="Aptos"/>
          <w:spacing w:val="-4"/>
          <w:sz w:val="24"/>
          <w:szCs w:val="24"/>
        </w:rPr>
        <w:t xml:space="preserve"> </w:t>
      </w:r>
      <w:r w:rsidRPr="00412CA1">
        <w:rPr>
          <w:rFonts w:ascii="Aptos" w:hAnsi="Aptos"/>
          <w:sz w:val="24"/>
          <w:szCs w:val="24"/>
        </w:rPr>
        <w:t>policies</w:t>
      </w:r>
      <w:r w:rsidRPr="00412CA1">
        <w:rPr>
          <w:rFonts w:ascii="Aptos" w:hAnsi="Aptos"/>
          <w:spacing w:val="-3"/>
          <w:sz w:val="24"/>
          <w:szCs w:val="24"/>
        </w:rPr>
        <w:t xml:space="preserve"> </w:t>
      </w:r>
      <w:r w:rsidRPr="00412CA1">
        <w:rPr>
          <w:rFonts w:ascii="Aptos" w:hAnsi="Aptos"/>
          <w:sz w:val="24"/>
          <w:szCs w:val="24"/>
        </w:rPr>
        <w:t>are</w:t>
      </w:r>
      <w:r w:rsidRPr="00412CA1">
        <w:rPr>
          <w:rFonts w:ascii="Aptos" w:hAnsi="Aptos"/>
          <w:spacing w:val="-3"/>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place,</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7"/>
          <w:sz w:val="24"/>
          <w:szCs w:val="24"/>
        </w:rPr>
        <w:t xml:space="preserve"> </w:t>
      </w:r>
      <w:r w:rsidRPr="00412CA1">
        <w:rPr>
          <w:rFonts w:ascii="Aptos" w:hAnsi="Aptos"/>
          <w:sz w:val="24"/>
          <w:szCs w:val="24"/>
        </w:rPr>
        <w:t>are</w:t>
      </w:r>
      <w:r w:rsidRPr="00412CA1">
        <w:rPr>
          <w:rFonts w:ascii="Aptos" w:hAnsi="Aptos"/>
          <w:spacing w:val="-2"/>
          <w:sz w:val="24"/>
          <w:szCs w:val="24"/>
        </w:rPr>
        <w:t xml:space="preserve"> </w:t>
      </w:r>
      <w:r w:rsidR="00711C66" w:rsidRPr="00412CA1">
        <w:rPr>
          <w:rFonts w:ascii="Aptos" w:hAnsi="Aptos"/>
          <w:sz w:val="24"/>
          <w:szCs w:val="24"/>
        </w:rPr>
        <w:t>revised,</w:t>
      </w:r>
      <w:r w:rsidRPr="00412CA1">
        <w:rPr>
          <w:rFonts w:ascii="Aptos" w:hAnsi="Aptos"/>
          <w:spacing w:val="-4"/>
          <w:sz w:val="24"/>
          <w:szCs w:val="24"/>
        </w:rPr>
        <w:t xml:space="preserve"> </w:t>
      </w:r>
      <w:r w:rsidRPr="00412CA1">
        <w:rPr>
          <w:rFonts w:ascii="Aptos" w:hAnsi="Aptos"/>
          <w:sz w:val="24"/>
          <w:szCs w:val="24"/>
        </w:rPr>
        <w:t>when</w:t>
      </w:r>
      <w:r w:rsidRPr="00412CA1">
        <w:rPr>
          <w:rFonts w:ascii="Aptos" w:hAnsi="Aptos"/>
          <w:spacing w:val="-3"/>
          <w:sz w:val="24"/>
          <w:szCs w:val="24"/>
        </w:rPr>
        <w:t xml:space="preserve"> </w:t>
      </w:r>
      <w:r w:rsidRPr="00412CA1">
        <w:rPr>
          <w:rFonts w:ascii="Aptos" w:hAnsi="Aptos"/>
          <w:sz w:val="24"/>
          <w:szCs w:val="24"/>
        </w:rPr>
        <w:t>necessary,</w:t>
      </w:r>
      <w:r w:rsidRPr="00412CA1">
        <w:rPr>
          <w:rFonts w:ascii="Aptos" w:hAnsi="Aptos"/>
          <w:spacing w:val="-3"/>
          <w:sz w:val="24"/>
          <w:szCs w:val="24"/>
        </w:rPr>
        <w:t xml:space="preserve"> </w:t>
      </w:r>
      <w:r w:rsidRPr="00412CA1">
        <w:rPr>
          <w:rFonts w:ascii="Aptos" w:hAnsi="Aptos"/>
          <w:sz w:val="24"/>
          <w:szCs w:val="24"/>
        </w:rPr>
        <w:t>with</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assistance</w:t>
      </w:r>
      <w:r w:rsidRPr="00412CA1">
        <w:rPr>
          <w:rFonts w:ascii="Aptos" w:hAnsi="Aptos"/>
          <w:spacing w:val="-5"/>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pacing w:val="-2"/>
          <w:sz w:val="24"/>
          <w:szCs w:val="24"/>
        </w:rPr>
        <w:t>staff</w:t>
      </w:r>
    </w:p>
    <w:p w14:paraId="033FE6C1" w14:textId="77777777" w:rsidR="00C9302B" w:rsidRPr="00711C66" w:rsidRDefault="00C9302B" w:rsidP="00C9302B">
      <w:pPr>
        <w:pStyle w:val="TableParagraph"/>
        <w:numPr>
          <w:ilvl w:val="0"/>
          <w:numId w:val="36"/>
        </w:numPr>
        <w:tabs>
          <w:tab w:val="left" w:pos="401"/>
        </w:tabs>
        <w:spacing w:line="240" w:lineRule="auto"/>
        <w:rPr>
          <w:rFonts w:ascii="Aptos" w:hAnsi="Aptos"/>
          <w:sz w:val="24"/>
          <w:szCs w:val="24"/>
        </w:rPr>
      </w:pPr>
      <w:r w:rsidRPr="00412CA1">
        <w:rPr>
          <w:rFonts w:ascii="Aptos" w:hAnsi="Aptos"/>
          <w:sz w:val="24"/>
          <w:szCs w:val="24"/>
        </w:rPr>
        <w:t>Advise</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annual</w:t>
      </w:r>
      <w:r w:rsidRPr="00412CA1">
        <w:rPr>
          <w:rFonts w:ascii="Aptos" w:hAnsi="Aptos"/>
          <w:spacing w:val="-3"/>
          <w:sz w:val="24"/>
          <w:szCs w:val="24"/>
        </w:rPr>
        <w:t xml:space="preserve"> </w:t>
      </w:r>
      <w:r w:rsidRPr="00412CA1">
        <w:rPr>
          <w:rFonts w:ascii="Aptos" w:hAnsi="Aptos"/>
          <w:sz w:val="24"/>
          <w:szCs w:val="24"/>
        </w:rPr>
        <w:t>calendar</w:t>
      </w:r>
      <w:r w:rsidRPr="00412CA1">
        <w:rPr>
          <w:rFonts w:ascii="Aptos" w:hAnsi="Aptos"/>
          <w:spacing w:val="-2"/>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meetings</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pacing w:val="-4"/>
          <w:sz w:val="24"/>
          <w:szCs w:val="24"/>
        </w:rPr>
        <w:t>tasks</w:t>
      </w:r>
    </w:p>
    <w:p w14:paraId="77F996F3" w14:textId="77777777" w:rsidR="00711C66" w:rsidRDefault="00711C66" w:rsidP="00711C66">
      <w:pPr>
        <w:pStyle w:val="TableParagraph"/>
        <w:tabs>
          <w:tab w:val="left" w:pos="401"/>
        </w:tabs>
        <w:spacing w:line="240" w:lineRule="auto"/>
        <w:ind w:left="720"/>
        <w:rPr>
          <w:rFonts w:ascii="Aptos" w:hAnsi="Aptos"/>
          <w:spacing w:val="-4"/>
          <w:sz w:val="24"/>
          <w:szCs w:val="24"/>
        </w:rPr>
      </w:pPr>
    </w:p>
    <w:p w14:paraId="33CE19A2" w14:textId="77777777" w:rsidR="00711C66" w:rsidRPr="00412CA1" w:rsidRDefault="00711C66" w:rsidP="00711C66">
      <w:pPr>
        <w:pStyle w:val="TableParagraph"/>
        <w:tabs>
          <w:tab w:val="left" w:pos="401"/>
        </w:tabs>
        <w:spacing w:line="240" w:lineRule="auto"/>
        <w:ind w:left="720"/>
        <w:rPr>
          <w:rFonts w:ascii="Aptos" w:hAnsi="Aptos"/>
          <w:sz w:val="24"/>
          <w:szCs w:val="24"/>
        </w:rPr>
      </w:pPr>
    </w:p>
    <w:p w14:paraId="458434EF" w14:textId="2415631D" w:rsidR="00C9302B" w:rsidRPr="00412CA1" w:rsidRDefault="00C9302B" w:rsidP="00C9302B">
      <w:pPr>
        <w:pStyle w:val="TableParagraph"/>
        <w:numPr>
          <w:ilvl w:val="0"/>
          <w:numId w:val="36"/>
        </w:numPr>
        <w:tabs>
          <w:tab w:val="left" w:pos="403"/>
        </w:tabs>
        <w:spacing w:before="1" w:line="256" w:lineRule="auto"/>
        <w:ind w:right="94"/>
        <w:rPr>
          <w:rFonts w:ascii="Aptos" w:hAnsi="Aptos"/>
          <w:sz w:val="24"/>
          <w:szCs w:val="24"/>
        </w:rPr>
      </w:pPr>
      <w:r w:rsidRPr="00412CA1">
        <w:rPr>
          <w:rFonts w:ascii="Aptos" w:hAnsi="Aptos"/>
          <w:sz w:val="24"/>
          <w:szCs w:val="24"/>
        </w:rPr>
        <w:lastRenderedPageBreak/>
        <w:t>Send</w:t>
      </w:r>
      <w:r w:rsidRPr="00412CA1">
        <w:rPr>
          <w:rFonts w:ascii="Aptos" w:hAnsi="Aptos"/>
          <w:spacing w:val="-6"/>
          <w:sz w:val="24"/>
          <w:szCs w:val="24"/>
        </w:rPr>
        <w:t xml:space="preserve"> </w:t>
      </w:r>
      <w:r w:rsidRPr="00412CA1">
        <w:rPr>
          <w:rFonts w:ascii="Aptos" w:hAnsi="Aptos"/>
          <w:sz w:val="24"/>
          <w:szCs w:val="24"/>
        </w:rPr>
        <w:t>new</w:t>
      </w:r>
      <w:r w:rsidRPr="00412CA1">
        <w:rPr>
          <w:rFonts w:ascii="Aptos" w:hAnsi="Aptos"/>
          <w:spacing w:val="-5"/>
          <w:sz w:val="24"/>
          <w:szCs w:val="24"/>
        </w:rPr>
        <w:t xml:space="preserve"> </w:t>
      </w:r>
      <w:r w:rsidR="00711C66"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6"/>
          <w:sz w:val="24"/>
          <w:szCs w:val="24"/>
        </w:rPr>
        <w:t xml:space="preserve"> </w:t>
      </w:r>
      <w:r w:rsidRPr="00412CA1">
        <w:rPr>
          <w:rFonts w:ascii="Aptos" w:hAnsi="Aptos"/>
          <w:sz w:val="24"/>
          <w:szCs w:val="24"/>
        </w:rPr>
        <w:t>materials</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ensure</w:t>
      </w:r>
      <w:r w:rsidRPr="00412CA1">
        <w:rPr>
          <w:rFonts w:ascii="Aptos" w:hAnsi="Aptos"/>
          <w:spacing w:val="-5"/>
          <w:sz w:val="24"/>
          <w:szCs w:val="24"/>
        </w:rPr>
        <w:t xml:space="preserve"> </w:t>
      </w:r>
      <w:r w:rsidRPr="00412CA1">
        <w:rPr>
          <w:rFonts w:ascii="Aptos" w:hAnsi="Aptos"/>
          <w:sz w:val="24"/>
          <w:szCs w:val="24"/>
        </w:rPr>
        <w:t>they</w:t>
      </w:r>
      <w:r w:rsidRPr="00412CA1">
        <w:rPr>
          <w:rFonts w:ascii="Aptos" w:hAnsi="Aptos"/>
          <w:spacing w:val="-4"/>
          <w:sz w:val="24"/>
          <w:szCs w:val="24"/>
        </w:rPr>
        <w:t xml:space="preserve"> </w:t>
      </w:r>
      <w:r w:rsidRPr="00412CA1">
        <w:rPr>
          <w:rFonts w:ascii="Aptos" w:hAnsi="Aptos"/>
          <w:sz w:val="24"/>
          <w:szCs w:val="24"/>
        </w:rPr>
        <w:t>have</w:t>
      </w:r>
      <w:r w:rsidRPr="00412CA1">
        <w:rPr>
          <w:rFonts w:ascii="Aptos" w:hAnsi="Aptos"/>
          <w:spacing w:val="-7"/>
          <w:sz w:val="24"/>
          <w:szCs w:val="24"/>
        </w:rPr>
        <w:t xml:space="preserve"> </w:t>
      </w:r>
      <w:r w:rsidRPr="00412CA1">
        <w:rPr>
          <w:rFonts w:ascii="Aptos" w:hAnsi="Aptos"/>
          <w:sz w:val="24"/>
          <w:szCs w:val="24"/>
        </w:rPr>
        <w:t>access</w:t>
      </w:r>
      <w:r w:rsidRPr="00412CA1">
        <w:rPr>
          <w:rFonts w:ascii="Aptos" w:hAnsi="Aptos"/>
          <w:spacing w:val="-5"/>
          <w:sz w:val="24"/>
          <w:szCs w:val="24"/>
        </w:rPr>
        <w:t xml:space="preserve"> </w:t>
      </w:r>
      <w:r w:rsidRPr="00412CA1">
        <w:rPr>
          <w:rFonts w:ascii="Aptos" w:hAnsi="Aptos"/>
          <w:sz w:val="24"/>
          <w:szCs w:val="24"/>
        </w:rPr>
        <w:t>to</w:t>
      </w:r>
      <w:r w:rsidRPr="00412CA1">
        <w:rPr>
          <w:rFonts w:ascii="Aptos" w:hAnsi="Aptos"/>
          <w:spacing w:val="-4"/>
          <w:sz w:val="24"/>
          <w:szCs w:val="24"/>
        </w:rPr>
        <w:t xml:space="preserve"> </w:t>
      </w:r>
      <w:r w:rsidRPr="00412CA1">
        <w:rPr>
          <w:rFonts w:ascii="Aptos" w:hAnsi="Aptos"/>
          <w:sz w:val="24"/>
          <w:szCs w:val="24"/>
        </w:rPr>
        <w:t>appropriate</w:t>
      </w:r>
      <w:r w:rsidRPr="00412CA1">
        <w:rPr>
          <w:rFonts w:ascii="Aptos" w:hAnsi="Aptos"/>
          <w:spacing w:val="-5"/>
          <w:sz w:val="24"/>
          <w:szCs w:val="24"/>
        </w:rPr>
        <w:t xml:space="preserve"> </w:t>
      </w:r>
      <w:r w:rsidRPr="00412CA1">
        <w:rPr>
          <w:rFonts w:ascii="Aptos" w:hAnsi="Aptos"/>
          <w:sz w:val="24"/>
          <w:szCs w:val="24"/>
        </w:rPr>
        <w:t>documents,</w:t>
      </w:r>
      <w:r w:rsidRPr="00412CA1">
        <w:rPr>
          <w:rFonts w:ascii="Aptos" w:hAnsi="Aptos"/>
          <w:spacing w:val="-7"/>
          <w:sz w:val="24"/>
          <w:szCs w:val="24"/>
        </w:rPr>
        <w:t xml:space="preserve"> </w:t>
      </w:r>
      <w:r w:rsidRPr="00412CA1">
        <w:rPr>
          <w:rFonts w:ascii="Aptos" w:hAnsi="Aptos"/>
          <w:sz w:val="24"/>
          <w:szCs w:val="24"/>
        </w:rPr>
        <w:t>including</w:t>
      </w:r>
      <w:r w:rsidRPr="00412CA1">
        <w:rPr>
          <w:rFonts w:ascii="Aptos" w:hAnsi="Aptos"/>
          <w:spacing w:val="-6"/>
          <w:sz w:val="24"/>
          <w:szCs w:val="24"/>
        </w:rPr>
        <w:t xml:space="preserve"> </w:t>
      </w:r>
      <w:r w:rsidRPr="00412CA1">
        <w:rPr>
          <w:rFonts w:ascii="Aptos" w:hAnsi="Aptos"/>
          <w:sz w:val="24"/>
          <w:szCs w:val="24"/>
        </w:rPr>
        <w:t>any</w:t>
      </w:r>
      <w:r w:rsidRPr="00412CA1">
        <w:rPr>
          <w:rFonts w:ascii="Aptos" w:hAnsi="Aptos"/>
          <w:spacing w:val="-5"/>
          <w:sz w:val="24"/>
          <w:szCs w:val="24"/>
        </w:rPr>
        <w:t xml:space="preserve"> </w:t>
      </w:r>
      <w:r w:rsidRPr="00412CA1">
        <w:rPr>
          <w:rFonts w:ascii="Aptos" w:hAnsi="Aptos"/>
          <w:sz w:val="24"/>
          <w:szCs w:val="24"/>
        </w:rPr>
        <w:t>agreed Code of Conduct</w:t>
      </w:r>
    </w:p>
    <w:p w14:paraId="7BEF7EDA"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Contribute</w:t>
      </w:r>
      <w:r w:rsidRPr="00412CA1">
        <w:rPr>
          <w:rFonts w:ascii="Aptos" w:hAnsi="Aptos"/>
          <w:spacing w:val="-8"/>
          <w:sz w:val="24"/>
          <w:szCs w:val="24"/>
        </w:rPr>
        <w:t xml:space="preserve"> </w:t>
      </w:r>
      <w:r w:rsidRPr="00412CA1">
        <w:rPr>
          <w:rFonts w:ascii="Aptos" w:hAnsi="Aptos"/>
          <w:sz w:val="24"/>
          <w:szCs w:val="24"/>
        </w:rPr>
        <w:t>to</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8"/>
          <w:sz w:val="24"/>
          <w:szCs w:val="24"/>
        </w:rPr>
        <w:t xml:space="preserve"> </w:t>
      </w:r>
      <w:r w:rsidRPr="00412CA1">
        <w:rPr>
          <w:rFonts w:ascii="Aptos" w:hAnsi="Aptos"/>
          <w:sz w:val="24"/>
          <w:szCs w:val="24"/>
        </w:rPr>
        <w:t>of</w:t>
      </w:r>
      <w:r w:rsidRPr="00412CA1">
        <w:rPr>
          <w:rFonts w:ascii="Aptos" w:hAnsi="Aptos"/>
          <w:spacing w:val="-4"/>
          <w:sz w:val="24"/>
          <w:szCs w:val="24"/>
        </w:rPr>
        <w:t xml:space="preserve"> </w:t>
      </w:r>
      <w:r w:rsidRPr="00412CA1">
        <w:rPr>
          <w:rFonts w:ascii="Aptos" w:hAnsi="Aptos"/>
          <w:sz w:val="24"/>
          <w:szCs w:val="24"/>
        </w:rPr>
        <w:t>Governors</w:t>
      </w:r>
      <w:r w:rsidRPr="00412CA1">
        <w:rPr>
          <w:rFonts w:ascii="Aptos" w:hAnsi="Aptos"/>
          <w:spacing w:val="-3"/>
          <w:sz w:val="24"/>
          <w:szCs w:val="24"/>
        </w:rPr>
        <w:t xml:space="preserve"> </w:t>
      </w:r>
      <w:r w:rsidRPr="00412CA1">
        <w:rPr>
          <w:rFonts w:ascii="Aptos" w:hAnsi="Aptos"/>
          <w:sz w:val="24"/>
          <w:szCs w:val="24"/>
        </w:rPr>
        <w:t>taking</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new</w:t>
      </w:r>
      <w:r w:rsidRPr="00412CA1">
        <w:rPr>
          <w:rFonts w:ascii="Aptos" w:hAnsi="Aptos"/>
          <w:spacing w:val="-3"/>
          <w:sz w:val="24"/>
          <w:szCs w:val="24"/>
        </w:rPr>
        <w:t xml:space="preserve"> </w:t>
      </w:r>
      <w:r w:rsidRPr="00412CA1">
        <w:rPr>
          <w:rFonts w:ascii="Aptos" w:hAnsi="Aptos"/>
          <w:sz w:val="24"/>
          <w:szCs w:val="24"/>
        </w:rPr>
        <w:t>roles,</w:t>
      </w:r>
      <w:r w:rsidRPr="00412CA1">
        <w:rPr>
          <w:rFonts w:ascii="Aptos" w:hAnsi="Aptos"/>
          <w:spacing w:val="-2"/>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particular</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pacing w:val="-2"/>
          <w:sz w:val="24"/>
          <w:szCs w:val="24"/>
        </w:rPr>
        <w:t>Chair</w:t>
      </w:r>
    </w:p>
    <w:p w14:paraId="2DE273B9"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z w:val="24"/>
          <w:szCs w:val="24"/>
        </w:rPr>
        <w:t>Keep</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2"/>
          <w:sz w:val="24"/>
          <w:szCs w:val="24"/>
        </w:rPr>
        <w:t xml:space="preserve"> </w:t>
      </w:r>
      <w:r w:rsidRPr="00412CA1">
        <w:rPr>
          <w:rFonts w:ascii="Aptos" w:hAnsi="Aptos"/>
          <w:sz w:val="24"/>
          <w:szCs w:val="24"/>
        </w:rPr>
        <w:t>board</w:t>
      </w:r>
      <w:r w:rsidRPr="00412CA1">
        <w:rPr>
          <w:rFonts w:ascii="Aptos" w:hAnsi="Aptos"/>
          <w:spacing w:val="-4"/>
          <w:sz w:val="24"/>
          <w:szCs w:val="24"/>
        </w:rPr>
        <w:t xml:space="preserve"> </w:t>
      </w:r>
      <w:r w:rsidRPr="00412CA1">
        <w:rPr>
          <w:rFonts w:ascii="Aptos" w:hAnsi="Aptos"/>
          <w:sz w:val="24"/>
          <w:szCs w:val="24"/>
        </w:rPr>
        <w:t>focused</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7"/>
          <w:sz w:val="24"/>
          <w:szCs w:val="24"/>
        </w:rPr>
        <w:t xml:space="preserve"> </w:t>
      </w:r>
      <w:r w:rsidRPr="00412CA1">
        <w:rPr>
          <w:rFonts w:ascii="Aptos" w:hAnsi="Aptos"/>
          <w:sz w:val="24"/>
          <w:szCs w:val="24"/>
        </w:rPr>
        <w:t>its</w:t>
      </w:r>
      <w:r w:rsidRPr="00412CA1">
        <w:rPr>
          <w:rFonts w:ascii="Aptos" w:hAnsi="Aptos"/>
          <w:spacing w:val="-1"/>
          <w:sz w:val="24"/>
          <w:szCs w:val="24"/>
        </w:rPr>
        <w:t xml:space="preserve"> </w:t>
      </w:r>
      <w:r w:rsidRPr="00412CA1">
        <w:rPr>
          <w:rFonts w:ascii="Aptos" w:hAnsi="Aptos"/>
          <w:sz w:val="24"/>
          <w:szCs w:val="24"/>
        </w:rPr>
        <w:t>core</w:t>
      </w:r>
      <w:r w:rsidRPr="00412CA1">
        <w:rPr>
          <w:rFonts w:ascii="Aptos" w:hAnsi="Aptos"/>
          <w:spacing w:val="-4"/>
          <w:sz w:val="24"/>
          <w:szCs w:val="24"/>
        </w:rPr>
        <w:t xml:space="preserve"> </w:t>
      </w:r>
      <w:r w:rsidRPr="00412CA1">
        <w:rPr>
          <w:rFonts w:ascii="Aptos" w:hAnsi="Aptos"/>
          <w:sz w:val="24"/>
          <w:szCs w:val="24"/>
        </w:rPr>
        <w:t>strategic</w:t>
      </w:r>
      <w:r w:rsidRPr="00412CA1">
        <w:rPr>
          <w:rFonts w:ascii="Aptos" w:hAnsi="Aptos"/>
          <w:spacing w:val="-2"/>
          <w:sz w:val="24"/>
          <w:szCs w:val="24"/>
        </w:rPr>
        <w:t xml:space="preserve"> priorities</w:t>
      </w:r>
    </w:p>
    <w:p w14:paraId="637E43DE"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pacing w:val="-2"/>
          <w:sz w:val="24"/>
          <w:szCs w:val="24"/>
        </w:rPr>
        <w:t>Ensure</w:t>
      </w:r>
      <w:r w:rsidRPr="00412CA1">
        <w:rPr>
          <w:rFonts w:ascii="Aptos" w:hAnsi="Aptos"/>
          <w:spacing w:val="-4"/>
          <w:sz w:val="24"/>
          <w:szCs w:val="24"/>
        </w:rPr>
        <w:t xml:space="preserve"> </w:t>
      </w:r>
      <w:r w:rsidRPr="00412CA1">
        <w:rPr>
          <w:rFonts w:ascii="Aptos" w:hAnsi="Aptos"/>
          <w:spacing w:val="-2"/>
          <w:sz w:val="24"/>
          <w:szCs w:val="24"/>
        </w:rPr>
        <w:t>the application</w:t>
      </w:r>
      <w:r w:rsidRPr="00412CA1">
        <w:rPr>
          <w:rFonts w:ascii="Aptos" w:hAnsi="Aptos"/>
          <w:spacing w:val="-7"/>
          <w:sz w:val="24"/>
          <w:szCs w:val="24"/>
        </w:rPr>
        <w:t xml:space="preserve"> </w:t>
      </w:r>
      <w:r w:rsidRPr="00412CA1">
        <w:rPr>
          <w:rFonts w:ascii="Aptos" w:hAnsi="Aptos"/>
          <w:spacing w:val="-2"/>
          <w:sz w:val="24"/>
          <w:szCs w:val="24"/>
        </w:rPr>
        <w:t>of</w:t>
      </w:r>
      <w:r w:rsidRPr="00412CA1">
        <w:rPr>
          <w:rFonts w:ascii="Aptos" w:hAnsi="Aptos"/>
          <w:spacing w:val="1"/>
          <w:sz w:val="24"/>
          <w:szCs w:val="24"/>
        </w:rPr>
        <w:t xml:space="preserve"> </w:t>
      </w:r>
      <w:r w:rsidRPr="00412CA1">
        <w:rPr>
          <w:rFonts w:ascii="Aptos" w:hAnsi="Aptos"/>
          <w:spacing w:val="-2"/>
          <w:sz w:val="24"/>
          <w:szCs w:val="24"/>
        </w:rPr>
        <w:t>procedures,</w:t>
      </w:r>
      <w:r w:rsidRPr="00412CA1">
        <w:rPr>
          <w:rFonts w:ascii="Aptos" w:hAnsi="Aptos"/>
          <w:sz w:val="24"/>
          <w:szCs w:val="24"/>
        </w:rPr>
        <w:t xml:space="preserve"> </w:t>
      </w:r>
      <w:r w:rsidRPr="00412CA1">
        <w:rPr>
          <w:rFonts w:ascii="Aptos" w:hAnsi="Aptos"/>
          <w:spacing w:val="-2"/>
          <w:sz w:val="24"/>
          <w:szCs w:val="24"/>
        </w:rPr>
        <w:t>legislation</w:t>
      </w:r>
      <w:r w:rsidRPr="00412CA1">
        <w:rPr>
          <w:rFonts w:ascii="Aptos" w:hAnsi="Aptos"/>
          <w:spacing w:val="-1"/>
          <w:sz w:val="24"/>
          <w:szCs w:val="24"/>
        </w:rPr>
        <w:t xml:space="preserve"> </w:t>
      </w:r>
      <w:r w:rsidRPr="00412CA1">
        <w:rPr>
          <w:rFonts w:ascii="Aptos" w:hAnsi="Aptos"/>
          <w:spacing w:val="-2"/>
          <w:sz w:val="24"/>
          <w:szCs w:val="24"/>
        </w:rPr>
        <w:t>and</w:t>
      </w:r>
      <w:r w:rsidRPr="00412CA1">
        <w:rPr>
          <w:rFonts w:ascii="Aptos" w:hAnsi="Aptos"/>
          <w:spacing w:val="-3"/>
          <w:sz w:val="24"/>
          <w:szCs w:val="24"/>
        </w:rPr>
        <w:t xml:space="preserve"> </w:t>
      </w:r>
      <w:r w:rsidRPr="00412CA1">
        <w:rPr>
          <w:rFonts w:ascii="Aptos" w:hAnsi="Aptos"/>
          <w:spacing w:val="-2"/>
          <w:sz w:val="24"/>
          <w:szCs w:val="24"/>
        </w:rPr>
        <w:t>DfE</w:t>
      </w:r>
      <w:r w:rsidRPr="00412CA1">
        <w:rPr>
          <w:rFonts w:ascii="Aptos" w:hAnsi="Aptos"/>
          <w:spacing w:val="1"/>
          <w:sz w:val="24"/>
          <w:szCs w:val="24"/>
        </w:rPr>
        <w:t xml:space="preserve"> </w:t>
      </w:r>
      <w:r w:rsidRPr="00412CA1">
        <w:rPr>
          <w:rFonts w:ascii="Aptos" w:hAnsi="Aptos"/>
          <w:spacing w:val="-2"/>
          <w:sz w:val="24"/>
          <w:szCs w:val="24"/>
        </w:rPr>
        <w:t>guidance is</w:t>
      </w:r>
      <w:r w:rsidRPr="00412CA1">
        <w:rPr>
          <w:rFonts w:ascii="Aptos" w:hAnsi="Aptos"/>
          <w:spacing w:val="-3"/>
          <w:sz w:val="24"/>
          <w:szCs w:val="24"/>
        </w:rPr>
        <w:t xml:space="preserve"> </w:t>
      </w:r>
      <w:r w:rsidRPr="00412CA1">
        <w:rPr>
          <w:rFonts w:ascii="Aptos" w:hAnsi="Aptos"/>
          <w:spacing w:val="-2"/>
          <w:sz w:val="24"/>
          <w:szCs w:val="24"/>
        </w:rPr>
        <w:t>maintained</w:t>
      </w:r>
      <w:r w:rsidRPr="00412CA1">
        <w:rPr>
          <w:rFonts w:ascii="Aptos" w:hAnsi="Aptos"/>
          <w:sz w:val="24"/>
          <w:szCs w:val="24"/>
        </w:rPr>
        <w:t xml:space="preserve"> </w:t>
      </w:r>
      <w:r w:rsidRPr="00412CA1">
        <w:rPr>
          <w:rFonts w:ascii="Aptos" w:hAnsi="Aptos"/>
          <w:spacing w:val="-2"/>
          <w:sz w:val="24"/>
          <w:szCs w:val="24"/>
        </w:rPr>
        <w:t>in</w:t>
      </w:r>
      <w:r w:rsidRPr="00412CA1">
        <w:rPr>
          <w:rFonts w:ascii="Aptos" w:hAnsi="Aptos"/>
          <w:spacing w:val="-7"/>
          <w:sz w:val="24"/>
          <w:szCs w:val="24"/>
        </w:rPr>
        <w:t xml:space="preserve"> </w:t>
      </w:r>
      <w:r w:rsidRPr="00412CA1">
        <w:rPr>
          <w:rFonts w:ascii="Aptos" w:hAnsi="Aptos"/>
          <w:spacing w:val="-2"/>
          <w:sz w:val="24"/>
          <w:szCs w:val="24"/>
        </w:rPr>
        <w:t>relation</w:t>
      </w:r>
      <w:r w:rsidRPr="00412CA1">
        <w:rPr>
          <w:rFonts w:ascii="Aptos" w:hAnsi="Aptos"/>
          <w:spacing w:val="-3"/>
          <w:sz w:val="24"/>
          <w:szCs w:val="24"/>
        </w:rPr>
        <w:t xml:space="preserve"> </w:t>
      </w:r>
      <w:r w:rsidRPr="00412CA1">
        <w:rPr>
          <w:rFonts w:ascii="Aptos" w:hAnsi="Aptos"/>
          <w:spacing w:val="-2"/>
          <w:sz w:val="24"/>
          <w:szCs w:val="24"/>
        </w:rPr>
        <w:t>to</w:t>
      </w:r>
      <w:r w:rsidRPr="00412CA1">
        <w:rPr>
          <w:rFonts w:ascii="Aptos" w:hAnsi="Aptos"/>
          <w:sz w:val="24"/>
          <w:szCs w:val="24"/>
        </w:rPr>
        <w:t xml:space="preserve"> </w:t>
      </w:r>
      <w:r w:rsidRPr="00412CA1">
        <w:rPr>
          <w:rFonts w:ascii="Aptos" w:hAnsi="Aptos"/>
          <w:spacing w:val="-2"/>
          <w:sz w:val="24"/>
          <w:szCs w:val="24"/>
        </w:rPr>
        <w:t>governance</w:t>
      </w:r>
      <w:r w:rsidRPr="00412CA1">
        <w:rPr>
          <w:rFonts w:ascii="Aptos" w:hAnsi="Aptos"/>
          <w:spacing w:val="1"/>
          <w:sz w:val="24"/>
          <w:szCs w:val="24"/>
        </w:rPr>
        <w:t xml:space="preserve"> </w:t>
      </w:r>
      <w:r w:rsidRPr="00412CA1">
        <w:rPr>
          <w:rFonts w:ascii="Aptos" w:hAnsi="Aptos"/>
          <w:spacing w:val="-2"/>
          <w:sz w:val="24"/>
          <w:szCs w:val="24"/>
        </w:rPr>
        <w:t>in</w:t>
      </w:r>
      <w:r w:rsidRPr="00412CA1">
        <w:rPr>
          <w:rFonts w:ascii="Aptos" w:hAnsi="Aptos"/>
          <w:spacing w:val="-4"/>
          <w:sz w:val="24"/>
          <w:szCs w:val="24"/>
        </w:rPr>
        <w:t xml:space="preserve"> </w:t>
      </w:r>
      <w:r w:rsidRPr="00412CA1">
        <w:rPr>
          <w:rFonts w:ascii="Aptos" w:hAnsi="Aptos"/>
          <w:spacing w:val="-2"/>
          <w:sz w:val="24"/>
          <w:szCs w:val="24"/>
        </w:rPr>
        <w:t>the</w:t>
      </w:r>
      <w:r w:rsidRPr="00412CA1">
        <w:rPr>
          <w:rFonts w:ascii="Aptos" w:hAnsi="Aptos"/>
          <w:spacing w:val="2"/>
          <w:sz w:val="24"/>
          <w:szCs w:val="24"/>
        </w:rPr>
        <w:t xml:space="preserve"> </w:t>
      </w:r>
      <w:r w:rsidRPr="00412CA1">
        <w:rPr>
          <w:rFonts w:ascii="Aptos" w:hAnsi="Aptos"/>
          <w:spacing w:val="-2"/>
          <w:sz w:val="24"/>
          <w:szCs w:val="24"/>
        </w:rPr>
        <w:t>school</w:t>
      </w:r>
    </w:p>
    <w:p w14:paraId="7DFE764F" w14:textId="77777777" w:rsidR="00C9302B" w:rsidRPr="00412CA1" w:rsidRDefault="00C9302B" w:rsidP="00C9302B">
      <w:pPr>
        <w:pStyle w:val="TableParagraph"/>
        <w:numPr>
          <w:ilvl w:val="0"/>
          <w:numId w:val="36"/>
        </w:numPr>
        <w:tabs>
          <w:tab w:val="left" w:pos="403"/>
        </w:tabs>
        <w:spacing w:before="20" w:line="256" w:lineRule="auto"/>
        <w:ind w:right="99"/>
        <w:rPr>
          <w:rFonts w:ascii="Aptos" w:hAnsi="Aptos"/>
          <w:sz w:val="24"/>
          <w:szCs w:val="24"/>
        </w:rPr>
      </w:pPr>
      <w:r w:rsidRPr="00412CA1">
        <w:rPr>
          <w:rFonts w:ascii="Aptos" w:hAnsi="Aptos"/>
          <w:sz w:val="24"/>
          <w:szCs w:val="24"/>
        </w:rPr>
        <w:t>Help</w:t>
      </w:r>
      <w:r w:rsidRPr="00412CA1">
        <w:rPr>
          <w:rFonts w:ascii="Aptos" w:hAnsi="Aptos"/>
          <w:spacing w:val="39"/>
          <w:sz w:val="24"/>
          <w:szCs w:val="24"/>
        </w:rPr>
        <w:t xml:space="preserve"> </w:t>
      </w:r>
      <w:r w:rsidRPr="00412CA1">
        <w:rPr>
          <w:rFonts w:ascii="Aptos" w:hAnsi="Aptos"/>
          <w:sz w:val="24"/>
          <w:szCs w:val="24"/>
        </w:rPr>
        <w:t>to</w:t>
      </w:r>
      <w:r w:rsidRPr="00412CA1">
        <w:rPr>
          <w:rFonts w:ascii="Aptos" w:hAnsi="Aptos"/>
          <w:spacing w:val="38"/>
          <w:sz w:val="24"/>
          <w:szCs w:val="24"/>
        </w:rPr>
        <w:t xml:space="preserve"> </w:t>
      </w:r>
      <w:r w:rsidRPr="00412CA1">
        <w:rPr>
          <w:rFonts w:ascii="Aptos" w:hAnsi="Aptos"/>
          <w:sz w:val="24"/>
          <w:szCs w:val="24"/>
        </w:rPr>
        <w:t>ensure</w:t>
      </w:r>
      <w:r w:rsidRPr="00412CA1">
        <w:rPr>
          <w:rFonts w:ascii="Aptos" w:hAnsi="Aptos"/>
          <w:spacing w:val="37"/>
          <w:sz w:val="24"/>
          <w:szCs w:val="24"/>
        </w:rPr>
        <w:t xml:space="preserve"> </w:t>
      </w:r>
      <w:r w:rsidRPr="00412CA1">
        <w:rPr>
          <w:rFonts w:ascii="Aptos" w:hAnsi="Aptos"/>
          <w:sz w:val="24"/>
          <w:szCs w:val="24"/>
        </w:rPr>
        <w:t>that</w:t>
      </w:r>
      <w:r w:rsidRPr="00412CA1">
        <w:rPr>
          <w:rFonts w:ascii="Aptos" w:hAnsi="Aptos"/>
          <w:spacing w:val="39"/>
          <w:sz w:val="24"/>
          <w:szCs w:val="24"/>
        </w:rPr>
        <w:t xml:space="preserve"> </w:t>
      </w:r>
      <w:r w:rsidRPr="00412CA1">
        <w:rPr>
          <w:rFonts w:ascii="Aptos" w:hAnsi="Aptos"/>
          <w:sz w:val="24"/>
          <w:szCs w:val="24"/>
        </w:rPr>
        <w:t>LGB</w:t>
      </w:r>
      <w:r w:rsidRPr="00412CA1">
        <w:rPr>
          <w:rFonts w:ascii="Aptos" w:hAnsi="Aptos"/>
          <w:spacing w:val="37"/>
          <w:sz w:val="24"/>
          <w:szCs w:val="24"/>
        </w:rPr>
        <w:t xml:space="preserve"> </w:t>
      </w:r>
      <w:r w:rsidRPr="00412CA1">
        <w:rPr>
          <w:rFonts w:ascii="Aptos" w:hAnsi="Aptos"/>
          <w:sz w:val="24"/>
          <w:szCs w:val="24"/>
        </w:rPr>
        <w:t>business</w:t>
      </w:r>
      <w:r w:rsidRPr="00412CA1">
        <w:rPr>
          <w:rFonts w:ascii="Aptos" w:hAnsi="Aptos"/>
          <w:spacing w:val="40"/>
          <w:sz w:val="24"/>
          <w:szCs w:val="24"/>
        </w:rPr>
        <w:t xml:space="preserve"> </w:t>
      </w:r>
      <w:r w:rsidRPr="00412CA1">
        <w:rPr>
          <w:rFonts w:ascii="Aptos" w:hAnsi="Aptos"/>
          <w:sz w:val="24"/>
          <w:szCs w:val="24"/>
        </w:rPr>
        <w:t>delivers</w:t>
      </w:r>
      <w:r w:rsidRPr="00412CA1">
        <w:rPr>
          <w:rFonts w:ascii="Aptos" w:hAnsi="Aptos"/>
          <w:spacing w:val="39"/>
          <w:sz w:val="24"/>
          <w:szCs w:val="24"/>
        </w:rPr>
        <w:t xml:space="preserve"> </w:t>
      </w:r>
      <w:r w:rsidRPr="00412CA1">
        <w:rPr>
          <w:rFonts w:ascii="Aptos" w:hAnsi="Aptos"/>
          <w:sz w:val="24"/>
          <w:szCs w:val="24"/>
        </w:rPr>
        <w:t>high</w:t>
      </w:r>
      <w:r w:rsidRPr="00412CA1">
        <w:rPr>
          <w:rFonts w:ascii="Aptos" w:hAnsi="Aptos"/>
          <w:spacing w:val="38"/>
          <w:sz w:val="24"/>
          <w:szCs w:val="24"/>
        </w:rPr>
        <w:t xml:space="preserve"> </w:t>
      </w:r>
      <w:r w:rsidRPr="00412CA1">
        <w:rPr>
          <w:rFonts w:ascii="Aptos" w:hAnsi="Aptos"/>
          <w:sz w:val="24"/>
          <w:szCs w:val="24"/>
        </w:rPr>
        <w:t>standards</w:t>
      </w:r>
      <w:r w:rsidRPr="00412CA1">
        <w:rPr>
          <w:rFonts w:ascii="Aptos" w:hAnsi="Aptos"/>
          <w:spacing w:val="39"/>
          <w:sz w:val="24"/>
          <w:szCs w:val="24"/>
        </w:rPr>
        <w:t xml:space="preserve"> </w:t>
      </w:r>
      <w:r w:rsidRPr="00412CA1">
        <w:rPr>
          <w:rFonts w:ascii="Aptos" w:hAnsi="Aptos"/>
          <w:sz w:val="24"/>
          <w:szCs w:val="24"/>
        </w:rPr>
        <w:t>of</w:t>
      </w:r>
      <w:r w:rsidRPr="00412CA1">
        <w:rPr>
          <w:rFonts w:ascii="Aptos" w:hAnsi="Aptos"/>
          <w:spacing w:val="39"/>
          <w:sz w:val="24"/>
          <w:szCs w:val="24"/>
        </w:rPr>
        <w:t xml:space="preserve"> </w:t>
      </w:r>
      <w:r w:rsidRPr="00412CA1">
        <w:rPr>
          <w:rFonts w:ascii="Aptos" w:hAnsi="Aptos"/>
          <w:sz w:val="24"/>
          <w:szCs w:val="24"/>
        </w:rPr>
        <w:t>challenge</w:t>
      </w:r>
      <w:r w:rsidRPr="00412CA1">
        <w:rPr>
          <w:rFonts w:ascii="Aptos" w:hAnsi="Aptos"/>
          <w:spacing w:val="37"/>
          <w:sz w:val="24"/>
          <w:szCs w:val="24"/>
        </w:rPr>
        <w:t xml:space="preserve"> </w:t>
      </w:r>
      <w:r w:rsidRPr="00412CA1">
        <w:rPr>
          <w:rFonts w:ascii="Aptos" w:hAnsi="Aptos"/>
          <w:sz w:val="24"/>
          <w:szCs w:val="24"/>
        </w:rPr>
        <w:t>and</w:t>
      </w:r>
      <w:r w:rsidRPr="00412CA1">
        <w:rPr>
          <w:rFonts w:ascii="Aptos" w:hAnsi="Aptos"/>
          <w:spacing w:val="38"/>
          <w:sz w:val="24"/>
          <w:szCs w:val="24"/>
        </w:rPr>
        <w:t xml:space="preserve"> </w:t>
      </w:r>
      <w:r w:rsidRPr="00412CA1">
        <w:rPr>
          <w:rFonts w:ascii="Aptos" w:hAnsi="Aptos"/>
          <w:sz w:val="24"/>
          <w:szCs w:val="24"/>
        </w:rPr>
        <w:t>support</w:t>
      </w:r>
      <w:r w:rsidRPr="00412CA1">
        <w:rPr>
          <w:rFonts w:ascii="Aptos" w:hAnsi="Aptos"/>
          <w:spacing w:val="39"/>
          <w:sz w:val="24"/>
          <w:szCs w:val="24"/>
        </w:rPr>
        <w:t xml:space="preserve"> </w:t>
      </w:r>
      <w:r w:rsidRPr="00412CA1">
        <w:rPr>
          <w:rFonts w:ascii="Aptos" w:hAnsi="Aptos"/>
          <w:sz w:val="24"/>
          <w:szCs w:val="24"/>
        </w:rPr>
        <w:t>that</w:t>
      </w:r>
      <w:r w:rsidRPr="00412CA1">
        <w:rPr>
          <w:rFonts w:ascii="Aptos" w:hAnsi="Aptos"/>
          <w:spacing w:val="37"/>
          <w:sz w:val="24"/>
          <w:szCs w:val="24"/>
        </w:rPr>
        <w:t xml:space="preserve"> </w:t>
      </w:r>
      <w:r w:rsidRPr="00412CA1">
        <w:rPr>
          <w:rFonts w:ascii="Aptos" w:hAnsi="Aptos"/>
          <w:sz w:val="24"/>
          <w:szCs w:val="24"/>
        </w:rPr>
        <w:t>compliments</w:t>
      </w:r>
      <w:r w:rsidRPr="00412CA1">
        <w:rPr>
          <w:rFonts w:ascii="Aptos" w:hAnsi="Aptos"/>
          <w:spacing w:val="34"/>
          <w:sz w:val="24"/>
          <w:szCs w:val="24"/>
        </w:rPr>
        <w:t xml:space="preserve"> </w:t>
      </w:r>
      <w:r w:rsidRPr="00412CA1">
        <w:rPr>
          <w:rFonts w:ascii="Aptos" w:hAnsi="Aptos"/>
          <w:sz w:val="24"/>
          <w:szCs w:val="24"/>
        </w:rPr>
        <w:t>respective improvement plans</w:t>
      </w:r>
    </w:p>
    <w:p w14:paraId="260DACA9" w14:textId="72AC865D" w:rsidR="00C9302B" w:rsidRPr="00412CA1" w:rsidRDefault="00711C66" w:rsidP="00C9302B">
      <w:pPr>
        <w:pStyle w:val="TableParagraph"/>
        <w:numPr>
          <w:ilvl w:val="0"/>
          <w:numId w:val="36"/>
        </w:numPr>
        <w:tabs>
          <w:tab w:val="left" w:pos="403"/>
        </w:tabs>
        <w:spacing w:before="1" w:line="254" w:lineRule="auto"/>
        <w:ind w:right="99"/>
        <w:rPr>
          <w:rFonts w:ascii="Aptos" w:hAnsi="Aptos"/>
          <w:sz w:val="24"/>
          <w:szCs w:val="24"/>
        </w:rPr>
      </w:pPr>
      <w:r w:rsidRPr="00412CA1">
        <w:rPr>
          <w:rFonts w:ascii="Aptos" w:hAnsi="Aptos"/>
          <w:sz w:val="24"/>
          <w:szCs w:val="24"/>
        </w:rPr>
        <w:t>Advi</w:t>
      </w:r>
      <w:r>
        <w:rPr>
          <w:rFonts w:ascii="Aptos" w:hAnsi="Aptos"/>
          <w:sz w:val="24"/>
          <w:szCs w:val="24"/>
        </w:rPr>
        <w:t>s</w:t>
      </w:r>
      <w:r w:rsidRPr="00412CA1">
        <w:rPr>
          <w:rFonts w:ascii="Aptos" w:hAnsi="Aptos"/>
          <w:sz w:val="24"/>
          <w:szCs w:val="24"/>
        </w:rPr>
        <w:t>e</w:t>
      </w:r>
      <w:r w:rsidR="00C9302B" w:rsidRPr="00412CA1">
        <w:rPr>
          <w:rFonts w:ascii="Aptos" w:hAnsi="Aptos"/>
          <w:spacing w:val="-1"/>
          <w:sz w:val="24"/>
          <w:szCs w:val="24"/>
        </w:rPr>
        <w:t xml:space="preserve"> </w:t>
      </w:r>
      <w:r w:rsidR="00C9302B" w:rsidRPr="00412CA1">
        <w:rPr>
          <w:rFonts w:ascii="Aptos" w:hAnsi="Aptos"/>
          <w:sz w:val="24"/>
          <w:szCs w:val="24"/>
        </w:rPr>
        <w:t>on the application</w:t>
      </w:r>
      <w:r w:rsidR="00C9302B" w:rsidRPr="00412CA1">
        <w:rPr>
          <w:rFonts w:ascii="Aptos" w:hAnsi="Aptos"/>
          <w:spacing w:val="-3"/>
          <w:sz w:val="24"/>
          <w:szCs w:val="24"/>
        </w:rPr>
        <w:t xml:space="preserve"> </w:t>
      </w:r>
      <w:r w:rsidR="00C9302B" w:rsidRPr="00412CA1">
        <w:rPr>
          <w:rFonts w:ascii="Aptos" w:hAnsi="Aptos"/>
          <w:sz w:val="24"/>
          <w:szCs w:val="24"/>
        </w:rPr>
        <w:t>of local</w:t>
      </w:r>
      <w:r w:rsidR="00C9302B" w:rsidRPr="00412CA1">
        <w:rPr>
          <w:rFonts w:ascii="Aptos" w:hAnsi="Aptos"/>
          <w:spacing w:val="-2"/>
          <w:sz w:val="24"/>
          <w:szCs w:val="24"/>
        </w:rPr>
        <w:t xml:space="preserve"> </w:t>
      </w:r>
      <w:r w:rsidR="00C9302B" w:rsidRPr="00412CA1">
        <w:rPr>
          <w:rFonts w:ascii="Aptos" w:hAnsi="Aptos"/>
          <w:sz w:val="24"/>
          <w:szCs w:val="24"/>
        </w:rPr>
        <w:t>policies and procedures, ensuring it</w:t>
      </w:r>
      <w:r w:rsidR="00C9302B" w:rsidRPr="00412CA1">
        <w:rPr>
          <w:rFonts w:ascii="Aptos" w:hAnsi="Aptos"/>
          <w:spacing w:val="-2"/>
          <w:sz w:val="24"/>
          <w:szCs w:val="24"/>
        </w:rPr>
        <w:t xml:space="preserve"> </w:t>
      </w:r>
      <w:r w:rsidR="00C9302B" w:rsidRPr="00412CA1">
        <w:rPr>
          <w:rFonts w:ascii="Aptos" w:hAnsi="Aptos"/>
          <w:sz w:val="24"/>
          <w:szCs w:val="24"/>
        </w:rPr>
        <w:t>is</w:t>
      </w:r>
      <w:r w:rsidR="00C9302B" w:rsidRPr="00412CA1">
        <w:rPr>
          <w:rFonts w:ascii="Aptos" w:hAnsi="Aptos"/>
          <w:spacing w:val="-2"/>
          <w:sz w:val="24"/>
          <w:szCs w:val="24"/>
        </w:rPr>
        <w:t xml:space="preserve"> </w:t>
      </w:r>
      <w:r w:rsidR="00C9302B" w:rsidRPr="00412CA1">
        <w:rPr>
          <w:rFonts w:ascii="Aptos" w:hAnsi="Aptos"/>
          <w:sz w:val="24"/>
          <w:szCs w:val="24"/>
        </w:rPr>
        <w:t>well understood which</w:t>
      </w:r>
      <w:r w:rsidR="00C9302B" w:rsidRPr="00412CA1">
        <w:rPr>
          <w:rFonts w:ascii="Aptos" w:hAnsi="Aptos"/>
          <w:spacing w:val="-3"/>
          <w:sz w:val="24"/>
          <w:szCs w:val="24"/>
        </w:rPr>
        <w:t xml:space="preserve"> </w:t>
      </w:r>
      <w:r w:rsidR="00C9302B" w:rsidRPr="00412CA1">
        <w:rPr>
          <w:rFonts w:ascii="Aptos" w:hAnsi="Aptos"/>
          <w:sz w:val="24"/>
          <w:szCs w:val="24"/>
        </w:rPr>
        <w:t>policies are trust wide and which have local variants</w:t>
      </w:r>
    </w:p>
    <w:p w14:paraId="78354DC0" w14:textId="350C40E8" w:rsidR="00746142" w:rsidRDefault="00746142" w:rsidP="002F4F6B">
      <w:pPr>
        <w:pStyle w:val="Text"/>
        <w:spacing w:after="0"/>
        <w:rPr>
          <w:rFonts w:ascii="Aptos" w:hAnsi="Aptos" w:cs="Arial Unicode MS"/>
          <w:sz w:val="24"/>
          <w:szCs w:val="26"/>
          <w14:textOutline w14:w="0" w14:cap="flat" w14:cmpd="sng" w14:algn="ctr">
            <w14:noFill/>
            <w14:prstDash w14:val="solid"/>
            <w14:bevel/>
          </w14:textOutline>
        </w:rPr>
      </w:pPr>
    </w:p>
    <w:p w14:paraId="1A0A96F1" w14:textId="0B6DFFE5" w:rsidR="002F4F6B" w:rsidRPr="00412CA1" w:rsidRDefault="002F4F6B" w:rsidP="00412CA1">
      <w:pPr>
        <w:pStyle w:val="NoSpacing"/>
        <w:rPr>
          <w:rFonts w:ascii="Aptos" w:hAnsi="Aptos"/>
          <w:b/>
          <w:bCs/>
        </w:rPr>
      </w:pPr>
      <w:r w:rsidRPr="00412CA1">
        <w:rPr>
          <w:rFonts w:ascii="Aptos" w:hAnsi="Aptos"/>
          <w:b/>
          <w:bCs/>
        </w:rPr>
        <w:t>Effective Administration of Meetings</w:t>
      </w:r>
    </w:p>
    <w:p w14:paraId="234D6CA0" w14:textId="77777777" w:rsidR="002F4F6B" w:rsidRPr="00412CA1" w:rsidRDefault="002F4F6B" w:rsidP="00412CA1">
      <w:pPr>
        <w:pStyle w:val="NoSpacing"/>
        <w:numPr>
          <w:ilvl w:val="0"/>
          <w:numId w:val="51"/>
        </w:numPr>
        <w:rPr>
          <w:rFonts w:ascii="Aptos" w:hAnsi="Aptos"/>
        </w:rPr>
      </w:pPr>
      <w:r w:rsidRPr="00412CA1">
        <w:rPr>
          <w:rFonts w:ascii="Aptos" w:hAnsi="Aptos"/>
        </w:rPr>
        <w:t>With the Chair and Headteacher, prepare a focused agenda for the LGB meeting</w:t>
      </w:r>
    </w:p>
    <w:p w14:paraId="6C4CFE21" w14:textId="77777777" w:rsidR="002F4F6B" w:rsidRPr="00412CA1" w:rsidRDefault="002F4F6B" w:rsidP="00412CA1">
      <w:pPr>
        <w:pStyle w:val="NoSpacing"/>
        <w:numPr>
          <w:ilvl w:val="0"/>
          <w:numId w:val="51"/>
        </w:numPr>
        <w:rPr>
          <w:rFonts w:ascii="Aptos" w:hAnsi="Aptos"/>
        </w:rPr>
      </w:pPr>
      <w:r w:rsidRPr="00412CA1">
        <w:rPr>
          <w:rFonts w:ascii="Aptos" w:hAnsi="Aptos"/>
        </w:rPr>
        <w:t>Liaise with those preparing papers to make sure they are available on time, and distribute the agenda and papers as required by legislation or other regulations</w:t>
      </w:r>
    </w:p>
    <w:p w14:paraId="60BE272E" w14:textId="77777777" w:rsidR="002F4F6B" w:rsidRPr="00412CA1" w:rsidRDefault="002F4F6B" w:rsidP="00412CA1">
      <w:pPr>
        <w:pStyle w:val="NoSpacing"/>
        <w:numPr>
          <w:ilvl w:val="0"/>
          <w:numId w:val="51"/>
        </w:numPr>
        <w:rPr>
          <w:rFonts w:ascii="Aptos" w:hAnsi="Aptos"/>
        </w:rPr>
      </w:pPr>
      <w:r w:rsidRPr="00412CA1">
        <w:rPr>
          <w:rFonts w:ascii="Aptos" w:hAnsi="Aptos"/>
        </w:rPr>
        <w:t>Ensure meetings are quorate</w:t>
      </w:r>
    </w:p>
    <w:p w14:paraId="79F1FED4" w14:textId="77777777" w:rsidR="002F4F6B" w:rsidRPr="00412CA1" w:rsidRDefault="002F4F6B" w:rsidP="00412CA1">
      <w:pPr>
        <w:pStyle w:val="NoSpacing"/>
        <w:numPr>
          <w:ilvl w:val="0"/>
          <w:numId w:val="51"/>
        </w:numPr>
        <w:rPr>
          <w:rFonts w:ascii="Aptos" w:hAnsi="Aptos"/>
        </w:rPr>
      </w:pPr>
      <w:r w:rsidRPr="00412CA1">
        <w:rPr>
          <w:rFonts w:ascii="Aptos" w:hAnsi="Aptos"/>
        </w:rPr>
        <w:t>Record the attendance of Governors at meetings (and any apologies – whether they have been accepted or not) and take appropriate action in relation to absences, including advising absent Governors of the date of the next meeting</w:t>
      </w:r>
    </w:p>
    <w:p w14:paraId="53C9F32A" w14:textId="77777777" w:rsidR="002F4F6B" w:rsidRPr="00412CA1" w:rsidRDefault="002F4F6B" w:rsidP="00412CA1">
      <w:pPr>
        <w:pStyle w:val="NoSpacing"/>
        <w:numPr>
          <w:ilvl w:val="0"/>
          <w:numId w:val="51"/>
        </w:numPr>
        <w:rPr>
          <w:rFonts w:ascii="Aptos" w:hAnsi="Aptos"/>
        </w:rPr>
      </w:pPr>
      <w:r w:rsidRPr="00412CA1">
        <w:rPr>
          <w:rFonts w:ascii="Aptos" w:hAnsi="Aptos"/>
        </w:rPr>
        <w:t>Draft minutes of LGB meetings, indicating who is responsible for any agreed action with timescales, and send drafts to the Chair and the Headteacher</w:t>
      </w:r>
    </w:p>
    <w:p w14:paraId="05827EAF" w14:textId="77777777" w:rsidR="002F4F6B" w:rsidRPr="00412CA1" w:rsidRDefault="002F4F6B" w:rsidP="00412CA1">
      <w:pPr>
        <w:pStyle w:val="NoSpacing"/>
        <w:numPr>
          <w:ilvl w:val="0"/>
          <w:numId w:val="51"/>
        </w:numPr>
        <w:rPr>
          <w:rFonts w:ascii="Aptos" w:hAnsi="Aptos"/>
        </w:rPr>
      </w:pPr>
      <w:r w:rsidRPr="00412CA1">
        <w:rPr>
          <w:rFonts w:ascii="Aptos" w:hAnsi="Aptos"/>
        </w:rPr>
        <w:t>Circulate the reviewed draft to all Governors, the Headteacher and Trust Board as agreed by the LGB and Trust Board, and within the timescale agreed with the LGB and Trust Board</w:t>
      </w:r>
    </w:p>
    <w:p w14:paraId="7A42ACAE" w14:textId="77777777" w:rsidR="002F4F6B" w:rsidRPr="00412CA1" w:rsidRDefault="002F4F6B" w:rsidP="00412CA1">
      <w:pPr>
        <w:pStyle w:val="NoSpacing"/>
        <w:numPr>
          <w:ilvl w:val="0"/>
          <w:numId w:val="51"/>
        </w:numPr>
        <w:rPr>
          <w:rFonts w:ascii="Aptos" w:hAnsi="Aptos"/>
        </w:rPr>
      </w:pPr>
      <w:r w:rsidRPr="00412CA1">
        <w:rPr>
          <w:rFonts w:ascii="Aptos" w:hAnsi="Aptos"/>
        </w:rPr>
        <w:t>Follow up any agreed action points with those responsible and inform the Chair of progress</w:t>
      </w:r>
    </w:p>
    <w:p w14:paraId="6AE77663" w14:textId="77777777" w:rsidR="002F4F6B" w:rsidRPr="00412CA1" w:rsidRDefault="002F4F6B" w:rsidP="00412CA1">
      <w:pPr>
        <w:pStyle w:val="NoSpacing"/>
        <w:numPr>
          <w:ilvl w:val="0"/>
          <w:numId w:val="51"/>
        </w:numPr>
        <w:rPr>
          <w:rFonts w:ascii="Aptos" w:hAnsi="Aptos"/>
        </w:rPr>
      </w:pPr>
      <w:r w:rsidRPr="00412CA1">
        <w:rPr>
          <w:rFonts w:ascii="Aptos" w:hAnsi="Aptos"/>
        </w:rPr>
        <w:t>Arrange regular meetings between the Head Teacher, Governance Officer and Chair of Governors</w:t>
      </w:r>
    </w:p>
    <w:p w14:paraId="2317D035" w14:textId="4CB59273" w:rsidR="002F4F6B" w:rsidRPr="00412CA1" w:rsidRDefault="002F4F6B" w:rsidP="00412CA1">
      <w:pPr>
        <w:pStyle w:val="NoSpacing"/>
        <w:numPr>
          <w:ilvl w:val="0"/>
          <w:numId w:val="51"/>
        </w:numPr>
        <w:rPr>
          <w:rFonts w:ascii="Aptos" w:hAnsi="Aptos"/>
        </w:rPr>
      </w:pPr>
      <w:r w:rsidRPr="00412CA1">
        <w:rPr>
          <w:rFonts w:ascii="Aptos" w:hAnsi="Aptos"/>
        </w:rPr>
        <w:t>Ensure all meetings are inclusive and well structured</w:t>
      </w:r>
    </w:p>
    <w:p w14:paraId="1539BACB" w14:textId="3A349405" w:rsidR="00A66FFC" w:rsidRDefault="00A66FFC" w:rsidP="00A66FFC">
      <w:pPr>
        <w:pStyle w:val="Default"/>
        <w:pBdr>
          <w:top w:val="none" w:sz="0" w:space="0" w:color="auto"/>
        </w:pBdr>
        <w:spacing w:before="0" w:line="240" w:lineRule="auto"/>
        <w:ind w:left="240"/>
        <w:rPr>
          <w:rFonts w:ascii="Aptos" w:hAnsi="Aptos"/>
          <w:color w:val="1C1B1D"/>
          <w:lang w:val="en-US"/>
        </w:rPr>
      </w:pPr>
    </w:p>
    <w:p w14:paraId="382D076D" w14:textId="2E292535" w:rsidR="00515780" w:rsidRPr="00412CA1" w:rsidRDefault="00515780" w:rsidP="00412CA1">
      <w:pPr>
        <w:pStyle w:val="Default"/>
        <w:pBdr>
          <w:top w:val="none" w:sz="0" w:space="0" w:color="auto"/>
        </w:pBdr>
        <w:spacing w:before="0" w:line="240" w:lineRule="auto"/>
        <w:rPr>
          <w:rFonts w:ascii="Aptos" w:hAnsi="Aptos"/>
          <w:b/>
          <w:bCs/>
          <w:color w:val="1C1B1D"/>
          <w:lang w:val="en-US"/>
        </w:rPr>
      </w:pPr>
      <w:r w:rsidRPr="00412CA1">
        <w:rPr>
          <w:rFonts w:ascii="Aptos" w:hAnsi="Aptos"/>
          <w:b/>
          <w:bCs/>
          <w:color w:val="1C1B1D"/>
          <w:lang w:val="en-US"/>
        </w:rPr>
        <w:t>Membership</w:t>
      </w:r>
    </w:p>
    <w:p w14:paraId="7CE45CF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Support the LGB to ensure effective and inclusive recruitment which promotes diversity</w:t>
      </w:r>
    </w:p>
    <w:p w14:paraId="16642ACA" w14:textId="7FB9CC9B" w:rsidR="00515780" w:rsidRPr="00412CA1" w:rsidRDefault="00515780" w:rsidP="00711C66">
      <w:pPr>
        <w:pStyle w:val="NoSpacing"/>
        <w:numPr>
          <w:ilvl w:val="0"/>
          <w:numId w:val="52"/>
        </w:numPr>
        <w:ind w:left="709" w:hanging="283"/>
        <w:rPr>
          <w:rFonts w:ascii="Aptos" w:hAnsi="Aptos"/>
        </w:rPr>
      </w:pPr>
      <w:r w:rsidRPr="00412CA1">
        <w:rPr>
          <w:rFonts w:ascii="Aptos" w:hAnsi="Aptos"/>
        </w:rPr>
        <w:t>Advise Governors and appointing bodies in advance of the expiry of a Governor’s term of office, so elections or</w:t>
      </w:r>
      <w:r w:rsidR="00412CA1">
        <w:rPr>
          <w:rFonts w:ascii="Aptos" w:hAnsi="Aptos"/>
        </w:rPr>
        <w:t xml:space="preserve"> </w:t>
      </w:r>
      <w:r w:rsidRPr="00412CA1">
        <w:rPr>
          <w:rFonts w:ascii="Aptos" w:hAnsi="Aptos"/>
        </w:rPr>
        <w:t>appointments can be organised in a timely manner</w:t>
      </w:r>
    </w:p>
    <w:p w14:paraId="1BCA4D1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Chair that part of the meeting at which the Chair is elected, giving procedural advice concerning conduct of this and other elections</w:t>
      </w:r>
    </w:p>
    <w:p w14:paraId="580BB30A" w14:textId="4B78B5BC"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register of Governor pecuniary interests and ensure the record of Governors’ business interests is reviewed</w:t>
      </w:r>
      <w:r w:rsidR="00412CA1" w:rsidRPr="00412CA1">
        <w:rPr>
          <w:rFonts w:ascii="Aptos" w:hAnsi="Aptos"/>
        </w:rPr>
        <w:t xml:space="preserve"> </w:t>
      </w:r>
      <w:r w:rsidRPr="00412CA1">
        <w:rPr>
          <w:rFonts w:ascii="Aptos" w:hAnsi="Aptos"/>
        </w:rPr>
        <w:t>regularly, lodged within the school and displayed on the website</w:t>
      </w:r>
    </w:p>
    <w:p w14:paraId="53E0632B"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Ensure Disclosure and Barring (DBS) has been carried out on any Governor when it is appropriate to do so</w:t>
      </w:r>
    </w:p>
    <w:p w14:paraId="62494EF9"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record of training undertaken by members of the LGB</w:t>
      </w:r>
    </w:p>
    <w:p w14:paraId="316784F1"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Governor meeting attendance records and advise the Chair of potential disqualification through lack of attendance</w:t>
      </w:r>
    </w:p>
    <w:p w14:paraId="6B63ED43" w14:textId="77777777" w:rsidR="00515780" w:rsidRDefault="00515780" w:rsidP="00711C66">
      <w:pPr>
        <w:pStyle w:val="NoSpacing"/>
        <w:numPr>
          <w:ilvl w:val="0"/>
          <w:numId w:val="52"/>
        </w:numPr>
        <w:ind w:left="709" w:hanging="283"/>
        <w:rPr>
          <w:rFonts w:ascii="Aptos" w:hAnsi="Aptos"/>
        </w:rPr>
      </w:pPr>
      <w:r w:rsidRPr="00412CA1">
        <w:rPr>
          <w:rFonts w:ascii="Aptos" w:hAnsi="Aptos"/>
        </w:rPr>
        <w:t>Advise the LGB on succession planning (of all roles, not just the Chair)</w:t>
      </w:r>
    </w:p>
    <w:p w14:paraId="51639813" w14:textId="77777777" w:rsidR="00711C66" w:rsidRDefault="00711C66" w:rsidP="00711C66">
      <w:pPr>
        <w:pStyle w:val="NoSpacing"/>
        <w:ind w:left="403"/>
        <w:rPr>
          <w:rFonts w:ascii="Aptos" w:hAnsi="Aptos"/>
        </w:rPr>
      </w:pPr>
    </w:p>
    <w:p w14:paraId="3CB12923" w14:textId="77777777" w:rsidR="00711C66" w:rsidRPr="00412CA1" w:rsidRDefault="00711C66" w:rsidP="00711C66">
      <w:pPr>
        <w:pStyle w:val="NoSpacing"/>
        <w:ind w:left="403"/>
        <w:rPr>
          <w:rFonts w:ascii="Aptos" w:hAnsi="Aptos"/>
        </w:rPr>
      </w:pPr>
    </w:p>
    <w:p w14:paraId="55115667" w14:textId="77777777" w:rsidR="00AF4065" w:rsidRPr="00AF4065" w:rsidRDefault="00AF4065" w:rsidP="00412CA1">
      <w:pPr>
        <w:pStyle w:val="Default"/>
        <w:spacing w:before="0"/>
        <w:rPr>
          <w:rFonts w:ascii="Aptos" w:hAnsi="Aptos"/>
          <w:b/>
          <w:bCs/>
          <w:color w:val="1C1B1D"/>
        </w:rPr>
      </w:pPr>
      <w:r w:rsidRPr="00AF4065">
        <w:rPr>
          <w:rFonts w:ascii="Aptos" w:hAnsi="Aptos"/>
          <w:b/>
          <w:bCs/>
          <w:color w:val="1C1B1D"/>
        </w:rPr>
        <w:lastRenderedPageBreak/>
        <w:t>Management of Information</w:t>
      </w:r>
    </w:p>
    <w:p w14:paraId="152CA12F"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up to date records of the names, addresses and category of LGB members and their term of office, and inform the LGB and any relevant authorities of any changes to its membership</w:t>
      </w:r>
    </w:p>
    <w:p w14:paraId="6C3053E6"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copies of current terms of reference and membership of any committees and working parties and details of any nominated governors e.g. Safeguarding, SEND</w:t>
      </w:r>
    </w:p>
    <w:p w14:paraId="150F97DE"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a record of signed minutes of meetings, and ensure copies are sent to relevant bodies on request and are published as agreed at meetings</w:t>
      </w:r>
    </w:p>
    <w:p w14:paraId="1241D620"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records of LGB correspondence</w:t>
      </w:r>
    </w:p>
    <w:p w14:paraId="02C03F2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Ensure copies of statutory policies and other school documents approved by the LGB are kept in the school records and published as agreed, for example, on the website in accordance with timeframes set by the DfE or the Trust</w:t>
      </w:r>
    </w:p>
    <w:p w14:paraId="24427CA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confidentiality and the security of information and documents as required</w:t>
      </w:r>
    </w:p>
    <w:p w14:paraId="25B3E357"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Assist with upkeep of the local Risk Register</w:t>
      </w:r>
    </w:p>
    <w:p w14:paraId="06BAD9B1" w14:textId="77777777" w:rsidR="00AF4065" w:rsidRPr="00F4325E" w:rsidRDefault="00AF4065"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4A59C0" w:rsidRDefault="00A66FFC" w:rsidP="00A66FFC">
      <w:pPr>
        <w:pStyle w:val="Default"/>
        <w:spacing w:before="0" w:line="240" w:lineRule="auto"/>
        <w:rPr>
          <w:rFonts w:ascii="Aptos" w:hAnsi="Aptos"/>
          <w:b/>
          <w:bCs/>
          <w:color w:val="auto"/>
          <w:lang w:val="en-US"/>
        </w:rPr>
      </w:pPr>
      <w:r w:rsidRPr="004A59C0">
        <w:rPr>
          <w:rFonts w:ascii="Aptos" w:hAnsi="Aptos"/>
          <w:b/>
          <w:bCs/>
          <w:color w:val="auto"/>
          <w:lang w:val="en-US"/>
        </w:rPr>
        <w:t>Other</w:t>
      </w:r>
    </w:p>
    <w:p w14:paraId="7066C6A8" w14:textId="77777777" w:rsidR="00412CA1" w:rsidRPr="00412CA1" w:rsidRDefault="00412CA1" w:rsidP="00711C66">
      <w:pPr>
        <w:pStyle w:val="NoSpacing"/>
        <w:numPr>
          <w:ilvl w:val="0"/>
          <w:numId w:val="54"/>
        </w:numPr>
        <w:ind w:left="709" w:hanging="425"/>
        <w:rPr>
          <w:rFonts w:ascii="Aptos" w:hAnsi="Aptos"/>
          <w:sz w:val="22"/>
          <w:szCs w:val="22"/>
        </w:rPr>
      </w:pPr>
      <w:r w:rsidRPr="00412CA1">
        <w:rPr>
          <w:rFonts w:ascii="Aptos" w:hAnsi="Aptos"/>
        </w:rPr>
        <w:t>Clerk</w:t>
      </w:r>
      <w:r w:rsidRPr="00412CA1">
        <w:rPr>
          <w:rFonts w:ascii="Aptos" w:hAnsi="Aptos"/>
          <w:spacing w:val="-7"/>
        </w:rPr>
        <w:t xml:space="preserve"> </w:t>
      </w:r>
      <w:r w:rsidRPr="00412CA1">
        <w:rPr>
          <w:rFonts w:ascii="Aptos" w:hAnsi="Aptos"/>
        </w:rPr>
        <w:t>any</w:t>
      </w:r>
      <w:r w:rsidRPr="00412CA1">
        <w:rPr>
          <w:rFonts w:ascii="Aptos" w:hAnsi="Aptos"/>
          <w:spacing w:val="-5"/>
        </w:rPr>
        <w:t xml:space="preserve"> </w:t>
      </w:r>
      <w:r w:rsidRPr="00412CA1">
        <w:rPr>
          <w:rFonts w:ascii="Aptos" w:hAnsi="Aptos"/>
        </w:rPr>
        <w:t>statutory</w:t>
      </w:r>
      <w:r w:rsidRPr="00412CA1">
        <w:rPr>
          <w:rFonts w:ascii="Aptos" w:hAnsi="Aptos"/>
          <w:spacing w:val="-5"/>
        </w:rPr>
        <w:t xml:space="preserve"> </w:t>
      </w:r>
      <w:r w:rsidRPr="00412CA1">
        <w:rPr>
          <w:rFonts w:ascii="Aptos" w:hAnsi="Aptos"/>
        </w:rPr>
        <w:t>appeal</w:t>
      </w:r>
      <w:r w:rsidRPr="00412CA1">
        <w:rPr>
          <w:rFonts w:ascii="Aptos" w:hAnsi="Aptos"/>
          <w:spacing w:val="-9"/>
        </w:rPr>
        <w:t xml:space="preserve"> </w:t>
      </w:r>
      <w:r w:rsidRPr="00412CA1">
        <w:rPr>
          <w:rFonts w:ascii="Aptos" w:hAnsi="Aptos"/>
        </w:rPr>
        <w:t>committees/panels</w:t>
      </w:r>
      <w:r w:rsidRPr="00412CA1">
        <w:rPr>
          <w:rFonts w:ascii="Aptos" w:hAnsi="Aptos"/>
          <w:spacing w:val="-5"/>
        </w:rPr>
        <w:t xml:space="preserve"> </w:t>
      </w:r>
      <w:r w:rsidRPr="00412CA1">
        <w:rPr>
          <w:rFonts w:ascii="Aptos" w:hAnsi="Aptos"/>
        </w:rPr>
        <w:t>the</w:t>
      </w:r>
      <w:r w:rsidRPr="00412CA1">
        <w:rPr>
          <w:rFonts w:ascii="Aptos" w:hAnsi="Aptos"/>
          <w:spacing w:val="-5"/>
        </w:rPr>
        <w:t xml:space="preserve"> </w:t>
      </w:r>
      <w:r w:rsidRPr="00412CA1">
        <w:rPr>
          <w:rFonts w:ascii="Aptos" w:hAnsi="Aptos"/>
        </w:rPr>
        <w:t>LGB</w:t>
      </w:r>
      <w:r w:rsidRPr="00412CA1">
        <w:rPr>
          <w:rFonts w:ascii="Aptos" w:hAnsi="Aptos"/>
          <w:spacing w:val="-5"/>
        </w:rPr>
        <w:t xml:space="preserve"> </w:t>
      </w:r>
      <w:r w:rsidRPr="00412CA1">
        <w:rPr>
          <w:rFonts w:ascii="Aptos" w:hAnsi="Aptos"/>
        </w:rPr>
        <w:t>is</w:t>
      </w:r>
      <w:r w:rsidRPr="00412CA1">
        <w:rPr>
          <w:rFonts w:ascii="Aptos" w:hAnsi="Aptos"/>
          <w:spacing w:val="-4"/>
        </w:rPr>
        <w:t xml:space="preserve"> </w:t>
      </w:r>
      <w:r w:rsidRPr="00412CA1">
        <w:rPr>
          <w:rFonts w:ascii="Aptos" w:hAnsi="Aptos"/>
        </w:rPr>
        <w:t>required</w:t>
      </w:r>
      <w:r w:rsidRPr="00412CA1">
        <w:rPr>
          <w:rFonts w:ascii="Aptos" w:hAnsi="Aptos"/>
          <w:spacing w:val="-8"/>
        </w:rPr>
        <w:t xml:space="preserve"> </w:t>
      </w:r>
      <w:r w:rsidRPr="00412CA1">
        <w:rPr>
          <w:rFonts w:ascii="Aptos" w:hAnsi="Aptos"/>
        </w:rPr>
        <w:t>to</w:t>
      </w:r>
      <w:r w:rsidRPr="00412CA1">
        <w:rPr>
          <w:rFonts w:ascii="Aptos" w:hAnsi="Aptos"/>
          <w:spacing w:val="-5"/>
        </w:rPr>
        <w:t xml:space="preserve"> </w:t>
      </w:r>
      <w:r w:rsidRPr="00412CA1">
        <w:rPr>
          <w:rFonts w:ascii="Aptos" w:hAnsi="Aptos"/>
          <w:spacing w:val="-2"/>
        </w:rPr>
        <w:t>convene</w:t>
      </w:r>
    </w:p>
    <w:p w14:paraId="31E00761"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Plan</w:t>
      </w:r>
      <w:r w:rsidRPr="00412CA1">
        <w:rPr>
          <w:rFonts w:ascii="Aptos" w:hAnsi="Aptos"/>
          <w:spacing w:val="-6"/>
        </w:rPr>
        <w:t xml:space="preserve"> </w:t>
      </w:r>
      <w:r w:rsidRPr="00412CA1">
        <w:rPr>
          <w:rFonts w:ascii="Aptos" w:hAnsi="Aptos"/>
        </w:rPr>
        <w:t>and</w:t>
      </w:r>
      <w:r w:rsidRPr="00412CA1">
        <w:rPr>
          <w:rFonts w:ascii="Aptos" w:hAnsi="Aptos"/>
          <w:spacing w:val="-5"/>
        </w:rPr>
        <w:t xml:space="preserve"> </w:t>
      </w:r>
      <w:r w:rsidRPr="00412CA1">
        <w:rPr>
          <w:rFonts w:ascii="Aptos" w:hAnsi="Aptos"/>
        </w:rPr>
        <w:t>organise</w:t>
      </w:r>
      <w:r w:rsidRPr="00412CA1">
        <w:rPr>
          <w:rFonts w:ascii="Aptos" w:hAnsi="Aptos"/>
          <w:spacing w:val="-2"/>
        </w:rPr>
        <w:t xml:space="preserve"> </w:t>
      </w:r>
      <w:r w:rsidRPr="00412CA1">
        <w:rPr>
          <w:rFonts w:ascii="Aptos" w:hAnsi="Aptos"/>
        </w:rPr>
        <w:t>the</w:t>
      </w:r>
      <w:r w:rsidRPr="00412CA1">
        <w:rPr>
          <w:rFonts w:ascii="Aptos" w:hAnsi="Aptos"/>
          <w:spacing w:val="-4"/>
        </w:rPr>
        <w:t xml:space="preserve"> </w:t>
      </w:r>
      <w:r w:rsidRPr="00412CA1">
        <w:rPr>
          <w:rFonts w:ascii="Aptos" w:hAnsi="Aptos"/>
        </w:rPr>
        <w:t>election</w:t>
      </w:r>
      <w:r w:rsidRPr="00412CA1">
        <w:rPr>
          <w:rFonts w:ascii="Aptos" w:hAnsi="Aptos"/>
          <w:spacing w:val="-4"/>
        </w:rPr>
        <w:t xml:space="preserve"> </w:t>
      </w:r>
      <w:r w:rsidRPr="00412CA1">
        <w:rPr>
          <w:rFonts w:ascii="Aptos" w:hAnsi="Aptos"/>
        </w:rPr>
        <w:t>of</w:t>
      </w:r>
      <w:r w:rsidRPr="00412CA1">
        <w:rPr>
          <w:rFonts w:ascii="Aptos" w:hAnsi="Aptos"/>
          <w:spacing w:val="-6"/>
        </w:rPr>
        <w:t xml:space="preserve"> </w:t>
      </w:r>
      <w:r w:rsidRPr="00412CA1">
        <w:rPr>
          <w:rFonts w:ascii="Aptos" w:hAnsi="Aptos"/>
        </w:rPr>
        <w:t xml:space="preserve">parent </w:t>
      </w:r>
      <w:r w:rsidRPr="00412CA1">
        <w:rPr>
          <w:rFonts w:ascii="Aptos" w:hAnsi="Aptos"/>
          <w:spacing w:val="-2"/>
        </w:rPr>
        <w:t>governors</w:t>
      </w:r>
    </w:p>
    <w:p w14:paraId="7A87E0E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Participate</w:t>
      </w:r>
      <w:r w:rsidRPr="00412CA1">
        <w:rPr>
          <w:rFonts w:ascii="Aptos" w:hAnsi="Aptos"/>
          <w:spacing w:val="-11"/>
        </w:rPr>
        <w:t xml:space="preserve"> </w:t>
      </w:r>
      <w:r w:rsidRPr="00412CA1">
        <w:rPr>
          <w:rFonts w:ascii="Aptos" w:hAnsi="Aptos"/>
        </w:rPr>
        <w:t>in,</w:t>
      </w:r>
      <w:r w:rsidRPr="00412CA1">
        <w:rPr>
          <w:rFonts w:ascii="Aptos" w:hAnsi="Aptos"/>
          <w:spacing w:val="-8"/>
        </w:rPr>
        <w:t xml:space="preserve"> </w:t>
      </w:r>
      <w:r w:rsidRPr="00412CA1">
        <w:rPr>
          <w:rFonts w:ascii="Aptos" w:hAnsi="Aptos"/>
        </w:rPr>
        <w:t>and</w:t>
      </w:r>
      <w:r w:rsidRPr="00412CA1">
        <w:rPr>
          <w:rFonts w:ascii="Aptos" w:hAnsi="Aptos"/>
          <w:spacing w:val="-9"/>
        </w:rPr>
        <w:t xml:space="preserve"> </w:t>
      </w:r>
      <w:r w:rsidRPr="00412CA1">
        <w:rPr>
          <w:rFonts w:ascii="Aptos" w:hAnsi="Aptos"/>
        </w:rPr>
        <w:t>contribute</w:t>
      </w:r>
      <w:r w:rsidRPr="00412CA1">
        <w:rPr>
          <w:rFonts w:ascii="Aptos" w:hAnsi="Aptos"/>
          <w:spacing w:val="-9"/>
        </w:rPr>
        <w:t xml:space="preserve"> </w:t>
      </w:r>
      <w:r w:rsidRPr="00412CA1">
        <w:rPr>
          <w:rFonts w:ascii="Aptos" w:hAnsi="Aptos"/>
        </w:rPr>
        <w:t>to,</w:t>
      </w:r>
      <w:r w:rsidRPr="00412CA1">
        <w:rPr>
          <w:rFonts w:ascii="Aptos" w:hAnsi="Aptos"/>
          <w:spacing w:val="-8"/>
        </w:rPr>
        <w:t xml:space="preserve"> </w:t>
      </w:r>
      <w:r w:rsidRPr="00412CA1">
        <w:rPr>
          <w:rFonts w:ascii="Aptos" w:hAnsi="Aptos"/>
        </w:rPr>
        <w:t>the</w:t>
      </w:r>
      <w:r w:rsidRPr="00412CA1">
        <w:rPr>
          <w:rFonts w:ascii="Aptos" w:hAnsi="Aptos"/>
          <w:spacing w:val="-11"/>
        </w:rPr>
        <w:t xml:space="preserve"> </w:t>
      </w:r>
      <w:r w:rsidRPr="00412CA1">
        <w:rPr>
          <w:rFonts w:ascii="Aptos" w:hAnsi="Aptos"/>
        </w:rPr>
        <w:t>training</w:t>
      </w:r>
      <w:r w:rsidRPr="00412CA1">
        <w:rPr>
          <w:rFonts w:ascii="Aptos" w:hAnsi="Aptos"/>
          <w:spacing w:val="-9"/>
        </w:rPr>
        <w:t xml:space="preserve"> </w:t>
      </w:r>
      <w:r w:rsidRPr="00412CA1">
        <w:rPr>
          <w:rFonts w:ascii="Aptos" w:hAnsi="Aptos"/>
        </w:rPr>
        <w:t>of</w:t>
      </w:r>
      <w:r w:rsidRPr="00412CA1">
        <w:rPr>
          <w:rFonts w:ascii="Aptos" w:hAnsi="Aptos"/>
          <w:spacing w:val="-9"/>
        </w:rPr>
        <w:t xml:space="preserve"> </w:t>
      </w:r>
      <w:r w:rsidRPr="00412CA1">
        <w:rPr>
          <w:rFonts w:ascii="Aptos" w:hAnsi="Aptos"/>
        </w:rPr>
        <w:t>governors</w:t>
      </w:r>
      <w:r w:rsidRPr="00412CA1">
        <w:rPr>
          <w:rFonts w:ascii="Aptos" w:hAnsi="Aptos"/>
          <w:spacing w:val="-6"/>
        </w:rPr>
        <w:t xml:space="preserve"> </w:t>
      </w:r>
      <w:r w:rsidRPr="00412CA1">
        <w:rPr>
          <w:rFonts w:ascii="Aptos" w:hAnsi="Aptos"/>
        </w:rPr>
        <w:t>in</w:t>
      </w:r>
      <w:r w:rsidRPr="00412CA1">
        <w:rPr>
          <w:rFonts w:ascii="Aptos" w:hAnsi="Aptos"/>
          <w:spacing w:val="-10"/>
        </w:rPr>
        <w:t xml:space="preserve"> </w:t>
      </w:r>
      <w:r w:rsidRPr="00412CA1">
        <w:rPr>
          <w:rFonts w:ascii="Aptos" w:hAnsi="Aptos"/>
        </w:rPr>
        <w:t>areas</w:t>
      </w:r>
      <w:r w:rsidRPr="00412CA1">
        <w:rPr>
          <w:rFonts w:ascii="Aptos" w:hAnsi="Aptos"/>
          <w:spacing w:val="-11"/>
        </w:rPr>
        <w:t xml:space="preserve"> </w:t>
      </w:r>
      <w:r w:rsidRPr="00412CA1">
        <w:rPr>
          <w:rFonts w:ascii="Aptos" w:hAnsi="Aptos"/>
        </w:rPr>
        <w:t>appropriate</w:t>
      </w:r>
      <w:r w:rsidRPr="00412CA1">
        <w:rPr>
          <w:rFonts w:ascii="Aptos" w:hAnsi="Aptos"/>
          <w:spacing w:val="-8"/>
        </w:rPr>
        <w:t xml:space="preserve"> </w:t>
      </w:r>
      <w:r w:rsidRPr="00412CA1">
        <w:rPr>
          <w:rFonts w:ascii="Aptos" w:hAnsi="Aptos"/>
        </w:rPr>
        <w:t>to</w:t>
      </w:r>
      <w:r w:rsidRPr="00412CA1">
        <w:rPr>
          <w:rFonts w:ascii="Aptos" w:hAnsi="Aptos"/>
          <w:spacing w:val="-9"/>
        </w:rPr>
        <w:t xml:space="preserve"> </w:t>
      </w:r>
      <w:r w:rsidRPr="00412CA1">
        <w:rPr>
          <w:rFonts w:ascii="Aptos" w:hAnsi="Aptos"/>
        </w:rPr>
        <w:t>the</w:t>
      </w:r>
      <w:r w:rsidRPr="00412CA1">
        <w:rPr>
          <w:rFonts w:ascii="Aptos" w:hAnsi="Aptos"/>
          <w:spacing w:val="-9"/>
        </w:rPr>
        <w:t xml:space="preserve"> </w:t>
      </w:r>
      <w:r w:rsidRPr="00412CA1">
        <w:rPr>
          <w:rFonts w:ascii="Aptos" w:hAnsi="Aptos"/>
        </w:rPr>
        <w:t>clerking</w:t>
      </w:r>
      <w:r w:rsidRPr="00412CA1">
        <w:rPr>
          <w:rFonts w:ascii="Aptos" w:hAnsi="Aptos"/>
          <w:spacing w:val="-9"/>
        </w:rPr>
        <w:t xml:space="preserve"> </w:t>
      </w:r>
      <w:r w:rsidRPr="00412CA1">
        <w:rPr>
          <w:rFonts w:ascii="Aptos" w:hAnsi="Aptos"/>
        </w:rPr>
        <w:t>role,</w:t>
      </w:r>
      <w:r w:rsidRPr="00412CA1">
        <w:rPr>
          <w:rFonts w:ascii="Aptos" w:hAnsi="Aptos"/>
          <w:spacing w:val="-8"/>
        </w:rPr>
        <w:t xml:space="preserve"> </w:t>
      </w:r>
      <w:r w:rsidRPr="00412CA1">
        <w:rPr>
          <w:rFonts w:ascii="Aptos" w:hAnsi="Aptos"/>
        </w:rPr>
        <w:t>including</w:t>
      </w:r>
      <w:r w:rsidRPr="00412CA1">
        <w:rPr>
          <w:rFonts w:ascii="Aptos" w:hAnsi="Aptos"/>
          <w:spacing w:val="-9"/>
        </w:rPr>
        <w:t xml:space="preserve"> </w:t>
      </w:r>
      <w:r w:rsidRPr="00412CA1">
        <w:rPr>
          <w:rFonts w:ascii="Aptos" w:hAnsi="Aptos"/>
          <w:spacing w:val="-2"/>
        </w:rPr>
        <w:t>induction</w:t>
      </w:r>
    </w:p>
    <w:p w14:paraId="49CB5DB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40"/>
        </w:rPr>
        <w:t xml:space="preserve"> </w:t>
      </w:r>
      <w:r w:rsidRPr="00412CA1">
        <w:rPr>
          <w:rFonts w:ascii="Aptos" w:hAnsi="Aptos"/>
        </w:rPr>
        <w:t>a</w:t>
      </w:r>
      <w:r w:rsidRPr="00412CA1">
        <w:rPr>
          <w:rFonts w:ascii="Aptos" w:hAnsi="Aptos"/>
          <w:spacing w:val="40"/>
        </w:rPr>
        <w:t xml:space="preserve"> </w:t>
      </w:r>
      <w:r w:rsidRPr="00412CA1">
        <w:rPr>
          <w:rFonts w:ascii="Aptos" w:hAnsi="Aptos"/>
        </w:rPr>
        <w:t>file</w:t>
      </w:r>
      <w:r w:rsidRPr="00412CA1">
        <w:rPr>
          <w:rFonts w:ascii="Aptos" w:hAnsi="Aptos"/>
          <w:spacing w:val="61"/>
        </w:rPr>
        <w:t xml:space="preserve"> </w:t>
      </w:r>
      <w:r w:rsidRPr="00412CA1">
        <w:rPr>
          <w:rFonts w:ascii="Aptos" w:hAnsi="Aptos"/>
        </w:rPr>
        <w:t>of</w:t>
      </w:r>
      <w:r w:rsidRPr="00412CA1">
        <w:rPr>
          <w:rFonts w:ascii="Aptos" w:hAnsi="Aptos"/>
          <w:spacing w:val="40"/>
        </w:rPr>
        <w:t xml:space="preserve"> </w:t>
      </w:r>
      <w:r w:rsidRPr="00412CA1">
        <w:rPr>
          <w:rFonts w:ascii="Aptos" w:hAnsi="Aptos"/>
        </w:rPr>
        <w:t>relevant</w:t>
      </w:r>
      <w:r w:rsidRPr="00412CA1">
        <w:rPr>
          <w:rFonts w:ascii="Aptos" w:hAnsi="Aptos"/>
          <w:spacing w:val="61"/>
        </w:rPr>
        <w:t xml:space="preserve"> </w:t>
      </w:r>
      <w:r w:rsidRPr="00412CA1">
        <w:rPr>
          <w:rFonts w:ascii="Aptos" w:hAnsi="Aptos"/>
        </w:rPr>
        <w:t>Department</w:t>
      </w:r>
      <w:r w:rsidRPr="00412CA1">
        <w:rPr>
          <w:rFonts w:ascii="Aptos" w:hAnsi="Aptos"/>
          <w:spacing w:val="61"/>
        </w:rPr>
        <w:t xml:space="preserve"> </w:t>
      </w:r>
      <w:r w:rsidRPr="00412CA1">
        <w:rPr>
          <w:rFonts w:ascii="Aptos" w:hAnsi="Aptos"/>
        </w:rPr>
        <w:t>for</w:t>
      </w:r>
      <w:r w:rsidRPr="00412CA1">
        <w:rPr>
          <w:rFonts w:ascii="Aptos" w:hAnsi="Aptos"/>
          <w:spacing w:val="61"/>
        </w:rPr>
        <w:t xml:space="preserve"> </w:t>
      </w:r>
      <w:r w:rsidRPr="00412CA1">
        <w:rPr>
          <w:rFonts w:ascii="Aptos" w:hAnsi="Aptos"/>
        </w:rPr>
        <w:t>Education</w:t>
      </w:r>
      <w:r w:rsidRPr="00412CA1">
        <w:rPr>
          <w:rFonts w:ascii="Aptos" w:hAnsi="Aptos"/>
          <w:spacing w:val="40"/>
        </w:rPr>
        <w:t xml:space="preserve"> </w:t>
      </w:r>
      <w:r w:rsidRPr="00412CA1">
        <w:rPr>
          <w:rFonts w:ascii="Aptos" w:hAnsi="Aptos"/>
        </w:rPr>
        <w:t>(DfE),</w:t>
      </w:r>
      <w:r w:rsidRPr="00412CA1">
        <w:rPr>
          <w:rFonts w:ascii="Aptos" w:hAnsi="Aptos"/>
          <w:spacing w:val="61"/>
        </w:rPr>
        <w:t xml:space="preserve"> </w:t>
      </w:r>
      <w:r w:rsidRPr="00412CA1">
        <w:rPr>
          <w:rFonts w:ascii="Aptos" w:hAnsi="Aptos"/>
        </w:rPr>
        <w:t>Local</w:t>
      </w:r>
      <w:r w:rsidRPr="00412CA1">
        <w:rPr>
          <w:rFonts w:ascii="Aptos" w:hAnsi="Aptos"/>
          <w:spacing w:val="40"/>
        </w:rPr>
        <w:t xml:space="preserve"> </w:t>
      </w:r>
      <w:r w:rsidRPr="00412CA1">
        <w:rPr>
          <w:rFonts w:ascii="Aptos" w:hAnsi="Aptos"/>
        </w:rPr>
        <w:t>Authority,</w:t>
      </w:r>
      <w:r w:rsidRPr="00412CA1">
        <w:rPr>
          <w:rFonts w:ascii="Aptos" w:hAnsi="Aptos"/>
          <w:spacing w:val="61"/>
        </w:rPr>
        <w:t xml:space="preserve"> </w:t>
      </w:r>
      <w:r w:rsidRPr="00412CA1">
        <w:rPr>
          <w:rFonts w:ascii="Aptos" w:hAnsi="Aptos"/>
        </w:rPr>
        <w:t>Trust</w:t>
      </w:r>
      <w:r w:rsidRPr="00412CA1">
        <w:rPr>
          <w:rFonts w:ascii="Aptos" w:hAnsi="Aptos"/>
          <w:spacing w:val="61"/>
        </w:rPr>
        <w:t xml:space="preserve"> </w:t>
      </w:r>
      <w:r w:rsidRPr="00412CA1">
        <w:rPr>
          <w:rFonts w:ascii="Aptos" w:hAnsi="Aptos"/>
        </w:rPr>
        <w:t>and</w:t>
      </w:r>
      <w:r w:rsidRPr="00412CA1">
        <w:rPr>
          <w:rFonts w:ascii="Aptos" w:hAnsi="Aptos"/>
          <w:spacing w:val="40"/>
        </w:rPr>
        <w:t xml:space="preserve"> </w:t>
      </w:r>
      <w:r w:rsidRPr="00412CA1">
        <w:rPr>
          <w:rFonts w:ascii="Aptos" w:hAnsi="Aptos"/>
        </w:rPr>
        <w:t>Church</w:t>
      </w:r>
      <w:r w:rsidRPr="00412CA1">
        <w:rPr>
          <w:rFonts w:ascii="Aptos" w:hAnsi="Aptos"/>
          <w:spacing w:val="40"/>
        </w:rPr>
        <w:t xml:space="preserve"> </w:t>
      </w:r>
      <w:r w:rsidRPr="00412CA1">
        <w:rPr>
          <w:rFonts w:ascii="Aptos" w:hAnsi="Aptos"/>
        </w:rPr>
        <w:t>Authorities</w:t>
      </w:r>
      <w:r w:rsidRPr="00412CA1">
        <w:rPr>
          <w:rFonts w:ascii="Aptos" w:hAnsi="Aptos"/>
          <w:spacing w:val="40"/>
        </w:rPr>
        <w:t xml:space="preserve"> </w:t>
      </w:r>
      <w:r w:rsidRPr="00412CA1">
        <w:rPr>
          <w:rFonts w:ascii="Aptos" w:hAnsi="Aptos"/>
        </w:rPr>
        <w:t>(if appropriate) guidance documents</w:t>
      </w:r>
    </w:p>
    <w:p w14:paraId="19D671F9"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7"/>
        </w:rPr>
        <w:t xml:space="preserve"> </w:t>
      </w:r>
      <w:r w:rsidRPr="00412CA1">
        <w:rPr>
          <w:rFonts w:ascii="Aptos" w:hAnsi="Aptos"/>
        </w:rPr>
        <w:t>archive</w:t>
      </w:r>
      <w:r w:rsidRPr="00412CA1">
        <w:rPr>
          <w:rFonts w:ascii="Aptos" w:hAnsi="Aptos"/>
          <w:spacing w:val="-7"/>
        </w:rPr>
        <w:t xml:space="preserve"> </w:t>
      </w:r>
      <w:r w:rsidRPr="00412CA1">
        <w:rPr>
          <w:rFonts w:ascii="Aptos" w:hAnsi="Aptos"/>
          <w:spacing w:val="-2"/>
        </w:rPr>
        <w:t>materials</w:t>
      </w:r>
    </w:p>
    <w:p w14:paraId="52DF1E0B"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Prepare</w:t>
      </w:r>
      <w:r w:rsidRPr="00412CA1">
        <w:rPr>
          <w:rFonts w:ascii="Aptos" w:hAnsi="Aptos"/>
          <w:spacing w:val="-5"/>
        </w:rPr>
        <w:t xml:space="preserve"> </w:t>
      </w:r>
      <w:r w:rsidRPr="00412CA1">
        <w:rPr>
          <w:rFonts w:ascii="Aptos" w:hAnsi="Aptos"/>
        </w:rPr>
        <w:t>briefing</w:t>
      </w:r>
      <w:r w:rsidRPr="00412CA1">
        <w:rPr>
          <w:rFonts w:ascii="Aptos" w:hAnsi="Aptos"/>
          <w:spacing w:val="-3"/>
        </w:rPr>
        <w:t xml:space="preserve"> </w:t>
      </w:r>
      <w:r w:rsidRPr="00412CA1">
        <w:rPr>
          <w:rFonts w:ascii="Aptos" w:hAnsi="Aptos"/>
        </w:rPr>
        <w:t>papers</w:t>
      </w:r>
      <w:r w:rsidRPr="00412CA1">
        <w:rPr>
          <w:rFonts w:ascii="Aptos" w:hAnsi="Aptos"/>
          <w:spacing w:val="-1"/>
        </w:rPr>
        <w:t xml:space="preserve"> </w:t>
      </w:r>
      <w:r w:rsidRPr="00412CA1">
        <w:rPr>
          <w:rFonts w:ascii="Aptos" w:hAnsi="Aptos"/>
        </w:rPr>
        <w:t>for</w:t>
      </w:r>
      <w:r w:rsidRPr="00412CA1">
        <w:rPr>
          <w:rFonts w:ascii="Aptos" w:hAnsi="Aptos"/>
          <w:spacing w:val="-6"/>
        </w:rPr>
        <w:t xml:space="preserve"> </w:t>
      </w:r>
      <w:r w:rsidRPr="00412CA1">
        <w:rPr>
          <w:rFonts w:ascii="Aptos" w:hAnsi="Aptos"/>
        </w:rPr>
        <w:t>the</w:t>
      </w:r>
      <w:r w:rsidRPr="00412CA1">
        <w:rPr>
          <w:rFonts w:ascii="Aptos" w:hAnsi="Aptos"/>
          <w:spacing w:val="-2"/>
        </w:rPr>
        <w:t xml:space="preserve"> </w:t>
      </w:r>
      <w:r w:rsidRPr="00412CA1">
        <w:rPr>
          <w:rFonts w:ascii="Aptos" w:hAnsi="Aptos"/>
        </w:rPr>
        <w:t>LGB,</w:t>
      </w:r>
      <w:r w:rsidRPr="00412CA1">
        <w:rPr>
          <w:rFonts w:ascii="Aptos" w:hAnsi="Aptos"/>
          <w:spacing w:val="-2"/>
        </w:rPr>
        <w:t xml:space="preserve"> </w:t>
      </w:r>
      <w:r w:rsidRPr="00412CA1">
        <w:rPr>
          <w:rFonts w:ascii="Aptos" w:hAnsi="Aptos"/>
        </w:rPr>
        <w:t>as</w:t>
      </w:r>
      <w:r w:rsidRPr="00412CA1">
        <w:rPr>
          <w:rFonts w:ascii="Aptos" w:hAnsi="Aptos"/>
          <w:spacing w:val="-2"/>
        </w:rPr>
        <w:t xml:space="preserve"> necessary</w:t>
      </w:r>
    </w:p>
    <w:p w14:paraId="54907BDD"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 xml:space="preserve">Conduct skills audits and advise on training requirements and the criteria for appointing new governors relevant to </w:t>
      </w:r>
      <w:r w:rsidRPr="00412CA1">
        <w:rPr>
          <w:rFonts w:ascii="Aptos" w:hAnsi="Aptos"/>
          <w:spacing w:val="-2"/>
        </w:rPr>
        <w:t>vacancies</w:t>
      </w:r>
    </w:p>
    <w:p w14:paraId="45ECAE64"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Work</w:t>
      </w:r>
      <w:r w:rsidRPr="00412CA1">
        <w:rPr>
          <w:rFonts w:ascii="Aptos" w:hAnsi="Aptos"/>
          <w:spacing w:val="-9"/>
        </w:rPr>
        <w:t xml:space="preserve"> </w:t>
      </w:r>
      <w:r w:rsidRPr="00412CA1">
        <w:rPr>
          <w:rFonts w:ascii="Aptos" w:hAnsi="Aptos"/>
        </w:rPr>
        <w:t>collaboratively</w:t>
      </w:r>
      <w:r w:rsidRPr="00412CA1">
        <w:rPr>
          <w:rFonts w:ascii="Aptos" w:hAnsi="Aptos"/>
          <w:spacing w:val="-10"/>
        </w:rPr>
        <w:t xml:space="preserve"> </w:t>
      </w:r>
      <w:r w:rsidRPr="00412CA1">
        <w:rPr>
          <w:rFonts w:ascii="Aptos" w:hAnsi="Aptos"/>
        </w:rPr>
        <w:t>with</w:t>
      </w:r>
      <w:r w:rsidRPr="00412CA1">
        <w:rPr>
          <w:rFonts w:ascii="Aptos" w:hAnsi="Aptos"/>
          <w:spacing w:val="-9"/>
        </w:rPr>
        <w:t xml:space="preserve"> </w:t>
      </w:r>
      <w:r w:rsidRPr="00412CA1">
        <w:rPr>
          <w:rFonts w:ascii="Aptos" w:hAnsi="Aptos"/>
        </w:rPr>
        <w:t>other</w:t>
      </w:r>
      <w:r w:rsidRPr="00412CA1">
        <w:rPr>
          <w:rFonts w:ascii="Aptos" w:hAnsi="Aptos"/>
          <w:spacing w:val="-7"/>
        </w:rPr>
        <w:t xml:space="preserve"> </w:t>
      </w:r>
      <w:r w:rsidRPr="00412CA1">
        <w:rPr>
          <w:rFonts w:ascii="Aptos" w:hAnsi="Aptos"/>
        </w:rPr>
        <w:t>school</w:t>
      </w:r>
      <w:r w:rsidRPr="00412CA1">
        <w:rPr>
          <w:rFonts w:ascii="Aptos" w:hAnsi="Aptos"/>
          <w:spacing w:val="-9"/>
        </w:rPr>
        <w:t xml:space="preserve"> </w:t>
      </w:r>
      <w:r w:rsidRPr="00412CA1">
        <w:rPr>
          <w:rFonts w:ascii="Aptos" w:hAnsi="Aptos"/>
        </w:rPr>
        <w:t>staff,</w:t>
      </w:r>
      <w:r w:rsidRPr="00412CA1">
        <w:rPr>
          <w:rFonts w:ascii="Aptos" w:hAnsi="Aptos"/>
          <w:spacing w:val="-9"/>
        </w:rPr>
        <w:t xml:space="preserve"> </w:t>
      </w:r>
      <w:r w:rsidRPr="00412CA1">
        <w:rPr>
          <w:rFonts w:ascii="Aptos" w:hAnsi="Aptos"/>
        </w:rPr>
        <w:t>including</w:t>
      </w:r>
      <w:r w:rsidRPr="00412CA1">
        <w:rPr>
          <w:rFonts w:ascii="Aptos" w:hAnsi="Aptos"/>
          <w:spacing w:val="-10"/>
        </w:rPr>
        <w:t xml:space="preserve"> </w:t>
      </w:r>
      <w:r w:rsidRPr="00412CA1">
        <w:rPr>
          <w:rFonts w:ascii="Aptos" w:hAnsi="Aptos"/>
        </w:rPr>
        <w:t>Senior</w:t>
      </w:r>
      <w:r w:rsidRPr="00412CA1">
        <w:rPr>
          <w:rFonts w:ascii="Aptos" w:hAnsi="Aptos"/>
          <w:spacing w:val="-9"/>
        </w:rPr>
        <w:t xml:space="preserve"> </w:t>
      </w:r>
      <w:r w:rsidRPr="00412CA1">
        <w:rPr>
          <w:rFonts w:ascii="Aptos" w:hAnsi="Aptos"/>
        </w:rPr>
        <w:t>Leadership,</w:t>
      </w:r>
      <w:r w:rsidRPr="00412CA1">
        <w:rPr>
          <w:rFonts w:ascii="Aptos" w:hAnsi="Aptos"/>
          <w:spacing w:val="-6"/>
        </w:rPr>
        <w:t xml:space="preserve"> </w:t>
      </w:r>
      <w:r w:rsidRPr="00412CA1">
        <w:rPr>
          <w:rFonts w:ascii="Aptos" w:hAnsi="Aptos"/>
        </w:rPr>
        <w:t>so</w:t>
      </w:r>
      <w:r w:rsidRPr="00412CA1">
        <w:rPr>
          <w:rFonts w:ascii="Aptos" w:hAnsi="Aptos"/>
          <w:spacing w:val="-8"/>
        </w:rPr>
        <w:t xml:space="preserve"> </w:t>
      </w:r>
      <w:r w:rsidRPr="00412CA1">
        <w:rPr>
          <w:rFonts w:ascii="Aptos" w:hAnsi="Aptos"/>
        </w:rPr>
        <w:t>that</w:t>
      </w:r>
      <w:r w:rsidRPr="00412CA1">
        <w:rPr>
          <w:rFonts w:ascii="Aptos" w:hAnsi="Aptos"/>
          <w:spacing w:val="-9"/>
        </w:rPr>
        <w:t xml:space="preserve"> </w:t>
      </w:r>
      <w:r w:rsidRPr="00412CA1">
        <w:rPr>
          <w:rFonts w:ascii="Aptos" w:hAnsi="Aptos"/>
        </w:rPr>
        <w:t>governance</w:t>
      </w:r>
      <w:r w:rsidRPr="00412CA1">
        <w:rPr>
          <w:rFonts w:ascii="Aptos" w:hAnsi="Aptos"/>
          <w:spacing w:val="-8"/>
        </w:rPr>
        <w:t xml:space="preserve"> </w:t>
      </w:r>
      <w:r w:rsidRPr="00412CA1">
        <w:rPr>
          <w:rFonts w:ascii="Aptos" w:hAnsi="Aptos"/>
        </w:rPr>
        <w:t>supports</w:t>
      </w:r>
      <w:r w:rsidRPr="00412CA1">
        <w:rPr>
          <w:rFonts w:ascii="Aptos" w:hAnsi="Aptos"/>
          <w:spacing w:val="-7"/>
        </w:rPr>
        <w:t xml:space="preserve"> </w:t>
      </w:r>
      <w:r w:rsidRPr="00412CA1">
        <w:rPr>
          <w:rFonts w:ascii="Aptos" w:hAnsi="Aptos"/>
        </w:rPr>
        <w:t>and</w:t>
      </w:r>
      <w:r w:rsidRPr="00412CA1">
        <w:rPr>
          <w:rFonts w:ascii="Aptos" w:hAnsi="Aptos"/>
          <w:spacing w:val="-10"/>
        </w:rPr>
        <w:t xml:space="preserve"> </w:t>
      </w:r>
      <w:r w:rsidRPr="00412CA1">
        <w:rPr>
          <w:rFonts w:ascii="Aptos" w:hAnsi="Aptos"/>
        </w:rPr>
        <w:t>enables</w:t>
      </w:r>
      <w:r w:rsidRPr="00412CA1">
        <w:rPr>
          <w:rFonts w:ascii="Aptos" w:hAnsi="Aptos"/>
          <w:spacing w:val="-7"/>
        </w:rPr>
        <w:t xml:space="preserve"> </w:t>
      </w:r>
      <w:r w:rsidRPr="00412CA1">
        <w:rPr>
          <w:rFonts w:ascii="Aptos" w:hAnsi="Aptos"/>
        </w:rPr>
        <w:t>the operational delivery of strategic objectives</w:t>
      </w:r>
    </w:p>
    <w:p w14:paraId="56FEFAE1" w14:textId="77777777" w:rsidR="00483E4E" w:rsidRPr="00412CA1" w:rsidRDefault="00483E4E" w:rsidP="00711C66">
      <w:pPr>
        <w:pStyle w:val="NoSpacing"/>
        <w:numPr>
          <w:ilvl w:val="0"/>
          <w:numId w:val="54"/>
        </w:numPr>
        <w:ind w:left="709" w:hanging="425"/>
        <w:rPr>
          <w:rFonts w:ascii="Aptos" w:hAnsi="Aptos" w:cs="Calibri"/>
        </w:rPr>
      </w:pPr>
      <w:r w:rsidRPr="00412CA1">
        <w:rPr>
          <w:rFonts w:ascii="Aptos" w:hAnsi="Aptos" w:cs="Calibri"/>
        </w:rPr>
        <w:t xml:space="preserve">Follow all </w:t>
      </w:r>
      <w:r w:rsidRPr="00412CA1">
        <w:rPr>
          <w:rFonts w:ascii="Aptos" w:hAnsi="Aptos" w:cs="Arial Unicode MS"/>
          <w:szCs w:val="26"/>
          <w:lang w:val="en-GB" w:eastAsia="en-GB"/>
          <w14:textOutline w14:w="0" w14:cap="flat" w14:cmpd="sng" w14:algn="ctr">
            <w14:noFill/>
            <w14:prstDash w14:val="solid"/>
            <w14:bevel/>
          </w14:textOutline>
        </w:rPr>
        <w:t xml:space="preserve">school policies, </w:t>
      </w:r>
      <w:r w:rsidRPr="00412CA1">
        <w:rPr>
          <w:rFonts w:ascii="Aptos" w:hAnsi="Aptos" w:cs="Calibri"/>
        </w:rPr>
        <w:t>safeguarding procedures and the Trust Code of Conduct, reporting any concerns about the safety or wellbeing of pupils, staff, or visitors.</w:t>
      </w:r>
    </w:p>
    <w:p w14:paraId="3F1EEE3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Work responsibly and respectfully, promoting inclusion, maintaining confidentiality, and caring for the wellbeing of yourself and others.</w:t>
      </w:r>
    </w:p>
    <w:p w14:paraId="20A60C3A" w14:textId="1878D022"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Stay committed to learning and improvement, taking part in training and contributing positively to school and Trust development</w:t>
      </w:r>
      <w:r w:rsidR="00FA7652" w:rsidRPr="00412CA1">
        <w:rPr>
          <w:rFonts w:ascii="Aptos" w:hAnsi="Aptos" w:cs="Calibri"/>
        </w:rPr>
        <w:t xml:space="preserve">, as well as attending team meetings. </w:t>
      </w:r>
    </w:p>
    <w:p w14:paraId="1D2FC8C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Use resources thoughtfully, showing care for school property and the wider environment.</w:t>
      </w:r>
    </w:p>
    <w:p w14:paraId="4D36BE4E" w14:textId="6BB9D2B8"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86173" id="Straight Connector 11"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C866A0"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12"/>
          <w:szCs w:val="1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192"/>
        <w:gridCol w:w="3260"/>
      </w:tblGrid>
      <w:tr w:rsidR="00C833FD" w:rsidRPr="00F4325E" w14:paraId="758CA578" w14:textId="77777777" w:rsidTr="00C866A0">
        <w:trPr>
          <w:trHeight w:val="464"/>
        </w:trPr>
        <w:tc>
          <w:tcPr>
            <w:tcW w:w="175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192"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260"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C866A0">
        <w:tc>
          <w:tcPr>
            <w:tcW w:w="1755" w:type="dxa"/>
            <w:tcBorders>
              <w:right w:val="single" w:sz="18" w:space="0" w:color="025761"/>
            </w:tcBorders>
          </w:tcPr>
          <w:p w14:paraId="6924BF3B" w14:textId="6EE785A0" w:rsidR="00455B38" w:rsidRPr="008C337F" w:rsidRDefault="00455B38" w:rsidP="00455B38">
            <w:pPr>
              <w:spacing w:before="120"/>
              <w:rPr>
                <w:rFonts w:ascii="Aptos" w:hAnsi="Aptos"/>
                <w:b/>
                <w:bCs/>
                <w:color w:val="008080"/>
              </w:rPr>
            </w:pPr>
            <w:r w:rsidRPr="008C337F">
              <w:rPr>
                <w:rFonts w:ascii="Aptos" w:hAnsi="Aptos"/>
                <w:b/>
                <w:bCs/>
                <w:color w:val="008080"/>
              </w:rPr>
              <w:t xml:space="preserve">Qualifications &amp; Experience </w:t>
            </w:r>
          </w:p>
          <w:p w14:paraId="2FB4E707"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76DF1DFF" w14:textId="7F916397" w:rsidR="00455B38" w:rsidRPr="00726E22" w:rsidRDefault="00BA2836" w:rsidP="008C337F">
            <w:pPr>
              <w:pStyle w:val="ListParagraph"/>
              <w:numPr>
                <w:ilvl w:val="0"/>
                <w:numId w:val="40"/>
              </w:numPr>
              <w:ind w:left="315" w:hanging="284"/>
              <w:rPr>
                <w:rFonts w:ascii="Aptos" w:hAnsi="Aptos"/>
                <w:color w:val="3E6C74"/>
                <w:sz w:val="22"/>
                <w:szCs w:val="22"/>
              </w:rPr>
            </w:pPr>
            <w:r w:rsidRPr="00726E22">
              <w:rPr>
                <w:rFonts w:ascii="Aptos" w:hAnsi="Aptos"/>
                <w:color w:val="3E6C74"/>
                <w:sz w:val="22"/>
                <w:szCs w:val="22"/>
              </w:rPr>
              <w:t>Good level of general education with minimum GCSE Grade C or equivalent in English and Maths</w:t>
            </w:r>
          </w:p>
          <w:p w14:paraId="1FAAB1B3" w14:textId="77777777" w:rsidR="00FD43B2" w:rsidRPr="00726E22" w:rsidRDefault="00472250" w:rsidP="008C337F">
            <w:pPr>
              <w:pStyle w:val="ListParagraph"/>
              <w:numPr>
                <w:ilvl w:val="0"/>
                <w:numId w:val="40"/>
              </w:numPr>
              <w:spacing w:before="1" w:line="249" w:lineRule="exact"/>
              <w:ind w:left="315" w:hanging="284"/>
              <w:rPr>
                <w:color w:val="3E6C74"/>
                <w:spacing w:val="-2"/>
              </w:rPr>
            </w:pPr>
            <w:r w:rsidRPr="00726E22">
              <w:rPr>
                <w:rFonts w:ascii="Aptos" w:hAnsi="Aptos"/>
                <w:color w:val="3E6C74"/>
                <w:sz w:val="22"/>
                <w:szCs w:val="22"/>
              </w:rPr>
              <w:t>Be able to demonstrate a willingness to attend appropriate training and development</w:t>
            </w:r>
          </w:p>
          <w:p w14:paraId="3CACF6DF" w14:textId="77777777" w:rsidR="00FD43B2" w:rsidRPr="00726E22" w:rsidRDefault="005E3F1E"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hAnsi="Aptos"/>
                <w:color w:val="3E6C74"/>
                <w:sz w:val="22"/>
                <w:szCs w:val="22"/>
              </w:rPr>
              <w:t>Relevant</w:t>
            </w:r>
            <w:r w:rsidRPr="00726E22">
              <w:rPr>
                <w:rFonts w:ascii="Aptos" w:hAnsi="Aptos"/>
                <w:color w:val="3E6C74"/>
                <w:spacing w:val="-6"/>
                <w:sz w:val="22"/>
                <w:szCs w:val="22"/>
              </w:rPr>
              <w:t xml:space="preserve"> </w:t>
            </w:r>
            <w:r w:rsidRPr="00726E22">
              <w:rPr>
                <w:rFonts w:ascii="Aptos" w:hAnsi="Aptos"/>
                <w:color w:val="3E6C74"/>
                <w:sz w:val="22"/>
                <w:szCs w:val="22"/>
              </w:rPr>
              <w:t>personal</w:t>
            </w:r>
            <w:r w:rsidRPr="00726E22">
              <w:rPr>
                <w:rFonts w:ascii="Aptos" w:hAnsi="Aptos"/>
                <w:color w:val="3E6C74"/>
                <w:spacing w:val="-5"/>
                <w:sz w:val="22"/>
                <w:szCs w:val="22"/>
              </w:rPr>
              <w:t xml:space="preserve"> </w:t>
            </w:r>
            <w:r w:rsidRPr="00726E22">
              <w:rPr>
                <w:rFonts w:ascii="Aptos" w:hAnsi="Aptos"/>
                <w:color w:val="3E6C74"/>
                <w:sz w:val="22"/>
                <w:szCs w:val="22"/>
              </w:rPr>
              <w:t>and</w:t>
            </w:r>
            <w:r w:rsidRPr="00726E22">
              <w:rPr>
                <w:rFonts w:ascii="Aptos" w:hAnsi="Aptos"/>
                <w:color w:val="3E6C74"/>
                <w:spacing w:val="-6"/>
                <w:sz w:val="22"/>
                <w:szCs w:val="22"/>
              </w:rPr>
              <w:t xml:space="preserve"> </w:t>
            </w:r>
            <w:r w:rsidRPr="00726E22">
              <w:rPr>
                <w:rFonts w:ascii="Aptos" w:hAnsi="Aptos"/>
                <w:color w:val="3E6C74"/>
                <w:sz w:val="22"/>
                <w:szCs w:val="22"/>
              </w:rPr>
              <w:t>professional</w:t>
            </w:r>
            <w:r w:rsidRPr="00726E22">
              <w:rPr>
                <w:rFonts w:ascii="Aptos" w:hAnsi="Aptos"/>
                <w:color w:val="3E6C74"/>
                <w:spacing w:val="-6"/>
                <w:sz w:val="22"/>
                <w:szCs w:val="22"/>
              </w:rPr>
              <w:t xml:space="preserve"> </w:t>
            </w:r>
            <w:r w:rsidRPr="00726E22">
              <w:rPr>
                <w:rFonts w:ascii="Aptos" w:hAnsi="Aptos"/>
                <w:color w:val="3E6C74"/>
                <w:spacing w:val="-2"/>
                <w:sz w:val="22"/>
                <w:szCs w:val="22"/>
              </w:rPr>
              <w:t>evidence</w:t>
            </w:r>
          </w:p>
          <w:p w14:paraId="27048551" w14:textId="77777777" w:rsidR="00FD43B2" w:rsidRPr="00726E22" w:rsidRDefault="00E6609A" w:rsidP="008C337F">
            <w:pPr>
              <w:pStyle w:val="ListParagraph"/>
              <w:numPr>
                <w:ilvl w:val="0"/>
                <w:numId w:val="40"/>
              </w:numPr>
              <w:spacing w:before="1" w:line="249" w:lineRule="exact"/>
              <w:ind w:left="315" w:hanging="284"/>
              <w:rPr>
                <w:rFonts w:ascii="Aptos" w:eastAsia="Calibri" w:hAnsi="Aptos" w:cs="Calibri"/>
                <w:color w:val="3E6C74"/>
                <w:sz w:val="22"/>
                <w:szCs w:val="22"/>
              </w:rPr>
            </w:pPr>
            <w:r w:rsidRPr="00726E22">
              <w:rPr>
                <w:rFonts w:ascii="Aptos" w:hAnsi="Aptos"/>
                <w:color w:val="3E6C74"/>
                <w:sz w:val="22"/>
                <w:szCs w:val="22"/>
              </w:rPr>
              <w:t>Working as a member of a team</w:t>
            </w:r>
          </w:p>
          <w:p w14:paraId="766EA216" w14:textId="2457B253" w:rsidR="00726E22" w:rsidRPr="00CD188E" w:rsidRDefault="00807044"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eastAsia="Calibri" w:hAnsi="Aptos" w:cs="Calibri"/>
                <w:color w:val="3E6C74"/>
                <w:sz w:val="22"/>
                <w:szCs w:val="22"/>
              </w:rPr>
              <w:t>Working in an environment where experiences included taking initiative and self-</w:t>
            </w:r>
            <w:r w:rsidRPr="00726E22">
              <w:rPr>
                <w:rFonts w:ascii="Aptos" w:hAnsi="Aptos"/>
                <w:color w:val="3E6C74"/>
                <w:sz w:val="22"/>
                <w:szCs w:val="22"/>
              </w:rPr>
              <w:t>motivation</w:t>
            </w:r>
          </w:p>
        </w:tc>
        <w:tc>
          <w:tcPr>
            <w:tcW w:w="3260" w:type="dxa"/>
            <w:tcBorders>
              <w:left w:val="single" w:sz="18" w:space="0" w:color="025761"/>
            </w:tcBorders>
          </w:tcPr>
          <w:p w14:paraId="19C94CF4" w14:textId="3C22CB0E" w:rsidR="00455B38" w:rsidRPr="002F76CA" w:rsidRDefault="002F76CA" w:rsidP="008C337F">
            <w:pPr>
              <w:pStyle w:val="ListParagraph"/>
              <w:numPr>
                <w:ilvl w:val="0"/>
                <w:numId w:val="40"/>
              </w:numPr>
              <w:ind w:left="312" w:hanging="312"/>
              <w:rPr>
                <w:rFonts w:ascii="Aptos" w:hAnsi="Aptos"/>
                <w:color w:val="3E6C74"/>
                <w:sz w:val="22"/>
                <w:szCs w:val="22"/>
              </w:rPr>
            </w:pPr>
            <w:r w:rsidRPr="002F76CA">
              <w:rPr>
                <w:rFonts w:ascii="Aptos" w:hAnsi="Aptos"/>
                <w:color w:val="3E6C74"/>
                <w:sz w:val="22"/>
                <w:szCs w:val="22"/>
              </w:rPr>
              <w:t>Have already attended or willing to make a commitment to attend the National Training Programme for Clerks or its equivalent</w:t>
            </w:r>
          </w:p>
          <w:p w14:paraId="5C0012ED" w14:textId="386F1525" w:rsidR="00455B38" w:rsidRPr="00455B38" w:rsidRDefault="00455B38" w:rsidP="00455B38">
            <w:pPr>
              <w:rPr>
                <w:rFonts w:ascii="Aptos" w:hAnsi="Aptos"/>
                <w:color w:val="3E6C74"/>
                <w:sz w:val="22"/>
                <w:szCs w:val="22"/>
              </w:rPr>
            </w:pPr>
          </w:p>
        </w:tc>
      </w:tr>
      <w:tr w:rsidR="00455B38" w:rsidRPr="00F4325E" w14:paraId="488C1880" w14:textId="77777777" w:rsidTr="00C866A0">
        <w:tc>
          <w:tcPr>
            <w:tcW w:w="1755" w:type="dxa"/>
            <w:tcBorders>
              <w:right w:val="single" w:sz="18" w:space="0" w:color="025761"/>
            </w:tcBorders>
            <w:shd w:val="clear" w:color="auto" w:fill="DDF7F1"/>
          </w:tcPr>
          <w:p w14:paraId="6A4B8DB3" w14:textId="77777777" w:rsidR="00455B38" w:rsidRPr="008C337F" w:rsidRDefault="00455B38" w:rsidP="00455B38">
            <w:pPr>
              <w:spacing w:before="120"/>
              <w:rPr>
                <w:rFonts w:ascii="Aptos" w:hAnsi="Aptos"/>
                <w:b/>
                <w:bCs/>
                <w:color w:val="008080"/>
              </w:rPr>
            </w:pPr>
            <w:r w:rsidRPr="008C337F">
              <w:rPr>
                <w:rFonts w:ascii="Aptos" w:hAnsi="Aptos"/>
                <w:b/>
                <w:bCs/>
                <w:color w:val="008080"/>
              </w:rPr>
              <w:t>Skills &amp; Knowledge</w:t>
            </w:r>
          </w:p>
          <w:p w14:paraId="618F6C5B" w14:textId="7242FB6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shd w:val="clear" w:color="auto" w:fill="DDF7F1"/>
          </w:tcPr>
          <w:p w14:paraId="0B37551A" w14:textId="5C32812C" w:rsidR="00455B38" w:rsidRPr="005775E2" w:rsidRDefault="00B44BB4"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Good oral, listening and written skills</w:t>
            </w:r>
          </w:p>
          <w:p w14:paraId="4380CD57" w14:textId="6FFEB2C7" w:rsidR="00DF29DF" w:rsidRPr="005775E2" w:rsidRDefault="00DF29DF"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Writing agendas and accurate concise minutes</w:t>
            </w:r>
          </w:p>
          <w:p w14:paraId="47ACA780" w14:textId="1873734E" w:rsidR="00D60C19" w:rsidRPr="005775E2" w:rsidRDefault="00D60C19"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ICT, including keyboarding skills</w:t>
            </w:r>
          </w:p>
          <w:p w14:paraId="11C83D49" w14:textId="153237B8" w:rsidR="00E6425C" w:rsidRPr="005775E2" w:rsidRDefault="00E6425C"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time effectively and working to deadlines</w:t>
            </w:r>
          </w:p>
          <w:p w14:paraId="702BE17C" w14:textId="3D9C2EDE" w:rsidR="00AE2301" w:rsidRPr="005775E2" w:rsidRDefault="00AE230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meetings</w:t>
            </w:r>
          </w:p>
          <w:p w14:paraId="13F4C788" w14:textId="77777777"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Record keeping, information retrieval and dissemination of Local Governing Board (LGB)</w:t>
            </w:r>
          </w:p>
          <w:p w14:paraId="09C9023B" w14:textId="30976DF8"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data/documentation, to the LGB and relevant partners</w:t>
            </w:r>
          </w:p>
          <w:p w14:paraId="413BBC51" w14:textId="12FC3AEE" w:rsidR="00A11B16" w:rsidRPr="005775E2" w:rsidRDefault="00A11B16"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Using the internet to access relevant information</w:t>
            </w:r>
          </w:p>
          <w:p w14:paraId="50C801E8" w14:textId="7F83139C" w:rsidR="001306A1" w:rsidRPr="005775E2"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 xml:space="preserve">Developing and maintaining contacts with outside agencies </w:t>
            </w:r>
            <w:r w:rsidR="00711C66" w:rsidRPr="005775E2">
              <w:rPr>
                <w:rFonts w:ascii="Aptos" w:hAnsi="Aptos"/>
                <w:color w:val="3E6C74"/>
                <w:sz w:val="22"/>
                <w:szCs w:val="22"/>
              </w:rPr>
              <w:t>e.g.</w:t>
            </w:r>
            <w:r w:rsidRPr="005775E2">
              <w:rPr>
                <w:rFonts w:ascii="Aptos" w:hAnsi="Aptos"/>
                <w:color w:val="3E6C74"/>
                <w:sz w:val="22"/>
                <w:szCs w:val="22"/>
              </w:rPr>
              <w:t xml:space="preserve"> Departments of the LA,</w:t>
            </w:r>
          </w:p>
          <w:p w14:paraId="427FECBB" w14:textId="290C6106" w:rsidR="00455B38" w:rsidRPr="00CD188E"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Church Authorities and the DfES</w:t>
            </w:r>
          </w:p>
        </w:tc>
        <w:tc>
          <w:tcPr>
            <w:tcW w:w="3260" w:type="dxa"/>
            <w:tcBorders>
              <w:left w:val="single" w:sz="18" w:space="0" w:color="025761"/>
            </w:tcBorders>
            <w:shd w:val="clear" w:color="auto" w:fill="DDF7F1"/>
          </w:tcPr>
          <w:p w14:paraId="64398625" w14:textId="670C1E95" w:rsidR="00455B38" w:rsidRPr="005775E2" w:rsidRDefault="007A58C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Governing Body procedures</w:t>
            </w:r>
          </w:p>
          <w:p w14:paraId="6E814F8F" w14:textId="1A32C3BD" w:rsidR="001F0D74" w:rsidRPr="005775E2" w:rsidRDefault="001F0D7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educational legislation, guidance and legal requirements</w:t>
            </w:r>
          </w:p>
          <w:p w14:paraId="196B72DB" w14:textId="77777777"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the respective roles and responsibilities of the LGB, the Headteacher, the</w:t>
            </w:r>
          </w:p>
          <w:p w14:paraId="1681FB43" w14:textId="4A21EC7D"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LA, Church Authorities and DfES</w:t>
            </w:r>
          </w:p>
          <w:p w14:paraId="4694B4A3" w14:textId="77777777" w:rsidR="00455B38" w:rsidRPr="00C866A0" w:rsidRDefault="00216DF6" w:rsidP="00C866A0">
            <w:pPr>
              <w:pStyle w:val="ListParagraph"/>
              <w:numPr>
                <w:ilvl w:val="0"/>
                <w:numId w:val="55"/>
              </w:numPr>
              <w:ind w:left="312"/>
              <w:rPr>
                <w:rFonts w:ascii="Aptos" w:hAnsi="Aptos"/>
                <w:color w:val="3E6C74"/>
                <w:sz w:val="22"/>
                <w:szCs w:val="22"/>
              </w:rPr>
            </w:pPr>
            <w:r w:rsidRPr="00C866A0">
              <w:rPr>
                <w:rFonts w:ascii="Aptos" w:hAnsi="Aptos"/>
                <w:color w:val="3E6C74"/>
                <w:sz w:val="22"/>
                <w:szCs w:val="22"/>
              </w:rPr>
              <w:t>Knowledge of Equal Opportunities, Human Rights legislation</w:t>
            </w:r>
            <w:r w:rsidR="0056796A" w:rsidRPr="00C866A0">
              <w:rPr>
                <w:rFonts w:ascii="Aptos" w:hAnsi="Aptos"/>
                <w:color w:val="3E6C74"/>
                <w:sz w:val="22"/>
                <w:szCs w:val="22"/>
              </w:rPr>
              <w:t xml:space="preserve"> and</w:t>
            </w:r>
            <w:r w:rsidR="0056796A" w:rsidRPr="00C866A0">
              <w:rPr>
                <w:spacing w:val="-5"/>
              </w:rPr>
              <w:t xml:space="preserve"> </w:t>
            </w:r>
            <w:r w:rsidR="0056796A" w:rsidRPr="00C866A0">
              <w:rPr>
                <w:rFonts w:ascii="Aptos" w:hAnsi="Aptos" w:cs="Arial"/>
                <w:color w:val="3E6C74"/>
                <w:sz w:val="22"/>
                <w:szCs w:val="22"/>
              </w:rPr>
              <w:t>Data</w:t>
            </w:r>
            <w:r w:rsidR="0056796A" w:rsidRPr="00C866A0">
              <w:rPr>
                <w:rFonts w:ascii="Aptos" w:hAnsi="Aptos" w:cs="Arial"/>
                <w:color w:val="3E6C74"/>
                <w:spacing w:val="-5"/>
                <w:sz w:val="22"/>
                <w:szCs w:val="22"/>
              </w:rPr>
              <w:t xml:space="preserve"> </w:t>
            </w:r>
            <w:r w:rsidR="0056796A" w:rsidRPr="00C866A0">
              <w:rPr>
                <w:rFonts w:ascii="Aptos" w:hAnsi="Aptos" w:cs="Arial"/>
                <w:color w:val="3E6C74"/>
                <w:sz w:val="22"/>
                <w:szCs w:val="22"/>
              </w:rPr>
              <w:t>Protection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z w:val="22"/>
                <w:szCs w:val="22"/>
              </w:rPr>
              <w:t>legislation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pacing w:val="-2"/>
                <w:sz w:val="22"/>
                <w:szCs w:val="22"/>
              </w:rPr>
              <w:t>(GDPR)</w:t>
            </w:r>
          </w:p>
          <w:p w14:paraId="440680E8" w14:textId="32F330B6" w:rsidR="00C866A0" w:rsidRPr="00C866A0" w:rsidRDefault="00C866A0" w:rsidP="00C866A0">
            <w:pPr>
              <w:pStyle w:val="ListParagraph"/>
              <w:ind w:left="312"/>
              <w:rPr>
                <w:rFonts w:ascii="Aptos" w:hAnsi="Aptos"/>
                <w:color w:val="3E6C74"/>
                <w:sz w:val="12"/>
                <w:szCs w:val="12"/>
              </w:rPr>
            </w:pPr>
          </w:p>
        </w:tc>
      </w:tr>
      <w:tr w:rsidR="00455B38" w:rsidRPr="00F4325E" w14:paraId="176D5394" w14:textId="77777777" w:rsidTr="00C866A0">
        <w:tc>
          <w:tcPr>
            <w:tcW w:w="1755" w:type="dxa"/>
            <w:tcBorders>
              <w:right w:val="single" w:sz="18" w:space="0" w:color="025761"/>
            </w:tcBorders>
          </w:tcPr>
          <w:p w14:paraId="4C3C7F4D" w14:textId="77777777" w:rsidR="00455B38" w:rsidRPr="008C337F" w:rsidRDefault="00455B38" w:rsidP="00455B38">
            <w:pPr>
              <w:spacing w:before="120"/>
              <w:rPr>
                <w:rFonts w:ascii="Aptos" w:hAnsi="Aptos"/>
                <w:b/>
                <w:bCs/>
                <w:color w:val="008080"/>
              </w:rPr>
            </w:pPr>
            <w:r w:rsidRPr="008C337F">
              <w:rPr>
                <w:rFonts w:ascii="Aptos" w:hAnsi="Aptos"/>
                <w:b/>
                <w:bCs/>
                <w:color w:val="008080"/>
              </w:rPr>
              <w:t xml:space="preserve">Personal Qualities </w:t>
            </w:r>
          </w:p>
          <w:p w14:paraId="4194C6A2"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Flexible, adaptable and proactive, responding to changing needs with good humour, taking initiative and seeing things through.</w:t>
            </w:r>
          </w:p>
          <w:p w14:paraId="58F53821" w14:textId="77777777" w:rsidR="00455B38" w:rsidRDefault="00CE558E" w:rsidP="008C337F">
            <w:pPr>
              <w:pStyle w:val="ListParagraph"/>
              <w:numPr>
                <w:ilvl w:val="0"/>
                <w:numId w:val="43"/>
              </w:numPr>
              <w:rPr>
                <w:rFonts w:ascii="Aptos" w:hAnsi="Aptos"/>
                <w:color w:val="3E6C74"/>
                <w:sz w:val="22"/>
                <w:szCs w:val="22"/>
              </w:rPr>
            </w:pPr>
            <w:r w:rsidRPr="008C337F">
              <w:rPr>
                <w:rFonts w:ascii="Aptos" w:hAnsi="Aptos"/>
                <w:color w:val="3E6C74"/>
                <w:sz w:val="22"/>
                <w:szCs w:val="22"/>
              </w:rPr>
              <w:t>Reflective, inclusive and open-minded, with a genuine commitment to learning, celebrating diversity and fostering a strong sense of belonging for all.</w:t>
            </w:r>
          </w:p>
          <w:p w14:paraId="2E0FFF18" w14:textId="7164094D" w:rsidR="00C866A0" w:rsidRPr="00C866A0" w:rsidRDefault="00C866A0" w:rsidP="00C866A0">
            <w:pPr>
              <w:pStyle w:val="ListParagraph"/>
              <w:ind w:left="360"/>
              <w:rPr>
                <w:rFonts w:ascii="Aptos" w:hAnsi="Aptos"/>
                <w:color w:val="3E6C74"/>
                <w:sz w:val="12"/>
                <w:szCs w:val="12"/>
              </w:rPr>
            </w:pPr>
          </w:p>
        </w:tc>
        <w:tc>
          <w:tcPr>
            <w:tcW w:w="3260"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C866A0">
        <w:trPr>
          <w:trHeight w:val="406"/>
        </w:trPr>
        <w:tc>
          <w:tcPr>
            <w:tcW w:w="1755" w:type="dxa"/>
            <w:tcBorders>
              <w:right w:val="single" w:sz="18" w:space="0" w:color="025761"/>
            </w:tcBorders>
            <w:shd w:val="clear" w:color="auto" w:fill="DDF7F1"/>
          </w:tcPr>
          <w:p w14:paraId="582C143B" w14:textId="77777777" w:rsidR="00455B38" w:rsidRPr="008C337F" w:rsidRDefault="00455B38" w:rsidP="00455B38">
            <w:pPr>
              <w:spacing w:before="120"/>
              <w:rPr>
                <w:rFonts w:ascii="Aptos" w:hAnsi="Aptos"/>
                <w:b/>
                <w:bCs/>
                <w:color w:val="008080"/>
              </w:rPr>
            </w:pPr>
            <w:r w:rsidRPr="008C337F">
              <w:rPr>
                <w:rFonts w:ascii="Aptos" w:hAnsi="Aptos"/>
                <w:b/>
                <w:bCs/>
                <w:color w:val="008080"/>
              </w:rPr>
              <w:t>Other Factors</w:t>
            </w:r>
          </w:p>
        </w:tc>
        <w:tc>
          <w:tcPr>
            <w:tcW w:w="5192"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7FD28FFE" w14:textId="13A660EA" w:rsidR="00F138BF" w:rsidRDefault="00F138BF" w:rsidP="00455B38">
            <w:pPr>
              <w:pStyle w:val="ListParagraph"/>
              <w:numPr>
                <w:ilvl w:val="0"/>
                <w:numId w:val="40"/>
              </w:numPr>
              <w:ind w:left="461"/>
              <w:rPr>
                <w:rFonts w:ascii="Aptos" w:hAnsi="Aptos"/>
                <w:color w:val="3E6C74"/>
                <w:sz w:val="22"/>
                <w:szCs w:val="22"/>
              </w:rPr>
            </w:pPr>
            <w:r w:rsidRPr="00F138BF">
              <w:rPr>
                <w:rFonts w:ascii="Aptos" w:hAnsi="Aptos"/>
                <w:color w:val="3E6C74"/>
                <w:sz w:val="22"/>
                <w:szCs w:val="22"/>
              </w:rPr>
              <w:t>Be able to work at times convenient to the LGB, including evening meetings</w:t>
            </w:r>
          </w:p>
          <w:p w14:paraId="33E4EE93" w14:textId="4D583172" w:rsidR="002C1F28" w:rsidRDefault="002C1F28" w:rsidP="00455B38">
            <w:pPr>
              <w:pStyle w:val="ListParagraph"/>
              <w:numPr>
                <w:ilvl w:val="0"/>
                <w:numId w:val="40"/>
              </w:numPr>
              <w:ind w:left="461"/>
              <w:rPr>
                <w:rFonts w:ascii="Aptos" w:hAnsi="Aptos"/>
                <w:color w:val="3E6C74"/>
                <w:sz w:val="22"/>
                <w:szCs w:val="22"/>
              </w:rPr>
            </w:pPr>
            <w:r w:rsidRPr="002C1F28">
              <w:rPr>
                <w:rFonts w:ascii="Aptos" w:hAnsi="Aptos"/>
                <w:color w:val="3E6C74"/>
                <w:sz w:val="22"/>
                <w:szCs w:val="22"/>
              </w:rPr>
              <w:t>Be able to travel to meetings</w:t>
            </w:r>
          </w:p>
          <w:p w14:paraId="2C004F2A" w14:textId="539B088E" w:rsidR="00455B38" w:rsidRPr="00CD188E" w:rsidRDefault="00FD43B2" w:rsidP="008C337F">
            <w:pPr>
              <w:pStyle w:val="ListParagraph"/>
              <w:numPr>
                <w:ilvl w:val="0"/>
                <w:numId w:val="40"/>
              </w:numPr>
              <w:ind w:left="461"/>
              <w:rPr>
                <w:rFonts w:ascii="Aptos" w:hAnsi="Aptos"/>
                <w:color w:val="3E6C74"/>
                <w:sz w:val="22"/>
                <w:szCs w:val="22"/>
              </w:rPr>
            </w:pPr>
            <w:r w:rsidRPr="008C337F">
              <w:rPr>
                <w:rFonts w:ascii="Aptos" w:hAnsi="Aptos"/>
                <w:color w:val="3E6C74"/>
                <w:sz w:val="22"/>
                <w:szCs w:val="22"/>
              </w:rPr>
              <w:t>Be available to be contacted at mutually agreed times</w:t>
            </w:r>
          </w:p>
        </w:tc>
        <w:tc>
          <w:tcPr>
            <w:tcW w:w="3260"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2EE8" w14:textId="77777777" w:rsidR="00EF16F3" w:rsidRDefault="00EF16F3">
      <w:r>
        <w:separator/>
      </w:r>
    </w:p>
  </w:endnote>
  <w:endnote w:type="continuationSeparator" w:id="0">
    <w:p w14:paraId="5E4D52EE" w14:textId="77777777" w:rsidR="00EF16F3" w:rsidRDefault="00EF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3D2" w14:textId="77777777" w:rsidR="00EF16F3" w:rsidRDefault="00EF16F3">
      <w:r>
        <w:separator/>
      </w:r>
    </w:p>
  </w:footnote>
  <w:footnote w:type="continuationSeparator" w:id="0">
    <w:p w14:paraId="44915762" w14:textId="77777777" w:rsidR="00EF16F3" w:rsidRDefault="00EF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3CB3450"/>
    <w:multiLevelType w:val="hybridMultilevel"/>
    <w:tmpl w:val="581EEBCE"/>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660620A"/>
    <w:multiLevelType w:val="hybridMultilevel"/>
    <w:tmpl w:val="D1B2287A"/>
    <w:lvl w:ilvl="0" w:tplc="570833C6">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A9C0945E">
      <w:numFmt w:val="bullet"/>
      <w:lvlText w:val="•"/>
      <w:lvlJc w:val="left"/>
      <w:pPr>
        <w:ind w:left="1462" w:hanging="296"/>
      </w:pPr>
      <w:rPr>
        <w:lang w:val="en-US" w:eastAsia="en-US" w:bidi="ar-SA"/>
      </w:rPr>
    </w:lvl>
    <w:lvl w:ilvl="2" w:tplc="6B0E964A">
      <w:numFmt w:val="bullet"/>
      <w:lvlText w:val="•"/>
      <w:lvlJc w:val="left"/>
      <w:pPr>
        <w:ind w:left="2524" w:hanging="296"/>
      </w:pPr>
      <w:rPr>
        <w:lang w:val="en-US" w:eastAsia="en-US" w:bidi="ar-SA"/>
      </w:rPr>
    </w:lvl>
    <w:lvl w:ilvl="3" w:tplc="FD08B986">
      <w:numFmt w:val="bullet"/>
      <w:lvlText w:val="•"/>
      <w:lvlJc w:val="left"/>
      <w:pPr>
        <w:ind w:left="3586" w:hanging="296"/>
      </w:pPr>
      <w:rPr>
        <w:lang w:val="en-US" w:eastAsia="en-US" w:bidi="ar-SA"/>
      </w:rPr>
    </w:lvl>
    <w:lvl w:ilvl="4" w:tplc="C75EE8EE">
      <w:numFmt w:val="bullet"/>
      <w:lvlText w:val="•"/>
      <w:lvlJc w:val="left"/>
      <w:pPr>
        <w:ind w:left="4648" w:hanging="296"/>
      </w:pPr>
      <w:rPr>
        <w:lang w:val="en-US" w:eastAsia="en-US" w:bidi="ar-SA"/>
      </w:rPr>
    </w:lvl>
    <w:lvl w:ilvl="5" w:tplc="9A1E1294">
      <w:numFmt w:val="bullet"/>
      <w:lvlText w:val="•"/>
      <w:lvlJc w:val="left"/>
      <w:pPr>
        <w:ind w:left="5711" w:hanging="296"/>
      </w:pPr>
      <w:rPr>
        <w:lang w:val="en-US" w:eastAsia="en-US" w:bidi="ar-SA"/>
      </w:rPr>
    </w:lvl>
    <w:lvl w:ilvl="6" w:tplc="1BFC0B62">
      <w:numFmt w:val="bullet"/>
      <w:lvlText w:val="•"/>
      <w:lvlJc w:val="left"/>
      <w:pPr>
        <w:ind w:left="6773" w:hanging="296"/>
      </w:pPr>
      <w:rPr>
        <w:lang w:val="en-US" w:eastAsia="en-US" w:bidi="ar-SA"/>
      </w:rPr>
    </w:lvl>
    <w:lvl w:ilvl="7" w:tplc="062C1B62">
      <w:numFmt w:val="bullet"/>
      <w:lvlText w:val="•"/>
      <w:lvlJc w:val="left"/>
      <w:pPr>
        <w:ind w:left="7835" w:hanging="296"/>
      </w:pPr>
      <w:rPr>
        <w:lang w:val="en-US" w:eastAsia="en-US" w:bidi="ar-SA"/>
      </w:rPr>
    </w:lvl>
    <w:lvl w:ilvl="8" w:tplc="D1124014">
      <w:numFmt w:val="bullet"/>
      <w:lvlText w:val="•"/>
      <w:lvlJc w:val="left"/>
      <w:pPr>
        <w:ind w:left="8897" w:hanging="296"/>
      </w:pPr>
      <w:rPr>
        <w:lang w:val="en-US" w:eastAsia="en-US" w:bidi="ar-SA"/>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33837"/>
    <w:multiLevelType w:val="hybridMultilevel"/>
    <w:tmpl w:val="8FFEA514"/>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F10EA"/>
    <w:multiLevelType w:val="hybridMultilevel"/>
    <w:tmpl w:val="181681CC"/>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3426E4FA">
      <w:numFmt w:val="bullet"/>
      <w:lvlText w:val="•"/>
      <w:lvlJc w:val="left"/>
      <w:pPr>
        <w:ind w:left="1462" w:hanging="296"/>
      </w:pPr>
      <w:rPr>
        <w:lang w:val="en-US" w:eastAsia="en-US" w:bidi="ar-SA"/>
      </w:rPr>
    </w:lvl>
    <w:lvl w:ilvl="2" w:tplc="E34C8810">
      <w:numFmt w:val="bullet"/>
      <w:lvlText w:val="•"/>
      <w:lvlJc w:val="left"/>
      <w:pPr>
        <w:ind w:left="2524" w:hanging="296"/>
      </w:pPr>
      <w:rPr>
        <w:lang w:val="en-US" w:eastAsia="en-US" w:bidi="ar-SA"/>
      </w:rPr>
    </w:lvl>
    <w:lvl w:ilvl="3" w:tplc="5F9A1B4E">
      <w:numFmt w:val="bullet"/>
      <w:lvlText w:val="•"/>
      <w:lvlJc w:val="left"/>
      <w:pPr>
        <w:ind w:left="3586" w:hanging="296"/>
      </w:pPr>
      <w:rPr>
        <w:lang w:val="en-US" w:eastAsia="en-US" w:bidi="ar-SA"/>
      </w:rPr>
    </w:lvl>
    <w:lvl w:ilvl="4" w:tplc="E1446D34">
      <w:numFmt w:val="bullet"/>
      <w:lvlText w:val="•"/>
      <w:lvlJc w:val="left"/>
      <w:pPr>
        <w:ind w:left="4648" w:hanging="296"/>
      </w:pPr>
      <w:rPr>
        <w:lang w:val="en-US" w:eastAsia="en-US" w:bidi="ar-SA"/>
      </w:rPr>
    </w:lvl>
    <w:lvl w:ilvl="5" w:tplc="DD56E85A">
      <w:numFmt w:val="bullet"/>
      <w:lvlText w:val="•"/>
      <w:lvlJc w:val="left"/>
      <w:pPr>
        <w:ind w:left="5711" w:hanging="296"/>
      </w:pPr>
      <w:rPr>
        <w:lang w:val="en-US" w:eastAsia="en-US" w:bidi="ar-SA"/>
      </w:rPr>
    </w:lvl>
    <w:lvl w:ilvl="6" w:tplc="48F0A0B0">
      <w:numFmt w:val="bullet"/>
      <w:lvlText w:val="•"/>
      <w:lvlJc w:val="left"/>
      <w:pPr>
        <w:ind w:left="6773" w:hanging="296"/>
      </w:pPr>
      <w:rPr>
        <w:lang w:val="en-US" w:eastAsia="en-US" w:bidi="ar-SA"/>
      </w:rPr>
    </w:lvl>
    <w:lvl w:ilvl="7" w:tplc="2A04585E">
      <w:numFmt w:val="bullet"/>
      <w:lvlText w:val="•"/>
      <w:lvlJc w:val="left"/>
      <w:pPr>
        <w:ind w:left="7835" w:hanging="296"/>
      </w:pPr>
      <w:rPr>
        <w:lang w:val="en-US" w:eastAsia="en-US" w:bidi="ar-SA"/>
      </w:rPr>
    </w:lvl>
    <w:lvl w:ilvl="8" w:tplc="7D5A7488">
      <w:numFmt w:val="bullet"/>
      <w:lvlText w:val="•"/>
      <w:lvlJc w:val="left"/>
      <w:pPr>
        <w:ind w:left="8897" w:hanging="296"/>
      </w:pPr>
      <w:rPr>
        <w:lang w:val="en-US" w:eastAsia="en-US" w:bidi="ar-SA"/>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7A61F91"/>
    <w:multiLevelType w:val="hybridMultilevel"/>
    <w:tmpl w:val="4C0E482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9595886"/>
    <w:multiLevelType w:val="hybridMultilevel"/>
    <w:tmpl w:val="B78289E2"/>
    <w:lvl w:ilvl="0" w:tplc="3E6052C8">
      <w:numFmt w:val="bullet"/>
      <w:lvlText w:val=""/>
      <w:lvlJc w:val="left"/>
      <w:pPr>
        <w:ind w:left="699"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43"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B07C6D"/>
    <w:multiLevelType w:val="hybridMultilevel"/>
    <w:tmpl w:val="8E6C33A0"/>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0"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1" w15:restartNumberingAfterBreak="0">
    <w:nsid w:val="7C5C18BE"/>
    <w:multiLevelType w:val="hybridMultilevel"/>
    <w:tmpl w:val="CF046996"/>
    <w:lvl w:ilvl="0" w:tplc="3F74D5C8">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1" w:tplc="D028494E">
      <w:numFmt w:val="bullet"/>
      <w:lvlText w:val="•"/>
      <w:lvlJc w:val="left"/>
      <w:pPr>
        <w:ind w:left="1656" w:hanging="284"/>
      </w:pPr>
      <w:rPr>
        <w:lang w:val="en-US" w:eastAsia="en-US" w:bidi="ar-SA"/>
      </w:rPr>
    </w:lvl>
    <w:lvl w:ilvl="2" w:tplc="91BC412C">
      <w:numFmt w:val="bullet"/>
      <w:lvlText w:val="•"/>
      <w:lvlJc w:val="left"/>
      <w:pPr>
        <w:ind w:left="2732" w:hanging="284"/>
      </w:pPr>
      <w:rPr>
        <w:lang w:val="en-US" w:eastAsia="en-US" w:bidi="ar-SA"/>
      </w:rPr>
    </w:lvl>
    <w:lvl w:ilvl="3" w:tplc="BACCA732">
      <w:numFmt w:val="bullet"/>
      <w:lvlText w:val="•"/>
      <w:lvlJc w:val="left"/>
      <w:pPr>
        <w:ind w:left="3808" w:hanging="284"/>
      </w:pPr>
      <w:rPr>
        <w:lang w:val="en-US" w:eastAsia="en-US" w:bidi="ar-SA"/>
      </w:rPr>
    </w:lvl>
    <w:lvl w:ilvl="4" w:tplc="931C07F2">
      <w:numFmt w:val="bullet"/>
      <w:lvlText w:val="•"/>
      <w:lvlJc w:val="left"/>
      <w:pPr>
        <w:ind w:left="4884" w:hanging="284"/>
      </w:pPr>
      <w:rPr>
        <w:lang w:val="en-US" w:eastAsia="en-US" w:bidi="ar-SA"/>
      </w:rPr>
    </w:lvl>
    <w:lvl w:ilvl="5" w:tplc="2BFE0174">
      <w:numFmt w:val="bullet"/>
      <w:lvlText w:val="•"/>
      <w:lvlJc w:val="left"/>
      <w:pPr>
        <w:ind w:left="5960" w:hanging="284"/>
      </w:pPr>
      <w:rPr>
        <w:lang w:val="en-US" w:eastAsia="en-US" w:bidi="ar-SA"/>
      </w:rPr>
    </w:lvl>
    <w:lvl w:ilvl="6" w:tplc="24764B50">
      <w:numFmt w:val="bullet"/>
      <w:lvlText w:val="•"/>
      <w:lvlJc w:val="left"/>
      <w:pPr>
        <w:ind w:left="7036" w:hanging="284"/>
      </w:pPr>
      <w:rPr>
        <w:lang w:val="en-US" w:eastAsia="en-US" w:bidi="ar-SA"/>
      </w:rPr>
    </w:lvl>
    <w:lvl w:ilvl="7" w:tplc="CFBCE6E2">
      <w:numFmt w:val="bullet"/>
      <w:lvlText w:val="•"/>
      <w:lvlJc w:val="left"/>
      <w:pPr>
        <w:ind w:left="8112" w:hanging="284"/>
      </w:pPr>
      <w:rPr>
        <w:lang w:val="en-US" w:eastAsia="en-US" w:bidi="ar-SA"/>
      </w:rPr>
    </w:lvl>
    <w:lvl w:ilvl="8" w:tplc="ECB8DAB6">
      <w:numFmt w:val="bullet"/>
      <w:lvlText w:val="•"/>
      <w:lvlJc w:val="left"/>
      <w:pPr>
        <w:ind w:left="9188" w:hanging="284"/>
      </w:pPr>
      <w:rPr>
        <w:lang w:val="en-US" w:eastAsia="en-US" w:bidi="ar-SA"/>
      </w:rPr>
    </w:lvl>
  </w:abstractNum>
  <w:abstractNum w:abstractNumId="52" w15:restartNumberingAfterBreak="0">
    <w:nsid w:val="7C633C35"/>
    <w:multiLevelType w:val="hybridMultilevel"/>
    <w:tmpl w:val="F390759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555849">
    <w:abstractNumId w:val="36"/>
  </w:num>
  <w:num w:numId="2" w16cid:durableId="1839031612">
    <w:abstractNumId w:val="39"/>
  </w:num>
  <w:num w:numId="3" w16cid:durableId="1700739601">
    <w:abstractNumId w:val="38"/>
  </w:num>
  <w:num w:numId="4" w16cid:durableId="195701973">
    <w:abstractNumId w:val="27"/>
  </w:num>
  <w:num w:numId="5" w16cid:durableId="1113596351">
    <w:abstractNumId w:val="10"/>
  </w:num>
  <w:num w:numId="6" w16cid:durableId="870073976">
    <w:abstractNumId w:val="50"/>
  </w:num>
  <w:num w:numId="7" w16cid:durableId="1505432756">
    <w:abstractNumId w:val="30"/>
  </w:num>
  <w:num w:numId="8" w16cid:durableId="1410807125">
    <w:abstractNumId w:val="4"/>
  </w:num>
  <w:num w:numId="9" w16cid:durableId="1951889098">
    <w:abstractNumId w:val="49"/>
  </w:num>
  <w:num w:numId="10" w16cid:durableId="1904755452">
    <w:abstractNumId w:val="9"/>
  </w:num>
  <w:num w:numId="11" w16cid:durableId="1168056824">
    <w:abstractNumId w:val="28"/>
  </w:num>
  <w:num w:numId="12" w16cid:durableId="1198548858">
    <w:abstractNumId w:val="8"/>
  </w:num>
  <w:num w:numId="13" w16cid:durableId="1278876665">
    <w:abstractNumId w:val="45"/>
  </w:num>
  <w:num w:numId="14" w16cid:durableId="49349799">
    <w:abstractNumId w:val="41"/>
  </w:num>
  <w:num w:numId="15" w16cid:durableId="898980161">
    <w:abstractNumId w:val="29"/>
  </w:num>
  <w:num w:numId="16" w16cid:durableId="1439909228">
    <w:abstractNumId w:val="8"/>
  </w:num>
  <w:num w:numId="17" w16cid:durableId="774667647">
    <w:abstractNumId w:val="24"/>
  </w:num>
  <w:num w:numId="18" w16cid:durableId="16279626">
    <w:abstractNumId w:val="21"/>
  </w:num>
  <w:num w:numId="19" w16cid:durableId="1507669114">
    <w:abstractNumId w:val="46"/>
  </w:num>
  <w:num w:numId="20" w16cid:durableId="2057659899">
    <w:abstractNumId w:val="13"/>
  </w:num>
  <w:num w:numId="21" w16cid:durableId="1434784820">
    <w:abstractNumId w:val="25"/>
  </w:num>
  <w:num w:numId="22" w16cid:durableId="1734044333">
    <w:abstractNumId w:val="15"/>
  </w:num>
  <w:num w:numId="23" w16cid:durableId="133791029">
    <w:abstractNumId w:val="20"/>
  </w:num>
  <w:num w:numId="24" w16cid:durableId="42757224">
    <w:abstractNumId w:val="12"/>
  </w:num>
  <w:num w:numId="25" w16cid:durableId="1938098354">
    <w:abstractNumId w:val="23"/>
  </w:num>
  <w:num w:numId="26" w16cid:durableId="1063992312">
    <w:abstractNumId w:val="35"/>
  </w:num>
  <w:num w:numId="27" w16cid:durableId="1251159745">
    <w:abstractNumId w:val="32"/>
  </w:num>
  <w:num w:numId="28" w16cid:durableId="573979578">
    <w:abstractNumId w:val="5"/>
  </w:num>
  <w:num w:numId="29" w16cid:durableId="24410761">
    <w:abstractNumId w:val="17"/>
  </w:num>
  <w:num w:numId="30" w16cid:durableId="667101405">
    <w:abstractNumId w:val="33"/>
  </w:num>
  <w:num w:numId="31" w16cid:durableId="225728077">
    <w:abstractNumId w:val="2"/>
  </w:num>
  <w:num w:numId="32" w16cid:durableId="962614548">
    <w:abstractNumId w:val="1"/>
  </w:num>
  <w:num w:numId="33" w16cid:durableId="978607499">
    <w:abstractNumId w:val="16"/>
  </w:num>
  <w:num w:numId="34" w16cid:durableId="728725509">
    <w:abstractNumId w:val="48"/>
  </w:num>
  <w:num w:numId="35" w16cid:durableId="1472288162">
    <w:abstractNumId w:val="22"/>
  </w:num>
  <w:num w:numId="36" w16cid:durableId="1837726351">
    <w:abstractNumId w:val="7"/>
  </w:num>
  <w:num w:numId="37" w16cid:durableId="1209104438">
    <w:abstractNumId w:val="31"/>
  </w:num>
  <w:num w:numId="38" w16cid:durableId="1250188995">
    <w:abstractNumId w:val="47"/>
  </w:num>
  <w:num w:numId="39" w16cid:durableId="1054082645">
    <w:abstractNumId w:val="3"/>
  </w:num>
  <w:num w:numId="40" w16cid:durableId="1627783521">
    <w:abstractNumId w:val="6"/>
  </w:num>
  <w:num w:numId="41" w16cid:durableId="1625427483">
    <w:abstractNumId w:val="34"/>
  </w:num>
  <w:num w:numId="42" w16cid:durableId="261843759">
    <w:abstractNumId w:val="18"/>
  </w:num>
  <w:num w:numId="43" w16cid:durableId="972489571">
    <w:abstractNumId w:val="14"/>
  </w:num>
  <w:num w:numId="44" w16cid:durableId="2031755655">
    <w:abstractNumId w:val="43"/>
  </w:num>
  <w:num w:numId="45" w16cid:durableId="1917737154">
    <w:abstractNumId w:val="37"/>
  </w:num>
  <w:num w:numId="46" w16cid:durableId="1774549150">
    <w:abstractNumId w:val="26"/>
  </w:num>
  <w:num w:numId="47" w16cid:durableId="433671447">
    <w:abstractNumId w:val="26"/>
  </w:num>
  <w:num w:numId="48" w16cid:durableId="1021126606">
    <w:abstractNumId w:val="19"/>
  </w:num>
  <w:num w:numId="49" w16cid:durableId="1527132970">
    <w:abstractNumId w:val="11"/>
  </w:num>
  <w:num w:numId="50" w16cid:durableId="1721444059">
    <w:abstractNumId w:val="51"/>
  </w:num>
  <w:num w:numId="51" w16cid:durableId="276105285">
    <w:abstractNumId w:val="42"/>
  </w:num>
  <w:num w:numId="52" w16cid:durableId="1884829505">
    <w:abstractNumId w:val="40"/>
  </w:num>
  <w:num w:numId="53" w16cid:durableId="175075522">
    <w:abstractNumId w:val="0"/>
  </w:num>
  <w:num w:numId="54" w16cid:durableId="1973558676">
    <w:abstractNumId w:val="52"/>
  </w:num>
  <w:num w:numId="55" w16cid:durableId="11617020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06A1"/>
    <w:rsid w:val="00131820"/>
    <w:rsid w:val="00137275"/>
    <w:rsid w:val="00144D48"/>
    <w:rsid w:val="001563A2"/>
    <w:rsid w:val="0018197F"/>
    <w:rsid w:val="00191CAB"/>
    <w:rsid w:val="001B4CA9"/>
    <w:rsid w:val="001D3CC1"/>
    <w:rsid w:val="001D42CB"/>
    <w:rsid w:val="001F0D74"/>
    <w:rsid w:val="00216209"/>
    <w:rsid w:val="00216DF6"/>
    <w:rsid w:val="00236556"/>
    <w:rsid w:val="0027538D"/>
    <w:rsid w:val="0027751E"/>
    <w:rsid w:val="00281DF2"/>
    <w:rsid w:val="00292D2C"/>
    <w:rsid w:val="002973D6"/>
    <w:rsid w:val="002A5054"/>
    <w:rsid w:val="002C1F28"/>
    <w:rsid w:val="002C4FFB"/>
    <w:rsid w:val="002E2E20"/>
    <w:rsid w:val="002F4F6B"/>
    <w:rsid w:val="002F76CA"/>
    <w:rsid w:val="00306C8D"/>
    <w:rsid w:val="00317DF2"/>
    <w:rsid w:val="00320331"/>
    <w:rsid w:val="00324AE0"/>
    <w:rsid w:val="00343979"/>
    <w:rsid w:val="00355675"/>
    <w:rsid w:val="00367A62"/>
    <w:rsid w:val="00383494"/>
    <w:rsid w:val="003E3FF5"/>
    <w:rsid w:val="00412CA1"/>
    <w:rsid w:val="00424D8C"/>
    <w:rsid w:val="00425327"/>
    <w:rsid w:val="00441F6E"/>
    <w:rsid w:val="0044364D"/>
    <w:rsid w:val="00455B38"/>
    <w:rsid w:val="00472250"/>
    <w:rsid w:val="0047658C"/>
    <w:rsid w:val="00476783"/>
    <w:rsid w:val="00481620"/>
    <w:rsid w:val="00483E4E"/>
    <w:rsid w:val="0048611F"/>
    <w:rsid w:val="004A0487"/>
    <w:rsid w:val="004A59C0"/>
    <w:rsid w:val="004B2750"/>
    <w:rsid w:val="004D6602"/>
    <w:rsid w:val="004D7832"/>
    <w:rsid w:val="004F3EC7"/>
    <w:rsid w:val="00505EF0"/>
    <w:rsid w:val="00514461"/>
    <w:rsid w:val="00515780"/>
    <w:rsid w:val="005359B9"/>
    <w:rsid w:val="005444FC"/>
    <w:rsid w:val="00555376"/>
    <w:rsid w:val="0056796A"/>
    <w:rsid w:val="005775E2"/>
    <w:rsid w:val="005B7D2C"/>
    <w:rsid w:val="005C6996"/>
    <w:rsid w:val="005D03AE"/>
    <w:rsid w:val="005D4EEA"/>
    <w:rsid w:val="005E3F1E"/>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11C66"/>
    <w:rsid w:val="0072055A"/>
    <w:rsid w:val="00726E22"/>
    <w:rsid w:val="00733902"/>
    <w:rsid w:val="00746142"/>
    <w:rsid w:val="00746827"/>
    <w:rsid w:val="007A58C4"/>
    <w:rsid w:val="007B12A8"/>
    <w:rsid w:val="007D4A68"/>
    <w:rsid w:val="007D66F6"/>
    <w:rsid w:val="007D73E4"/>
    <w:rsid w:val="008045A9"/>
    <w:rsid w:val="00807044"/>
    <w:rsid w:val="00811295"/>
    <w:rsid w:val="00822E3C"/>
    <w:rsid w:val="00843C16"/>
    <w:rsid w:val="008454AB"/>
    <w:rsid w:val="00847CC6"/>
    <w:rsid w:val="0089105F"/>
    <w:rsid w:val="008B045D"/>
    <w:rsid w:val="008B13F0"/>
    <w:rsid w:val="008C337F"/>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11B16"/>
    <w:rsid w:val="00A30E93"/>
    <w:rsid w:val="00A6257E"/>
    <w:rsid w:val="00A66FFC"/>
    <w:rsid w:val="00A77F3B"/>
    <w:rsid w:val="00A9432C"/>
    <w:rsid w:val="00AB334C"/>
    <w:rsid w:val="00AB4818"/>
    <w:rsid w:val="00AE2301"/>
    <w:rsid w:val="00AF3604"/>
    <w:rsid w:val="00AF4065"/>
    <w:rsid w:val="00AF4275"/>
    <w:rsid w:val="00B064BC"/>
    <w:rsid w:val="00B300B5"/>
    <w:rsid w:val="00B30616"/>
    <w:rsid w:val="00B35A79"/>
    <w:rsid w:val="00B44BB4"/>
    <w:rsid w:val="00B51696"/>
    <w:rsid w:val="00B613F7"/>
    <w:rsid w:val="00B656BF"/>
    <w:rsid w:val="00B74C3F"/>
    <w:rsid w:val="00B8439D"/>
    <w:rsid w:val="00B976B3"/>
    <w:rsid w:val="00BA2836"/>
    <w:rsid w:val="00BC09E0"/>
    <w:rsid w:val="00BC22CB"/>
    <w:rsid w:val="00BC4F77"/>
    <w:rsid w:val="00BE2AAC"/>
    <w:rsid w:val="00BF1437"/>
    <w:rsid w:val="00C051B8"/>
    <w:rsid w:val="00C07742"/>
    <w:rsid w:val="00C100B3"/>
    <w:rsid w:val="00C25E5C"/>
    <w:rsid w:val="00C318EE"/>
    <w:rsid w:val="00C34715"/>
    <w:rsid w:val="00C36B70"/>
    <w:rsid w:val="00C40B83"/>
    <w:rsid w:val="00C558D9"/>
    <w:rsid w:val="00C619E6"/>
    <w:rsid w:val="00C64E50"/>
    <w:rsid w:val="00C73BDF"/>
    <w:rsid w:val="00C833FD"/>
    <w:rsid w:val="00C866A0"/>
    <w:rsid w:val="00C9302B"/>
    <w:rsid w:val="00CB6785"/>
    <w:rsid w:val="00CC7EA4"/>
    <w:rsid w:val="00CD1629"/>
    <w:rsid w:val="00CD188E"/>
    <w:rsid w:val="00CD4AC9"/>
    <w:rsid w:val="00CE37D1"/>
    <w:rsid w:val="00CE558E"/>
    <w:rsid w:val="00CF2C76"/>
    <w:rsid w:val="00CF5DF8"/>
    <w:rsid w:val="00D01C18"/>
    <w:rsid w:val="00D055D8"/>
    <w:rsid w:val="00D15B75"/>
    <w:rsid w:val="00D5325F"/>
    <w:rsid w:val="00D560E9"/>
    <w:rsid w:val="00D60C19"/>
    <w:rsid w:val="00D61C22"/>
    <w:rsid w:val="00DC7878"/>
    <w:rsid w:val="00DF00B6"/>
    <w:rsid w:val="00DF29DF"/>
    <w:rsid w:val="00DF44D2"/>
    <w:rsid w:val="00E002DE"/>
    <w:rsid w:val="00E00BB7"/>
    <w:rsid w:val="00E6425C"/>
    <w:rsid w:val="00E64F31"/>
    <w:rsid w:val="00E6609A"/>
    <w:rsid w:val="00E724A7"/>
    <w:rsid w:val="00EA75EA"/>
    <w:rsid w:val="00EB1491"/>
    <w:rsid w:val="00EB3B55"/>
    <w:rsid w:val="00ED1AD9"/>
    <w:rsid w:val="00EF16F3"/>
    <w:rsid w:val="00F0698E"/>
    <w:rsid w:val="00F138BF"/>
    <w:rsid w:val="00F16BF0"/>
    <w:rsid w:val="00F1795F"/>
    <w:rsid w:val="00F25D45"/>
    <w:rsid w:val="00F4325E"/>
    <w:rsid w:val="00F4669F"/>
    <w:rsid w:val="00F53FFA"/>
    <w:rsid w:val="00F671FE"/>
    <w:rsid w:val="00F81DA7"/>
    <w:rsid w:val="00F844AE"/>
    <w:rsid w:val="00F9203C"/>
    <w:rsid w:val="00FA7652"/>
    <w:rsid w:val="00FD43B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1"/>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TableParagraph">
    <w:name w:val="Table Paragraph"/>
    <w:basedOn w:val="Normal"/>
    <w:uiPriority w:val="1"/>
    <w:qFormat/>
    <w:rsid w:val="00C930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8" w:lineRule="exact"/>
      <w:ind w:left="107"/>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4F2D3-3AC6-43B2-A13F-9C34B3E7B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45</cp:revision>
  <cp:lastPrinted>2026-01-07T15:47:00Z</cp:lastPrinted>
  <dcterms:created xsi:type="dcterms:W3CDTF">2026-04-23T13:54:00Z</dcterms:created>
  <dcterms:modified xsi:type="dcterms:W3CDTF">2026-04-29T09:22:00Z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