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F6E3" w14:textId="170895BA" w:rsidR="00686226" w:rsidRDefault="00ED450D" w:rsidP="00D438E6">
      <w:pPr>
        <w:spacing w:after="0" w:line="240" w:lineRule="auto"/>
        <w:rPr>
          <w:rFonts w:ascii="Tahoma" w:hAnsi="Tahoma" w:cs="Tahoma"/>
          <w:noProof/>
          <w:lang w:eastAsia="en-GB"/>
        </w:rPr>
      </w:pPr>
      <w:r w:rsidRPr="006C481E">
        <w:rPr>
          <w:rFonts w:ascii="Open Sans" w:hAnsi="Open Sans" w:cs="Open Sans"/>
          <w:b/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3F64C4D5" wp14:editId="6532AE44">
            <wp:simplePos x="0" y="0"/>
            <wp:positionH relativeFrom="margin">
              <wp:posOffset>5238750</wp:posOffset>
            </wp:positionH>
            <wp:positionV relativeFrom="paragraph">
              <wp:posOffset>-831850</wp:posOffset>
            </wp:positionV>
            <wp:extent cx="1250731" cy="1504879"/>
            <wp:effectExtent l="0" t="0" r="0" b="635"/>
            <wp:wrapNone/>
            <wp:docPr id="3" name="Picture 3" descr="C:\Users\l.hessey\OneDrive - The Forge Trust\Desktop\The Forge Academy Trust\The Forge Trust Documentation\Logos\West Park\WestParkBadgeLogo.png">
              <a:extLst xmlns:a="http://schemas.openxmlformats.org/drawingml/2006/main">
                <a:ext uri="{FF2B5EF4-FFF2-40B4-BE49-F238E27FC236}">
                  <a16:creationId xmlns:a16="http://schemas.microsoft.com/office/drawing/2014/main" id="{972ACD23-BD8E-4600-A46E-402819CCF5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.hessey\OneDrive - The Forge Trust\Desktop\The Forge Academy Trust\The Forge Trust Documentation\Logos\West Park\WestParkBadge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731" cy="150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226">
        <w:rPr>
          <w:noProof/>
        </w:rPr>
        <w:drawing>
          <wp:anchor distT="0" distB="0" distL="114300" distR="114300" simplePos="0" relativeHeight="251658240" behindDoc="0" locked="0" layoutInCell="1" allowOverlap="1" wp14:anchorId="36EA8922" wp14:editId="6986C8DC">
            <wp:simplePos x="0" y="0"/>
            <wp:positionH relativeFrom="column">
              <wp:posOffset>-635000</wp:posOffset>
            </wp:positionH>
            <wp:positionV relativeFrom="paragraph">
              <wp:posOffset>-774065</wp:posOffset>
            </wp:positionV>
            <wp:extent cx="2959100" cy="839470"/>
            <wp:effectExtent l="0" t="0" r="0" b="0"/>
            <wp:wrapNone/>
            <wp:docPr id="1883355136" name="Picture 1" descr="A blue text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ADE145F-AAED-4B8A-80C5-ADE0E1A047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55136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537976" w14:textId="77777777" w:rsidR="00686226" w:rsidRDefault="00686226" w:rsidP="00D438E6">
      <w:pPr>
        <w:spacing w:after="0" w:line="240" w:lineRule="auto"/>
        <w:rPr>
          <w:rFonts w:ascii="Tahoma" w:hAnsi="Tahoma" w:cs="Tahoma"/>
          <w:noProof/>
          <w:lang w:eastAsia="en-GB"/>
        </w:rPr>
      </w:pPr>
    </w:p>
    <w:p w14:paraId="1A09E54E" w14:textId="723E8366" w:rsidR="00D438E6" w:rsidRPr="00D3783E" w:rsidRDefault="00D3783E" w:rsidP="00D438E6">
      <w:pPr>
        <w:spacing w:after="0" w:line="240" w:lineRule="auto"/>
        <w:rPr>
          <w:rFonts w:ascii="Tahoma" w:hAnsi="Tahoma" w:cs="Tahoma"/>
          <w:b/>
          <w:color w:val="000000"/>
        </w:rPr>
      </w:pPr>
      <w:r w:rsidRPr="00D3783E">
        <w:rPr>
          <w:rFonts w:ascii="Tahoma" w:hAnsi="Tahoma" w:cs="Tahoma"/>
          <w:noProof/>
          <w:lang w:eastAsia="en-GB"/>
        </w:rPr>
        <w:t xml:space="preserve">Teaching Assistant Grade </w:t>
      </w:r>
      <w:r w:rsidR="00D90819">
        <w:rPr>
          <w:rFonts w:ascii="Tahoma" w:hAnsi="Tahoma" w:cs="Tahoma"/>
          <w:noProof/>
          <w:lang w:eastAsia="en-GB"/>
        </w:rPr>
        <w:t>4</w:t>
      </w:r>
    </w:p>
    <w:p w14:paraId="08AE903F" w14:textId="77777777" w:rsidR="00D438E6" w:rsidRPr="00D3783E" w:rsidRDefault="00D438E6" w:rsidP="00D438E6">
      <w:pPr>
        <w:spacing w:after="0" w:line="240" w:lineRule="auto"/>
        <w:rPr>
          <w:rFonts w:ascii="Tahoma" w:hAnsi="Tahoma" w:cs="Tahoma"/>
          <w:b/>
          <w:color w:val="000000"/>
        </w:rPr>
      </w:pPr>
    </w:p>
    <w:p w14:paraId="2BE06920" w14:textId="35BB4C07" w:rsidR="009622DB" w:rsidRPr="00D3783E" w:rsidRDefault="6AD0538B" w:rsidP="009622DB">
      <w:pPr>
        <w:spacing w:after="200" w:line="276" w:lineRule="auto"/>
        <w:ind w:right="26"/>
        <w:jc w:val="center"/>
      </w:pPr>
      <w:r w:rsidRPr="3792C1F0">
        <w:rPr>
          <w:rFonts w:ascii="Tahoma" w:hAnsi="Tahoma" w:cs="Tahoma"/>
          <w:b/>
          <w:bCs/>
        </w:rPr>
        <w:t>Person Specification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28"/>
        <w:gridCol w:w="4488"/>
      </w:tblGrid>
      <w:tr w:rsidR="00D438E6" w:rsidRPr="00D3783E" w14:paraId="62682B00" w14:textId="77777777" w:rsidTr="3792C1F0">
        <w:tc>
          <w:tcPr>
            <w:tcW w:w="4984" w:type="dxa"/>
            <w:shd w:val="clear" w:color="auto" w:fill="FFD5D5"/>
          </w:tcPr>
          <w:p w14:paraId="5B2DB8DB" w14:textId="2648DE5B" w:rsidR="00D438E6" w:rsidRPr="00D3783E" w:rsidRDefault="00D438E6" w:rsidP="00D438E6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D3783E">
              <w:rPr>
                <w:rFonts w:ascii="Tahoma" w:hAnsi="Tahoma" w:cs="Tahoma"/>
                <w:b/>
                <w:spacing w:val="4"/>
              </w:rPr>
              <w:t>Academy:</w:t>
            </w:r>
            <w:r w:rsidR="004F1AF0" w:rsidRPr="00D3783E">
              <w:rPr>
                <w:rFonts w:ascii="Tahoma" w:hAnsi="Tahoma" w:cs="Tahoma"/>
                <w:spacing w:val="4"/>
              </w:rPr>
              <w:t xml:space="preserve"> </w:t>
            </w:r>
            <w:r w:rsidR="00084724" w:rsidRPr="00D3783E">
              <w:rPr>
                <w:rFonts w:ascii="Tahoma" w:hAnsi="Tahoma" w:cs="Tahoma"/>
                <w:spacing w:val="4"/>
              </w:rPr>
              <w:t xml:space="preserve">The </w:t>
            </w:r>
            <w:r w:rsidR="00AC29BB" w:rsidRPr="00D3783E">
              <w:rPr>
                <w:rFonts w:ascii="Tahoma" w:hAnsi="Tahoma" w:cs="Tahoma"/>
                <w:spacing w:val="4"/>
              </w:rPr>
              <w:t>West Park</w:t>
            </w:r>
            <w:r w:rsidR="00BC2B27" w:rsidRPr="00D3783E">
              <w:rPr>
                <w:rFonts w:ascii="Tahoma" w:hAnsi="Tahoma" w:cs="Tahoma"/>
                <w:spacing w:val="4"/>
              </w:rPr>
              <w:t xml:space="preserve"> Academy</w:t>
            </w:r>
          </w:p>
        </w:tc>
        <w:tc>
          <w:tcPr>
            <w:tcW w:w="4984" w:type="dxa"/>
            <w:shd w:val="clear" w:color="auto" w:fill="FFD5D5"/>
          </w:tcPr>
          <w:p w14:paraId="0419874C" w14:textId="0C285A00" w:rsidR="00D438E6" w:rsidRPr="00D3783E" w:rsidRDefault="00D438E6" w:rsidP="00AC0D62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D3783E">
              <w:rPr>
                <w:rFonts w:ascii="Tahoma" w:hAnsi="Tahoma" w:cs="Tahoma"/>
                <w:b/>
                <w:spacing w:val="4"/>
              </w:rPr>
              <w:t>Pay Range:</w:t>
            </w:r>
            <w:r w:rsidRPr="00D3783E">
              <w:rPr>
                <w:rFonts w:ascii="Tahoma" w:hAnsi="Tahoma" w:cs="Tahoma"/>
                <w:spacing w:val="4"/>
              </w:rPr>
              <w:t xml:space="preserve"> </w:t>
            </w:r>
            <w:r w:rsidR="00BC2B27" w:rsidRPr="00D3783E">
              <w:rPr>
                <w:rFonts w:ascii="Tahoma" w:hAnsi="Tahoma" w:cs="Tahoma"/>
                <w:spacing w:val="4"/>
              </w:rPr>
              <w:t xml:space="preserve">Grade </w:t>
            </w:r>
            <w:r w:rsidR="00D90819">
              <w:rPr>
                <w:rFonts w:ascii="Tahoma" w:hAnsi="Tahoma" w:cs="Tahoma"/>
                <w:spacing w:val="4"/>
              </w:rPr>
              <w:t>4</w:t>
            </w:r>
            <w:r w:rsidR="00BC2B27" w:rsidRPr="00D3783E">
              <w:rPr>
                <w:rFonts w:ascii="Tahoma" w:hAnsi="Tahoma" w:cs="Tahoma"/>
                <w:spacing w:val="4"/>
              </w:rPr>
              <w:t xml:space="preserve"> </w:t>
            </w:r>
          </w:p>
        </w:tc>
      </w:tr>
    </w:tbl>
    <w:p w14:paraId="04E4F2D5" w14:textId="77777777" w:rsidR="0039773B" w:rsidRDefault="0039773B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8"/>
      </w:tblGrid>
      <w:tr w:rsidR="0003153A" w:rsidRPr="00D3783E" w14:paraId="07AF8491" w14:textId="77777777" w:rsidTr="00E75490">
        <w:tc>
          <w:tcPr>
            <w:tcW w:w="6091" w:type="dxa"/>
            <w:shd w:val="clear" w:color="auto" w:fill="FFD5D5"/>
          </w:tcPr>
          <w:p w14:paraId="48072167" w14:textId="77777777" w:rsidR="0003153A" w:rsidRPr="00FD3FAB" w:rsidRDefault="0003153A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 xml:space="preserve"> </w:t>
            </w:r>
            <w:r w:rsidRPr="00FD3FAB">
              <w:rPr>
                <w:rFonts w:ascii="Tahoma" w:hAnsi="Tahoma" w:cs="Tahoma"/>
                <w:b/>
                <w:bCs/>
                <w:spacing w:val="4"/>
              </w:rPr>
              <w:t>Qualifications and training</w:t>
            </w:r>
          </w:p>
        </w:tc>
        <w:tc>
          <w:tcPr>
            <w:tcW w:w="1417" w:type="dxa"/>
            <w:shd w:val="clear" w:color="auto" w:fill="FFD5D5"/>
          </w:tcPr>
          <w:p w14:paraId="09E7B216" w14:textId="1F7870D1" w:rsidR="0003153A" w:rsidRPr="00FD3FAB" w:rsidRDefault="0003153A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 xml:space="preserve">Essential </w:t>
            </w:r>
          </w:p>
        </w:tc>
        <w:tc>
          <w:tcPr>
            <w:tcW w:w="1508" w:type="dxa"/>
            <w:shd w:val="clear" w:color="auto" w:fill="FFD5D5"/>
          </w:tcPr>
          <w:p w14:paraId="43FACDA1" w14:textId="6B98D08E" w:rsidR="0003153A" w:rsidRPr="00FD3FAB" w:rsidRDefault="0003153A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Desirable</w:t>
            </w:r>
          </w:p>
        </w:tc>
      </w:tr>
      <w:tr w:rsidR="0003153A" w:rsidRPr="00D3783E" w14:paraId="7664BEBA" w14:textId="77777777" w:rsidTr="00BD1867">
        <w:tc>
          <w:tcPr>
            <w:tcW w:w="6091" w:type="dxa"/>
          </w:tcPr>
          <w:p w14:paraId="51776507" w14:textId="2641455C" w:rsidR="0003153A" w:rsidRPr="00FD3FAB" w:rsidRDefault="0003153A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</w:rPr>
              <w:t>GCSE English and mathematics at grade 4/C or equivalent, or evidence of appropriate literacy and numeracy skills.</w:t>
            </w:r>
          </w:p>
        </w:tc>
        <w:tc>
          <w:tcPr>
            <w:tcW w:w="1417" w:type="dxa"/>
          </w:tcPr>
          <w:p w14:paraId="2442619D" w14:textId="27454071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6C6B95F5" w14:textId="77521D7E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03153A" w:rsidRPr="00D3783E" w14:paraId="52A15574" w14:textId="77777777" w:rsidTr="00BD1867">
        <w:tc>
          <w:tcPr>
            <w:tcW w:w="6091" w:type="dxa"/>
          </w:tcPr>
          <w:p w14:paraId="2BACA175" w14:textId="7C257909" w:rsidR="0003153A" w:rsidRPr="00FD3FAB" w:rsidRDefault="0003153A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</w:rPr>
              <w:t xml:space="preserve">Relevant qualifications for working in Early Years. </w:t>
            </w:r>
            <w:hyperlink r:id="rId12" w:tgtFrame="_blank" w:history="1">
              <w:r w:rsidRPr="00FD3FAB">
                <w:rPr>
                  <w:rStyle w:val="Hyperlink"/>
                  <w:rFonts w:ascii="Tahoma" w:hAnsi="Tahoma" w:cs="Tahoma"/>
                  <w:lang w:val="en-US"/>
                </w:rPr>
                <w:t>Early years qualifications list: UK only - GOV.UK</w:t>
              </w:r>
            </w:hyperlink>
          </w:p>
        </w:tc>
        <w:tc>
          <w:tcPr>
            <w:tcW w:w="1417" w:type="dxa"/>
          </w:tcPr>
          <w:p w14:paraId="3B74352C" w14:textId="26C5F988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18BAD59B" w14:textId="7C7F51DB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03153A" w:rsidRPr="00D3783E" w14:paraId="13B8C3C3" w14:textId="77777777" w:rsidTr="00BD1867">
        <w:tc>
          <w:tcPr>
            <w:tcW w:w="6091" w:type="dxa"/>
          </w:tcPr>
          <w:p w14:paraId="7A13AF92" w14:textId="7CFF1D65" w:rsidR="0003153A" w:rsidRPr="00FD3FAB" w:rsidRDefault="00090DCB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E</w:t>
            </w:r>
            <w:r w:rsidR="007854F7" w:rsidRPr="00FD3FAB">
              <w:rPr>
                <w:rFonts w:ascii="Tahoma" w:hAnsi="Tahoma" w:cs="Tahoma"/>
                <w:spacing w:val="4"/>
              </w:rPr>
              <w:t xml:space="preserve">xperience of working with children in an Early Years or primary setting. </w:t>
            </w:r>
          </w:p>
        </w:tc>
        <w:tc>
          <w:tcPr>
            <w:tcW w:w="1417" w:type="dxa"/>
          </w:tcPr>
          <w:p w14:paraId="2A1847B9" w14:textId="09316693" w:rsidR="0003153A" w:rsidRPr="00FD3FAB" w:rsidRDefault="00F140A3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60435FA2" w14:textId="67D6508F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03153A" w:rsidRPr="00D3783E" w14:paraId="75C757D2" w14:textId="77777777" w:rsidTr="00BD1867">
        <w:tc>
          <w:tcPr>
            <w:tcW w:w="6091" w:type="dxa"/>
          </w:tcPr>
          <w:p w14:paraId="3323CCD8" w14:textId="4C16D0B7" w:rsidR="0003153A" w:rsidRPr="00FD3FAB" w:rsidRDefault="00F140A3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 xml:space="preserve">Experience of supporting children with SEND, including speech and language needs. </w:t>
            </w:r>
          </w:p>
        </w:tc>
        <w:tc>
          <w:tcPr>
            <w:tcW w:w="1417" w:type="dxa"/>
          </w:tcPr>
          <w:p w14:paraId="5BE0F181" w14:textId="77777777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  <w:tc>
          <w:tcPr>
            <w:tcW w:w="1508" w:type="dxa"/>
          </w:tcPr>
          <w:p w14:paraId="7F763B21" w14:textId="4738B8C5" w:rsidR="0003153A" w:rsidRPr="00FD3FAB" w:rsidRDefault="00F140A3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</w:tr>
      <w:tr w:rsidR="009C4BA0" w:rsidRPr="00D3783E" w14:paraId="7E3D9022" w14:textId="77777777" w:rsidTr="00BD1867">
        <w:tc>
          <w:tcPr>
            <w:tcW w:w="6091" w:type="dxa"/>
          </w:tcPr>
          <w:p w14:paraId="6281CEB4" w14:textId="0A95DFC5" w:rsidR="009C4BA0" w:rsidRPr="00FD3FAB" w:rsidRDefault="009C4BA0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 xml:space="preserve">Paediatric first aid qualification or willingness to undertake training. </w:t>
            </w:r>
          </w:p>
        </w:tc>
        <w:tc>
          <w:tcPr>
            <w:tcW w:w="1417" w:type="dxa"/>
          </w:tcPr>
          <w:p w14:paraId="28E3AB54" w14:textId="77777777" w:rsidR="009C4BA0" w:rsidRPr="00FD3FAB" w:rsidRDefault="009C4BA0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  <w:tc>
          <w:tcPr>
            <w:tcW w:w="1508" w:type="dxa"/>
          </w:tcPr>
          <w:p w14:paraId="41308A7C" w14:textId="32B645DC" w:rsidR="009C4BA0" w:rsidRPr="00FD3FAB" w:rsidRDefault="009C4BA0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</w:tr>
      <w:tr w:rsidR="008F2E2C" w:rsidRPr="00D3783E" w14:paraId="3A31A0CB" w14:textId="77777777" w:rsidTr="00BD1867">
        <w:tc>
          <w:tcPr>
            <w:tcW w:w="6091" w:type="dxa"/>
          </w:tcPr>
          <w:p w14:paraId="71145C6C" w14:textId="0221D78E" w:rsidR="008F2E2C" w:rsidRDefault="008F2E2C" w:rsidP="008A44E3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Training in safeguarding, child protection and keeping children safe.</w:t>
            </w:r>
          </w:p>
        </w:tc>
        <w:tc>
          <w:tcPr>
            <w:tcW w:w="1417" w:type="dxa"/>
          </w:tcPr>
          <w:p w14:paraId="352A7F44" w14:textId="77777777" w:rsidR="008F2E2C" w:rsidRPr="00FD3FAB" w:rsidRDefault="008F2E2C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  <w:tc>
          <w:tcPr>
            <w:tcW w:w="1508" w:type="dxa"/>
          </w:tcPr>
          <w:p w14:paraId="3A611A10" w14:textId="675720C6" w:rsidR="008F2E2C" w:rsidRDefault="008F2E2C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</w:tr>
      <w:tr w:rsidR="0003153A" w:rsidRPr="00D3783E" w14:paraId="2FD560D7" w14:textId="77777777" w:rsidTr="00E75490">
        <w:tc>
          <w:tcPr>
            <w:tcW w:w="6091" w:type="dxa"/>
            <w:shd w:val="clear" w:color="auto" w:fill="FFD5D5"/>
          </w:tcPr>
          <w:p w14:paraId="67B7646B" w14:textId="4BCFB3F2" w:rsidR="0003153A" w:rsidRPr="00FD3FAB" w:rsidRDefault="00F140A3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Knowledge and skills</w:t>
            </w:r>
          </w:p>
        </w:tc>
        <w:tc>
          <w:tcPr>
            <w:tcW w:w="1417" w:type="dxa"/>
            <w:shd w:val="clear" w:color="auto" w:fill="FFD5D5"/>
          </w:tcPr>
          <w:p w14:paraId="703B9C71" w14:textId="56CBD875" w:rsidR="0003153A" w:rsidRPr="00FD3FAB" w:rsidRDefault="00DC2539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Essential</w:t>
            </w:r>
          </w:p>
        </w:tc>
        <w:tc>
          <w:tcPr>
            <w:tcW w:w="1508" w:type="dxa"/>
            <w:shd w:val="clear" w:color="auto" w:fill="FFD5D5"/>
          </w:tcPr>
          <w:p w14:paraId="019442DA" w14:textId="3D58ACCA" w:rsidR="0003153A" w:rsidRPr="00FD3FAB" w:rsidRDefault="00DC2539" w:rsidP="008A44E3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Desirable</w:t>
            </w:r>
          </w:p>
        </w:tc>
      </w:tr>
      <w:tr w:rsidR="0003153A" w:rsidRPr="00D3783E" w14:paraId="51B3601A" w14:textId="77777777" w:rsidTr="00BD1867">
        <w:tc>
          <w:tcPr>
            <w:tcW w:w="6091" w:type="dxa"/>
          </w:tcPr>
          <w:p w14:paraId="0199B937" w14:textId="465E055E" w:rsidR="0003153A" w:rsidRPr="00FD3FAB" w:rsidRDefault="00332920" w:rsidP="00267724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Understanding of the EYFS framework and how young children learn through play.</w:t>
            </w:r>
          </w:p>
        </w:tc>
        <w:tc>
          <w:tcPr>
            <w:tcW w:w="1417" w:type="dxa"/>
          </w:tcPr>
          <w:p w14:paraId="09A6F364" w14:textId="7351FCC1" w:rsidR="0003153A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01631899" w14:textId="702D01B2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03153A" w:rsidRPr="00D3783E" w14:paraId="691E1A3D" w14:textId="77777777" w:rsidTr="00BD1867">
        <w:tc>
          <w:tcPr>
            <w:tcW w:w="6091" w:type="dxa"/>
          </w:tcPr>
          <w:p w14:paraId="796B99CE" w14:textId="500A1A14" w:rsidR="0003153A" w:rsidRPr="00FD3FAB" w:rsidRDefault="006E32A0" w:rsidP="00267724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Ability to support children's learning through purposeful play and positive adult interactions.</w:t>
            </w:r>
          </w:p>
        </w:tc>
        <w:tc>
          <w:tcPr>
            <w:tcW w:w="1417" w:type="dxa"/>
          </w:tcPr>
          <w:p w14:paraId="55A762F8" w14:textId="2B5A6CC7" w:rsidR="0003153A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2FF87144" w14:textId="34630444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03153A" w:rsidRPr="00D3783E" w14:paraId="415D3D52" w14:textId="77777777" w:rsidTr="00BD1867">
        <w:tc>
          <w:tcPr>
            <w:tcW w:w="6091" w:type="dxa"/>
          </w:tcPr>
          <w:p w14:paraId="4874909D" w14:textId="26E9F0FF" w:rsidR="0003153A" w:rsidRPr="00FD3FAB" w:rsidRDefault="003D0C94" w:rsidP="00267724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Ability to support communication, language, early literacy and mathematical development.</w:t>
            </w:r>
          </w:p>
        </w:tc>
        <w:tc>
          <w:tcPr>
            <w:tcW w:w="1417" w:type="dxa"/>
          </w:tcPr>
          <w:p w14:paraId="7B44C802" w14:textId="470BE117" w:rsidR="0003153A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3ADCBD76" w14:textId="07B664C7" w:rsidR="0003153A" w:rsidRPr="00FD3FAB" w:rsidRDefault="000315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65146811" w14:textId="77777777" w:rsidTr="00BD1867">
        <w:tc>
          <w:tcPr>
            <w:tcW w:w="6091" w:type="dxa"/>
            <w:vAlign w:val="center"/>
          </w:tcPr>
          <w:p w14:paraId="5F382B90" w14:textId="60FD45F1" w:rsidR="00DC2539" w:rsidRPr="00FD3FAB" w:rsidRDefault="00E6159F" w:rsidP="00267724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Ability to deliver planned activities to individuals and small groups.</w:t>
            </w:r>
          </w:p>
        </w:tc>
        <w:tc>
          <w:tcPr>
            <w:tcW w:w="1417" w:type="dxa"/>
          </w:tcPr>
          <w:p w14:paraId="57F35CE6" w14:textId="2DC6FE2E" w:rsidR="00DC2539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08EC1CAA" w14:textId="1DE0E664" w:rsidR="00DC2539" w:rsidRPr="00FD3FAB" w:rsidRDefault="00DC2539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449A6107" w14:textId="77777777" w:rsidTr="00BD1867">
        <w:tc>
          <w:tcPr>
            <w:tcW w:w="6091" w:type="dxa"/>
          </w:tcPr>
          <w:p w14:paraId="1EC3E1EC" w14:textId="36311B85" w:rsidR="00DC2539" w:rsidRPr="00FD3FAB" w:rsidRDefault="00AB45BF" w:rsidP="00267724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Ability to support children's emotional regulation, behaviour and independence.</w:t>
            </w:r>
          </w:p>
        </w:tc>
        <w:tc>
          <w:tcPr>
            <w:tcW w:w="1417" w:type="dxa"/>
          </w:tcPr>
          <w:p w14:paraId="32921C3D" w14:textId="461207D9" w:rsidR="00DC2539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5BBEDFBE" w14:textId="48279BD5" w:rsidR="00DC2539" w:rsidRPr="00FD3FAB" w:rsidRDefault="00DC2539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30938372" w14:textId="77777777" w:rsidTr="00BD1867">
        <w:tc>
          <w:tcPr>
            <w:tcW w:w="6091" w:type="dxa"/>
          </w:tcPr>
          <w:p w14:paraId="4CD73F47" w14:textId="325AA64F" w:rsidR="00DC2539" w:rsidRPr="00FD3FAB" w:rsidRDefault="00267724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Ability to adapt support to meet the needs of all learners, including those with SEND.</w:t>
            </w:r>
          </w:p>
        </w:tc>
        <w:tc>
          <w:tcPr>
            <w:tcW w:w="1417" w:type="dxa"/>
          </w:tcPr>
          <w:p w14:paraId="378F2023" w14:textId="3CC3E134" w:rsidR="00DC2539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78A36CD8" w14:textId="46D369D0" w:rsidR="00DC2539" w:rsidRPr="00FD3FAB" w:rsidRDefault="00DC2539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634C489C" w14:textId="77777777" w:rsidTr="00BD1867">
        <w:tc>
          <w:tcPr>
            <w:tcW w:w="6091" w:type="dxa"/>
          </w:tcPr>
          <w:p w14:paraId="1586EBFF" w14:textId="38432252" w:rsidR="00DC2539" w:rsidRPr="00FD3FAB" w:rsidRDefault="000374F4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lastRenderedPageBreak/>
              <w:t>Ability to contribute to observations and assessments of children's learning.</w:t>
            </w:r>
          </w:p>
        </w:tc>
        <w:tc>
          <w:tcPr>
            <w:tcW w:w="1417" w:type="dxa"/>
          </w:tcPr>
          <w:p w14:paraId="123758E3" w14:textId="149142FF" w:rsidR="00DC2539" w:rsidRPr="00FD3FAB" w:rsidRDefault="008F2E2C" w:rsidP="008F2E2C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74184CEE" w14:textId="5E698C47" w:rsidR="00DC2539" w:rsidRPr="00FD3FAB" w:rsidRDefault="00DC2539" w:rsidP="008F2E2C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6325A789" w14:textId="77777777" w:rsidTr="00BD1867">
        <w:tc>
          <w:tcPr>
            <w:tcW w:w="6091" w:type="dxa"/>
          </w:tcPr>
          <w:p w14:paraId="5803FC15" w14:textId="5899864E" w:rsidR="00DC2539" w:rsidRPr="00FD3FAB" w:rsidRDefault="00102C3A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Understanding of safeguarding and child protection responsibilities</w:t>
            </w:r>
            <w:r>
              <w:rPr>
                <w:rFonts w:ascii="Tahoma" w:hAnsi="Tahoma" w:cs="Tahoma"/>
                <w:spacing w:val="4"/>
              </w:rPr>
              <w:t>.</w:t>
            </w:r>
          </w:p>
        </w:tc>
        <w:tc>
          <w:tcPr>
            <w:tcW w:w="1417" w:type="dxa"/>
          </w:tcPr>
          <w:p w14:paraId="7D90EBF3" w14:textId="41A36BC5" w:rsidR="00DC2539" w:rsidRPr="00FD3FAB" w:rsidRDefault="0026772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2BEAA0C0" w14:textId="13213F95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C12B34" w:rsidRPr="00D3783E" w14:paraId="5DF6E98D" w14:textId="77777777" w:rsidTr="00BD1867">
        <w:tc>
          <w:tcPr>
            <w:tcW w:w="6091" w:type="dxa"/>
          </w:tcPr>
          <w:p w14:paraId="78AFA918" w14:textId="22314E67" w:rsidR="00C12B34" w:rsidRPr="00FD3FAB" w:rsidRDefault="00102C3A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Experience of working across the primary age phase</w:t>
            </w:r>
            <w:r>
              <w:rPr>
                <w:rFonts w:ascii="Tahoma" w:hAnsi="Tahoma" w:cs="Tahoma"/>
                <w:spacing w:val="4"/>
              </w:rPr>
              <w:t>.</w:t>
            </w:r>
          </w:p>
        </w:tc>
        <w:tc>
          <w:tcPr>
            <w:tcW w:w="1417" w:type="dxa"/>
          </w:tcPr>
          <w:p w14:paraId="05F6ED37" w14:textId="26BA945F" w:rsidR="00C12B34" w:rsidRPr="00FD3FAB" w:rsidRDefault="00C12B34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  <w:tc>
          <w:tcPr>
            <w:tcW w:w="1508" w:type="dxa"/>
          </w:tcPr>
          <w:p w14:paraId="6CF7153E" w14:textId="5EDABBC7" w:rsidR="00C12B34" w:rsidRPr="00FD3FAB" w:rsidRDefault="00102C3A" w:rsidP="00102C3A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</w:tr>
      <w:tr w:rsidR="00102C3A" w:rsidRPr="00D3783E" w14:paraId="215003E8" w14:textId="77777777" w:rsidTr="00BD1867">
        <w:tc>
          <w:tcPr>
            <w:tcW w:w="6091" w:type="dxa"/>
          </w:tcPr>
          <w:p w14:paraId="76C3899F" w14:textId="5BDC2E35" w:rsidR="00102C3A" w:rsidRPr="00FD3FAB" w:rsidRDefault="00102C3A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 xml:space="preserve">Knowledge of effective adult interactions, including modelling language, questioning, extending vocabulary and developing children’s thinking. </w:t>
            </w:r>
          </w:p>
        </w:tc>
        <w:tc>
          <w:tcPr>
            <w:tcW w:w="1417" w:type="dxa"/>
          </w:tcPr>
          <w:p w14:paraId="4683907F" w14:textId="77777777" w:rsidR="00102C3A" w:rsidRPr="00FD3FAB" w:rsidRDefault="00102C3A" w:rsidP="00267724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</w:p>
        </w:tc>
        <w:tc>
          <w:tcPr>
            <w:tcW w:w="1508" w:type="dxa"/>
          </w:tcPr>
          <w:p w14:paraId="404B3C2B" w14:textId="67897EDF" w:rsidR="00102C3A" w:rsidRPr="00FD3FAB" w:rsidRDefault="00102C3A" w:rsidP="00102C3A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X</w:t>
            </w:r>
          </w:p>
        </w:tc>
      </w:tr>
      <w:tr w:rsidR="00DC2539" w:rsidRPr="00D3783E" w14:paraId="276952D5" w14:textId="77777777" w:rsidTr="00E75490">
        <w:tc>
          <w:tcPr>
            <w:tcW w:w="6091" w:type="dxa"/>
            <w:shd w:val="clear" w:color="auto" w:fill="FFD5D5"/>
          </w:tcPr>
          <w:p w14:paraId="1E5C6077" w14:textId="208C39C8" w:rsidR="00DC2539" w:rsidRPr="00FD3FAB" w:rsidRDefault="00C60101" w:rsidP="00DC2539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Personal Qualities</w:t>
            </w:r>
          </w:p>
        </w:tc>
        <w:tc>
          <w:tcPr>
            <w:tcW w:w="1417" w:type="dxa"/>
            <w:shd w:val="clear" w:color="auto" w:fill="FFD5D5"/>
          </w:tcPr>
          <w:p w14:paraId="48F7EE5E" w14:textId="2577841C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Essential</w:t>
            </w:r>
          </w:p>
        </w:tc>
        <w:tc>
          <w:tcPr>
            <w:tcW w:w="1508" w:type="dxa"/>
            <w:shd w:val="clear" w:color="auto" w:fill="FFD5D5"/>
          </w:tcPr>
          <w:p w14:paraId="58ED6C87" w14:textId="07D7330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b/>
                <w:bCs/>
                <w:spacing w:val="4"/>
              </w:rPr>
            </w:pPr>
            <w:r w:rsidRPr="00FD3FAB">
              <w:rPr>
                <w:rFonts w:ascii="Tahoma" w:hAnsi="Tahoma" w:cs="Tahoma"/>
                <w:b/>
                <w:bCs/>
                <w:spacing w:val="4"/>
              </w:rPr>
              <w:t>Desirable</w:t>
            </w:r>
          </w:p>
        </w:tc>
      </w:tr>
      <w:tr w:rsidR="00DC2539" w:rsidRPr="00D3783E" w14:paraId="6746599D" w14:textId="77777777" w:rsidTr="00BD1867">
        <w:tc>
          <w:tcPr>
            <w:tcW w:w="6091" w:type="dxa"/>
          </w:tcPr>
          <w:p w14:paraId="7A728548" w14:textId="2C3CD436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>Caring, patient and nurturing approach to working with young children</w:t>
            </w:r>
          </w:p>
        </w:tc>
        <w:tc>
          <w:tcPr>
            <w:tcW w:w="1417" w:type="dxa"/>
          </w:tcPr>
          <w:p w14:paraId="2C432DF8" w14:textId="0320E5B6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167024F4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4C92CAE8" w14:textId="77777777" w:rsidTr="00BD1867">
        <w:tc>
          <w:tcPr>
            <w:tcW w:w="6091" w:type="dxa"/>
          </w:tcPr>
          <w:p w14:paraId="1A14A83E" w14:textId="13FF4D7D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 xml:space="preserve">High expectations of all children and commitment to inclusion. </w:t>
            </w:r>
          </w:p>
        </w:tc>
        <w:tc>
          <w:tcPr>
            <w:tcW w:w="1417" w:type="dxa"/>
          </w:tcPr>
          <w:p w14:paraId="62D390EA" w14:textId="20192187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25872492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51F4DD43" w14:textId="77777777" w:rsidTr="00BD1867">
        <w:tc>
          <w:tcPr>
            <w:tcW w:w="6091" w:type="dxa"/>
          </w:tcPr>
          <w:p w14:paraId="6751733F" w14:textId="7DE09BF5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 xml:space="preserve">Positive, proactive and flexible approach to working as part of a team. </w:t>
            </w:r>
          </w:p>
        </w:tc>
        <w:tc>
          <w:tcPr>
            <w:tcW w:w="1417" w:type="dxa"/>
          </w:tcPr>
          <w:p w14:paraId="4D7BF3A5" w14:textId="4F9A6068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3ABF24D5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2E304ACC" w14:textId="77777777" w:rsidTr="00BD1867">
        <w:tc>
          <w:tcPr>
            <w:tcW w:w="6091" w:type="dxa"/>
          </w:tcPr>
          <w:p w14:paraId="14EA24A5" w14:textId="05BEB147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  <w:r w:rsidRPr="00FD3FAB">
              <w:rPr>
                <w:rFonts w:ascii="Tahoma" w:hAnsi="Tahoma" w:cs="Tahoma"/>
                <w:spacing w:val="4"/>
              </w:rPr>
              <w:t xml:space="preserve">Effective communication skills with children, colleagues and parents. </w:t>
            </w:r>
          </w:p>
        </w:tc>
        <w:tc>
          <w:tcPr>
            <w:tcW w:w="1417" w:type="dxa"/>
          </w:tcPr>
          <w:p w14:paraId="434F89A7" w14:textId="4B3B74F6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758C9B57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43A35B5B" w14:textId="77777777" w:rsidTr="00BD1867">
        <w:tc>
          <w:tcPr>
            <w:tcW w:w="6091" w:type="dxa"/>
          </w:tcPr>
          <w:p w14:paraId="1490D295" w14:textId="7CD31EBB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</w:rPr>
            </w:pPr>
            <w:r w:rsidRPr="00FD3FAB">
              <w:rPr>
                <w:rFonts w:ascii="Tahoma" w:hAnsi="Tahoma" w:cs="Tahoma"/>
              </w:rPr>
              <w:t xml:space="preserve">Ability to use initiative and respond appropriately to children’s needs. </w:t>
            </w:r>
          </w:p>
        </w:tc>
        <w:tc>
          <w:tcPr>
            <w:tcW w:w="1417" w:type="dxa"/>
          </w:tcPr>
          <w:p w14:paraId="12EB568E" w14:textId="4302CBB2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69643071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24FA1463" w14:textId="77777777" w:rsidTr="00BD1867">
        <w:tc>
          <w:tcPr>
            <w:tcW w:w="6091" w:type="dxa"/>
          </w:tcPr>
          <w:p w14:paraId="5BFF5A85" w14:textId="5F6FBEDC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</w:rPr>
            </w:pPr>
            <w:r w:rsidRPr="00FD3FAB">
              <w:rPr>
                <w:rFonts w:ascii="Tahoma" w:hAnsi="Tahoma" w:cs="Tahoma"/>
              </w:rPr>
              <w:t>Commitment to professional development and the academy’s values.</w:t>
            </w:r>
          </w:p>
        </w:tc>
        <w:tc>
          <w:tcPr>
            <w:tcW w:w="1417" w:type="dxa"/>
          </w:tcPr>
          <w:p w14:paraId="6E4092CE" w14:textId="5D4D4CB2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3E4CD7A8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  <w:tr w:rsidR="00DC2539" w:rsidRPr="00D3783E" w14:paraId="72632F8A" w14:textId="77777777" w:rsidTr="00BD1867">
        <w:tc>
          <w:tcPr>
            <w:tcW w:w="6091" w:type="dxa"/>
          </w:tcPr>
          <w:p w14:paraId="5E734056" w14:textId="3C82DF1D" w:rsidR="00DC2539" w:rsidRPr="00FD3FAB" w:rsidRDefault="00FD3FAB" w:rsidP="00DC2539">
            <w:pPr>
              <w:spacing w:after="200" w:line="276" w:lineRule="auto"/>
              <w:ind w:right="26"/>
              <w:rPr>
                <w:rFonts w:ascii="Tahoma" w:hAnsi="Tahoma" w:cs="Tahoma"/>
              </w:rPr>
            </w:pPr>
            <w:r w:rsidRPr="00FD3FAB">
              <w:rPr>
                <w:rFonts w:ascii="Tahoma" w:hAnsi="Tahoma" w:cs="Tahoma"/>
              </w:rPr>
              <w:t xml:space="preserve">Commitment to safeguarding and promoting children’s welfare. </w:t>
            </w:r>
          </w:p>
        </w:tc>
        <w:tc>
          <w:tcPr>
            <w:tcW w:w="1417" w:type="dxa"/>
          </w:tcPr>
          <w:p w14:paraId="0678094C" w14:textId="79842B1E" w:rsidR="00DC2539" w:rsidRPr="00FD3FAB" w:rsidRDefault="00102C3A" w:rsidP="00BD1867">
            <w:pPr>
              <w:spacing w:after="200" w:line="276" w:lineRule="auto"/>
              <w:ind w:right="26"/>
              <w:jc w:val="center"/>
              <w:rPr>
                <w:rFonts w:ascii="Tahoma" w:hAnsi="Tahoma" w:cs="Tahoma"/>
                <w:spacing w:val="4"/>
              </w:rPr>
            </w:pPr>
            <w:r>
              <w:rPr>
                <w:rFonts w:ascii="Tahoma" w:hAnsi="Tahoma" w:cs="Tahoma"/>
                <w:spacing w:val="4"/>
              </w:rPr>
              <w:t>X</w:t>
            </w:r>
          </w:p>
        </w:tc>
        <w:tc>
          <w:tcPr>
            <w:tcW w:w="1508" w:type="dxa"/>
          </w:tcPr>
          <w:p w14:paraId="46096B38" w14:textId="77777777" w:rsidR="00DC2539" w:rsidRPr="00FD3FAB" w:rsidRDefault="00DC2539" w:rsidP="00DC2539">
            <w:pPr>
              <w:spacing w:after="200" w:line="276" w:lineRule="auto"/>
              <w:ind w:right="26"/>
              <w:rPr>
                <w:rFonts w:ascii="Tahoma" w:hAnsi="Tahoma" w:cs="Tahoma"/>
                <w:spacing w:val="4"/>
              </w:rPr>
            </w:pPr>
          </w:p>
        </w:tc>
      </w:tr>
    </w:tbl>
    <w:p w14:paraId="1C18460A" w14:textId="77777777" w:rsidR="008F6119" w:rsidRDefault="008F6119"/>
    <w:p w14:paraId="0373AAFC" w14:textId="0803FD47" w:rsidR="00441733" w:rsidRDefault="00441733" w:rsidP="00DE47BE">
      <w:pPr>
        <w:rPr>
          <w:b/>
          <w:bCs/>
        </w:rPr>
      </w:pPr>
    </w:p>
    <w:sectPr w:rsidR="004417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77CE7" w14:textId="77777777" w:rsidR="00B05F74" w:rsidRDefault="00B05F74" w:rsidP="00D438E6">
      <w:pPr>
        <w:spacing w:after="0" w:line="240" w:lineRule="auto"/>
      </w:pPr>
      <w:r>
        <w:separator/>
      </w:r>
    </w:p>
  </w:endnote>
  <w:endnote w:type="continuationSeparator" w:id="0">
    <w:p w14:paraId="70BF4865" w14:textId="77777777" w:rsidR="00B05F74" w:rsidRDefault="00B05F74" w:rsidP="00D43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D6F49" w14:textId="77777777" w:rsidR="00B05F74" w:rsidRDefault="00B05F74" w:rsidP="00D438E6">
      <w:pPr>
        <w:spacing w:after="0" w:line="240" w:lineRule="auto"/>
      </w:pPr>
      <w:r>
        <w:separator/>
      </w:r>
    </w:p>
  </w:footnote>
  <w:footnote w:type="continuationSeparator" w:id="0">
    <w:p w14:paraId="3359ADDE" w14:textId="77777777" w:rsidR="00B05F74" w:rsidRDefault="00B05F74" w:rsidP="00D43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8AB"/>
    <w:multiLevelType w:val="hybridMultilevel"/>
    <w:tmpl w:val="FCFE64F0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1319E4"/>
    <w:multiLevelType w:val="hybridMultilevel"/>
    <w:tmpl w:val="45D2D4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1E2E"/>
    <w:multiLevelType w:val="hybridMultilevel"/>
    <w:tmpl w:val="1600432A"/>
    <w:lvl w:ilvl="0" w:tplc="CBE0DED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F5ECD"/>
    <w:multiLevelType w:val="multilevel"/>
    <w:tmpl w:val="72FC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67CFD"/>
    <w:multiLevelType w:val="hybridMultilevel"/>
    <w:tmpl w:val="198C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C58AD"/>
    <w:multiLevelType w:val="hybridMultilevel"/>
    <w:tmpl w:val="43D0E85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12F53"/>
    <w:multiLevelType w:val="hybridMultilevel"/>
    <w:tmpl w:val="BC98A780"/>
    <w:lvl w:ilvl="0" w:tplc="62420A62">
      <w:start w:val="1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EBE60E0"/>
    <w:multiLevelType w:val="hybridMultilevel"/>
    <w:tmpl w:val="752CB10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A57BD"/>
    <w:multiLevelType w:val="hybridMultilevel"/>
    <w:tmpl w:val="EB4ECDF4"/>
    <w:lvl w:ilvl="0" w:tplc="BF9E8CE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D4231"/>
    <w:multiLevelType w:val="hybridMultilevel"/>
    <w:tmpl w:val="1A20B124"/>
    <w:lvl w:ilvl="0" w:tplc="BF9E8CE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20A65"/>
    <w:multiLevelType w:val="hybridMultilevel"/>
    <w:tmpl w:val="F892A672"/>
    <w:lvl w:ilvl="0" w:tplc="E2DEF798">
      <w:numFmt w:val="bullet"/>
      <w:lvlText w:val="•"/>
      <w:lvlJc w:val="left"/>
      <w:pPr>
        <w:ind w:left="1796" w:hanging="359"/>
      </w:pPr>
      <w:rPr>
        <w:rFonts w:hint="default"/>
        <w:w w:val="95"/>
        <w:lang w:val="en-US" w:eastAsia="en-US" w:bidi="ar-SA"/>
      </w:rPr>
    </w:lvl>
    <w:lvl w:ilvl="1" w:tplc="2CDEB5F4">
      <w:numFmt w:val="bullet"/>
      <w:lvlText w:val="•"/>
      <w:lvlJc w:val="left"/>
      <w:pPr>
        <w:ind w:left="2726" w:hanging="359"/>
      </w:pPr>
      <w:rPr>
        <w:rFonts w:hint="default"/>
        <w:lang w:val="en-US" w:eastAsia="en-US" w:bidi="ar-SA"/>
      </w:rPr>
    </w:lvl>
    <w:lvl w:ilvl="2" w:tplc="C4965336">
      <w:numFmt w:val="bullet"/>
      <w:lvlText w:val="•"/>
      <w:lvlJc w:val="left"/>
      <w:pPr>
        <w:ind w:left="3652" w:hanging="359"/>
      </w:pPr>
      <w:rPr>
        <w:rFonts w:hint="default"/>
        <w:lang w:val="en-US" w:eastAsia="en-US" w:bidi="ar-SA"/>
      </w:rPr>
    </w:lvl>
    <w:lvl w:ilvl="3" w:tplc="D09C9452">
      <w:numFmt w:val="bullet"/>
      <w:lvlText w:val="•"/>
      <w:lvlJc w:val="left"/>
      <w:pPr>
        <w:ind w:left="4579" w:hanging="359"/>
      </w:pPr>
      <w:rPr>
        <w:rFonts w:hint="default"/>
        <w:lang w:val="en-US" w:eastAsia="en-US" w:bidi="ar-SA"/>
      </w:rPr>
    </w:lvl>
    <w:lvl w:ilvl="4" w:tplc="865E5728">
      <w:numFmt w:val="bullet"/>
      <w:lvlText w:val="•"/>
      <w:lvlJc w:val="left"/>
      <w:pPr>
        <w:ind w:left="5505" w:hanging="359"/>
      </w:pPr>
      <w:rPr>
        <w:rFonts w:hint="default"/>
        <w:lang w:val="en-US" w:eastAsia="en-US" w:bidi="ar-SA"/>
      </w:rPr>
    </w:lvl>
    <w:lvl w:ilvl="5" w:tplc="01C8C154">
      <w:numFmt w:val="bullet"/>
      <w:lvlText w:val="•"/>
      <w:lvlJc w:val="left"/>
      <w:pPr>
        <w:ind w:left="6432" w:hanging="359"/>
      </w:pPr>
      <w:rPr>
        <w:rFonts w:hint="default"/>
        <w:lang w:val="en-US" w:eastAsia="en-US" w:bidi="ar-SA"/>
      </w:rPr>
    </w:lvl>
    <w:lvl w:ilvl="6" w:tplc="65CCD2EC">
      <w:numFmt w:val="bullet"/>
      <w:lvlText w:val="•"/>
      <w:lvlJc w:val="left"/>
      <w:pPr>
        <w:ind w:left="7358" w:hanging="359"/>
      </w:pPr>
      <w:rPr>
        <w:rFonts w:hint="default"/>
        <w:lang w:val="en-US" w:eastAsia="en-US" w:bidi="ar-SA"/>
      </w:rPr>
    </w:lvl>
    <w:lvl w:ilvl="7" w:tplc="2FD8BDB8">
      <w:numFmt w:val="bullet"/>
      <w:lvlText w:val="•"/>
      <w:lvlJc w:val="left"/>
      <w:pPr>
        <w:ind w:left="8284" w:hanging="359"/>
      </w:pPr>
      <w:rPr>
        <w:rFonts w:hint="default"/>
        <w:lang w:val="en-US" w:eastAsia="en-US" w:bidi="ar-SA"/>
      </w:rPr>
    </w:lvl>
    <w:lvl w:ilvl="8" w:tplc="EC0C34F0">
      <w:numFmt w:val="bullet"/>
      <w:lvlText w:val="•"/>
      <w:lvlJc w:val="left"/>
      <w:pPr>
        <w:ind w:left="9211" w:hanging="359"/>
      </w:pPr>
      <w:rPr>
        <w:rFonts w:hint="default"/>
        <w:lang w:val="en-US" w:eastAsia="en-US" w:bidi="ar-SA"/>
      </w:rPr>
    </w:lvl>
  </w:abstractNum>
  <w:abstractNum w:abstractNumId="11" w15:restartNumberingAfterBreak="0">
    <w:nsid w:val="46950EF9"/>
    <w:multiLevelType w:val="hybridMultilevel"/>
    <w:tmpl w:val="329013CC"/>
    <w:lvl w:ilvl="0" w:tplc="F5CE8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B91C19"/>
    <w:multiLevelType w:val="hybridMultilevel"/>
    <w:tmpl w:val="6B60A6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355AF"/>
    <w:multiLevelType w:val="hybridMultilevel"/>
    <w:tmpl w:val="BE2670C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929D6"/>
    <w:multiLevelType w:val="hybridMultilevel"/>
    <w:tmpl w:val="78D4D57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A085B"/>
    <w:multiLevelType w:val="hybridMultilevel"/>
    <w:tmpl w:val="AE7C6DD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337DC"/>
    <w:multiLevelType w:val="hybridMultilevel"/>
    <w:tmpl w:val="1600432A"/>
    <w:lvl w:ilvl="0" w:tplc="CBE0DED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F62127"/>
    <w:multiLevelType w:val="hybridMultilevel"/>
    <w:tmpl w:val="A150E6CA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7F07574"/>
    <w:multiLevelType w:val="hybridMultilevel"/>
    <w:tmpl w:val="72022DAC"/>
    <w:lvl w:ilvl="0" w:tplc="08090009">
      <w:start w:val="1"/>
      <w:numFmt w:val="bullet"/>
      <w:lvlText w:val=""/>
      <w:lvlJc w:val="left"/>
      <w:pPr>
        <w:tabs>
          <w:tab w:val="num" w:pos="1080"/>
        </w:tabs>
        <w:ind w:left="1080" w:hanging="72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5392372">
    <w:abstractNumId w:val="6"/>
  </w:num>
  <w:num w:numId="2" w16cid:durableId="1102847313">
    <w:abstractNumId w:val="5"/>
  </w:num>
  <w:num w:numId="3" w16cid:durableId="12270672">
    <w:abstractNumId w:val="2"/>
  </w:num>
  <w:num w:numId="4" w16cid:durableId="1288470407">
    <w:abstractNumId w:val="7"/>
  </w:num>
  <w:num w:numId="5" w16cid:durableId="1299459320">
    <w:abstractNumId w:val="16"/>
  </w:num>
  <w:num w:numId="6" w16cid:durableId="1344815717">
    <w:abstractNumId w:val="13"/>
  </w:num>
  <w:num w:numId="7" w16cid:durableId="1353721881">
    <w:abstractNumId w:val="14"/>
  </w:num>
  <w:num w:numId="8" w16cid:durableId="1406994507">
    <w:abstractNumId w:val="9"/>
  </w:num>
  <w:num w:numId="9" w16cid:durableId="1427965274">
    <w:abstractNumId w:val="8"/>
  </w:num>
  <w:num w:numId="10" w16cid:durableId="1760716084">
    <w:abstractNumId w:val="15"/>
  </w:num>
  <w:num w:numId="11" w16cid:durableId="2031105089">
    <w:abstractNumId w:val="12"/>
  </w:num>
  <w:num w:numId="12" w16cid:durableId="272329749">
    <w:abstractNumId w:val="1"/>
  </w:num>
  <w:num w:numId="13" w16cid:durableId="3216862">
    <w:abstractNumId w:val="18"/>
  </w:num>
  <w:num w:numId="14" w16cid:durableId="445392726">
    <w:abstractNumId w:val="10"/>
  </w:num>
  <w:num w:numId="15" w16cid:durableId="534001726">
    <w:abstractNumId w:val="4"/>
  </w:num>
  <w:num w:numId="16" w16cid:durableId="540672103">
    <w:abstractNumId w:val="0"/>
  </w:num>
  <w:num w:numId="17" w16cid:durableId="644045822">
    <w:abstractNumId w:val="17"/>
  </w:num>
  <w:num w:numId="18" w16cid:durableId="947080437">
    <w:abstractNumId w:val="11"/>
  </w:num>
  <w:num w:numId="19" w16cid:durableId="793789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9A"/>
    <w:rsid w:val="00007817"/>
    <w:rsid w:val="00016861"/>
    <w:rsid w:val="0003153A"/>
    <w:rsid w:val="000374F4"/>
    <w:rsid w:val="0005526B"/>
    <w:rsid w:val="000701E3"/>
    <w:rsid w:val="00075DC5"/>
    <w:rsid w:val="00084724"/>
    <w:rsid w:val="00090DCB"/>
    <w:rsid w:val="000E1B7E"/>
    <w:rsid w:val="00102C3A"/>
    <w:rsid w:val="001751CD"/>
    <w:rsid w:val="001754FA"/>
    <w:rsid w:val="001829D3"/>
    <w:rsid w:val="001A080D"/>
    <w:rsid w:val="001B0573"/>
    <w:rsid w:val="001B5A00"/>
    <w:rsid w:val="001D6425"/>
    <w:rsid w:val="001F2C46"/>
    <w:rsid w:val="00263E8B"/>
    <w:rsid w:val="00267724"/>
    <w:rsid w:val="00287A6F"/>
    <w:rsid w:val="002A4246"/>
    <w:rsid w:val="002F7FB0"/>
    <w:rsid w:val="00332920"/>
    <w:rsid w:val="00337C37"/>
    <w:rsid w:val="00353E43"/>
    <w:rsid w:val="00363F11"/>
    <w:rsid w:val="0036781C"/>
    <w:rsid w:val="0038224B"/>
    <w:rsid w:val="00382ABD"/>
    <w:rsid w:val="0039773B"/>
    <w:rsid w:val="003C1E7A"/>
    <w:rsid w:val="003C5EEB"/>
    <w:rsid w:val="003D0C94"/>
    <w:rsid w:val="003E222D"/>
    <w:rsid w:val="003F501B"/>
    <w:rsid w:val="00405A3B"/>
    <w:rsid w:val="00441733"/>
    <w:rsid w:val="004746BB"/>
    <w:rsid w:val="004A4248"/>
    <w:rsid w:val="004C1791"/>
    <w:rsid w:val="004C5C9A"/>
    <w:rsid w:val="004F1AF0"/>
    <w:rsid w:val="005248C7"/>
    <w:rsid w:val="005276AD"/>
    <w:rsid w:val="00530F65"/>
    <w:rsid w:val="005330B3"/>
    <w:rsid w:val="0054291F"/>
    <w:rsid w:val="00567033"/>
    <w:rsid w:val="005A45D6"/>
    <w:rsid w:val="005C01F7"/>
    <w:rsid w:val="005C04B0"/>
    <w:rsid w:val="00621C92"/>
    <w:rsid w:val="006550B1"/>
    <w:rsid w:val="00686226"/>
    <w:rsid w:val="006D62C4"/>
    <w:rsid w:val="006E32A0"/>
    <w:rsid w:val="00713EAD"/>
    <w:rsid w:val="007775F1"/>
    <w:rsid w:val="007854F7"/>
    <w:rsid w:val="007A28A0"/>
    <w:rsid w:val="007C5BE9"/>
    <w:rsid w:val="007E2FA6"/>
    <w:rsid w:val="007F2767"/>
    <w:rsid w:val="00806795"/>
    <w:rsid w:val="0081672B"/>
    <w:rsid w:val="00853CBD"/>
    <w:rsid w:val="008B6AC0"/>
    <w:rsid w:val="008C1A0C"/>
    <w:rsid w:val="008D750F"/>
    <w:rsid w:val="008F2E2C"/>
    <w:rsid w:val="008F6119"/>
    <w:rsid w:val="008F62B0"/>
    <w:rsid w:val="0090029C"/>
    <w:rsid w:val="009622DB"/>
    <w:rsid w:val="00970005"/>
    <w:rsid w:val="009A4E86"/>
    <w:rsid w:val="009A60C0"/>
    <w:rsid w:val="009C4BA0"/>
    <w:rsid w:val="00A139AB"/>
    <w:rsid w:val="00A2799F"/>
    <w:rsid w:val="00A62563"/>
    <w:rsid w:val="00A71157"/>
    <w:rsid w:val="00A8385F"/>
    <w:rsid w:val="00AB05E1"/>
    <w:rsid w:val="00AB45BF"/>
    <w:rsid w:val="00AC0D62"/>
    <w:rsid w:val="00AC29BB"/>
    <w:rsid w:val="00AF28E5"/>
    <w:rsid w:val="00B033D3"/>
    <w:rsid w:val="00B05F74"/>
    <w:rsid w:val="00B739E9"/>
    <w:rsid w:val="00BC2B27"/>
    <w:rsid w:val="00BD1867"/>
    <w:rsid w:val="00BD287F"/>
    <w:rsid w:val="00BF08D8"/>
    <w:rsid w:val="00BF1E30"/>
    <w:rsid w:val="00C11BF4"/>
    <w:rsid w:val="00C12B34"/>
    <w:rsid w:val="00C60101"/>
    <w:rsid w:val="00C60FF1"/>
    <w:rsid w:val="00C800FA"/>
    <w:rsid w:val="00C85D46"/>
    <w:rsid w:val="00CD44EC"/>
    <w:rsid w:val="00CD577B"/>
    <w:rsid w:val="00D156A8"/>
    <w:rsid w:val="00D3783E"/>
    <w:rsid w:val="00D438E6"/>
    <w:rsid w:val="00D90819"/>
    <w:rsid w:val="00D9270B"/>
    <w:rsid w:val="00DC024A"/>
    <w:rsid w:val="00DC2539"/>
    <w:rsid w:val="00DE47BE"/>
    <w:rsid w:val="00E375F9"/>
    <w:rsid w:val="00E46321"/>
    <w:rsid w:val="00E53414"/>
    <w:rsid w:val="00E6159F"/>
    <w:rsid w:val="00E75490"/>
    <w:rsid w:val="00E77737"/>
    <w:rsid w:val="00ED450D"/>
    <w:rsid w:val="00EE7037"/>
    <w:rsid w:val="00F121BF"/>
    <w:rsid w:val="00F140A3"/>
    <w:rsid w:val="00F22FC9"/>
    <w:rsid w:val="00F3773D"/>
    <w:rsid w:val="00F510CF"/>
    <w:rsid w:val="00FA6C20"/>
    <w:rsid w:val="00FD3FAB"/>
    <w:rsid w:val="3792C1F0"/>
    <w:rsid w:val="6AD0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DF6D2"/>
  <w15:chartTrackingRefBased/>
  <w15:docId w15:val="{3C1970E1-6036-49A0-81F9-6295E873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783E"/>
    <w:pPr>
      <w:widowControl w:val="0"/>
      <w:autoSpaceDE w:val="0"/>
      <w:autoSpaceDN w:val="0"/>
      <w:spacing w:after="0" w:line="240" w:lineRule="auto"/>
      <w:ind w:left="1819" w:hanging="362"/>
      <w:outlineLvl w:val="0"/>
    </w:pPr>
    <w:rPr>
      <w:rFonts w:ascii="Arial" w:eastAsia="Arial" w:hAnsi="Arial" w:cs="Arial"/>
      <w:sz w:val="26"/>
      <w:szCs w:val="26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D3783E"/>
    <w:pPr>
      <w:widowControl w:val="0"/>
      <w:autoSpaceDE w:val="0"/>
      <w:autoSpaceDN w:val="0"/>
      <w:spacing w:after="0" w:line="240" w:lineRule="auto"/>
      <w:ind w:left="1067"/>
      <w:outlineLvl w:val="1"/>
    </w:pPr>
    <w:rPr>
      <w:rFonts w:ascii="Arial" w:eastAsia="Arial" w:hAnsi="Arial" w:cs="Arial"/>
      <w:sz w:val="25"/>
      <w:szCs w:val="25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5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3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8E6"/>
  </w:style>
  <w:style w:type="paragraph" w:styleId="Footer">
    <w:name w:val="footer"/>
    <w:basedOn w:val="Normal"/>
    <w:link w:val="FooterChar"/>
    <w:uiPriority w:val="99"/>
    <w:unhideWhenUsed/>
    <w:rsid w:val="00D43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8E6"/>
  </w:style>
  <w:style w:type="table" w:customStyle="1" w:styleId="TableGrid1">
    <w:name w:val="Table Grid1"/>
    <w:basedOn w:val="TableNormal"/>
    <w:next w:val="TableGrid"/>
    <w:rsid w:val="00D43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4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8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BD28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783E"/>
    <w:rPr>
      <w:rFonts w:ascii="Arial" w:eastAsia="Arial" w:hAnsi="Arial" w:cs="Arial"/>
      <w:sz w:val="26"/>
      <w:szCs w:val="2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3783E"/>
    <w:rPr>
      <w:rFonts w:ascii="Arial" w:eastAsia="Arial" w:hAnsi="Arial" w:cs="Arial"/>
      <w:sz w:val="25"/>
      <w:szCs w:val="25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3783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3783E"/>
    <w:rPr>
      <w:rFonts w:ascii="Arial" w:eastAsia="Arial" w:hAnsi="Arial" w:cs="Arial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9081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90819"/>
  </w:style>
  <w:style w:type="character" w:customStyle="1" w:styleId="Heading3Char">
    <w:name w:val="Heading 3 Char"/>
    <w:basedOn w:val="DefaultParagraphFont"/>
    <w:link w:val="Heading3"/>
    <w:uiPriority w:val="9"/>
    <w:semiHidden/>
    <w:rsid w:val="00DE47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15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early-years-qualifications-list-uk-onl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69E35BCA55841AF9D5576E7C7E54F" ma:contentTypeVersion="3" ma:contentTypeDescription="Create a new document." ma:contentTypeScope="" ma:versionID="0559198f6a73159fdb41456e7c983e26">
  <xsd:schema xmlns:xsd="http://www.w3.org/2001/XMLSchema" xmlns:xs="http://www.w3.org/2001/XMLSchema" xmlns:p="http://schemas.microsoft.com/office/2006/metadata/properties" xmlns:ns2="ac564816-a53d-4103-a72e-f1e61272c7d9" targetNamespace="http://schemas.microsoft.com/office/2006/metadata/properties" ma:root="true" ma:fieldsID="8c50be70366e12c5b87c0d1e2e245643" ns2:_="">
    <xsd:import namespace="ac564816-a53d-4103-a72e-f1e61272c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64816-a53d-4103-a72e-f1e61272c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C37B34-A189-49AF-9096-0BF704E5F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64816-a53d-4103-a72e-f1e61272c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2FB14F-3FCA-4F24-8210-D9AFC46B6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1C273-1F4A-49AA-BE88-12D45B96EE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Links>
    <vt:vector size="6" baseType="variant">
      <vt:variant>
        <vt:i4>3342456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https://www.gov.uk/government/publications/early-years-qualifications-list-uk-only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Worthington</dc:creator>
  <cp:keywords/>
  <dc:description/>
  <cp:lastModifiedBy>Sarah Baldwin</cp:lastModifiedBy>
  <cp:revision>48</cp:revision>
  <cp:lastPrinted>2024-03-20T03:48:00Z</cp:lastPrinted>
  <dcterms:created xsi:type="dcterms:W3CDTF">2026-10-13T02:57:00Z</dcterms:created>
  <dcterms:modified xsi:type="dcterms:W3CDTF">2026-10-13T13:52:00Z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0x01010090369E35BCA55841AF9D5576E7C7E54F</vt:lpwstr>
  </property>
</Properties>
</file>