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6EA6" w14:textId="77777777" w:rsidR="006E4E75" w:rsidRDefault="006E4E75" w:rsidP="00984659">
      <w:pPr>
        <w:jc w:val="center"/>
        <w:rPr>
          <w:rFonts w:ascii="Century Gothic" w:hAnsi="Century Gothic"/>
          <w:b/>
        </w:rPr>
      </w:pPr>
    </w:p>
    <w:p w14:paraId="2BDD2391" w14:textId="77777777" w:rsidR="001F5BA8" w:rsidRDefault="001F5BA8" w:rsidP="00984659">
      <w:pPr>
        <w:jc w:val="center"/>
        <w:rPr>
          <w:rFonts w:ascii="Century Gothic" w:hAnsi="Century Gothic"/>
          <w:b/>
        </w:rPr>
      </w:pPr>
    </w:p>
    <w:p w14:paraId="5DAA36E8" w14:textId="77777777" w:rsidR="001F5BA8" w:rsidRDefault="001F5BA8" w:rsidP="00984659">
      <w:pPr>
        <w:jc w:val="center"/>
        <w:rPr>
          <w:rFonts w:ascii="Century Gothic" w:hAnsi="Century Gothic"/>
          <w:b/>
        </w:rPr>
      </w:pPr>
    </w:p>
    <w:p w14:paraId="1715F830" w14:textId="77777777" w:rsidR="000B5552" w:rsidRPr="001F5BA8" w:rsidRDefault="00984659" w:rsidP="00984659">
      <w:pPr>
        <w:jc w:val="center"/>
        <w:rPr>
          <w:rFonts w:ascii="Century Gothic" w:hAnsi="Century Gothic"/>
          <w:b/>
          <w:sz w:val="32"/>
          <w:szCs w:val="32"/>
        </w:rPr>
      </w:pPr>
      <w:r w:rsidRPr="001F5BA8">
        <w:rPr>
          <w:rFonts w:ascii="Century Gothic" w:hAnsi="Century Gothic"/>
          <w:b/>
          <w:sz w:val="32"/>
          <w:szCs w:val="32"/>
        </w:rPr>
        <w:t>TA Person Specification</w:t>
      </w:r>
    </w:p>
    <w:p w14:paraId="40DF0EE5" w14:textId="77777777" w:rsidR="00984659" w:rsidRPr="001F5BA8" w:rsidRDefault="00984659" w:rsidP="00984659">
      <w:pPr>
        <w:jc w:val="center"/>
        <w:rPr>
          <w:rFonts w:ascii="Century Gothic" w:hAnsi="Century Gothic"/>
          <w:b/>
          <w:sz w:val="32"/>
          <w:szCs w:val="32"/>
        </w:rPr>
      </w:pPr>
      <w:r w:rsidRPr="001F5BA8">
        <w:rPr>
          <w:rFonts w:ascii="Century Gothic" w:hAnsi="Century Gothic"/>
          <w:b/>
          <w:sz w:val="32"/>
          <w:szCs w:val="32"/>
        </w:rPr>
        <w:t>Grade C</w:t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2093"/>
        <w:gridCol w:w="6041"/>
        <w:gridCol w:w="6042"/>
      </w:tblGrid>
      <w:tr w:rsidR="00A818C7" w14:paraId="1D796ED7" w14:textId="77777777" w:rsidTr="00A818C7">
        <w:tc>
          <w:tcPr>
            <w:tcW w:w="2093" w:type="dxa"/>
          </w:tcPr>
          <w:p w14:paraId="060C668E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Area</w:t>
            </w:r>
          </w:p>
        </w:tc>
        <w:tc>
          <w:tcPr>
            <w:tcW w:w="6041" w:type="dxa"/>
          </w:tcPr>
          <w:p w14:paraId="24C6FDD3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 xml:space="preserve">Essential </w:t>
            </w:r>
          </w:p>
        </w:tc>
        <w:tc>
          <w:tcPr>
            <w:tcW w:w="6042" w:type="dxa"/>
          </w:tcPr>
          <w:p w14:paraId="01044FE3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 xml:space="preserve">Desirable </w:t>
            </w:r>
          </w:p>
        </w:tc>
      </w:tr>
      <w:tr w:rsidR="00A818C7" w14:paraId="38AAD84E" w14:textId="77777777" w:rsidTr="00A818C7">
        <w:tc>
          <w:tcPr>
            <w:tcW w:w="2093" w:type="dxa"/>
          </w:tcPr>
          <w:p w14:paraId="569DEA7F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Qualifications</w:t>
            </w:r>
          </w:p>
        </w:tc>
        <w:tc>
          <w:tcPr>
            <w:tcW w:w="6041" w:type="dxa"/>
          </w:tcPr>
          <w:p w14:paraId="0339FEEB" w14:textId="600FCD8A" w:rsidR="00A818C7" w:rsidRPr="008C0626" w:rsidRDefault="00A818C7" w:rsidP="008C06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8C0626">
              <w:rPr>
                <w:rFonts w:ascii="Century Gothic" w:hAnsi="Century Gothic"/>
              </w:rPr>
              <w:t>Relevant NVQ 2</w:t>
            </w:r>
            <w:r w:rsidR="0018107B" w:rsidRPr="008C0626">
              <w:rPr>
                <w:rFonts w:ascii="Century Gothic" w:hAnsi="Century Gothic"/>
              </w:rPr>
              <w:t xml:space="preserve"> (Social Care/EFYS/Learning and Educa</w:t>
            </w:r>
            <w:r w:rsidR="00EC0E11" w:rsidRPr="008C0626">
              <w:rPr>
                <w:rFonts w:ascii="Century Gothic" w:hAnsi="Century Gothic"/>
              </w:rPr>
              <w:t>tion)</w:t>
            </w:r>
          </w:p>
          <w:p w14:paraId="62F52109" w14:textId="4F596D0B" w:rsidR="001B2448" w:rsidRPr="008C0626" w:rsidRDefault="00A818C7" w:rsidP="008C062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8C0626">
              <w:rPr>
                <w:rFonts w:ascii="Century Gothic" w:hAnsi="Century Gothic"/>
              </w:rPr>
              <w:t>Level 2 Literacy</w:t>
            </w:r>
            <w:r w:rsidR="008C0626">
              <w:rPr>
                <w:rFonts w:ascii="Century Gothic" w:hAnsi="Century Gothic"/>
              </w:rPr>
              <w:t xml:space="preserve"> and </w:t>
            </w:r>
            <w:proofErr w:type="spellStart"/>
            <w:r w:rsidR="008C0626">
              <w:rPr>
                <w:rFonts w:ascii="Century Gothic" w:hAnsi="Century Gothic"/>
              </w:rPr>
              <w:t>maths</w:t>
            </w:r>
            <w:proofErr w:type="spellEnd"/>
          </w:p>
        </w:tc>
        <w:tc>
          <w:tcPr>
            <w:tcW w:w="6042" w:type="dxa"/>
          </w:tcPr>
          <w:p w14:paraId="710141CB" w14:textId="56D845DC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 xml:space="preserve">GCSE grade C </w:t>
            </w:r>
            <w:r w:rsidR="00527A3A" w:rsidRPr="0074238D">
              <w:rPr>
                <w:rFonts w:ascii="Century Gothic" w:hAnsi="Century Gothic"/>
              </w:rPr>
              <w:t xml:space="preserve">(4/5) </w:t>
            </w:r>
            <w:r w:rsidR="000D6FC2" w:rsidRPr="0074238D">
              <w:rPr>
                <w:rFonts w:ascii="Century Gothic" w:hAnsi="Century Gothic"/>
              </w:rPr>
              <w:t xml:space="preserve">/ Functional Skills Level 2 </w:t>
            </w:r>
            <w:r w:rsidRPr="0074238D">
              <w:rPr>
                <w:rFonts w:ascii="Century Gothic" w:hAnsi="Century Gothic"/>
              </w:rPr>
              <w:t xml:space="preserve">English and </w:t>
            </w:r>
            <w:proofErr w:type="spellStart"/>
            <w:r w:rsidRPr="0074238D">
              <w:rPr>
                <w:rFonts w:ascii="Century Gothic" w:hAnsi="Century Gothic"/>
              </w:rPr>
              <w:t>Maths</w:t>
            </w:r>
            <w:proofErr w:type="spellEnd"/>
            <w:r w:rsidRPr="0074238D">
              <w:rPr>
                <w:rFonts w:ascii="Century Gothic" w:hAnsi="Century Gothic"/>
              </w:rPr>
              <w:t xml:space="preserve"> or equivalent</w:t>
            </w:r>
          </w:p>
          <w:p w14:paraId="5845EC53" w14:textId="7A87A706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Makaton</w:t>
            </w:r>
          </w:p>
          <w:p w14:paraId="0D88156E" w14:textId="6F26D0EC" w:rsidR="00A818C7" w:rsidRPr="0074238D" w:rsidRDefault="001B2448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Safety Interventions CPI training (previously known as MAPA)</w:t>
            </w:r>
          </w:p>
        </w:tc>
      </w:tr>
      <w:tr w:rsidR="00A818C7" w14:paraId="27B3C385" w14:textId="77777777" w:rsidTr="00A818C7">
        <w:tc>
          <w:tcPr>
            <w:tcW w:w="2093" w:type="dxa"/>
          </w:tcPr>
          <w:p w14:paraId="0D38FCC9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Experience</w:t>
            </w:r>
          </w:p>
        </w:tc>
        <w:tc>
          <w:tcPr>
            <w:tcW w:w="6041" w:type="dxa"/>
          </w:tcPr>
          <w:p w14:paraId="5E465354" w14:textId="7D6D166B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Working with Children</w:t>
            </w:r>
          </w:p>
          <w:p w14:paraId="4AF7B314" w14:textId="46C022DB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Working as part of a team</w:t>
            </w:r>
          </w:p>
        </w:tc>
        <w:tc>
          <w:tcPr>
            <w:tcW w:w="6042" w:type="dxa"/>
          </w:tcPr>
          <w:p w14:paraId="1B9DDFE2" w14:textId="5437F0D0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Experience of working in a school</w:t>
            </w:r>
          </w:p>
          <w:p w14:paraId="12A29DDF" w14:textId="0282CB66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Experience of working with children or young people who have special educational needs</w:t>
            </w:r>
          </w:p>
          <w:p w14:paraId="3A2C72B8" w14:textId="1E29503A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Experience of record keeping</w:t>
            </w:r>
          </w:p>
          <w:p w14:paraId="038F3368" w14:textId="55E8EEE6" w:rsidR="000A6551" w:rsidRPr="0074238D" w:rsidRDefault="000A6551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Experience of administering medication</w:t>
            </w:r>
            <w:r w:rsidR="006C4E67" w:rsidRPr="0074238D">
              <w:rPr>
                <w:rFonts w:ascii="Century Gothic" w:hAnsi="Century Gothic"/>
              </w:rPr>
              <w:t>*</w:t>
            </w:r>
          </w:p>
        </w:tc>
      </w:tr>
      <w:tr w:rsidR="00A818C7" w14:paraId="5519D44D" w14:textId="77777777" w:rsidTr="00A818C7">
        <w:trPr>
          <w:trHeight w:val="1015"/>
        </w:trPr>
        <w:tc>
          <w:tcPr>
            <w:tcW w:w="2093" w:type="dxa"/>
          </w:tcPr>
          <w:p w14:paraId="36609BA2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Knowledge</w:t>
            </w:r>
          </w:p>
        </w:tc>
        <w:tc>
          <w:tcPr>
            <w:tcW w:w="6041" w:type="dxa"/>
          </w:tcPr>
          <w:p w14:paraId="333F7948" w14:textId="350E7A35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 xml:space="preserve">Be willing to gain knowledge of the learning processes and needs of specific children </w:t>
            </w:r>
          </w:p>
          <w:p w14:paraId="251C9A6C" w14:textId="00614860" w:rsidR="00A818C7" w:rsidRPr="0074238D" w:rsidRDefault="0074238D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Safeguarding and c</w:t>
            </w:r>
            <w:r w:rsidR="00A818C7" w:rsidRPr="0074238D">
              <w:rPr>
                <w:rFonts w:ascii="Century Gothic" w:hAnsi="Century Gothic"/>
              </w:rPr>
              <w:t>hild protection</w:t>
            </w:r>
          </w:p>
          <w:p w14:paraId="354E59B7" w14:textId="77777777" w:rsidR="007258B8" w:rsidRDefault="00A818C7" w:rsidP="004E34C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Equal opportunities</w:t>
            </w:r>
          </w:p>
          <w:p w14:paraId="555CDDDA" w14:textId="20A916F3" w:rsidR="004E34C5" w:rsidRPr="004E34C5" w:rsidRDefault="004E34C5" w:rsidP="004E34C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ICT knowledge – use of mobile </w:t>
            </w:r>
            <w:r w:rsidR="00C8521D">
              <w:rPr>
                <w:rFonts w:ascii="Century Gothic" w:hAnsi="Century Gothic"/>
              </w:rPr>
              <w:t xml:space="preserve">tablet </w:t>
            </w:r>
            <w:r>
              <w:rPr>
                <w:rFonts w:ascii="Century Gothic" w:hAnsi="Century Gothic"/>
              </w:rPr>
              <w:t>device</w:t>
            </w:r>
            <w:r w:rsidR="00C8521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042" w:type="dxa"/>
          </w:tcPr>
          <w:p w14:paraId="66B7CC02" w14:textId="2243E4E0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Health and safety</w:t>
            </w:r>
          </w:p>
          <w:p w14:paraId="341A646F" w14:textId="5FD5865E" w:rsidR="00A818C7" w:rsidRPr="0074238D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Child development</w:t>
            </w:r>
          </w:p>
          <w:p w14:paraId="2C0FF89D" w14:textId="77777777" w:rsidR="00A818C7" w:rsidRDefault="00A818C7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 xml:space="preserve">Understanding of how to ensure good </w:t>
            </w:r>
            <w:proofErr w:type="spellStart"/>
            <w:r w:rsidRPr="0074238D">
              <w:rPr>
                <w:rFonts w:ascii="Century Gothic" w:hAnsi="Century Gothic"/>
              </w:rPr>
              <w:t>behaviour</w:t>
            </w:r>
            <w:proofErr w:type="spellEnd"/>
            <w:r w:rsidRPr="0074238D">
              <w:rPr>
                <w:rFonts w:ascii="Century Gothic" w:hAnsi="Century Gothic"/>
              </w:rPr>
              <w:t xml:space="preserve"> through positive reinforcement </w:t>
            </w:r>
          </w:p>
          <w:p w14:paraId="738BCBE4" w14:textId="7F956B79" w:rsidR="00F015FF" w:rsidRPr="0074238D" w:rsidRDefault="00E91CA5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Experience using Microsoft Outlook </w:t>
            </w:r>
          </w:p>
        </w:tc>
      </w:tr>
      <w:tr w:rsidR="00A818C7" w14:paraId="5A8DF924" w14:textId="77777777" w:rsidTr="00A818C7">
        <w:tc>
          <w:tcPr>
            <w:tcW w:w="2093" w:type="dxa"/>
          </w:tcPr>
          <w:p w14:paraId="5AF26C28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t>Physical Ability</w:t>
            </w:r>
          </w:p>
        </w:tc>
        <w:tc>
          <w:tcPr>
            <w:tcW w:w="6041" w:type="dxa"/>
          </w:tcPr>
          <w:p w14:paraId="212C20BC" w14:textId="25E670C9" w:rsidR="00A818C7" w:rsidRPr="0074238D" w:rsidRDefault="00EB77FD" w:rsidP="0074238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</w:t>
            </w:r>
            <w:r w:rsidR="00A818C7" w:rsidRPr="0074238D">
              <w:rPr>
                <w:rFonts w:ascii="Century Gothic" w:hAnsi="Century Gothic"/>
              </w:rPr>
              <w:t>un</w:t>
            </w:r>
          </w:p>
          <w:p w14:paraId="34F09CD9" w14:textId="5627719D" w:rsidR="0074238D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74238D">
              <w:rPr>
                <w:rFonts w:ascii="Century Gothic" w:hAnsi="Century Gothic"/>
              </w:rPr>
              <w:t>No significant back problems</w:t>
            </w:r>
          </w:p>
        </w:tc>
        <w:tc>
          <w:tcPr>
            <w:tcW w:w="6042" w:type="dxa"/>
          </w:tcPr>
          <w:p w14:paraId="0DBDEE6D" w14:textId="3ABA8104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253D07">
              <w:rPr>
                <w:rFonts w:ascii="Century Gothic" w:hAnsi="Century Gothic"/>
              </w:rPr>
              <w:t>Manual handling training</w:t>
            </w:r>
          </w:p>
          <w:p w14:paraId="5ADB0C38" w14:textId="5FC9BCA4" w:rsidR="00214747" w:rsidRPr="00214747" w:rsidRDefault="00A818C7" w:rsidP="00E73D11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253D07">
              <w:rPr>
                <w:rFonts w:ascii="Century Gothic" w:hAnsi="Century Gothic"/>
              </w:rPr>
              <w:t>Back awareness training</w:t>
            </w:r>
          </w:p>
          <w:p w14:paraId="1B1CCBA5" w14:textId="77777777" w:rsidR="00214747" w:rsidRDefault="00214747" w:rsidP="00E73D11">
            <w:pPr>
              <w:rPr>
                <w:rFonts w:ascii="Century Gothic" w:hAnsi="Century Gothic"/>
              </w:rPr>
            </w:pPr>
          </w:p>
          <w:p w14:paraId="08B97B63" w14:textId="77777777" w:rsidR="00214747" w:rsidRDefault="00214747" w:rsidP="00E73D11">
            <w:pPr>
              <w:rPr>
                <w:rFonts w:ascii="Century Gothic" w:hAnsi="Century Gothic"/>
              </w:rPr>
            </w:pPr>
          </w:p>
          <w:p w14:paraId="7785B108" w14:textId="77777777" w:rsidR="00214747" w:rsidRDefault="00214747" w:rsidP="00E73D11">
            <w:pPr>
              <w:rPr>
                <w:rFonts w:ascii="Century Gothic" w:hAnsi="Century Gothic"/>
              </w:rPr>
            </w:pPr>
          </w:p>
          <w:p w14:paraId="25090894" w14:textId="77777777" w:rsidR="00214747" w:rsidRDefault="00214747" w:rsidP="00E73D11">
            <w:pPr>
              <w:rPr>
                <w:rFonts w:ascii="Century Gothic" w:hAnsi="Century Gothic"/>
              </w:rPr>
            </w:pPr>
          </w:p>
          <w:p w14:paraId="4A708AE9" w14:textId="59EE0EF2" w:rsidR="00214747" w:rsidRPr="00E73D11" w:rsidRDefault="00214747" w:rsidP="00E73D11">
            <w:pPr>
              <w:rPr>
                <w:rFonts w:ascii="Century Gothic" w:hAnsi="Century Gothic"/>
              </w:rPr>
            </w:pPr>
          </w:p>
        </w:tc>
      </w:tr>
      <w:tr w:rsidR="00A818C7" w14:paraId="497D0F8F" w14:textId="77777777" w:rsidTr="00A818C7">
        <w:trPr>
          <w:trHeight w:val="2379"/>
        </w:trPr>
        <w:tc>
          <w:tcPr>
            <w:tcW w:w="2093" w:type="dxa"/>
          </w:tcPr>
          <w:p w14:paraId="139BB485" w14:textId="77777777" w:rsidR="00A818C7" w:rsidRPr="000D3AD3" w:rsidRDefault="00A818C7" w:rsidP="00A818C7">
            <w:pPr>
              <w:rPr>
                <w:rFonts w:ascii="Century Gothic" w:hAnsi="Century Gothic"/>
              </w:rPr>
            </w:pPr>
            <w:r w:rsidRPr="000D3AD3">
              <w:rPr>
                <w:rFonts w:ascii="Century Gothic" w:hAnsi="Century Gothic"/>
              </w:rPr>
              <w:lastRenderedPageBreak/>
              <w:t>Personal Skills and Qualities</w:t>
            </w:r>
          </w:p>
        </w:tc>
        <w:tc>
          <w:tcPr>
            <w:tcW w:w="6041" w:type="dxa"/>
          </w:tcPr>
          <w:p w14:paraId="57690F02" w14:textId="034FF66C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lang w:val="en-GB"/>
              </w:rPr>
            </w:pPr>
            <w:r w:rsidRPr="00253D07">
              <w:rPr>
                <w:rFonts w:ascii="Century Gothic" w:hAnsi="Century Gothic" w:cs="Times New Roman"/>
                <w:lang w:val="en-GB"/>
              </w:rPr>
              <w:t xml:space="preserve">Calm and Patient </w:t>
            </w:r>
          </w:p>
          <w:p w14:paraId="74719E82" w14:textId="6CA123DD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lang w:val="en-GB"/>
              </w:rPr>
            </w:pPr>
            <w:r w:rsidRPr="00253D07">
              <w:rPr>
                <w:rFonts w:ascii="Century Gothic" w:hAnsi="Century Gothic" w:cs="Times New Roman"/>
                <w:lang w:val="en-GB"/>
              </w:rPr>
              <w:t xml:space="preserve">Empathetic </w:t>
            </w:r>
          </w:p>
          <w:p w14:paraId="45DAD8D0" w14:textId="70996719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lang w:val="en-GB"/>
              </w:rPr>
            </w:pPr>
            <w:r w:rsidRPr="00253D07">
              <w:rPr>
                <w:rFonts w:ascii="Century Gothic" w:hAnsi="Century Gothic" w:cs="Times New Roman"/>
                <w:lang w:val="en-GB"/>
              </w:rPr>
              <w:t xml:space="preserve">Organised and reliable </w:t>
            </w:r>
          </w:p>
          <w:p w14:paraId="77BC7981" w14:textId="29EDD697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lang w:val="en-GB"/>
              </w:rPr>
            </w:pPr>
            <w:r w:rsidRPr="00253D07">
              <w:rPr>
                <w:rFonts w:ascii="Century Gothic" w:hAnsi="Century Gothic" w:cs="Times New Roman"/>
                <w:lang w:val="en-GB"/>
              </w:rPr>
              <w:t xml:space="preserve">Understanding of importance of confidentiality </w:t>
            </w:r>
          </w:p>
          <w:p w14:paraId="148E30D1" w14:textId="2F1AE067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lang w:val="en-GB"/>
              </w:rPr>
            </w:pPr>
            <w:r w:rsidRPr="00253D07">
              <w:rPr>
                <w:rFonts w:ascii="Century Gothic" w:hAnsi="Century Gothic" w:cs="Times New Roman"/>
                <w:lang w:val="en-GB"/>
              </w:rPr>
              <w:t xml:space="preserve">Resourceful and flexible </w:t>
            </w:r>
          </w:p>
          <w:p w14:paraId="2DF38B95" w14:textId="1514DFF1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lang w:val="en-GB"/>
              </w:rPr>
            </w:pPr>
            <w:r w:rsidRPr="00253D07">
              <w:rPr>
                <w:rFonts w:ascii="Century Gothic" w:hAnsi="Century Gothic" w:cs="Times New Roman"/>
                <w:lang w:val="en-GB"/>
              </w:rPr>
              <w:t xml:space="preserve">Tolerant </w:t>
            </w:r>
          </w:p>
          <w:p w14:paraId="733E9BCE" w14:textId="2865F8C9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lang w:val="en-GB"/>
              </w:rPr>
            </w:pPr>
            <w:r w:rsidRPr="00253D07">
              <w:rPr>
                <w:rFonts w:ascii="Century Gothic" w:hAnsi="Century Gothic" w:cs="Times New Roman"/>
                <w:lang w:val="en-GB"/>
              </w:rPr>
              <w:t xml:space="preserve">Effective communicator </w:t>
            </w:r>
          </w:p>
          <w:p w14:paraId="43EC3562" w14:textId="61630CE5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lang w:val="en-GB"/>
              </w:rPr>
            </w:pPr>
            <w:r w:rsidRPr="00253D07">
              <w:rPr>
                <w:rFonts w:ascii="Century Gothic" w:hAnsi="Century Gothic" w:cs="Times New Roman"/>
                <w:lang w:val="en-GB"/>
              </w:rPr>
              <w:t xml:space="preserve">An appreciation of a sense of humour </w:t>
            </w:r>
          </w:p>
          <w:p w14:paraId="57C8BAB4" w14:textId="242041B1" w:rsidR="00A818C7" w:rsidRPr="00253D07" w:rsidRDefault="00A818C7" w:rsidP="00253D07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lang w:val="en-GB"/>
              </w:rPr>
            </w:pPr>
            <w:r w:rsidRPr="00253D07">
              <w:rPr>
                <w:rFonts w:ascii="Century Gothic" w:hAnsi="Century Gothic" w:cs="Times New Roman"/>
                <w:lang w:val="en-GB"/>
              </w:rPr>
              <w:t xml:space="preserve">Resilient </w:t>
            </w:r>
          </w:p>
        </w:tc>
        <w:tc>
          <w:tcPr>
            <w:tcW w:w="6042" w:type="dxa"/>
          </w:tcPr>
          <w:p w14:paraId="4AAF7DE1" w14:textId="2114D477" w:rsidR="00A818C7" w:rsidRPr="004873E8" w:rsidRDefault="004873E8" w:rsidP="004873E8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Emotional intelligence </w:t>
            </w:r>
          </w:p>
        </w:tc>
      </w:tr>
    </w:tbl>
    <w:p w14:paraId="4F545FC4" w14:textId="77777777" w:rsidR="001672CD" w:rsidRDefault="001672CD" w:rsidP="006C4E67">
      <w:pPr>
        <w:rPr>
          <w:rFonts w:ascii="Century Gothic" w:hAnsi="Century Gothic"/>
        </w:rPr>
      </w:pPr>
    </w:p>
    <w:p w14:paraId="339B73E4" w14:textId="77777777" w:rsidR="001672CD" w:rsidRDefault="001672CD" w:rsidP="006C4E67">
      <w:pPr>
        <w:rPr>
          <w:rFonts w:ascii="Century Gothic" w:hAnsi="Century Gothic"/>
        </w:rPr>
      </w:pPr>
    </w:p>
    <w:p w14:paraId="21A130A8" w14:textId="6293DCD5" w:rsidR="000D3AD3" w:rsidRPr="006C4E67" w:rsidRDefault="006C4E67" w:rsidP="006C4E67">
      <w:pPr>
        <w:rPr>
          <w:rFonts w:ascii="Century Gothic" w:hAnsi="Century Gothic"/>
        </w:rPr>
      </w:pPr>
      <w:r>
        <w:rPr>
          <w:rFonts w:ascii="Century Gothic" w:hAnsi="Century Gothic"/>
        </w:rPr>
        <w:t>*Support staff may</w:t>
      </w:r>
      <w:r w:rsidR="00D10D0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be asked to </w:t>
      </w:r>
      <w:r w:rsidR="001672CD">
        <w:rPr>
          <w:rFonts w:ascii="Century Gothic" w:hAnsi="Century Gothic"/>
        </w:rPr>
        <w:t>administer medication to pupils, following appropriate training</w:t>
      </w:r>
      <w:r w:rsidR="00737B32">
        <w:rPr>
          <w:rFonts w:ascii="Century Gothic" w:hAnsi="Century Gothic"/>
        </w:rPr>
        <w:t>.</w:t>
      </w:r>
    </w:p>
    <w:sectPr w:rsidR="000D3AD3" w:rsidRPr="006C4E67" w:rsidSect="00F979A7">
      <w:headerReference w:type="default" r:id="rId11"/>
      <w:pgSz w:w="16840" w:h="11900" w:orient="landscape"/>
      <w:pgMar w:top="180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9637D" w14:textId="77777777" w:rsidR="00F979A7" w:rsidRDefault="00F979A7" w:rsidP="001F5BA8">
      <w:r>
        <w:separator/>
      </w:r>
    </w:p>
  </w:endnote>
  <w:endnote w:type="continuationSeparator" w:id="0">
    <w:p w14:paraId="50AA8E9B" w14:textId="77777777" w:rsidR="00F979A7" w:rsidRDefault="00F979A7" w:rsidP="001F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D501A" w14:textId="77777777" w:rsidR="00F979A7" w:rsidRDefault="00F979A7" w:rsidP="001F5BA8">
      <w:r>
        <w:separator/>
      </w:r>
    </w:p>
  </w:footnote>
  <w:footnote w:type="continuationSeparator" w:id="0">
    <w:p w14:paraId="222EE8C7" w14:textId="77777777" w:rsidR="00F979A7" w:rsidRDefault="00F979A7" w:rsidP="001F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78E48" w14:textId="010C6506" w:rsidR="001F5BA8" w:rsidRDefault="001F5B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BB8E684" wp14:editId="3A7AB87A">
          <wp:simplePos x="0" y="0"/>
          <wp:positionH relativeFrom="column">
            <wp:posOffset>3362960</wp:posOffset>
          </wp:positionH>
          <wp:positionV relativeFrom="paragraph">
            <wp:posOffset>-418465</wp:posOffset>
          </wp:positionV>
          <wp:extent cx="2039620" cy="1529715"/>
          <wp:effectExtent l="0" t="0" r="0" b="0"/>
          <wp:wrapTight wrapText="bothSides">
            <wp:wrapPolygon edited="0">
              <wp:start x="0" y="0"/>
              <wp:lineTo x="0" y="21250"/>
              <wp:lineTo x="21385" y="21250"/>
              <wp:lineTo x="21385" y="0"/>
              <wp:lineTo x="0" y="0"/>
            </wp:wrapPolygon>
          </wp:wrapTight>
          <wp:docPr id="1" name="Picture 1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152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22BA"/>
    <w:multiLevelType w:val="hybridMultilevel"/>
    <w:tmpl w:val="FFCA8B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2B6E"/>
    <w:multiLevelType w:val="hybridMultilevel"/>
    <w:tmpl w:val="A6967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27AE"/>
    <w:multiLevelType w:val="hybridMultilevel"/>
    <w:tmpl w:val="0F6AC7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0F"/>
    <w:multiLevelType w:val="multilevel"/>
    <w:tmpl w:val="18E2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9070B"/>
    <w:multiLevelType w:val="hybridMultilevel"/>
    <w:tmpl w:val="DC8ED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00240"/>
    <w:multiLevelType w:val="hybridMultilevel"/>
    <w:tmpl w:val="D9F07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F09C5"/>
    <w:multiLevelType w:val="hybridMultilevel"/>
    <w:tmpl w:val="915031C4"/>
    <w:lvl w:ilvl="0" w:tplc="367C93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B3C8C"/>
    <w:multiLevelType w:val="hybridMultilevel"/>
    <w:tmpl w:val="BE9A9E7C"/>
    <w:lvl w:ilvl="0" w:tplc="887693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17BA2"/>
    <w:multiLevelType w:val="hybridMultilevel"/>
    <w:tmpl w:val="7228E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3653D"/>
    <w:multiLevelType w:val="hybridMultilevel"/>
    <w:tmpl w:val="2A602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128B2"/>
    <w:multiLevelType w:val="hybridMultilevel"/>
    <w:tmpl w:val="CE30C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547F6"/>
    <w:multiLevelType w:val="hybridMultilevel"/>
    <w:tmpl w:val="CA628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D0516"/>
    <w:multiLevelType w:val="hybridMultilevel"/>
    <w:tmpl w:val="8CC6F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6930">
    <w:abstractNumId w:val="10"/>
  </w:num>
  <w:num w:numId="2" w16cid:durableId="1919316323">
    <w:abstractNumId w:val="4"/>
  </w:num>
  <w:num w:numId="3" w16cid:durableId="308292073">
    <w:abstractNumId w:val="0"/>
  </w:num>
  <w:num w:numId="4" w16cid:durableId="1387799353">
    <w:abstractNumId w:val="8"/>
  </w:num>
  <w:num w:numId="5" w16cid:durableId="2096853871">
    <w:abstractNumId w:val="2"/>
  </w:num>
  <w:num w:numId="6" w16cid:durableId="1588658728">
    <w:abstractNumId w:val="5"/>
  </w:num>
  <w:num w:numId="7" w16cid:durableId="1836920970">
    <w:abstractNumId w:val="11"/>
  </w:num>
  <w:num w:numId="8" w16cid:durableId="303580540">
    <w:abstractNumId w:val="1"/>
  </w:num>
  <w:num w:numId="9" w16cid:durableId="975570239">
    <w:abstractNumId w:val="9"/>
  </w:num>
  <w:num w:numId="10" w16cid:durableId="165370011">
    <w:abstractNumId w:val="3"/>
  </w:num>
  <w:num w:numId="11" w16cid:durableId="348138432">
    <w:abstractNumId w:val="12"/>
  </w:num>
  <w:num w:numId="12" w16cid:durableId="1222325461">
    <w:abstractNumId w:val="6"/>
  </w:num>
  <w:num w:numId="13" w16cid:durableId="148718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659"/>
    <w:rsid w:val="00071E68"/>
    <w:rsid w:val="000A6551"/>
    <w:rsid w:val="000B5552"/>
    <w:rsid w:val="000D3AD3"/>
    <w:rsid w:val="000D6FC2"/>
    <w:rsid w:val="001672CD"/>
    <w:rsid w:val="0018107B"/>
    <w:rsid w:val="001B2448"/>
    <w:rsid w:val="001F5BA8"/>
    <w:rsid w:val="00214747"/>
    <w:rsid w:val="0024191C"/>
    <w:rsid w:val="00253D07"/>
    <w:rsid w:val="00320B6C"/>
    <w:rsid w:val="004873E8"/>
    <w:rsid w:val="004E34C5"/>
    <w:rsid w:val="00504A69"/>
    <w:rsid w:val="00527A3A"/>
    <w:rsid w:val="006C4E67"/>
    <w:rsid w:val="006E4E75"/>
    <w:rsid w:val="007258B8"/>
    <w:rsid w:val="00737B32"/>
    <w:rsid w:val="0074238D"/>
    <w:rsid w:val="007A1CC5"/>
    <w:rsid w:val="007E01F1"/>
    <w:rsid w:val="008C0626"/>
    <w:rsid w:val="00984659"/>
    <w:rsid w:val="009B4F78"/>
    <w:rsid w:val="00A818C7"/>
    <w:rsid w:val="00B47621"/>
    <w:rsid w:val="00B47D31"/>
    <w:rsid w:val="00C831FE"/>
    <w:rsid w:val="00C8521D"/>
    <w:rsid w:val="00D10D0E"/>
    <w:rsid w:val="00DB13E0"/>
    <w:rsid w:val="00DD5A0B"/>
    <w:rsid w:val="00E0182E"/>
    <w:rsid w:val="00E73D11"/>
    <w:rsid w:val="00E91CA5"/>
    <w:rsid w:val="00EB77FD"/>
    <w:rsid w:val="00EC0E11"/>
    <w:rsid w:val="00F015FF"/>
    <w:rsid w:val="00F9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E71ADB"/>
  <w14:defaultImageDpi w14:val="300"/>
  <w15:docId w15:val="{574705CE-DD50-4C5A-A686-78CFB111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465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F5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BA8"/>
  </w:style>
  <w:style w:type="paragraph" w:styleId="Footer">
    <w:name w:val="footer"/>
    <w:basedOn w:val="Normal"/>
    <w:link w:val="FooterChar"/>
    <w:uiPriority w:val="99"/>
    <w:unhideWhenUsed/>
    <w:rsid w:val="001F5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BA8"/>
  </w:style>
  <w:style w:type="paragraph" w:styleId="BalloonText">
    <w:name w:val="Balloon Text"/>
    <w:basedOn w:val="Normal"/>
    <w:link w:val="BalloonTextChar"/>
    <w:uiPriority w:val="99"/>
    <w:semiHidden/>
    <w:unhideWhenUsed/>
    <w:rsid w:val="001F5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12d02-6243-4d05-aef0-e3f881912762">
      <Terms xmlns="http://schemas.microsoft.com/office/infopath/2007/PartnerControls"/>
    </lcf76f155ced4ddcb4097134ff3c332f>
    <TaxCatchAll xmlns="34169dd1-d1b7-44de-a4a2-e14e176b60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275439EBD744B882BA96B142CBBB5" ma:contentTypeVersion="18" ma:contentTypeDescription="Create a new document." ma:contentTypeScope="" ma:versionID="13e14a8acd95ec8360a934f7590e67cb">
  <xsd:schema xmlns:xsd="http://www.w3.org/2001/XMLSchema" xmlns:xs="http://www.w3.org/2001/XMLSchema" xmlns:p="http://schemas.microsoft.com/office/2006/metadata/properties" xmlns:ns2="1f712d02-6243-4d05-aef0-e3f881912762" xmlns:ns3="34169dd1-d1b7-44de-a4a2-e14e176b608a" targetNamespace="http://schemas.microsoft.com/office/2006/metadata/properties" ma:root="true" ma:fieldsID="11b7c22a4b45bc6103bdb9154948c186" ns2:_="" ns3:_="">
    <xsd:import namespace="1f712d02-6243-4d05-aef0-e3f881912762"/>
    <xsd:import namespace="34169dd1-d1b7-44de-a4a2-e14e176b6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2d02-6243-4d05-aef0-e3f881912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6b3ebb-5268-4893-8e3b-bfba6e213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69dd1-d1b7-44de-a4a2-e14e176b6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7e0f31-1cad-49ee-82ca-eff088340a97}" ma:internalName="TaxCatchAll" ma:showField="CatchAllData" ma:web="34169dd1-d1b7-44de-a4a2-e14e176b6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F195F-C263-4CB4-9201-DB38CE3C0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3D6ED-9781-4F8E-9D37-7FAC77911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6F28F-6529-4D40-80D5-78C06454E61D}">
  <ds:schemaRefs>
    <ds:schemaRef ds:uri="http://schemas.microsoft.com/office/2006/metadata/properties"/>
    <ds:schemaRef ds:uri="http://schemas.microsoft.com/office/infopath/2007/PartnerControls"/>
    <ds:schemaRef ds:uri="1f712d02-6243-4d05-aef0-e3f881912762"/>
    <ds:schemaRef ds:uri="34169dd1-d1b7-44de-a4a2-e14e176b608a"/>
  </ds:schemaRefs>
</ds:datastoreItem>
</file>

<file path=customXml/itemProps4.xml><?xml version="1.0" encoding="utf-8"?>
<ds:datastoreItem xmlns:ds="http://schemas.openxmlformats.org/officeDocument/2006/customXml" ds:itemID="{3D9A7ADF-7559-4E8B-B28A-C48B0E696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Wills</dc:creator>
  <cp:lastModifiedBy>Beth Evans</cp:lastModifiedBy>
  <cp:revision>30</cp:revision>
  <cp:lastPrinted>2015-02-26T11:32:00Z</cp:lastPrinted>
  <dcterms:created xsi:type="dcterms:W3CDTF">2015-01-21T11:15:00Z</dcterms:created>
  <dcterms:modified xsi:type="dcterms:W3CDTF">2024-05-24T14:13:00Z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0x010100192275439EBD744B882BA96B142CBBB5</vt:lpwstr>
  </property>
  <property fmtid="{D5CDD505-2E9C-101B-9397-08002B2CF9AE}" pid="3" name="Order">
    <vt:r8>2611800</vt:r8>
  </property>
  <property fmtid="{D5CDD505-2E9C-101B-9397-08002B2CF9AE}" pid="4" name="MediaServiceImageTags">
    <vt:lpwstr/>
  </property>
</Properties>
</file>