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24FE" w:rsidRDefault="002624FE">
      <w:pPr>
        <w:spacing w:after="0" w:line="240" w:lineRule="auto"/>
        <w:jc w:val="center"/>
        <w:rPr>
          <w:rFonts w:ascii="Verdana" w:eastAsia="Verdana" w:hAnsi="Verdana" w:cs="Verdana"/>
          <w:b/>
          <w:sz w:val="20"/>
          <w:szCs w:val="20"/>
        </w:rPr>
      </w:pPr>
    </w:p>
    <w:p w:rsidR="002624FE" w:rsidRDefault="00F25974">
      <w:pPr>
        <w:spacing w:after="0" w:line="240" w:lineRule="auto"/>
        <w:jc w:val="center"/>
        <w:rPr>
          <w:rFonts w:ascii="Verdana" w:eastAsia="Verdana" w:hAnsi="Verdana" w:cs="Verdana"/>
          <w:b/>
          <w:sz w:val="20"/>
          <w:szCs w:val="20"/>
        </w:rPr>
      </w:pPr>
      <w:r>
        <w:rPr>
          <w:rFonts w:ascii="Verdana" w:eastAsia="Verdana" w:hAnsi="Verdana" w:cs="Verdana"/>
          <w:noProof/>
          <w:sz w:val="20"/>
          <w:szCs w:val="20"/>
        </w:rPr>
        <w:drawing>
          <wp:inline distT="114300" distB="114300" distL="114300" distR="114300">
            <wp:extent cx="5731510" cy="105346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5731510" cy="1053465"/>
                    </a:xfrm>
                    <a:prstGeom prst="rect">
                      <a:avLst/>
                    </a:prstGeom>
                    <a:ln/>
                  </pic:spPr>
                </pic:pic>
              </a:graphicData>
            </a:graphic>
          </wp:inline>
        </w:drawing>
      </w:r>
    </w:p>
    <w:p w:rsidR="002624FE" w:rsidRDefault="002624FE">
      <w:pPr>
        <w:spacing w:after="0" w:line="240" w:lineRule="auto"/>
        <w:jc w:val="center"/>
        <w:rPr>
          <w:rFonts w:ascii="Verdana" w:eastAsia="Verdana" w:hAnsi="Verdana" w:cs="Verdana"/>
          <w:b/>
          <w:sz w:val="20"/>
          <w:szCs w:val="20"/>
        </w:rPr>
      </w:pPr>
    </w:p>
    <w:p w:rsidR="002624FE" w:rsidRDefault="002624FE">
      <w:pPr>
        <w:tabs>
          <w:tab w:val="left" w:pos="993"/>
        </w:tabs>
        <w:spacing w:after="0" w:line="240" w:lineRule="auto"/>
        <w:rPr>
          <w:rFonts w:ascii="Verdana" w:eastAsia="Verdana" w:hAnsi="Verdana" w:cs="Verdana"/>
          <w:b/>
          <w:sz w:val="20"/>
          <w:szCs w:val="20"/>
        </w:rPr>
      </w:pPr>
    </w:p>
    <w:p w:rsidR="002624FE" w:rsidRDefault="002624FE">
      <w:pPr>
        <w:tabs>
          <w:tab w:val="left" w:pos="993"/>
        </w:tabs>
        <w:spacing w:after="0" w:line="240" w:lineRule="auto"/>
        <w:rPr>
          <w:rFonts w:ascii="Verdana" w:eastAsia="Verdana" w:hAnsi="Verdana" w:cs="Verdana"/>
          <w:b/>
          <w:sz w:val="20"/>
          <w:szCs w:val="20"/>
        </w:rPr>
      </w:pPr>
    </w:p>
    <w:p w:rsidR="002624FE" w:rsidRDefault="002624FE">
      <w:pPr>
        <w:tabs>
          <w:tab w:val="left" w:pos="993"/>
        </w:tabs>
        <w:spacing w:after="0" w:line="240" w:lineRule="auto"/>
        <w:rPr>
          <w:rFonts w:ascii="Verdana" w:eastAsia="Verdana" w:hAnsi="Verdana" w:cs="Verdana"/>
          <w:b/>
          <w:sz w:val="20"/>
          <w:szCs w:val="20"/>
        </w:rPr>
      </w:pPr>
    </w:p>
    <w:p w:rsidR="002624FE" w:rsidRDefault="00F25974" w:rsidP="00A56E99">
      <w:pPr>
        <w:tabs>
          <w:tab w:val="left" w:pos="993"/>
        </w:tabs>
        <w:spacing w:after="0" w:line="240" w:lineRule="auto"/>
        <w:jc w:val="center"/>
        <w:rPr>
          <w:rFonts w:ascii="Verdana" w:eastAsia="Verdana" w:hAnsi="Verdana" w:cs="Verdana"/>
          <w:b/>
          <w:sz w:val="20"/>
          <w:szCs w:val="20"/>
        </w:rPr>
      </w:pPr>
      <w:r>
        <w:rPr>
          <w:rFonts w:ascii="Verdana" w:eastAsia="Verdana" w:hAnsi="Verdana" w:cs="Verdana"/>
          <w:b/>
          <w:sz w:val="20"/>
          <w:szCs w:val="20"/>
        </w:rPr>
        <w:t>PERSON SPECIFICATION</w:t>
      </w:r>
      <w:r w:rsidR="00A56E99">
        <w:rPr>
          <w:rFonts w:ascii="Verdana" w:eastAsia="Verdana" w:hAnsi="Verdana" w:cs="Verdana"/>
          <w:b/>
          <w:sz w:val="20"/>
          <w:szCs w:val="20"/>
        </w:rPr>
        <w:t>:</w:t>
      </w:r>
      <w:bookmarkStart w:id="0" w:name="_GoBack"/>
      <w:bookmarkEnd w:id="0"/>
      <w:r>
        <w:rPr>
          <w:rFonts w:ascii="Verdana" w:eastAsia="Verdana" w:hAnsi="Verdana" w:cs="Verdana"/>
          <w:b/>
          <w:sz w:val="20"/>
          <w:szCs w:val="20"/>
        </w:rPr>
        <w:t xml:space="preserve"> Head of Chemistry</w:t>
      </w:r>
    </w:p>
    <w:p w:rsidR="002624FE" w:rsidRDefault="002624FE">
      <w:pPr>
        <w:tabs>
          <w:tab w:val="left" w:pos="993"/>
        </w:tabs>
        <w:spacing w:after="0" w:line="240" w:lineRule="auto"/>
        <w:rPr>
          <w:rFonts w:ascii="Verdana" w:eastAsia="Verdana" w:hAnsi="Verdana" w:cs="Verdana"/>
          <w:sz w:val="20"/>
          <w:szCs w:val="20"/>
        </w:rPr>
      </w:pPr>
    </w:p>
    <w:tbl>
      <w:tblPr>
        <w:tblStyle w:val="a1"/>
        <w:tblW w:w="9738" w:type="dxa"/>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20"/>
        <w:gridCol w:w="3840"/>
        <w:gridCol w:w="3978"/>
      </w:tblGrid>
      <w:tr w:rsidR="002624FE">
        <w:trPr>
          <w:trHeight w:val="570"/>
        </w:trPr>
        <w:tc>
          <w:tcPr>
            <w:tcW w:w="1920" w:type="dxa"/>
          </w:tcPr>
          <w:p w:rsidR="002624FE" w:rsidRDefault="002624FE">
            <w:pPr>
              <w:tabs>
                <w:tab w:val="left" w:pos="1985"/>
              </w:tabs>
              <w:spacing w:after="0" w:line="240" w:lineRule="auto"/>
              <w:rPr>
                <w:rFonts w:ascii="Verdana" w:eastAsia="Verdana" w:hAnsi="Verdana" w:cs="Verdana"/>
                <w:sz w:val="20"/>
                <w:szCs w:val="20"/>
              </w:rPr>
            </w:pPr>
          </w:p>
        </w:tc>
        <w:tc>
          <w:tcPr>
            <w:tcW w:w="3840" w:type="dxa"/>
          </w:tcPr>
          <w:p w:rsidR="002624FE" w:rsidRDefault="002624FE">
            <w:pPr>
              <w:tabs>
                <w:tab w:val="left" w:pos="1985"/>
              </w:tabs>
              <w:spacing w:after="0" w:line="240" w:lineRule="auto"/>
              <w:jc w:val="center"/>
              <w:rPr>
                <w:rFonts w:ascii="Verdana" w:eastAsia="Verdana" w:hAnsi="Verdana" w:cs="Verdana"/>
                <w:b/>
                <w:sz w:val="20"/>
                <w:szCs w:val="20"/>
              </w:rPr>
            </w:pPr>
          </w:p>
          <w:p w:rsidR="002624FE" w:rsidRDefault="00F25974">
            <w:pPr>
              <w:tabs>
                <w:tab w:val="left" w:pos="1985"/>
              </w:tabs>
              <w:spacing w:after="0" w:line="240" w:lineRule="auto"/>
              <w:jc w:val="center"/>
              <w:rPr>
                <w:rFonts w:ascii="Verdana" w:eastAsia="Verdana" w:hAnsi="Verdana" w:cs="Verdana"/>
                <w:b/>
                <w:sz w:val="20"/>
                <w:szCs w:val="20"/>
              </w:rPr>
            </w:pPr>
            <w:r>
              <w:rPr>
                <w:rFonts w:ascii="Verdana" w:eastAsia="Verdana" w:hAnsi="Verdana" w:cs="Verdana"/>
                <w:b/>
                <w:sz w:val="20"/>
                <w:szCs w:val="20"/>
              </w:rPr>
              <w:t>Essential Requirement</w:t>
            </w:r>
          </w:p>
        </w:tc>
        <w:tc>
          <w:tcPr>
            <w:tcW w:w="3978" w:type="dxa"/>
          </w:tcPr>
          <w:p w:rsidR="002624FE" w:rsidRDefault="002624FE">
            <w:pPr>
              <w:tabs>
                <w:tab w:val="left" w:pos="1985"/>
              </w:tabs>
              <w:spacing w:after="0" w:line="240" w:lineRule="auto"/>
              <w:jc w:val="center"/>
              <w:rPr>
                <w:rFonts w:ascii="Verdana" w:eastAsia="Verdana" w:hAnsi="Verdana" w:cs="Verdana"/>
                <w:b/>
                <w:sz w:val="20"/>
                <w:szCs w:val="20"/>
              </w:rPr>
            </w:pPr>
          </w:p>
          <w:p w:rsidR="002624FE" w:rsidRDefault="00F25974">
            <w:pPr>
              <w:tabs>
                <w:tab w:val="left" w:pos="1985"/>
              </w:tabs>
              <w:spacing w:after="0" w:line="240" w:lineRule="auto"/>
              <w:jc w:val="center"/>
              <w:rPr>
                <w:rFonts w:ascii="Verdana" w:eastAsia="Verdana" w:hAnsi="Verdana" w:cs="Verdana"/>
                <w:b/>
                <w:sz w:val="20"/>
                <w:szCs w:val="20"/>
              </w:rPr>
            </w:pPr>
            <w:r>
              <w:rPr>
                <w:rFonts w:ascii="Verdana" w:eastAsia="Verdana" w:hAnsi="Verdana" w:cs="Verdana"/>
                <w:b/>
                <w:sz w:val="20"/>
                <w:szCs w:val="20"/>
              </w:rPr>
              <w:t>Desirable Requirements</w:t>
            </w:r>
          </w:p>
          <w:p w:rsidR="002624FE" w:rsidRDefault="002624FE">
            <w:pPr>
              <w:tabs>
                <w:tab w:val="left" w:pos="1985"/>
              </w:tabs>
              <w:spacing w:after="0" w:line="240" w:lineRule="auto"/>
              <w:jc w:val="center"/>
              <w:rPr>
                <w:rFonts w:ascii="Verdana" w:eastAsia="Verdana" w:hAnsi="Verdana" w:cs="Verdana"/>
                <w:b/>
                <w:sz w:val="20"/>
                <w:szCs w:val="20"/>
              </w:rPr>
            </w:pPr>
          </w:p>
        </w:tc>
      </w:tr>
      <w:tr w:rsidR="002624FE">
        <w:trPr>
          <w:trHeight w:val="400"/>
        </w:trPr>
        <w:tc>
          <w:tcPr>
            <w:tcW w:w="1920" w:type="dxa"/>
          </w:tcPr>
          <w:p w:rsidR="002624FE" w:rsidRDefault="002624FE">
            <w:pPr>
              <w:tabs>
                <w:tab w:val="left" w:pos="1985"/>
              </w:tabs>
              <w:spacing w:after="0" w:line="240" w:lineRule="auto"/>
              <w:rPr>
                <w:rFonts w:ascii="Verdana" w:eastAsia="Verdana" w:hAnsi="Verdana" w:cs="Verdana"/>
                <w:sz w:val="20"/>
                <w:szCs w:val="20"/>
              </w:rPr>
            </w:pPr>
          </w:p>
          <w:p w:rsidR="002624FE" w:rsidRDefault="00F25974">
            <w:pPr>
              <w:tabs>
                <w:tab w:val="left" w:pos="1985"/>
              </w:tabs>
              <w:spacing w:after="0" w:line="240" w:lineRule="auto"/>
              <w:rPr>
                <w:rFonts w:ascii="Verdana" w:eastAsia="Verdana" w:hAnsi="Verdana" w:cs="Verdana"/>
                <w:b/>
                <w:sz w:val="20"/>
                <w:szCs w:val="20"/>
              </w:rPr>
            </w:pPr>
            <w:r>
              <w:rPr>
                <w:rFonts w:ascii="Verdana" w:eastAsia="Verdana" w:hAnsi="Verdana" w:cs="Verdana"/>
                <w:b/>
                <w:sz w:val="20"/>
                <w:szCs w:val="20"/>
              </w:rPr>
              <w:t>Experience</w:t>
            </w:r>
          </w:p>
        </w:tc>
        <w:tc>
          <w:tcPr>
            <w:tcW w:w="3840" w:type="dxa"/>
          </w:tcPr>
          <w:p w:rsidR="002624FE" w:rsidRDefault="00F25974">
            <w:pPr>
              <w:tabs>
                <w:tab w:val="left" w:pos="1985"/>
              </w:tabs>
              <w:spacing w:after="0" w:line="240" w:lineRule="auto"/>
              <w:rPr>
                <w:rFonts w:ascii="Verdana" w:eastAsia="Verdana" w:hAnsi="Verdana" w:cs="Verdana"/>
                <w:sz w:val="20"/>
                <w:szCs w:val="20"/>
              </w:rPr>
            </w:pPr>
            <w:r>
              <w:rPr>
                <w:rFonts w:ascii="Verdana" w:eastAsia="Verdana" w:hAnsi="Verdana" w:cs="Verdana"/>
                <w:sz w:val="20"/>
                <w:szCs w:val="20"/>
              </w:rPr>
              <w:t>Good or outstanding classroom teacher</w:t>
            </w:r>
          </w:p>
          <w:p w:rsidR="002624FE" w:rsidRDefault="00F25974">
            <w:pPr>
              <w:tabs>
                <w:tab w:val="left" w:pos="1985"/>
              </w:tabs>
              <w:spacing w:after="0" w:line="240" w:lineRule="auto"/>
              <w:rPr>
                <w:rFonts w:ascii="Verdana" w:eastAsia="Verdana" w:hAnsi="Verdana" w:cs="Verdana"/>
                <w:sz w:val="20"/>
                <w:szCs w:val="20"/>
              </w:rPr>
            </w:pPr>
            <w:r>
              <w:rPr>
                <w:rFonts w:ascii="Verdana" w:eastAsia="Verdana" w:hAnsi="Verdana" w:cs="Verdana"/>
                <w:sz w:val="20"/>
                <w:szCs w:val="20"/>
              </w:rPr>
              <w:t>Successful teaching of Chemistry in one or more Secondary Schools.  Experience of successfully planning, delivery and evaluating schemes of work.</w:t>
            </w:r>
          </w:p>
          <w:p w:rsidR="002624FE" w:rsidRDefault="00F25974">
            <w:pPr>
              <w:tabs>
                <w:tab w:val="left" w:pos="1985"/>
              </w:tabs>
              <w:spacing w:after="0" w:line="240" w:lineRule="auto"/>
              <w:rPr>
                <w:rFonts w:ascii="Verdana" w:eastAsia="Verdana" w:hAnsi="Verdana" w:cs="Verdana"/>
                <w:sz w:val="20"/>
                <w:szCs w:val="20"/>
              </w:rPr>
            </w:pPr>
            <w:r>
              <w:rPr>
                <w:rFonts w:ascii="Verdana" w:eastAsia="Verdana" w:hAnsi="Verdana" w:cs="Verdana"/>
                <w:sz w:val="20"/>
                <w:szCs w:val="20"/>
              </w:rPr>
              <w:t>Ability to teach Chemistry across the Key Stages, including post 16.</w:t>
            </w:r>
          </w:p>
        </w:tc>
        <w:tc>
          <w:tcPr>
            <w:tcW w:w="3978" w:type="dxa"/>
          </w:tcPr>
          <w:p w:rsidR="002624FE" w:rsidRDefault="00F25974">
            <w:pPr>
              <w:tabs>
                <w:tab w:val="left" w:pos="1985"/>
              </w:tabs>
              <w:spacing w:after="0" w:line="240" w:lineRule="auto"/>
              <w:rPr>
                <w:rFonts w:ascii="Verdana" w:eastAsia="Verdana" w:hAnsi="Verdana" w:cs="Verdana"/>
                <w:sz w:val="20"/>
                <w:szCs w:val="20"/>
              </w:rPr>
            </w:pPr>
            <w:r>
              <w:rPr>
                <w:rFonts w:ascii="Verdana" w:eastAsia="Verdana" w:hAnsi="Verdana" w:cs="Verdana"/>
                <w:sz w:val="20"/>
                <w:szCs w:val="20"/>
              </w:rPr>
              <w:t>A range of teaching experiences and some departmental management responsibility</w:t>
            </w:r>
          </w:p>
        </w:tc>
      </w:tr>
      <w:tr w:rsidR="002624FE">
        <w:trPr>
          <w:trHeight w:val="400"/>
        </w:trPr>
        <w:tc>
          <w:tcPr>
            <w:tcW w:w="1920" w:type="dxa"/>
          </w:tcPr>
          <w:p w:rsidR="002624FE" w:rsidRDefault="002624FE">
            <w:pPr>
              <w:tabs>
                <w:tab w:val="left" w:pos="1985"/>
              </w:tabs>
              <w:spacing w:after="0" w:line="240" w:lineRule="auto"/>
              <w:rPr>
                <w:rFonts w:ascii="Verdana" w:eastAsia="Verdana" w:hAnsi="Verdana" w:cs="Verdana"/>
                <w:b/>
                <w:sz w:val="20"/>
                <w:szCs w:val="20"/>
              </w:rPr>
            </w:pPr>
          </w:p>
          <w:p w:rsidR="002624FE" w:rsidRDefault="00F25974">
            <w:pPr>
              <w:tabs>
                <w:tab w:val="left" w:pos="1985"/>
              </w:tabs>
              <w:spacing w:after="0" w:line="240" w:lineRule="auto"/>
              <w:rPr>
                <w:rFonts w:ascii="Verdana" w:eastAsia="Verdana" w:hAnsi="Verdana" w:cs="Verdana"/>
                <w:b/>
                <w:sz w:val="20"/>
                <w:szCs w:val="20"/>
              </w:rPr>
            </w:pPr>
            <w:r>
              <w:rPr>
                <w:rFonts w:ascii="Verdana" w:eastAsia="Verdana" w:hAnsi="Verdana" w:cs="Verdana"/>
                <w:b/>
                <w:sz w:val="20"/>
                <w:szCs w:val="20"/>
              </w:rPr>
              <w:t>Qualifications</w:t>
            </w:r>
          </w:p>
        </w:tc>
        <w:tc>
          <w:tcPr>
            <w:tcW w:w="3840" w:type="dxa"/>
          </w:tcPr>
          <w:p w:rsidR="002624FE" w:rsidRDefault="00F25974">
            <w:pPr>
              <w:tabs>
                <w:tab w:val="left" w:pos="1985"/>
              </w:tabs>
              <w:spacing w:after="0" w:line="240" w:lineRule="auto"/>
              <w:rPr>
                <w:rFonts w:ascii="Verdana" w:eastAsia="Verdana" w:hAnsi="Verdana" w:cs="Verdana"/>
                <w:sz w:val="20"/>
                <w:szCs w:val="20"/>
              </w:rPr>
            </w:pPr>
            <w:r>
              <w:rPr>
                <w:rFonts w:ascii="Verdana" w:eastAsia="Verdana" w:hAnsi="Verdana" w:cs="Verdana"/>
                <w:sz w:val="20"/>
                <w:szCs w:val="20"/>
              </w:rPr>
              <w:t>Relevant Degree</w:t>
            </w:r>
          </w:p>
          <w:p w:rsidR="002624FE" w:rsidRDefault="00F25974">
            <w:pPr>
              <w:tabs>
                <w:tab w:val="left" w:pos="1985"/>
              </w:tabs>
              <w:spacing w:after="0" w:line="240" w:lineRule="auto"/>
              <w:rPr>
                <w:rFonts w:ascii="Verdana" w:eastAsia="Verdana" w:hAnsi="Verdana" w:cs="Verdana"/>
                <w:sz w:val="20"/>
                <w:szCs w:val="20"/>
              </w:rPr>
            </w:pPr>
            <w:r>
              <w:rPr>
                <w:rFonts w:ascii="Verdana" w:eastAsia="Verdana" w:hAnsi="Verdana" w:cs="Verdana"/>
                <w:sz w:val="20"/>
                <w:szCs w:val="20"/>
              </w:rPr>
              <w:t>Qualified Teacher Status</w:t>
            </w:r>
          </w:p>
          <w:p w:rsidR="002624FE" w:rsidRDefault="00F25974">
            <w:pPr>
              <w:tabs>
                <w:tab w:val="left" w:pos="1985"/>
              </w:tabs>
              <w:spacing w:after="0" w:line="240" w:lineRule="auto"/>
              <w:rPr>
                <w:rFonts w:ascii="Verdana" w:eastAsia="Verdana" w:hAnsi="Verdana" w:cs="Verdana"/>
                <w:sz w:val="20"/>
                <w:szCs w:val="20"/>
              </w:rPr>
            </w:pPr>
            <w:r>
              <w:rPr>
                <w:rFonts w:ascii="Verdana" w:eastAsia="Verdana" w:hAnsi="Verdana" w:cs="Verdana"/>
                <w:sz w:val="20"/>
                <w:szCs w:val="20"/>
              </w:rPr>
              <w:t>Evidence of further professional development relevant to post</w:t>
            </w:r>
          </w:p>
        </w:tc>
        <w:tc>
          <w:tcPr>
            <w:tcW w:w="3978" w:type="dxa"/>
          </w:tcPr>
          <w:p w:rsidR="002624FE" w:rsidRDefault="002624FE">
            <w:pPr>
              <w:tabs>
                <w:tab w:val="left" w:pos="1985"/>
              </w:tabs>
              <w:spacing w:after="0" w:line="240" w:lineRule="auto"/>
              <w:rPr>
                <w:rFonts w:ascii="Verdana" w:eastAsia="Verdana" w:hAnsi="Verdana" w:cs="Verdana"/>
                <w:sz w:val="20"/>
                <w:szCs w:val="20"/>
              </w:rPr>
            </w:pPr>
          </w:p>
        </w:tc>
      </w:tr>
      <w:tr w:rsidR="002624FE">
        <w:trPr>
          <w:trHeight w:val="400"/>
        </w:trPr>
        <w:tc>
          <w:tcPr>
            <w:tcW w:w="1920" w:type="dxa"/>
          </w:tcPr>
          <w:p w:rsidR="002624FE" w:rsidRDefault="002624FE">
            <w:pPr>
              <w:tabs>
                <w:tab w:val="left" w:pos="1985"/>
              </w:tabs>
              <w:spacing w:after="0" w:line="240" w:lineRule="auto"/>
              <w:rPr>
                <w:rFonts w:ascii="Verdana" w:eastAsia="Verdana" w:hAnsi="Verdana" w:cs="Verdana"/>
                <w:b/>
                <w:sz w:val="20"/>
                <w:szCs w:val="20"/>
              </w:rPr>
            </w:pPr>
          </w:p>
          <w:p w:rsidR="002624FE" w:rsidRDefault="00F25974">
            <w:pPr>
              <w:tabs>
                <w:tab w:val="left" w:pos="1985"/>
              </w:tabs>
              <w:spacing w:after="0" w:line="240" w:lineRule="auto"/>
              <w:rPr>
                <w:rFonts w:ascii="Verdana" w:eastAsia="Verdana" w:hAnsi="Verdana" w:cs="Verdana"/>
                <w:b/>
                <w:sz w:val="20"/>
                <w:szCs w:val="20"/>
              </w:rPr>
            </w:pPr>
            <w:r>
              <w:rPr>
                <w:rFonts w:ascii="Verdana" w:eastAsia="Verdana" w:hAnsi="Verdana" w:cs="Verdana"/>
                <w:b/>
                <w:sz w:val="20"/>
                <w:szCs w:val="20"/>
              </w:rPr>
              <w:t>Knowledge and Skills</w:t>
            </w:r>
          </w:p>
        </w:tc>
        <w:tc>
          <w:tcPr>
            <w:tcW w:w="3840" w:type="dxa"/>
          </w:tcPr>
          <w:p w:rsidR="002624FE" w:rsidRDefault="00F25974">
            <w:pPr>
              <w:tabs>
                <w:tab w:val="left" w:pos="1985"/>
              </w:tabs>
              <w:spacing w:after="0" w:line="240" w:lineRule="auto"/>
              <w:rPr>
                <w:rFonts w:ascii="Verdana" w:eastAsia="Verdana" w:hAnsi="Verdana" w:cs="Verdana"/>
                <w:sz w:val="20"/>
                <w:szCs w:val="20"/>
              </w:rPr>
            </w:pPr>
            <w:r>
              <w:rPr>
                <w:rFonts w:ascii="Verdana" w:eastAsia="Verdana" w:hAnsi="Verdana" w:cs="Verdana"/>
                <w:sz w:val="20"/>
                <w:szCs w:val="20"/>
              </w:rPr>
              <w:t xml:space="preserve">Good working knowledge of the designated curriculum areas.  </w:t>
            </w:r>
          </w:p>
          <w:p w:rsidR="002624FE" w:rsidRDefault="00F25974">
            <w:pPr>
              <w:tabs>
                <w:tab w:val="left" w:pos="1985"/>
              </w:tabs>
              <w:spacing w:after="0" w:line="240" w:lineRule="auto"/>
              <w:rPr>
                <w:rFonts w:ascii="Verdana" w:eastAsia="Verdana" w:hAnsi="Verdana" w:cs="Verdana"/>
                <w:sz w:val="20"/>
                <w:szCs w:val="20"/>
              </w:rPr>
            </w:pPr>
            <w:r>
              <w:rPr>
                <w:rFonts w:ascii="Verdana" w:eastAsia="Verdana" w:hAnsi="Verdana" w:cs="Verdana"/>
                <w:sz w:val="20"/>
                <w:szCs w:val="20"/>
              </w:rPr>
              <w:t>A good level of organisational skills</w:t>
            </w:r>
          </w:p>
          <w:p w:rsidR="002624FE" w:rsidRDefault="00F25974">
            <w:pPr>
              <w:tabs>
                <w:tab w:val="left" w:pos="1985"/>
              </w:tabs>
              <w:spacing w:after="0" w:line="240" w:lineRule="auto"/>
              <w:rPr>
                <w:rFonts w:ascii="Verdana" w:eastAsia="Verdana" w:hAnsi="Verdana" w:cs="Verdana"/>
                <w:sz w:val="20"/>
                <w:szCs w:val="20"/>
              </w:rPr>
            </w:pPr>
            <w:r>
              <w:rPr>
                <w:rFonts w:ascii="Verdana" w:eastAsia="Verdana" w:hAnsi="Verdana" w:cs="Verdana"/>
                <w:sz w:val="20"/>
                <w:szCs w:val="20"/>
              </w:rPr>
              <w:t>Good interpersonal and communication skills and the ability to relate well to students, colleagues, parents and Governors</w:t>
            </w:r>
          </w:p>
          <w:p w:rsidR="002624FE" w:rsidRDefault="00F25974">
            <w:pPr>
              <w:tabs>
                <w:tab w:val="left" w:pos="1985"/>
              </w:tabs>
              <w:spacing w:after="0" w:line="240" w:lineRule="auto"/>
              <w:rPr>
                <w:rFonts w:ascii="Verdana" w:eastAsia="Verdana" w:hAnsi="Verdana" w:cs="Verdana"/>
                <w:sz w:val="20"/>
                <w:szCs w:val="20"/>
              </w:rPr>
            </w:pPr>
            <w:r>
              <w:rPr>
                <w:rFonts w:ascii="Verdana" w:eastAsia="Verdana" w:hAnsi="Verdana" w:cs="Verdana"/>
                <w:sz w:val="20"/>
                <w:szCs w:val="20"/>
              </w:rPr>
              <w:t>Computer literate</w:t>
            </w:r>
          </w:p>
        </w:tc>
        <w:tc>
          <w:tcPr>
            <w:tcW w:w="3978" w:type="dxa"/>
          </w:tcPr>
          <w:p w:rsidR="002624FE" w:rsidRDefault="00F25974">
            <w:pPr>
              <w:tabs>
                <w:tab w:val="left" w:pos="1985"/>
              </w:tabs>
              <w:spacing w:after="0" w:line="240" w:lineRule="auto"/>
              <w:rPr>
                <w:rFonts w:ascii="Verdana" w:eastAsia="Verdana" w:hAnsi="Verdana" w:cs="Verdana"/>
                <w:sz w:val="20"/>
                <w:szCs w:val="20"/>
              </w:rPr>
            </w:pPr>
            <w:r>
              <w:rPr>
                <w:rFonts w:ascii="Verdana" w:eastAsia="Verdana" w:hAnsi="Verdana" w:cs="Verdana"/>
                <w:sz w:val="20"/>
                <w:szCs w:val="20"/>
              </w:rPr>
              <w:t>Ability to deliver appropriate aspects of ICT</w:t>
            </w:r>
          </w:p>
          <w:p w:rsidR="002624FE" w:rsidRDefault="002624FE">
            <w:pPr>
              <w:tabs>
                <w:tab w:val="left" w:pos="1985"/>
              </w:tabs>
              <w:spacing w:after="0" w:line="240" w:lineRule="auto"/>
              <w:rPr>
                <w:rFonts w:ascii="Verdana" w:eastAsia="Verdana" w:hAnsi="Verdana" w:cs="Verdana"/>
                <w:sz w:val="20"/>
                <w:szCs w:val="20"/>
              </w:rPr>
            </w:pPr>
          </w:p>
        </w:tc>
      </w:tr>
      <w:tr w:rsidR="002624FE">
        <w:trPr>
          <w:trHeight w:val="400"/>
        </w:trPr>
        <w:tc>
          <w:tcPr>
            <w:tcW w:w="1920" w:type="dxa"/>
          </w:tcPr>
          <w:p w:rsidR="002624FE" w:rsidRDefault="002624FE">
            <w:pPr>
              <w:tabs>
                <w:tab w:val="left" w:pos="1985"/>
              </w:tabs>
              <w:spacing w:after="0" w:line="240" w:lineRule="auto"/>
              <w:rPr>
                <w:rFonts w:ascii="Verdana" w:eastAsia="Verdana" w:hAnsi="Verdana" w:cs="Verdana"/>
                <w:b/>
                <w:sz w:val="20"/>
                <w:szCs w:val="20"/>
              </w:rPr>
            </w:pPr>
          </w:p>
          <w:p w:rsidR="002624FE" w:rsidRDefault="00F25974">
            <w:pPr>
              <w:tabs>
                <w:tab w:val="left" w:pos="1985"/>
              </w:tabs>
              <w:spacing w:after="0" w:line="240" w:lineRule="auto"/>
              <w:rPr>
                <w:rFonts w:ascii="Verdana" w:eastAsia="Verdana" w:hAnsi="Verdana" w:cs="Verdana"/>
                <w:b/>
                <w:sz w:val="20"/>
                <w:szCs w:val="20"/>
              </w:rPr>
            </w:pPr>
            <w:r>
              <w:rPr>
                <w:rFonts w:ascii="Verdana" w:eastAsia="Verdana" w:hAnsi="Verdana" w:cs="Verdana"/>
                <w:b/>
                <w:sz w:val="20"/>
                <w:szCs w:val="20"/>
              </w:rPr>
              <w:t>Aptitudes</w:t>
            </w:r>
          </w:p>
        </w:tc>
        <w:tc>
          <w:tcPr>
            <w:tcW w:w="3840" w:type="dxa"/>
          </w:tcPr>
          <w:p w:rsidR="002624FE" w:rsidRDefault="00F25974">
            <w:pPr>
              <w:tabs>
                <w:tab w:val="left" w:pos="1985"/>
              </w:tabs>
              <w:spacing w:after="0" w:line="240" w:lineRule="auto"/>
              <w:rPr>
                <w:rFonts w:ascii="Verdana" w:eastAsia="Verdana" w:hAnsi="Verdana" w:cs="Verdana"/>
                <w:sz w:val="20"/>
                <w:szCs w:val="20"/>
              </w:rPr>
            </w:pPr>
            <w:r>
              <w:rPr>
                <w:rFonts w:ascii="Verdana" w:eastAsia="Verdana" w:hAnsi="Verdana" w:cs="Verdana"/>
                <w:sz w:val="20"/>
                <w:szCs w:val="20"/>
              </w:rPr>
              <w:t>A commitment to provide a quality education to students.</w:t>
            </w:r>
          </w:p>
          <w:p w:rsidR="002624FE" w:rsidRDefault="00F25974">
            <w:pPr>
              <w:tabs>
                <w:tab w:val="left" w:pos="1985"/>
              </w:tabs>
              <w:spacing w:after="0" w:line="240" w:lineRule="auto"/>
              <w:rPr>
                <w:rFonts w:ascii="Verdana" w:eastAsia="Verdana" w:hAnsi="Verdana" w:cs="Verdana"/>
                <w:sz w:val="20"/>
                <w:szCs w:val="20"/>
              </w:rPr>
            </w:pPr>
            <w:r>
              <w:rPr>
                <w:rFonts w:ascii="Verdana" w:eastAsia="Verdana" w:hAnsi="Verdana" w:cs="Verdana"/>
                <w:sz w:val="20"/>
                <w:szCs w:val="20"/>
              </w:rPr>
              <w:t>Personal integrity, dedication and commitment to the school</w:t>
            </w:r>
          </w:p>
          <w:p w:rsidR="002624FE" w:rsidRDefault="00F25974">
            <w:pPr>
              <w:tabs>
                <w:tab w:val="left" w:pos="1985"/>
              </w:tabs>
              <w:spacing w:after="0" w:line="240" w:lineRule="auto"/>
              <w:rPr>
                <w:rFonts w:ascii="Verdana" w:eastAsia="Verdana" w:hAnsi="Verdana" w:cs="Verdana"/>
                <w:sz w:val="20"/>
                <w:szCs w:val="20"/>
              </w:rPr>
            </w:pPr>
            <w:r>
              <w:rPr>
                <w:rFonts w:ascii="Verdana" w:eastAsia="Verdana" w:hAnsi="Verdana" w:cs="Verdana"/>
                <w:sz w:val="20"/>
                <w:szCs w:val="20"/>
              </w:rPr>
              <w:t>Ability to work effectively with optimism.</w:t>
            </w:r>
          </w:p>
          <w:p w:rsidR="002624FE" w:rsidRDefault="00F25974">
            <w:pPr>
              <w:tabs>
                <w:tab w:val="left" w:pos="1985"/>
              </w:tabs>
              <w:spacing w:after="0" w:line="240" w:lineRule="auto"/>
              <w:rPr>
                <w:rFonts w:ascii="Verdana" w:eastAsia="Verdana" w:hAnsi="Verdana" w:cs="Verdana"/>
                <w:sz w:val="20"/>
                <w:szCs w:val="20"/>
              </w:rPr>
            </w:pPr>
            <w:r>
              <w:rPr>
                <w:rFonts w:ascii="Verdana" w:eastAsia="Verdana" w:hAnsi="Verdana" w:cs="Verdana"/>
                <w:sz w:val="20"/>
                <w:szCs w:val="20"/>
              </w:rPr>
              <w:t>Energy, enthusiasm and perseverance and the ability to maintain personal drive and energy.</w:t>
            </w:r>
          </w:p>
          <w:p w:rsidR="002624FE" w:rsidRDefault="00F25974">
            <w:pPr>
              <w:tabs>
                <w:tab w:val="left" w:pos="1985"/>
              </w:tabs>
              <w:spacing w:after="0" w:line="240" w:lineRule="auto"/>
              <w:rPr>
                <w:rFonts w:ascii="Verdana" w:eastAsia="Verdana" w:hAnsi="Verdana" w:cs="Verdana"/>
                <w:sz w:val="20"/>
                <w:szCs w:val="20"/>
              </w:rPr>
            </w:pPr>
            <w:r>
              <w:rPr>
                <w:rFonts w:ascii="Verdana" w:eastAsia="Verdana" w:hAnsi="Verdana" w:cs="Verdana"/>
                <w:sz w:val="20"/>
                <w:szCs w:val="20"/>
              </w:rPr>
              <w:t>Ability to inspire and motivate others</w:t>
            </w:r>
          </w:p>
          <w:p w:rsidR="002624FE" w:rsidRDefault="00F25974">
            <w:pPr>
              <w:tabs>
                <w:tab w:val="left" w:pos="1985"/>
              </w:tabs>
              <w:spacing w:after="0" w:line="240" w:lineRule="auto"/>
              <w:rPr>
                <w:rFonts w:ascii="Verdana" w:eastAsia="Verdana" w:hAnsi="Verdana" w:cs="Verdana"/>
                <w:sz w:val="20"/>
                <w:szCs w:val="20"/>
              </w:rPr>
            </w:pPr>
            <w:r>
              <w:rPr>
                <w:rFonts w:ascii="Verdana" w:eastAsia="Verdana" w:hAnsi="Verdana" w:cs="Verdana"/>
                <w:sz w:val="20"/>
                <w:szCs w:val="20"/>
              </w:rPr>
              <w:t>Ability to lead and manage other staff teaching of Chemistry.</w:t>
            </w:r>
          </w:p>
          <w:p w:rsidR="002624FE" w:rsidRDefault="00F25974">
            <w:pPr>
              <w:tabs>
                <w:tab w:val="left" w:pos="1985"/>
              </w:tabs>
              <w:spacing w:after="0" w:line="240" w:lineRule="auto"/>
              <w:rPr>
                <w:rFonts w:ascii="Verdana" w:eastAsia="Verdana" w:hAnsi="Verdana" w:cs="Verdana"/>
                <w:sz w:val="20"/>
                <w:szCs w:val="20"/>
              </w:rPr>
            </w:pPr>
            <w:r>
              <w:rPr>
                <w:rFonts w:ascii="Verdana" w:eastAsia="Verdana" w:hAnsi="Verdana" w:cs="Verdana"/>
                <w:sz w:val="20"/>
                <w:szCs w:val="20"/>
              </w:rPr>
              <w:t>Clear vision for the on-going development of the subject and have the ability to drive up standards</w:t>
            </w:r>
          </w:p>
          <w:p w:rsidR="002624FE" w:rsidRDefault="00F25974">
            <w:pPr>
              <w:tabs>
                <w:tab w:val="left" w:pos="1985"/>
              </w:tabs>
              <w:spacing w:after="0" w:line="240" w:lineRule="auto"/>
              <w:rPr>
                <w:rFonts w:ascii="Verdana" w:eastAsia="Verdana" w:hAnsi="Verdana" w:cs="Verdana"/>
                <w:sz w:val="20"/>
                <w:szCs w:val="20"/>
              </w:rPr>
            </w:pPr>
            <w:r>
              <w:rPr>
                <w:rFonts w:ascii="Verdana" w:eastAsia="Verdana" w:hAnsi="Verdana" w:cs="Verdana"/>
                <w:sz w:val="20"/>
                <w:szCs w:val="20"/>
              </w:rPr>
              <w:lastRenderedPageBreak/>
              <w:t>Capacity to work hard, under pressure, to meet deadlines</w:t>
            </w:r>
          </w:p>
        </w:tc>
        <w:tc>
          <w:tcPr>
            <w:tcW w:w="3978" w:type="dxa"/>
          </w:tcPr>
          <w:p w:rsidR="002624FE" w:rsidRDefault="00F25974">
            <w:pPr>
              <w:tabs>
                <w:tab w:val="left" w:pos="1985"/>
              </w:tabs>
              <w:spacing w:after="0" w:line="240" w:lineRule="auto"/>
              <w:rPr>
                <w:rFonts w:ascii="Verdana" w:eastAsia="Verdana" w:hAnsi="Verdana" w:cs="Verdana"/>
                <w:sz w:val="20"/>
                <w:szCs w:val="20"/>
              </w:rPr>
            </w:pPr>
            <w:r>
              <w:rPr>
                <w:rFonts w:ascii="Verdana" w:eastAsia="Verdana" w:hAnsi="Verdana" w:cs="Verdana"/>
                <w:sz w:val="20"/>
                <w:szCs w:val="20"/>
              </w:rPr>
              <w:lastRenderedPageBreak/>
              <w:t>Flexibility to a willingness to become involved in new curriculum initiatives.</w:t>
            </w:r>
          </w:p>
          <w:p w:rsidR="002624FE" w:rsidRDefault="002624FE">
            <w:pPr>
              <w:tabs>
                <w:tab w:val="left" w:pos="1985"/>
              </w:tabs>
              <w:spacing w:after="0" w:line="240" w:lineRule="auto"/>
              <w:rPr>
                <w:rFonts w:ascii="Verdana" w:eastAsia="Verdana" w:hAnsi="Verdana" w:cs="Verdana"/>
                <w:sz w:val="20"/>
                <w:szCs w:val="20"/>
              </w:rPr>
            </w:pPr>
          </w:p>
        </w:tc>
      </w:tr>
      <w:tr w:rsidR="002624FE">
        <w:trPr>
          <w:trHeight w:val="400"/>
        </w:trPr>
        <w:tc>
          <w:tcPr>
            <w:tcW w:w="1920" w:type="dxa"/>
          </w:tcPr>
          <w:p w:rsidR="002624FE" w:rsidRDefault="002624FE">
            <w:pPr>
              <w:tabs>
                <w:tab w:val="left" w:pos="1985"/>
              </w:tabs>
              <w:spacing w:after="0" w:line="240" w:lineRule="auto"/>
              <w:rPr>
                <w:rFonts w:ascii="Verdana" w:eastAsia="Verdana" w:hAnsi="Verdana" w:cs="Verdana"/>
                <w:b/>
                <w:sz w:val="20"/>
                <w:szCs w:val="20"/>
              </w:rPr>
            </w:pPr>
          </w:p>
          <w:p w:rsidR="002624FE" w:rsidRDefault="00F25974">
            <w:pPr>
              <w:tabs>
                <w:tab w:val="left" w:pos="1985"/>
              </w:tabs>
              <w:spacing w:after="0" w:line="240" w:lineRule="auto"/>
              <w:rPr>
                <w:rFonts w:ascii="Verdana" w:eastAsia="Verdana" w:hAnsi="Verdana" w:cs="Verdana"/>
                <w:b/>
                <w:sz w:val="20"/>
                <w:szCs w:val="20"/>
              </w:rPr>
            </w:pPr>
            <w:r>
              <w:rPr>
                <w:rFonts w:ascii="Verdana" w:eastAsia="Verdana" w:hAnsi="Verdana" w:cs="Verdana"/>
                <w:b/>
                <w:sz w:val="20"/>
                <w:szCs w:val="20"/>
              </w:rPr>
              <w:t>Other</w:t>
            </w:r>
          </w:p>
        </w:tc>
        <w:tc>
          <w:tcPr>
            <w:tcW w:w="3840" w:type="dxa"/>
          </w:tcPr>
          <w:p w:rsidR="002624FE" w:rsidRDefault="00F25974">
            <w:pPr>
              <w:tabs>
                <w:tab w:val="left" w:pos="1985"/>
              </w:tabs>
              <w:spacing w:after="0" w:line="240" w:lineRule="auto"/>
              <w:rPr>
                <w:rFonts w:ascii="Verdana" w:eastAsia="Verdana" w:hAnsi="Verdana" w:cs="Verdana"/>
                <w:sz w:val="20"/>
                <w:szCs w:val="20"/>
              </w:rPr>
            </w:pPr>
            <w:r>
              <w:rPr>
                <w:rFonts w:ascii="Verdana" w:eastAsia="Verdana" w:hAnsi="Verdana" w:cs="Verdana"/>
                <w:sz w:val="20"/>
                <w:szCs w:val="20"/>
              </w:rPr>
              <w:t>Positive commitment to personal development</w:t>
            </w:r>
          </w:p>
          <w:p w:rsidR="002624FE" w:rsidRDefault="00F25974">
            <w:pPr>
              <w:tabs>
                <w:tab w:val="left" w:pos="1985"/>
              </w:tabs>
              <w:spacing w:after="0" w:line="240" w:lineRule="auto"/>
              <w:rPr>
                <w:rFonts w:ascii="Verdana" w:eastAsia="Verdana" w:hAnsi="Verdana" w:cs="Verdana"/>
                <w:sz w:val="20"/>
                <w:szCs w:val="20"/>
              </w:rPr>
            </w:pPr>
            <w:r>
              <w:rPr>
                <w:rFonts w:ascii="Verdana" w:eastAsia="Verdana" w:hAnsi="Verdana" w:cs="Verdana"/>
                <w:sz w:val="20"/>
                <w:szCs w:val="20"/>
              </w:rPr>
              <w:t>Suitable to work with Children /DBS Barred list and enhanced disclosure check</w:t>
            </w:r>
          </w:p>
          <w:p w:rsidR="002624FE" w:rsidRDefault="00F25974">
            <w:pPr>
              <w:tabs>
                <w:tab w:val="left" w:pos="1985"/>
              </w:tabs>
              <w:spacing w:after="0" w:line="240" w:lineRule="auto"/>
              <w:rPr>
                <w:rFonts w:ascii="Verdana" w:eastAsia="Verdana" w:hAnsi="Verdana" w:cs="Verdana"/>
                <w:sz w:val="20"/>
                <w:szCs w:val="20"/>
              </w:rPr>
            </w:pPr>
            <w:r>
              <w:rPr>
                <w:rFonts w:ascii="Verdana" w:eastAsia="Verdana" w:hAnsi="Verdana" w:cs="Verdana"/>
                <w:sz w:val="20"/>
                <w:szCs w:val="20"/>
              </w:rPr>
              <w:t>Willingness to work irregular hours on occasions</w:t>
            </w:r>
          </w:p>
          <w:p w:rsidR="002624FE" w:rsidRDefault="002624FE">
            <w:pPr>
              <w:tabs>
                <w:tab w:val="left" w:pos="1985"/>
              </w:tabs>
              <w:spacing w:after="0" w:line="240" w:lineRule="auto"/>
              <w:rPr>
                <w:rFonts w:ascii="Verdana" w:eastAsia="Verdana" w:hAnsi="Verdana" w:cs="Verdana"/>
                <w:sz w:val="20"/>
                <w:szCs w:val="20"/>
              </w:rPr>
            </w:pPr>
          </w:p>
        </w:tc>
        <w:tc>
          <w:tcPr>
            <w:tcW w:w="3978" w:type="dxa"/>
          </w:tcPr>
          <w:p w:rsidR="002624FE" w:rsidRDefault="002624FE">
            <w:pPr>
              <w:tabs>
                <w:tab w:val="left" w:pos="1985"/>
                <w:tab w:val="center" w:pos="4320"/>
                <w:tab w:val="right" w:pos="8640"/>
              </w:tabs>
              <w:spacing w:after="0" w:line="240" w:lineRule="auto"/>
              <w:rPr>
                <w:rFonts w:ascii="Verdana" w:eastAsia="Verdana" w:hAnsi="Verdana" w:cs="Verdana"/>
                <w:sz w:val="20"/>
                <w:szCs w:val="20"/>
              </w:rPr>
            </w:pPr>
          </w:p>
        </w:tc>
      </w:tr>
    </w:tbl>
    <w:p w:rsidR="002624FE" w:rsidRDefault="002624FE">
      <w:pPr>
        <w:spacing w:after="0" w:line="240" w:lineRule="auto"/>
        <w:rPr>
          <w:rFonts w:ascii="Verdana" w:eastAsia="Verdana" w:hAnsi="Verdana" w:cs="Verdana"/>
          <w:sz w:val="20"/>
          <w:szCs w:val="20"/>
        </w:rPr>
      </w:pPr>
    </w:p>
    <w:p w:rsidR="00A56E99" w:rsidRDefault="00A56E99" w:rsidP="00A56E99">
      <w:pPr>
        <w:jc w:val="both"/>
        <w:rPr>
          <w:rFonts w:ascii="Verdana" w:eastAsia="Verdana" w:hAnsi="Verdana" w:cs="Verdana"/>
          <w:sz w:val="20"/>
          <w:szCs w:val="20"/>
        </w:rPr>
      </w:pPr>
      <w:r>
        <w:rPr>
          <w:rFonts w:ascii="Verdana" w:eastAsia="Verdana" w:hAnsi="Verdana" w:cs="Verdana"/>
          <w:sz w:val="20"/>
          <w:szCs w:val="20"/>
        </w:rPr>
        <w:t xml:space="preserve">Cathedral Schools Trust is an equal opportunities employer and recognises the strength in diversity. Our schools have a wide range of cultural, socio economic and religious influences and we use this to ensure that we broaden our understanding of each other and the world.  Applications are welcome from all suitably qualified candidates regardless of race, colour, nationality, ethnic or national origin, religion or religious belief, sex or sexual orientation, gender reassignment, disability or age, and maternity, marital or civil partner status. </w:t>
      </w:r>
    </w:p>
    <w:p w:rsidR="002624FE" w:rsidRDefault="00A56E99" w:rsidP="00A56E99">
      <w:pPr>
        <w:widowControl w:val="0"/>
        <w:spacing w:after="0" w:line="240" w:lineRule="auto"/>
        <w:jc w:val="both"/>
        <w:rPr>
          <w:rFonts w:ascii="Verdana" w:eastAsia="Verdana" w:hAnsi="Verdana" w:cs="Verdana"/>
          <w:sz w:val="20"/>
          <w:szCs w:val="20"/>
        </w:rPr>
      </w:pPr>
      <w:bookmarkStart w:id="1" w:name="_gjdgxs" w:colFirst="0" w:colLast="0"/>
      <w:bookmarkEnd w:id="1"/>
      <w:r>
        <w:rPr>
          <w:rFonts w:ascii="Verdana" w:eastAsia="Verdana" w:hAnsi="Verdana" w:cs="Verdana"/>
          <w:sz w:val="20"/>
          <w:szCs w:val="20"/>
        </w:rPr>
        <w:t>We are committed to safeguarding and promoting the welfare of children, young people and adults and expect all staff and volunteers to share this commitment. All posts at Cathedral Schools Trust are subject to pre-employment checks including, but not limited to, initial and periodic enhanced level checks with the Disclosure and Barring Service.</w:t>
      </w:r>
    </w:p>
    <w:p w:rsidR="002624FE" w:rsidRDefault="002624FE">
      <w:pPr>
        <w:widowControl w:val="0"/>
        <w:spacing w:after="0" w:line="240" w:lineRule="auto"/>
        <w:jc w:val="both"/>
        <w:rPr>
          <w:rFonts w:ascii="Verdana" w:eastAsia="Verdana" w:hAnsi="Verdana" w:cs="Verdana"/>
          <w:b/>
          <w:sz w:val="20"/>
          <w:szCs w:val="20"/>
          <w:u w:val="single"/>
        </w:rPr>
      </w:pPr>
    </w:p>
    <w:p w:rsidR="00A56E99" w:rsidRPr="00A56E99" w:rsidRDefault="00A56E99">
      <w:pPr>
        <w:widowControl w:val="0"/>
        <w:spacing w:after="0" w:line="240" w:lineRule="auto"/>
        <w:jc w:val="both"/>
        <w:rPr>
          <w:rFonts w:ascii="Verdana" w:eastAsia="Verdana" w:hAnsi="Verdana" w:cs="Verdana"/>
          <w:sz w:val="20"/>
          <w:szCs w:val="20"/>
        </w:rPr>
      </w:pPr>
      <w:r>
        <w:rPr>
          <w:rFonts w:ascii="Verdana" w:eastAsia="Verdana" w:hAnsi="Verdana" w:cs="Verdana"/>
          <w:sz w:val="20"/>
          <w:szCs w:val="20"/>
        </w:rPr>
        <w:t>January 2025</w:t>
      </w:r>
    </w:p>
    <w:sectPr w:rsidR="00A56E99" w:rsidRPr="00A56E99">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A35013"/>
    <w:multiLevelType w:val="multilevel"/>
    <w:tmpl w:val="52D89B1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21B9690A"/>
    <w:multiLevelType w:val="multilevel"/>
    <w:tmpl w:val="ED149DC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25986429"/>
    <w:multiLevelType w:val="multilevel"/>
    <w:tmpl w:val="6DE6903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3443358F"/>
    <w:multiLevelType w:val="multilevel"/>
    <w:tmpl w:val="C8B0925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39BC2402"/>
    <w:multiLevelType w:val="multilevel"/>
    <w:tmpl w:val="3CEEC16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3A91194C"/>
    <w:multiLevelType w:val="multilevel"/>
    <w:tmpl w:val="38C06DF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3E0577E9"/>
    <w:multiLevelType w:val="multilevel"/>
    <w:tmpl w:val="CF6632C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50F63877"/>
    <w:multiLevelType w:val="multilevel"/>
    <w:tmpl w:val="D61C940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15:restartNumberingAfterBreak="0">
    <w:nsid w:val="68AD1503"/>
    <w:multiLevelType w:val="multilevel"/>
    <w:tmpl w:val="B6F8EE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6A7A0562"/>
    <w:multiLevelType w:val="multilevel"/>
    <w:tmpl w:val="579696C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799811A1"/>
    <w:multiLevelType w:val="multilevel"/>
    <w:tmpl w:val="04047AF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 w15:restartNumberingAfterBreak="0">
    <w:nsid w:val="7DA507F7"/>
    <w:multiLevelType w:val="multilevel"/>
    <w:tmpl w:val="8A9E4E7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 w15:restartNumberingAfterBreak="0">
    <w:nsid w:val="7DEC162B"/>
    <w:multiLevelType w:val="multilevel"/>
    <w:tmpl w:val="65E4518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6"/>
  </w:num>
  <w:num w:numId="2">
    <w:abstractNumId w:val="11"/>
  </w:num>
  <w:num w:numId="3">
    <w:abstractNumId w:val="0"/>
  </w:num>
  <w:num w:numId="4">
    <w:abstractNumId w:val="2"/>
  </w:num>
  <w:num w:numId="5">
    <w:abstractNumId w:val="12"/>
  </w:num>
  <w:num w:numId="6">
    <w:abstractNumId w:val="8"/>
  </w:num>
  <w:num w:numId="7">
    <w:abstractNumId w:val="4"/>
  </w:num>
  <w:num w:numId="8">
    <w:abstractNumId w:val="1"/>
  </w:num>
  <w:num w:numId="9">
    <w:abstractNumId w:val="9"/>
  </w:num>
  <w:num w:numId="10">
    <w:abstractNumId w:val="7"/>
  </w:num>
  <w:num w:numId="11">
    <w:abstractNumId w:val="10"/>
  </w:num>
  <w:num w:numId="12">
    <w:abstractNumId w:val="3"/>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4FE"/>
    <w:rsid w:val="002624FE"/>
    <w:rsid w:val="00A56E99"/>
    <w:rsid w:val="00BE6346"/>
    <w:rsid w:val="00F259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C9BFD"/>
  <w15:docId w15:val="{84826F73-9F4D-4CCF-B92A-7515DDF56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07" w:type="dxa"/>
        <w:right w:w="107" w:type="dxa"/>
      </w:tblCellMar>
    </w:tblPr>
  </w:style>
  <w:style w:type="table" w:customStyle="1" w:styleId="a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383</Words>
  <Characters>2187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Cathedral Schools Trust</Company>
  <LinksUpToDate>false</LinksUpToDate>
  <CharactersWithSpaces>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Shelley</dc:creator>
  <cp:lastModifiedBy>Susan Shelley</cp:lastModifiedBy>
  <cp:revision>4</cp:revision>
  <cp:lastPrinted>2023-05-16T16:10:00Z</cp:lastPrinted>
  <dcterms:created xsi:type="dcterms:W3CDTF">2023-05-09T16:37:00Z</dcterms:created>
  <dcterms:modified xsi:type="dcterms:W3CDTF">2025-01-29T16:29:00Z</dcterms:modified>
</cp:coreProperties>
</file>