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0A2EB" w14:textId="77777777" w:rsidR="0063355C" w:rsidRDefault="006D1E26" w:rsidP="00B3280A">
      <w:pPr>
        <w:spacing w:after="1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noProof/>
          <w:lang w:eastAsia="en-GB"/>
        </w:rPr>
        <w:object w:dxaOrig="1440" w:dyaOrig="1440" w14:anchorId="2060A3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716.5pt;margin-top:-51.75pt;width:60.7pt;height:90.5pt;z-index:-251659264;visibility:visible;mso-wrap-edited:f" wrapcoords="-470 0 -470 21262 21600 21262 21600 0 -470 0" fillcolor="window">
            <v:imagedata r:id="rId11" o:title=""/>
          </v:shape>
          <o:OLEObject Type="Embed" ProgID="Word.Picture.8" ShapeID="_x0000_s1030" DrawAspect="Content" ObjectID="_1715160093" r:id="rId12"/>
        </w:object>
      </w:r>
      <w:r w:rsidR="0063355C">
        <w:rPr>
          <w:rFonts w:ascii="Tahoma" w:hAnsi="Tahoma" w:cs="Tahoma"/>
        </w:rPr>
        <w:t>T</w:t>
      </w:r>
      <w:r w:rsidR="0063355C" w:rsidRPr="0063355C">
        <w:rPr>
          <w:rFonts w:ascii="Tahoma" w:hAnsi="Tahoma" w:cs="Tahoma"/>
          <w:b/>
        </w:rPr>
        <w:t xml:space="preserve">HE HOWARD PARTNERSHIP TRUST </w:t>
      </w:r>
    </w:p>
    <w:p w14:paraId="2060A2EC" w14:textId="77777777" w:rsidR="00B3280A" w:rsidRPr="00B3280A" w:rsidRDefault="00B3280A" w:rsidP="00B3280A">
      <w:pPr>
        <w:spacing w:after="120"/>
        <w:jc w:val="center"/>
        <w:rPr>
          <w:rFonts w:ascii="Tahoma" w:hAnsi="Tahoma" w:cs="Tahoma"/>
          <w:b/>
          <w:i/>
        </w:rPr>
      </w:pPr>
      <w:r w:rsidRPr="008754B1">
        <w:rPr>
          <w:rFonts w:ascii="Tahoma" w:hAnsi="Tahoma" w:cs="Tahoma"/>
          <w:b/>
          <w:i/>
          <w:color w:val="5BF1ED"/>
        </w:rPr>
        <w:t>‘</w:t>
      </w:r>
      <w:r w:rsidRPr="00CF4990">
        <w:rPr>
          <w:rFonts w:ascii="Tahoma" w:hAnsi="Tahoma" w:cs="Tahoma"/>
          <w:b/>
          <w:i/>
          <w:color w:val="5BF1ED"/>
          <w:shd w:val="clear" w:color="auto" w:fill="FFFFFF"/>
        </w:rPr>
        <w:t>Bringing out the Best’</w:t>
      </w:r>
    </w:p>
    <w:p w14:paraId="2060A2ED" w14:textId="6641BDAD" w:rsidR="0063355C" w:rsidRPr="0063355C" w:rsidRDefault="00C866A9" w:rsidP="0063355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OXTED SCHOOL </w:t>
      </w:r>
    </w:p>
    <w:p w14:paraId="2060A2EE" w14:textId="12FFAEB8" w:rsidR="00F23192" w:rsidRPr="0063355C" w:rsidRDefault="00585545" w:rsidP="00585545">
      <w:pPr>
        <w:jc w:val="center"/>
        <w:rPr>
          <w:rFonts w:ascii="Tahoma" w:hAnsi="Tahoma" w:cs="Tahoma"/>
          <w:b/>
        </w:rPr>
      </w:pPr>
      <w:r w:rsidRPr="0063355C">
        <w:rPr>
          <w:rFonts w:ascii="Tahoma" w:hAnsi="Tahoma" w:cs="Tahoma"/>
          <w:b/>
        </w:rPr>
        <w:t>JOB PROFILE –</w:t>
      </w:r>
      <w:r w:rsidR="00C866A9">
        <w:rPr>
          <w:rFonts w:ascii="Tahoma" w:hAnsi="Tahoma" w:cs="Tahoma"/>
          <w:b/>
        </w:rPr>
        <w:t xml:space="preserve">HEAD OF COMPUTING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8"/>
        <w:gridCol w:w="3139"/>
        <w:gridCol w:w="3139"/>
        <w:gridCol w:w="3139"/>
        <w:gridCol w:w="3139"/>
      </w:tblGrid>
      <w:tr w:rsidR="00585545" w:rsidRPr="00B3280A" w14:paraId="2060A2F1" w14:textId="77777777" w:rsidTr="003C5B30">
        <w:tc>
          <w:tcPr>
            <w:tcW w:w="1000" w:type="pct"/>
            <w:shd w:val="clear" w:color="auto" w:fill="auto"/>
          </w:tcPr>
          <w:p w14:paraId="2060A2EF" w14:textId="77777777" w:rsidR="00585545" w:rsidRPr="00B3280A" w:rsidRDefault="00585545" w:rsidP="00FF1894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B3280A">
              <w:rPr>
                <w:rFonts w:ascii="Tahoma" w:hAnsi="Tahoma" w:cs="Tahoma"/>
                <w:b/>
                <w:sz w:val="20"/>
                <w:szCs w:val="20"/>
              </w:rPr>
              <w:t>Job Title</w:t>
            </w:r>
            <w:r w:rsidR="00FF1894" w:rsidRPr="00B3280A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4000" w:type="pct"/>
            <w:gridSpan w:val="4"/>
            <w:shd w:val="clear" w:color="auto" w:fill="auto"/>
          </w:tcPr>
          <w:p w14:paraId="2060A2F0" w14:textId="7048E52B" w:rsidR="00585545" w:rsidRPr="00B3280A" w:rsidRDefault="009866E2" w:rsidP="00FF1894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C866A9">
              <w:rPr>
                <w:rFonts w:ascii="Tahoma" w:hAnsi="Tahoma" w:cs="Tahoma"/>
                <w:sz w:val="20"/>
                <w:szCs w:val="20"/>
              </w:rPr>
              <w:t xml:space="preserve">Head of </w:t>
            </w:r>
            <w:r w:rsidR="00C866A9" w:rsidRPr="00C866A9">
              <w:rPr>
                <w:rFonts w:ascii="Tahoma" w:hAnsi="Tahoma" w:cs="Tahoma"/>
                <w:sz w:val="20"/>
                <w:szCs w:val="20"/>
              </w:rPr>
              <w:t>Computing</w:t>
            </w:r>
          </w:p>
        </w:tc>
      </w:tr>
      <w:tr w:rsidR="00585545" w:rsidRPr="00B3280A" w14:paraId="2060A300" w14:textId="77777777" w:rsidTr="003C5B30"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14:paraId="2060A2FB" w14:textId="77777777" w:rsidR="00585545" w:rsidRPr="00B3280A" w:rsidRDefault="001D7316" w:rsidP="00FF1894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B3280A">
              <w:rPr>
                <w:rFonts w:ascii="Tahoma" w:hAnsi="Tahoma" w:cs="Tahoma"/>
                <w:b/>
                <w:sz w:val="20"/>
                <w:szCs w:val="20"/>
              </w:rPr>
              <w:t>Job Purpose:</w:t>
            </w:r>
          </w:p>
        </w:tc>
        <w:tc>
          <w:tcPr>
            <w:tcW w:w="4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060A2FC" w14:textId="77777777" w:rsidR="004C79F1" w:rsidRPr="00C56084" w:rsidRDefault="004C79F1" w:rsidP="004C79F1">
            <w:pPr>
              <w:pStyle w:val="NoSpacing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C56084">
              <w:rPr>
                <w:rFonts w:ascii="Tahoma" w:hAnsi="Tahoma" w:cs="Tahoma"/>
                <w:sz w:val="20"/>
                <w:szCs w:val="20"/>
              </w:rPr>
              <w:t xml:space="preserve">To ensure that all staff within the </w:t>
            </w:r>
            <w:r w:rsidR="00381EE0">
              <w:rPr>
                <w:rFonts w:ascii="Tahoma" w:hAnsi="Tahoma" w:cs="Tahoma"/>
                <w:sz w:val="20"/>
                <w:szCs w:val="20"/>
              </w:rPr>
              <w:t>Faculty</w:t>
            </w:r>
            <w:r w:rsidRPr="00C56084">
              <w:rPr>
                <w:rFonts w:ascii="Tahoma" w:hAnsi="Tahoma" w:cs="Tahoma"/>
                <w:sz w:val="20"/>
                <w:szCs w:val="20"/>
              </w:rPr>
              <w:t xml:space="preserve"> provide inspirational high-quality Teaching and Learning that supports students in making accelerated progress. </w:t>
            </w:r>
          </w:p>
          <w:p w14:paraId="2060A2FD" w14:textId="77777777" w:rsidR="004C79F1" w:rsidRPr="00C56084" w:rsidRDefault="004C79F1" w:rsidP="004C79F1">
            <w:pPr>
              <w:pStyle w:val="NoSpacing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C56084">
              <w:rPr>
                <w:rFonts w:ascii="Tahoma" w:hAnsi="Tahoma" w:cs="Tahoma"/>
                <w:sz w:val="20"/>
                <w:szCs w:val="20"/>
              </w:rPr>
              <w:t>To provide inspirational leadership and develop a high performing team which delivers outstanding outcomes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for students</w:t>
            </w:r>
          </w:p>
          <w:p w14:paraId="2060A2FE" w14:textId="77777777" w:rsidR="004C79F1" w:rsidRPr="00C56084" w:rsidRDefault="004C79F1" w:rsidP="004C79F1">
            <w:pPr>
              <w:pStyle w:val="NoSpacing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C56084">
              <w:rPr>
                <w:rFonts w:ascii="Tahoma" w:hAnsi="Tahoma" w:cs="Tahoma"/>
                <w:sz w:val="20"/>
                <w:szCs w:val="20"/>
              </w:rPr>
              <w:t xml:space="preserve">To </w:t>
            </w:r>
            <w:r>
              <w:rPr>
                <w:rFonts w:ascii="Tahoma" w:hAnsi="Tahoma" w:cs="Tahoma"/>
                <w:sz w:val="20"/>
                <w:szCs w:val="20"/>
              </w:rPr>
              <w:t>lead and promote</w:t>
            </w:r>
            <w:r w:rsidRPr="00C56084">
              <w:rPr>
                <w:rFonts w:ascii="Tahoma" w:hAnsi="Tahoma" w:cs="Tahoma"/>
                <w:sz w:val="20"/>
                <w:szCs w:val="20"/>
              </w:rPr>
              <w:t xml:space="preserve"> activities that support the improvement priorities of the school</w:t>
            </w:r>
          </w:p>
          <w:p w14:paraId="2060A2FF" w14:textId="77777777" w:rsidR="005C3055" w:rsidRPr="00B3280A" w:rsidRDefault="004C79F1" w:rsidP="004C79F1">
            <w:pPr>
              <w:pStyle w:val="NoSpacing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C56084">
              <w:rPr>
                <w:rFonts w:ascii="Tahoma" w:hAnsi="Tahoma" w:cs="Tahoma"/>
                <w:sz w:val="20"/>
                <w:szCs w:val="20"/>
              </w:rPr>
              <w:t xml:space="preserve">To consistently maintain </w:t>
            </w:r>
            <w:r>
              <w:rPr>
                <w:rFonts w:ascii="Tahoma" w:hAnsi="Tahoma" w:cs="Tahoma"/>
                <w:sz w:val="20"/>
                <w:szCs w:val="20"/>
              </w:rPr>
              <w:t xml:space="preserve">and model </w:t>
            </w:r>
            <w:r w:rsidRPr="00C56084">
              <w:rPr>
                <w:rFonts w:ascii="Tahoma" w:hAnsi="Tahoma" w:cs="Tahoma"/>
                <w:sz w:val="20"/>
                <w:szCs w:val="20"/>
              </w:rPr>
              <w:t>the Teacher Standards</w:t>
            </w:r>
          </w:p>
        </w:tc>
      </w:tr>
      <w:tr w:rsidR="00F1297E" w:rsidRPr="00B3280A" w14:paraId="2060A303" w14:textId="77777777" w:rsidTr="003C5B30">
        <w:tc>
          <w:tcPr>
            <w:tcW w:w="1000" w:type="pct"/>
            <w:shd w:val="clear" w:color="auto" w:fill="5BF1ED"/>
          </w:tcPr>
          <w:p w14:paraId="2060A301" w14:textId="77777777" w:rsidR="00F1297E" w:rsidRPr="00B3280A" w:rsidRDefault="00B3280A" w:rsidP="00FF1894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Key accountabilities</w:t>
            </w:r>
          </w:p>
        </w:tc>
        <w:tc>
          <w:tcPr>
            <w:tcW w:w="4000" w:type="pct"/>
            <w:gridSpan w:val="4"/>
            <w:shd w:val="clear" w:color="auto" w:fill="5BF1ED"/>
          </w:tcPr>
          <w:p w14:paraId="2060A302" w14:textId="77777777" w:rsidR="00F1297E" w:rsidRPr="00B3280A" w:rsidRDefault="00F1297E" w:rsidP="001D731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280A" w:rsidRPr="00B3280A" w14:paraId="2060A30E" w14:textId="77777777" w:rsidTr="00B3280A">
        <w:tc>
          <w:tcPr>
            <w:tcW w:w="1000" w:type="pct"/>
            <w:shd w:val="clear" w:color="auto" w:fill="auto"/>
          </w:tcPr>
          <w:p w14:paraId="2060A304" w14:textId="77777777" w:rsidR="00B3280A" w:rsidRPr="00B3280A" w:rsidRDefault="00B3280A" w:rsidP="00B3280A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B3280A">
              <w:rPr>
                <w:rFonts w:ascii="Tahoma" w:hAnsi="Tahoma" w:cs="Tahoma"/>
                <w:b/>
                <w:sz w:val="20"/>
                <w:szCs w:val="20"/>
              </w:rPr>
              <w:t>Strategic Leadership</w:t>
            </w:r>
          </w:p>
          <w:p w14:paraId="2060A305" w14:textId="77777777" w:rsidR="00B3280A" w:rsidRPr="00B3280A" w:rsidRDefault="00B3280A" w:rsidP="001D731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2060A306" w14:textId="77777777" w:rsidR="00B3280A" w:rsidRPr="00B3280A" w:rsidRDefault="00B3280A" w:rsidP="00B3280A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B3280A">
              <w:rPr>
                <w:rFonts w:ascii="Tahoma" w:hAnsi="Tahoma" w:cs="Tahoma"/>
                <w:b/>
                <w:sz w:val="20"/>
                <w:szCs w:val="20"/>
              </w:rPr>
              <w:t>Teaching and Managing Student Learning</w:t>
            </w:r>
          </w:p>
          <w:p w14:paraId="2060A307" w14:textId="77777777" w:rsidR="00B3280A" w:rsidRPr="00B3280A" w:rsidRDefault="00B3280A" w:rsidP="001D731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2060A308" w14:textId="77777777" w:rsidR="00B3280A" w:rsidRPr="00B3280A" w:rsidRDefault="00B3280A" w:rsidP="00B3280A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B3280A">
              <w:rPr>
                <w:rFonts w:ascii="Tahoma" w:hAnsi="Tahoma" w:cs="Tahoma"/>
                <w:b/>
                <w:sz w:val="20"/>
                <w:szCs w:val="20"/>
              </w:rPr>
              <w:t>Assessment and Evaluation</w:t>
            </w:r>
          </w:p>
          <w:p w14:paraId="2060A309" w14:textId="77777777" w:rsidR="00B3280A" w:rsidRPr="00B3280A" w:rsidRDefault="00B3280A" w:rsidP="001D731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2060A30A" w14:textId="77777777" w:rsidR="00B3280A" w:rsidRPr="00B3280A" w:rsidRDefault="00B3280A" w:rsidP="00B3280A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B3280A">
              <w:rPr>
                <w:rFonts w:ascii="Tahoma" w:hAnsi="Tahoma" w:cs="Tahoma"/>
                <w:b/>
                <w:sz w:val="20"/>
                <w:szCs w:val="20"/>
              </w:rPr>
              <w:t>Professional Development</w:t>
            </w:r>
          </w:p>
          <w:p w14:paraId="2060A30B" w14:textId="77777777" w:rsidR="00B3280A" w:rsidRPr="00B3280A" w:rsidRDefault="00B3280A" w:rsidP="001D731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2060A30C" w14:textId="77777777" w:rsidR="00B3280A" w:rsidRPr="00B3280A" w:rsidRDefault="00B3280A" w:rsidP="00B3280A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B3280A">
              <w:rPr>
                <w:rFonts w:ascii="Tahoma" w:hAnsi="Tahoma" w:cs="Tahoma"/>
                <w:b/>
                <w:sz w:val="20"/>
                <w:szCs w:val="20"/>
              </w:rPr>
              <w:t>Communication</w:t>
            </w:r>
          </w:p>
          <w:p w14:paraId="2060A30D" w14:textId="77777777" w:rsidR="00B3280A" w:rsidRPr="00B3280A" w:rsidRDefault="00B3280A" w:rsidP="001D731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280A" w:rsidRPr="00B3280A" w14:paraId="2060A32D" w14:textId="77777777" w:rsidTr="00B3280A">
        <w:tc>
          <w:tcPr>
            <w:tcW w:w="1000" w:type="pct"/>
            <w:shd w:val="clear" w:color="auto" w:fill="auto"/>
          </w:tcPr>
          <w:p w14:paraId="2060A30F" w14:textId="77777777" w:rsidR="00B3280A" w:rsidRPr="00B3280A" w:rsidRDefault="00B3280A" w:rsidP="00B3280A">
            <w:pPr>
              <w:pStyle w:val="NoSpacing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 w:rsidRPr="00B3280A">
              <w:rPr>
                <w:rFonts w:ascii="Tahoma" w:hAnsi="Tahoma" w:cs="Tahoma"/>
                <w:sz w:val="20"/>
                <w:szCs w:val="20"/>
              </w:rPr>
              <w:t>To develop, promote and monitor whole school policies and procedures with specific responsibility for improving the quality of teaching and learning within the faculty</w:t>
            </w:r>
          </w:p>
          <w:p w14:paraId="2060A310" w14:textId="77777777" w:rsidR="00B3280A" w:rsidRPr="00B3280A" w:rsidRDefault="00B3280A" w:rsidP="00B3280A">
            <w:pPr>
              <w:pStyle w:val="NoSpacing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 w:rsidRPr="00B3280A">
              <w:rPr>
                <w:rFonts w:ascii="Tahoma" w:hAnsi="Tahoma" w:cs="Tahoma"/>
                <w:sz w:val="20"/>
                <w:szCs w:val="20"/>
              </w:rPr>
              <w:t>To audit and plan the curriculum provision and enrichment within the faculty</w:t>
            </w:r>
          </w:p>
          <w:p w14:paraId="2060A311" w14:textId="77777777" w:rsidR="00B3280A" w:rsidRPr="00B3280A" w:rsidRDefault="00B3280A" w:rsidP="00B3280A">
            <w:pPr>
              <w:pStyle w:val="NoSpacing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B3280A">
              <w:rPr>
                <w:rFonts w:ascii="Tahoma" w:hAnsi="Tahoma" w:cs="Tahoma"/>
                <w:sz w:val="20"/>
                <w:szCs w:val="20"/>
              </w:rPr>
              <w:t>To identify areas for improvement within the faculty and contribute to whole-school self-evaluation and improvement planning</w:t>
            </w:r>
          </w:p>
          <w:p w14:paraId="2060A312" w14:textId="77777777" w:rsidR="00B3280A" w:rsidRPr="00B3280A" w:rsidRDefault="00B3280A" w:rsidP="00B3280A">
            <w:pPr>
              <w:pStyle w:val="NoSpacing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B3280A">
              <w:rPr>
                <w:rFonts w:ascii="Tahoma" w:hAnsi="Tahoma" w:cs="Tahoma"/>
                <w:sz w:val="20"/>
                <w:szCs w:val="20"/>
              </w:rPr>
              <w:t>To set expectations and targets for staff and students in relation to student achievement and monitor progress towards these targets</w:t>
            </w:r>
          </w:p>
          <w:p w14:paraId="2060A313" w14:textId="77777777" w:rsidR="00B3280A" w:rsidRPr="00B3280A" w:rsidRDefault="00B3280A" w:rsidP="00B3280A">
            <w:pPr>
              <w:pStyle w:val="NoSpacing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B3280A">
              <w:rPr>
                <w:rFonts w:ascii="Tahoma" w:hAnsi="Tahoma" w:cs="Tahoma"/>
                <w:sz w:val="20"/>
                <w:szCs w:val="20"/>
              </w:rPr>
              <w:lastRenderedPageBreak/>
              <w:t>To contribute to the appointment of staff to the faculty</w:t>
            </w:r>
          </w:p>
          <w:p w14:paraId="2060A314" w14:textId="77777777" w:rsidR="00B3280A" w:rsidRPr="00B3280A" w:rsidRDefault="00B3280A" w:rsidP="00B3280A">
            <w:pPr>
              <w:pStyle w:val="NoSpacing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B3280A">
              <w:rPr>
                <w:rFonts w:ascii="Tahoma" w:hAnsi="Tahoma" w:cs="Tahoma"/>
                <w:sz w:val="20"/>
                <w:szCs w:val="20"/>
              </w:rPr>
              <w:t>To deploy teaching and support staff within the faculty.</w:t>
            </w:r>
          </w:p>
          <w:p w14:paraId="2060A315" w14:textId="77777777" w:rsidR="00B3280A" w:rsidRPr="00B3280A" w:rsidRDefault="00B3280A" w:rsidP="00B3280A">
            <w:pPr>
              <w:pStyle w:val="NoSpacing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B3280A">
              <w:rPr>
                <w:rFonts w:ascii="Tahoma" w:hAnsi="Tahoma" w:cs="Tahoma"/>
                <w:sz w:val="20"/>
                <w:szCs w:val="20"/>
              </w:rPr>
              <w:t>To carry out Performance Management in line with whole school procedures</w:t>
            </w:r>
          </w:p>
          <w:p w14:paraId="2060A316" w14:textId="77777777" w:rsidR="00B3280A" w:rsidRDefault="00B3280A" w:rsidP="00B3280A">
            <w:pPr>
              <w:pStyle w:val="NoSpacing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B3280A">
              <w:rPr>
                <w:rFonts w:ascii="Tahoma" w:hAnsi="Tahoma" w:cs="Tahoma"/>
                <w:sz w:val="20"/>
                <w:szCs w:val="20"/>
              </w:rPr>
              <w:t>To manage a budget and oversee effective allocation of material resources within the faculty</w:t>
            </w:r>
          </w:p>
          <w:p w14:paraId="2060A317" w14:textId="77777777" w:rsidR="003C5B30" w:rsidRPr="00B3280A" w:rsidRDefault="003C5B30" w:rsidP="003C5B30">
            <w:pPr>
              <w:pStyle w:val="NoSpacing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2060A318" w14:textId="77777777" w:rsidR="00B3280A" w:rsidRPr="00B3280A" w:rsidRDefault="00B3280A" w:rsidP="00B3280A">
            <w:pPr>
              <w:pStyle w:val="NoSpacing"/>
              <w:numPr>
                <w:ilvl w:val="0"/>
                <w:numId w:val="10"/>
              </w:numPr>
              <w:rPr>
                <w:rFonts w:ascii="Tahoma" w:hAnsi="Tahoma" w:cs="Tahoma"/>
                <w:sz w:val="20"/>
                <w:szCs w:val="20"/>
              </w:rPr>
            </w:pPr>
            <w:r w:rsidRPr="00B3280A">
              <w:rPr>
                <w:rFonts w:ascii="Tahoma" w:hAnsi="Tahoma" w:cs="Tahoma"/>
                <w:sz w:val="20"/>
                <w:szCs w:val="20"/>
              </w:rPr>
              <w:lastRenderedPageBreak/>
              <w:t>To ensure that teaching and learning within the faculty is of a consistently high standard and provides challenge and engagement</w:t>
            </w:r>
          </w:p>
          <w:p w14:paraId="2060A319" w14:textId="77777777" w:rsidR="00B3280A" w:rsidRPr="00B3280A" w:rsidRDefault="00B3280A" w:rsidP="00B3280A">
            <w:pPr>
              <w:pStyle w:val="NoSpacing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B3280A">
              <w:rPr>
                <w:rFonts w:ascii="Tahoma" w:hAnsi="Tahoma" w:cs="Tahoma"/>
                <w:sz w:val="20"/>
                <w:szCs w:val="20"/>
              </w:rPr>
              <w:t>To create, review and update effective schemes of work for all key stages which support the highest quality teaching and enable progression for all students</w:t>
            </w:r>
          </w:p>
          <w:p w14:paraId="2060A31A" w14:textId="77777777" w:rsidR="00B3280A" w:rsidRPr="00B3280A" w:rsidRDefault="00B3280A" w:rsidP="00B3280A">
            <w:pPr>
              <w:pStyle w:val="NoSpacing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B3280A">
              <w:rPr>
                <w:rFonts w:ascii="Tahoma" w:hAnsi="Tahoma" w:cs="Tahoma"/>
                <w:sz w:val="20"/>
                <w:szCs w:val="20"/>
              </w:rPr>
              <w:t>To observe and analyse classroom practice, offering targeted support when necessary in line with whole school Quality Assurance procedures</w:t>
            </w:r>
          </w:p>
          <w:p w14:paraId="2060A31B" w14:textId="77777777" w:rsidR="00B3280A" w:rsidRPr="00B3280A" w:rsidRDefault="00B3280A" w:rsidP="00B3280A">
            <w:pPr>
              <w:pStyle w:val="NoSpacing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B3280A">
              <w:rPr>
                <w:rFonts w:ascii="Tahoma" w:hAnsi="Tahoma" w:cs="Tahoma"/>
                <w:sz w:val="20"/>
                <w:szCs w:val="20"/>
              </w:rPr>
              <w:t>To develop students’ communication, literacy and numeracy skills</w:t>
            </w:r>
          </w:p>
          <w:p w14:paraId="2060A31C" w14:textId="77777777" w:rsidR="00B3280A" w:rsidRPr="00B3280A" w:rsidRDefault="00B3280A" w:rsidP="00B3280A">
            <w:pPr>
              <w:pStyle w:val="NoSpacing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B3280A">
              <w:rPr>
                <w:rFonts w:ascii="Tahoma" w:hAnsi="Tahoma" w:cs="Tahoma"/>
                <w:sz w:val="20"/>
                <w:szCs w:val="20"/>
              </w:rPr>
              <w:t xml:space="preserve">To keep abreast of new curriculum thinking </w:t>
            </w:r>
            <w:r w:rsidRPr="00B3280A">
              <w:rPr>
                <w:rFonts w:ascii="Tahoma" w:hAnsi="Tahoma" w:cs="Tahoma"/>
                <w:sz w:val="20"/>
                <w:szCs w:val="20"/>
              </w:rPr>
              <w:lastRenderedPageBreak/>
              <w:t>(including KS2) and examination specifications</w:t>
            </w:r>
          </w:p>
          <w:p w14:paraId="2060A31D" w14:textId="77777777" w:rsidR="00B3280A" w:rsidRPr="00B3280A" w:rsidRDefault="00B3280A" w:rsidP="00B3280A">
            <w:pPr>
              <w:pStyle w:val="NoSpacing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B3280A">
              <w:rPr>
                <w:rFonts w:ascii="Tahoma" w:hAnsi="Tahoma" w:cs="Tahoma"/>
                <w:sz w:val="20"/>
                <w:szCs w:val="20"/>
              </w:rPr>
              <w:t>To promote the use of the VLE and extra-curricular opportunities to extend learning beyond the classroom</w:t>
            </w:r>
          </w:p>
          <w:p w14:paraId="2060A31E" w14:textId="77777777" w:rsidR="00B3280A" w:rsidRPr="00B3280A" w:rsidRDefault="00B3280A" w:rsidP="00B3280A">
            <w:pPr>
              <w:pStyle w:val="NoSpacing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B3280A">
              <w:rPr>
                <w:rFonts w:ascii="Tahoma" w:hAnsi="Tahoma" w:cs="Tahoma"/>
                <w:sz w:val="20"/>
                <w:szCs w:val="20"/>
              </w:rPr>
              <w:t>To manage student behaviour, sanctions and rewards within the faculty in line with school policy</w:t>
            </w:r>
          </w:p>
        </w:tc>
        <w:tc>
          <w:tcPr>
            <w:tcW w:w="1000" w:type="pct"/>
            <w:shd w:val="clear" w:color="auto" w:fill="auto"/>
          </w:tcPr>
          <w:p w14:paraId="2060A31F" w14:textId="77777777" w:rsidR="00B3280A" w:rsidRPr="00B3280A" w:rsidRDefault="00B3280A" w:rsidP="00B3280A">
            <w:pPr>
              <w:pStyle w:val="NoSpacing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B3280A">
              <w:rPr>
                <w:rFonts w:ascii="Tahoma" w:hAnsi="Tahoma" w:cs="Tahoma"/>
                <w:sz w:val="20"/>
                <w:szCs w:val="20"/>
              </w:rPr>
              <w:lastRenderedPageBreak/>
              <w:t>To establish and implement clear practices for assessing, recording and reporting on student progress in line with school policy</w:t>
            </w:r>
          </w:p>
          <w:p w14:paraId="2060A320" w14:textId="77777777" w:rsidR="00B3280A" w:rsidRPr="00B3280A" w:rsidRDefault="00B3280A" w:rsidP="00B3280A">
            <w:pPr>
              <w:pStyle w:val="NoSpacing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B3280A">
              <w:rPr>
                <w:rFonts w:ascii="Tahoma" w:hAnsi="Tahoma" w:cs="Tahoma"/>
                <w:sz w:val="20"/>
                <w:szCs w:val="20"/>
              </w:rPr>
              <w:t>To lead the implementation of intervention strategies to ensure outstanding progress for all students</w:t>
            </w:r>
          </w:p>
        </w:tc>
        <w:tc>
          <w:tcPr>
            <w:tcW w:w="1000" w:type="pct"/>
            <w:shd w:val="clear" w:color="auto" w:fill="auto"/>
          </w:tcPr>
          <w:p w14:paraId="2060A321" w14:textId="77777777" w:rsidR="00B3280A" w:rsidRPr="00B3280A" w:rsidRDefault="00B3280A" w:rsidP="00B3280A">
            <w:pPr>
              <w:pStyle w:val="NoSpacing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B3280A">
              <w:rPr>
                <w:rFonts w:ascii="Tahoma" w:hAnsi="Tahoma" w:cs="Tahoma"/>
                <w:sz w:val="20"/>
                <w:szCs w:val="20"/>
              </w:rPr>
              <w:t>To role model outstanding classroom practice</w:t>
            </w:r>
          </w:p>
          <w:p w14:paraId="2060A322" w14:textId="77777777" w:rsidR="00B3280A" w:rsidRPr="00B3280A" w:rsidRDefault="00B3280A" w:rsidP="00B3280A">
            <w:pPr>
              <w:pStyle w:val="NoSpacing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B3280A">
              <w:rPr>
                <w:rFonts w:ascii="Tahoma" w:hAnsi="Tahoma" w:cs="Tahoma"/>
                <w:sz w:val="20"/>
                <w:szCs w:val="20"/>
              </w:rPr>
              <w:t>To inspire and motivate staff within the faculty and develop a cohesive team</w:t>
            </w:r>
          </w:p>
          <w:p w14:paraId="2060A323" w14:textId="77777777" w:rsidR="00B3280A" w:rsidRDefault="00B3280A" w:rsidP="00B3280A">
            <w:pPr>
              <w:pStyle w:val="NoSpacing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B3280A">
              <w:rPr>
                <w:rFonts w:ascii="Tahoma" w:hAnsi="Tahoma" w:cs="Tahoma"/>
                <w:sz w:val="20"/>
                <w:szCs w:val="20"/>
              </w:rPr>
              <w:t>To promote collaborative working within the faculty, with other subject areas and other THPT schools</w:t>
            </w:r>
          </w:p>
          <w:p w14:paraId="2060A324" w14:textId="77777777" w:rsidR="004C79F1" w:rsidRDefault="004C79F1" w:rsidP="004C79F1">
            <w:pPr>
              <w:pStyle w:val="NoSpacing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 provide subject specific Professional Development opportunities which develop pedagogy and have impact in the classroom</w:t>
            </w:r>
          </w:p>
          <w:p w14:paraId="2060A325" w14:textId="77777777" w:rsidR="004C79F1" w:rsidRDefault="004C79F1" w:rsidP="004C79F1">
            <w:pPr>
              <w:pStyle w:val="NoSpacing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 take responsibility for your own Professional Development through engagement in internal and external training.</w:t>
            </w:r>
          </w:p>
          <w:p w14:paraId="2060A326" w14:textId="77777777" w:rsidR="006F22B4" w:rsidRPr="00B3280A" w:rsidRDefault="004C79F1" w:rsidP="004C79F1">
            <w:pPr>
              <w:pStyle w:val="NoSpacing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 read widely, and keep abreast of national developments in education.</w:t>
            </w:r>
          </w:p>
        </w:tc>
        <w:tc>
          <w:tcPr>
            <w:tcW w:w="1000" w:type="pct"/>
            <w:shd w:val="clear" w:color="auto" w:fill="auto"/>
          </w:tcPr>
          <w:p w14:paraId="2060A327" w14:textId="77777777" w:rsidR="00B3280A" w:rsidRPr="00B3280A" w:rsidRDefault="00B3280A" w:rsidP="00B3280A">
            <w:pPr>
              <w:pStyle w:val="NoSpacing"/>
              <w:numPr>
                <w:ilvl w:val="0"/>
                <w:numId w:val="9"/>
              </w:numPr>
              <w:rPr>
                <w:rFonts w:ascii="Tahoma" w:hAnsi="Tahoma" w:cs="Tahoma"/>
                <w:sz w:val="20"/>
                <w:szCs w:val="20"/>
              </w:rPr>
            </w:pPr>
            <w:r w:rsidRPr="00B3280A">
              <w:rPr>
                <w:rFonts w:ascii="Tahoma" w:hAnsi="Tahoma" w:cs="Tahoma"/>
                <w:sz w:val="20"/>
                <w:szCs w:val="20"/>
              </w:rPr>
              <w:t>To attend regular line management meetings with SLT line manager</w:t>
            </w:r>
          </w:p>
          <w:p w14:paraId="2060A328" w14:textId="77777777" w:rsidR="00B3280A" w:rsidRPr="00B3280A" w:rsidRDefault="00B3280A" w:rsidP="00B3280A">
            <w:pPr>
              <w:pStyle w:val="NoSpacing"/>
              <w:numPr>
                <w:ilvl w:val="0"/>
                <w:numId w:val="9"/>
              </w:numPr>
              <w:rPr>
                <w:rFonts w:ascii="Tahoma" w:hAnsi="Tahoma" w:cs="Tahoma"/>
                <w:sz w:val="20"/>
                <w:szCs w:val="20"/>
              </w:rPr>
            </w:pPr>
            <w:r w:rsidRPr="00B3280A">
              <w:rPr>
                <w:rFonts w:ascii="Tahoma" w:hAnsi="Tahoma" w:cs="Tahoma"/>
                <w:sz w:val="20"/>
                <w:szCs w:val="20"/>
              </w:rPr>
              <w:t>To attend Curriculum meetings and follow up any action points</w:t>
            </w:r>
          </w:p>
          <w:p w14:paraId="2060A329" w14:textId="77777777" w:rsidR="00B3280A" w:rsidRPr="00B3280A" w:rsidRDefault="00B3280A" w:rsidP="00B3280A">
            <w:pPr>
              <w:pStyle w:val="NoSpacing"/>
              <w:numPr>
                <w:ilvl w:val="0"/>
                <w:numId w:val="9"/>
              </w:numPr>
              <w:rPr>
                <w:rFonts w:ascii="Tahoma" w:hAnsi="Tahoma" w:cs="Tahoma"/>
                <w:sz w:val="20"/>
                <w:szCs w:val="20"/>
              </w:rPr>
            </w:pPr>
            <w:r w:rsidRPr="00B3280A">
              <w:rPr>
                <w:rFonts w:ascii="Tahoma" w:hAnsi="Tahoma" w:cs="Tahoma"/>
                <w:sz w:val="20"/>
                <w:szCs w:val="20"/>
              </w:rPr>
              <w:t>To organise faculty meetings ensuring the focus is on the improvement of Teaching and Learning</w:t>
            </w:r>
          </w:p>
          <w:p w14:paraId="2060A32A" w14:textId="77777777" w:rsidR="00B3280A" w:rsidRPr="00B3280A" w:rsidRDefault="00B3280A" w:rsidP="00B3280A">
            <w:pPr>
              <w:pStyle w:val="NoSpacing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B3280A">
              <w:rPr>
                <w:rFonts w:ascii="Tahoma" w:hAnsi="Tahoma" w:cs="Tahoma"/>
                <w:sz w:val="20"/>
                <w:szCs w:val="20"/>
              </w:rPr>
              <w:t>To establish effective communication with parents / carers</w:t>
            </w:r>
          </w:p>
          <w:p w14:paraId="2060A32B" w14:textId="77777777" w:rsidR="00B3280A" w:rsidRPr="00B3280A" w:rsidRDefault="00B3280A" w:rsidP="00B3280A">
            <w:pPr>
              <w:pStyle w:val="NoSpacing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B3280A">
              <w:rPr>
                <w:rFonts w:ascii="Tahoma" w:hAnsi="Tahoma" w:cs="Tahoma"/>
                <w:sz w:val="20"/>
                <w:szCs w:val="20"/>
              </w:rPr>
              <w:t>To develop lines of communication between feeder schools and faculty staff to ensure continuity and progression.</w:t>
            </w:r>
          </w:p>
          <w:p w14:paraId="2060A32C" w14:textId="77777777" w:rsidR="00B3280A" w:rsidRPr="00B3280A" w:rsidRDefault="00B3280A" w:rsidP="00B3280A">
            <w:pPr>
              <w:pStyle w:val="NoSpacing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B3280A">
              <w:rPr>
                <w:rFonts w:ascii="Tahoma" w:hAnsi="Tahoma" w:cs="Tahoma"/>
                <w:sz w:val="20"/>
                <w:szCs w:val="20"/>
              </w:rPr>
              <w:t>To attend parent / information evenings in line with role</w:t>
            </w:r>
          </w:p>
        </w:tc>
      </w:tr>
    </w:tbl>
    <w:p w14:paraId="2060A32E" w14:textId="77777777" w:rsidR="00585545" w:rsidRPr="003D65FC" w:rsidRDefault="00585545" w:rsidP="00585545">
      <w:pPr>
        <w:rPr>
          <w:rFonts w:ascii="Tahoma" w:hAnsi="Tahoma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4"/>
      </w:tblGrid>
      <w:tr w:rsidR="0049741A" w:rsidRPr="00B3280A" w14:paraId="2060A330" w14:textId="77777777" w:rsidTr="0049741A">
        <w:tc>
          <w:tcPr>
            <w:tcW w:w="5000" w:type="pct"/>
            <w:shd w:val="clear" w:color="auto" w:fill="5BF1ED"/>
          </w:tcPr>
          <w:p w14:paraId="2060A32F" w14:textId="77777777" w:rsidR="0049741A" w:rsidRPr="0049741A" w:rsidRDefault="0049741A" w:rsidP="00AB2077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49741A">
              <w:rPr>
                <w:rFonts w:ascii="Tahoma" w:hAnsi="Tahoma" w:cs="Tahoma"/>
                <w:b/>
                <w:sz w:val="20"/>
                <w:szCs w:val="20"/>
              </w:rPr>
              <w:t>Subject Specific Information</w:t>
            </w:r>
          </w:p>
        </w:tc>
      </w:tr>
      <w:tr w:rsidR="003D65FC" w:rsidRPr="00B3280A" w14:paraId="2060A335" w14:textId="77777777" w:rsidTr="00B3280A">
        <w:tc>
          <w:tcPr>
            <w:tcW w:w="5000" w:type="pct"/>
            <w:shd w:val="clear" w:color="auto" w:fill="auto"/>
          </w:tcPr>
          <w:p w14:paraId="15FCF245" w14:textId="36AA8BC0" w:rsidR="005B0F1A" w:rsidRDefault="005B0F1A" w:rsidP="0049741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7C01081" w14:textId="340D507C" w:rsidR="005B0F1A" w:rsidRDefault="005B0F1A" w:rsidP="0049741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 are looking for a well-qua</w:t>
            </w:r>
            <w:r w:rsidR="00164D97">
              <w:rPr>
                <w:rFonts w:ascii="Tahoma" w:hAnsi="Tahoma" w:cs="Tahoma"/>
                <w:sz w:val="20"/>
                <w:szCs w:val="20"/>
              </w:rPr>
              <w:t xml:space="preserve">lified and enthusiastic </w:t>
            </w:r>
            <w:r w:rsidR="00085E87">
              <w:rPr>
                <w:rFonts w:ascii="Tahoma" w:hAnsi="Tahoma" w:cs="Tahoma"/>
                <w:sz w:val="20"/>
                <w:szCs w:val="20"/>
              </w:rPr>
              <w:t xml:space="preserve">Head of Computing </w:t>
            </w:r>
            <w:r w:rsidR="00164D97">
              <w:rPr>
                <w:rFonts w:ascii="Tahoma" w:hAnsi="Tahoma" w:cs="Tahoma"/>
                <w:sz w:val="20"/>
                <w:szCs w:val="20"/>
              </w:rPr>
              <w:t xml:space="preserve">to contribute to the continued </w:t>
            </w:r>
            <w:r w:rsidR="00365A9D">
              <w:rPr>
                <w:rFonts w:ascii="Tahoma" w:hAnsi="Tahoma" w:cs="Tahoma"/>
                <w:sz w:val="20"/>
                <w:szCs w:val="20"/>
              </w:rPr>
              <w:t xml:space="preserve">success of the department. The appointed person will be interested in the opportunities provided by our partnership trust and in working collaboratively. </w:t>
            </w:r>
          </w:p>
          <w:p w14:paraId="584F93AF" w14:textId="5DEA7593" w:rsidR="00365A9D" w:rsidRDefault="00365A9D" w:rsidP="0049741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 Year 7, </w:t>
            </w:r>
            <w:r w:rsidR="00DF2F5A">
              <w:rPr>
                <w:rFonts w:ascii="Tahoma" w:hAnsi="Tahoma" w:cs="Tahoma"/>
                <w:sz w:val="20"/>
                <w:szCs w:val="20"/>
              </w:rPr>
              <w:t>8 and 9 students have discrete ICT and Computer Science lessons studying a range of projects from E-safety, website design</w:t>
            </w:r>
            <w:r w:rsidR="000127A5">
              <w:rPr>
                <w:rFonts w:ascii="Tahoma" w:hAnsi="Tahoma" w:cs="Tahoma"/>
                <w:sz w:val="20"/>
                <w:szCs w:val="20"/>
              </w:rPr>
              <w:t xml:space="preserve">, digital imaging, spreadsheets, databases and programming. </w:t>
            </w:r>
          </w:p>
          <w:p w14:paraId="06AD725B" w14:textId="2A9630CA" w:rsidR="000127A5" w:rsidRDefault="000127A5" w:rsidP="0049741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 Year 9 students can opt </w:t>
            </w:r>
            <w:r w:rsidR="00B54C50">
              <w:rPr>
                <w:rFonts w:ascii="Tahoma" w:hAnsi="Tahoma" w:cs="Tahoma"/>
                <w:sz w:val="20"/>
                <w:szCs w:val="20"/>
              </w:rPr>
              <w:t xml:space="preserve">for </w:t>
            </w:r>
            <w:r>
              <w:rPr>
                <w:rFonts w:ascii="Tahoma" w:hAnsi="Tahoma" w:cs="Tahoma"/>
                <w:sz w:val="20"/>
                <w:szCs w:val="20"/>
              </w:rPr>
              <w:t xml:space="preserve">Pearson Btec Digital </w:t>
            </w:r>
            <w:r w:rsidR="00692E28">
              <w:rPr>
                <w:rFonts w:ascii="Tahoma" w:hAnsi="Tahoma" w:cs="Tahoma"/>
                <w:sz w:val="20"/>
                <w:szCs w:val="20"/>
              </w:rPr>
              <w:t>Information Technology or OC</w:t>
            </w:r>
            <w:r w:rsidR="001E0582">
              <w:rPr>
                <w:rFonts w:ascii="Tahoma" w:hAnsi="Tahoma" w:cs="Tahoma"/>
                <w:sz w:val="20"/>
                <w:szCs w:val="20"/>
              </w:rPr>
              <w:t>R</w:t>
            </w:r>
            <w:r w:rsidR="00692E28">
              <w:rPr>
                <w:rFonts w:ascii="Tahoma" w:hAnsi="Tahoma" w:cs="Tahoma"/>
                <w:sz w:val="20"/>
                <w:szCs w:val="20"/>
              </w:rPr>
              <w:t xml:space="preserve"> GCSE Computer Science.</w:t>
            </w:r>
          </w:p>
          <w:p w14:paraId="0910176C" w14:textId="406F2748" w:rsidR="00692E28" w:rsidRDefault="00692E28" w:rsidP="0049741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Students at KS5 can study </w:t>
            </w:r>
            <w:r w:rsidR="007D3F73">
              <w:rPr>
                <w:rFonts w:ascii="Tahoma" w:hAnsi="Tahoma" w:cs="Tahoma"/>
                <w:sz w:val="20"/>
                <w:szCs w:val="20"/>
              </w:rPr>
              <w:t>OCR A-Level Computer Science or BTEC Level 3 IT.</w:t>
            </w:r>
          </w:p>
          <w:p w14:paraId="2060A334" w14:textId="697BDF5C" w:rsidR="0049741A" w:rsidRPr="00B3280A" w:rsidRDefault="007D3F73" w:rsidP="001E05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Decisions are widely discussed within the faculty team, prior to being made and all staff teach a range of courses and as such represent a flexible team.  There is a culture of </w:t>
            </w:r>
            <w:r w:rsidR="00085E87">
              <w:rPr>
                <w:rFonts w:ascii="Tahoma" w:hAnsi="Tahoma" w:cs="Tahoma"/>
                <w:sz w:val="20"/>
                <w:szCs w:val="20"/>
              </w:rPr>
              <w:t xml:space="preserve">sharing ideas, resources and problems. </w:t>
            </w:r>
          </w:p>
        </w:tc>
      </w:tr>
    </w:tbl>
    <w:p w14:paraId="2060A336" w14:textId="77777777" w:rsidR="003D65FC" w:rsidRPr="00B3280A" w:rsidRDefault="003D65FC" w:rsidP="00585545">
      <w:pPr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4"/>
      </w:tblGrid>
      <w:tr w:rsidR="0049741A" w:rsidRPr="00B3280A" w14:paraId="2060A338" w14:textId="77777777" w:rsidTr="00AB2077">
        <w:tc>
          <w:tcPr>
            <w:tcW w:w="5000" w:type="pct"/>
            <w:shd w:val="clear" w:color="auto" w:fill="5BF1ED"/>
          </w:tcPr>
          <w:p w14:paraId="2060A337" w14:textId="77777777" w:rsidR="0049741A" w:rsidRPr="0049741A" w:rsidRDefault="0049741A" w:rsidP="00AB2077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Additional Information</w:t>
            </w:r>
          </w:p>
        </w:tc>
      </w:tr>
      <w:tr w:rsidR="003D65FC" w:rsidRPr="00B3280A" w14:paraId="2060A33D" w14:textId="77777777" w:rsidTr="00381EE0">
        <w:tc>
          <w:tcPr>
            <w:tcW w:w="5000" w:type="pct"/>
            <w:shd w:val="clear" w:color="auto" w:fill="auto"/>
          </w:tcPr>
          <w:p w14:paraId="2060A339" w14:textId="216907A7" w:rsidR="00381EE0" w:rsidRPr="00B3280A" w:rsidRDefault="00381EE0" w:rsidP="00381EE0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ahoma" w:hAnsi="Tahoma" w:cs="Tahoma"/>
                <w:sz w:val="20"/>
                <w:szCs w:val="20"/>
              </w:rPr>
            </w:pPr>
            <w:r w:rsidRPr="00B3280A">
              <w:rPr>
                <w:rFonts w:ascii="Tahoma" w:hAnsi="Tahoma" w:cs="Tahoma"/>
                <w:sz w:val="20"/>
                <w:szCs w:val="20"/>
              </w:rPr>
              <w:t xml:space="preserve">For details of how the school day is structured, please see </w:t>
            </w:r>
            <w:r w:rsidR="006D1E26" w:rsidRPr="006D1E26">
              <w:rPr>
                <w:rFonts w:ascii="Tahoma" w:hAnsi="Tahoma" w:cs="Tahoma"/>
                <w:sz w:val="20"/>
                <w:szCs w:val="20"/>
              </w:rPr>
              <w:t>www.oxtedschool.org</w:t>
            </w:r>
          </w:p>
          <w:p w14:paraId="2060A33A" w14:textId="77777777" w:rsidR="00381EE0" w:rsidRDefault="00381EE0" w:rsidP="00381EE0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ahoma" w:hAnsi="Tahoma" w:cs="Tahoma"/>
                <w:sz w:val="20"/>
                <w:szCs w:val="20"/>
              </w:rPr>
            </w:pPr>
            <w:r w:rsidRPr="00B3280A">
              <w:rPr>
                <w:rFonts w:ascii="Tahoma" w:hAnsi="Tahoma" w:cs="Tahoma"/>
                <w:sz w:val="20"/>
                <w:szCs w:val="20"/>
              </w:rPr>
              <w:t xml:space="preserve">The majority of </w:t>
            </w:r>
            <w:r>
              <w:rPr>
                <w:rFonts w:ascii="Tahoma" w:hAnsi="Tahoma" w:cs="Tahoma"/>
                <w:sz w:val="20"/>
                <w:szCs w:val="20"/>
              </w:rPr>
              <w:t xml:space="preserve">teaching </w:t>
            </w:r>
            <w:r w:rsidRPr="00B3280A">
              <w:rPr>
                <w:rFonts w:ascii="Tahoma" w:hAnsi="Tahoma" w:cs="Tahoma"/>
                <w:sz w:val="20"/>
                <w:szCs w:val="20"/>
              </w:rPr>
              <w:t>staff will be form tutors</w:t>
            </w:r>
          </w:p>
          <w:p w14:paraId="6A2F45F8" w14:textId="77777777" w:rsidR="006D1E26" w:rsidRDefault="00381EE0" w:rsidP="006D1E26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For more information about </w:t>
            </w:r>
            <w:r w:rsidR="006D1E26" w:rsidRPr="006D1E26">
              <w:rPr>
                <w:rFonts w:ascii="Tahoma" w:hAnsi="Tahoma" w:cs="Tahoma"/>
                <w:sz w:val="20"/>
                <w:szCs w:val="20"/>
              </w:rPr>
              <w:t>Oxted School</w:t>
            </w:r>
            <w:bookmarkStart w:id="0" w:name="_GoBack"/>
            <w:bookmarkEnd w:id="0"/>
            <w:r w:rsidR="006D1E26">
              <w:rPr>
                <w:rFonts w:ascii="Tahoma" w:hAnsi="Tahoma" w:cs="Tahoma"/>
                <w:sz w:val="20"/>
                <w:szCs w:val="20"/>
              </w:rPr>
              <w:t xml:space="preserve"> contact us on 01883712425 ext 212 or email </w:t>
            </w:r>
            <w:hyperlink r:id="rId13" w:history="1">
              <w:r w:rsidR="006D1E26" w:rsidRPr="00C55B94">
                <w:rPr>
                  <w:rStyle w:val="Hyperlink"/>
                  <w:rFonts w:ascii="Tahoma" w:hAnsi="Tahoma" w:cs="Tahoma"/>
                  <w:sz w:val="20"/>
                  <w:szCs w:val="20"/>
                </w:rPr>
                <w:t>hr@thpt.org.uk</w:t>
              </w:r>
            </w:hyperlink>
            <w:r w:rsidR="006D1E2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060A33C" w14:textId="16F90486" w:rsidR="00F96CA5" w:rsidRPr="00B3280A" w:rsidRDefault="00381EE0" w:rsidP="006D1E26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For more information about The Howard Partnership Trust see: </w:t>
            </w:r>
            <w:hyperlink r:id="rId14" w:history="1">
              <w:r w:rsidRPr="003319DE">
                <w:rPr>
                  <w:rStyle w:val="Hyperlink"/>
                  <w:rFonts w:ascii="Tahoma" w:hAnsi="Tahoma" w:cs="Tahoma"/>
                  <w:sz w:val="20"/>
                  <w:szCs w:val="20"/>
                </w:rPr>
                <w:t>www.thehowardpartnership.org</w:t>
              </w:r>
            </w:hyperlink>
          </w:p>
        </w:tc>
      </w:tr>
    </w:tbl>
    <w:p w14:paraId="2060A33E" w14:textId="77777777" w:rsidR="003D65FC" w:rsidRDefault="003D65FC" w:rsidP="00585545">
      <w:pPr>
        <w:rPr>
          <w:rFonts w:ascii="Tahoma" w:hAnsi="Tahoma" w:cs="Tahoma"/>
        </w:rPr>
      </w:pPr>
    </w:p>
    <w:p w14:paraId="2060A33F" w14:textId="77777777" w:rsidR="003D65FC" w:rsidRDefault="003D65FC" w:rsidP="00585545">
      <w:pPr>
        <w:rPr>
          <w:rFonts w:ascii="Tahoma" w:hAnsi="Tahoma" w:cs="Tahoma"/>
        </w:rPr>
      </w:pPr>
    </w:p>
    <w:p w14:paraId="2060A343" w14:textId="77777777" w:rsidR="0063355C" w:rsidRDefault="006D1E26" w:rsidP="00B3280A">
      <w:pPr>
        <w:spacing w:after="1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object w:dxaOrig="1440" w:dyaOrig="1440" w14:anchorId="2060A3B2">
          <v:shape id="_x0000_s1031" type="#_x0000_t75" style="position:absolute;left:0;text-align:left;margin-left:710.5pt;margin-top:-36.15pt;width:60.7pt;height:90.5pt;z-index:-251658240;visibility:visible;mso-wrap-edited:f" wrapcoords="-470 0 -470 21262 21600 21262 21600 0 -470 0" fillcolor="window">
            <v:imagedata r:id="rId11" o:title=""/>
          </v:shape>
          <o:OLEObject Type="Embed" ProgID="Word.Picture.8" ShapeID="_x0000_s1031" DrawAspect="Content" ObjectID="_1715160094" r:id="rId15"/>
        </w:object>
      </w:r>
      <w:r w:rsidR="0049741A" w:rsidRPr="0049741A">
        <w:rPr>
          <w:rFonts w:ascii="Tahoma" w:hAnsi="Tahoma" w:cs="Tahoma"/>
          <w:b/>
        </w:rPr>
        <w:t>T</w:t>
      </w:r>
      <w:r w:rsidR="0063355C" w:rsidRPr="0063355C">
        <w:rPr>
          <w:rFonts w:ascii="Tahoma" w:hAnsi="Tahoma" w:cs="Tahoma"/>
          <w:b/>
        </w:rPr>
        <w:t xml:space="preserve">HE HOWARD PARTNERSHIP TRUST </w:t>
      </w:r>
    </w:p>
    <w:p w14:paraId="2060A344" w14:textId="77777777" w:rsidR="00B3280A" w:rsidRPr="0063355C" w:rsidRDefault="008754B1" w:rsidP="00B3280A">
      <w:pPr>
        <w:spacing w:after="120"/>
        <w:jc w:val="center"/>
        <w:rPr>
          <w:rFonts w:ascii="Tahoma" w:hAnsi="Tahoma" w:cs="Tahoma"/>
          <w:b/>
        </w:rPr>
      </w:pPr>
      <w:r w:rsidRPr="008754B1">
        <w:rPr>
          <w:rFonts w:ascii="Tahoma" w:hAnsi="Tahoma" w:cs="Tahoma"/>
          <w:b/>
          <w:i/>
          <w:color w:val="5BF1ED"/>
        </w:rPr>
        <w:t>‘</w:t>
      </w:r>
      <w:r w:rsidR="00B3280A" w:rsidRPr="008754B1">
        <w:rPr>
          <w:rFonts w:ascii="Tahoma" w:hAnsi="Tahoma" w:cs="Tahoma"/>
          <w:b/>
          <w:i/>
          <w:color w:val="5BF1ED"/>
        </w:rPr>
        <w:t>Bringing out the Best’</w:t>
      </w:r>
    </w:p>
    <w:p w14:paraId="2060A345" w14:textId="77777777" w:rsidR="0063355C" w:rsidRDefault="0063355C" w:rsidP="00585545">
      <w:pPr>
        <w:jc w:val="center"/>
        <w:rPr>
          <w:rFonts w:ascii="Tahoma" w:hAnsi="Tahoma" w:cs="Tahoma"/>
          <w:b/>
        </w:rPr>
      </w:pPr>
      <w:r w:rsidRPr="0063355C">
        <w:rPr>
          <w:rFonts w:ascii="Tahoma" w:hAnsi="Tahoma" w:cs="Tahoma"/>
          <w:b/>
        </w:rPr>
        <w:t xml:space="preserve">PERSON SPECIFICATION </w:t>
      </w:r>
      <w:r>
        <w:rPr>
          <w:rFonts w:ascii="Tahoma" w:hAnsi="Tahoma" w:cs="Tahoma"/>
          <w:b/>
        </w:rPr>
        <w:t>–</w:t>
      </w:r>
      <w:r w:rsidRPr="0063355C">
        <w:rPr>
          <w:rFonts w:ascii="Tahoma" w:hAnsi="Tahoma" w:cs="Tahoma"/>
          <w:b/>
        </w:rPr>
        <w:t xml:space="preserve"> </w:t>
      </w:r>
      <w:r w:rsidR="008A5836">
        <w:rPr>
          <w:rFonts w:ascii="Tahoma" w:hAnsi="Tahoma" w:cs="Tahoma"/>
          <w:b/>
        </w:rPr>
        <w:t>HEAD OF FACULTY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7166"/>
        <w:gridCol w:w="2304"/>
        <w:gridCol w:w="2304"/>
        <w:gridCol w:w="3920"/>
      </w:tblGrid>
      <w:tr w:rsidR="0063355C" w:rsidRPr="00B3280A" w14:paraId="2060A34A" w14:textId="77777777" w:rsidTr="00706204">
        <w:tc>
          <w:tcPr>
            <w:tcW w:w="2283" w:type="pct"/>
            <w:tcBorders>
              <w:bottom w:val="single" w:sz="4" w:space="0" w:color="auto"/>
            </w:tcBorders>
            <w:shd w:val="clear" w:color="auto" w:fill="5BF1ED"/>
          </w:tcPr>
          <w:p w14:paraId="2060A346" w14:textId="77777777" w:rsidR="0063355C" w:rsidRPr="00B3280A" w:rsidRDefault="0063355C" w:rsidP="0063355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280A">
              <w:rPr>
                <w:rFonts w:ascii="Tahoma" w:hAnsi="Tahoma" w:cs="Tahoma"/>
                <w:b/>
                <w:sz w:val="20"/>
                <w:szCs w:val="20"/>
              </w:rPr>
              <w:t>Qualifications &amp; Training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shd w:val="clear" w:color="auto" w:fill="5BF1ED"/>
          </w:tcPr>
          <w:p w14:paraId="2060A347" w14:textId="77777777" w:rsidR="0063355C" w:rsidRPr="00B3280A" w:rsidRDefault="0063355C" w:rsidP="0063355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280A">
              <w:rPr>
                <w:rFonts w:ascii="Tahoma" w:hAnsi="Tahoma" w:cs="Tahoma"/>
                <w:b/>
                <w:sz w:val="20"/>
                <w:szCs w:val="20"/>
              </w:rPr>
              <w:t>Essential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shd w:val="clear" w:color="auto" w:fill="5BF1ED"/>
          </w:tcPr>
          <w:p w14:paraId="2060A348" w14:textId="77777777" w:rsidR="0063355C" w:rsidRPr="00B3280A" w:rsidRDefault="0063355C" w:rsidP="0063355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280A">
              <w:rPr>
                <w:rFonts w:ascii="Tahoma" w:hAnsi="Tahoma" w:cs="Tahoma"/>
                <w:b/>
                <w:sz w:val="20"/>
                <w:szCs w:val="20"/>
              </w:rPr>
              <w:t>Desirable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5BF1ED"/>
          </w:tcPr>
          <w:p w14:paraId="2060A349" w14:textId="77777777" w:rsidR="0063355C" w:rsidRPr="00B3280A" w:rsidRDefault="0063355C" w:rsidP="0063355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280A">
              <w:rPr>
                <w:rFonts w:ascii="Tahoma" w:hAnsi="Tahoma" w:cs="Tahoma"/>
                <w:b/>
                <w:sz w:val="20"/>
                <w:szCs w:val="20"/>
              </w:rPr>
              <w:t>How assessed</w:t>
            </w:r>
          </w:p>
        </w:tc>
      </w:tr>
      <w:tr w:rsidR="0063355C" w:rsidRPr="00B3280A" w14:paraId="2060A34F" w14:textId="77777777" w:rsidTr="00706204">
        <w:tc>
          <w:tcPr>
            <w:tcW w:w="2283" w:type="pct"/>
            <w:shd w:val="clear" w:color="auto" w:fill="FFFFFF"/>
          </w:tcPr>
          <w:p w14:paraId="2060A34B" w14:textId="77777777" w:rsidR="0063355C" w:rsidRPr="00B3280A" w:rsidRDefault="0063355C" w:rsidP="007F31FF">
            <w:pPr>
              <w:pStyle w:val="NoSpacing"/>
              <w:rPr>
                <w:sz w:val="20"/>
                <w:szCs w:val="20"/>
              </w:rPr>
            </w:pPr>
            <w:r w:rsidRPr="00B3280A">
              <w:rPr>
                <w:sz w:val="20"/>
                <w:szCs w:val="20"/>
              </w:rPr>
              <w:t>Qualified teacher status</w:t>
            </w:r>
          </w:p>
        </w:tc>
        <w:tc>
          <w:tcPr>
            <w:tcW w:w="734" w:type="pct"/>
            <w:shd w:val="clear" w:color="auto" w:fill="FFFFFF"/>
          </w:tcPr>
          <w:p w14:paraId="2060A34C" w14:textId="77777777" w:rsidR="0063355C" w:rsidRPr="00B3280A" w:rsidRDefault="003F7ED3" w:rsidP="00C60D3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shd w:val="clear" w:color="auto" w:fill="FFFFFF"/>
          </w:tcPr>
          <w:p w14:paraId="2060A34D" w14:textId="77777777" w:rsidR="0063355C" w:rsidRPr="00B3280A" w:rsidRDefault="0063355C" w:rsidP="00C60D3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shd w:val="clear" w:color="auto" w:fill="FFFFFF"/>
          </w:tcPr>
          <w:p w14:paraId="2060A34E" w14:textId="77777777" w:rsidR="0063355C" w:rsidRPr="00B3280A" w:rsidRDefault="0063355C" w:rsidP="007F31FF">
            <w:pPr>
              <w:pStyle w:val="NoSpacing"/>
              <w:rPr>
                <w:sz w:val="20"/>
                <w:szCs w:val="20"/>
              </w:rPr>
            </w:pPr>
            <w:r w:rsidRPr="00B3280A">
              <w:rPr>
                <w:sz w:val="20"/>
                <w:szCs w:val="20"/>
              </w:rPr>
              <w:t>Application</w:t>
            </w:r>
          </w:p>
        </w:tc>
      </w:tr>
      <w:tr w:rsidR="0063355C" w:rsidRPr="00B3280A" w14:paraId="2060A354" w14:textId="77777777" w:rsidTr="00706204">
        <w:tc>
          <w:tcPr>
            <w:tcW w:w="2283" w:type="pct"/>
            <w:shd w:val="clear" w:color="auto" w:fill="FFFFFF"/>
          </w:tcPr>
          <w:p w14:paraId="2060A350" w14:textId="77777777" w:rsidR="0063355C" w:rsidRPr="00B3280A" w:rsidRDefault="00E42EA7" w:rsidP="007F31FF">
            <w:pPr>
              <w:pStyle w:val="NoSpacing"/>
              <w:rPr>
                <w:sz w:val="20"/>
                <w:szCs w:val="20"/>
              </w:rPr>
            </w:pPr>
            <w:r w:rsidRPr="00B3280A">
              <w:rPr>
                <w:sz w:val="20"/>
                <w:szCs w:val="20"/>
              </w:rPr>
              <w:t xml:space="preserve">Relevant specialist qualifications in your subject </w:t>
            </w:r>
          </w:p>
        </w:tc>
        <w:tc>
          <w:tcPr>
            <w:tcW w:w="734" w:type="pct"/>
            <w:shd w:val="clear" w:color="auto" w:fill="FFFFFF"/>
          </w:tcPr>
          <w:p w14:paraId="2060A351" w14:textId="77777777" w:rsidR="0063355C" w:rsidRPr="00B3280A" w:rsidRDefault="003F7ED3" w:rsidP="00C60D3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shd w:val="clear" w:color="auto" w:fill="FFFFFF"/>
          </w:tcPr>
          <w:p w14:paraId="2060A352" w14:textId="77777777" w:rsidR="0063355C" w:rsidRPr="00B3280A" w:rsidRDefault="0063355C" w:rsidP="00C60D3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shd w:val="clear" w:color="auto" w:fill="FFFFFF"/>
          </w:tcPr>
          <w:p w14:paraId="2060A353" w14:textId="77777777" w:rsidR="0063355C" w:rsidRPr="00B3280A" w:rsidRDefault="00EC6579" w:rsidP="007F31FF">
            <w:pPr>
              <w:pStyle w:val="NoSpacing"/>
              <w:rPr>
                <w:sz w:val="20"/>
                <w:szCs w:val="20"/>
              </w:rPr>
            </w:pPr>
            <w:r w:rsidRPr="00B3280A">
              <w:rPr>
                <w:sz w:val="20"/>
                <w:szCs w:val="20"/>
              </w:rPr>
              <w:t>Application</w:t>
            </w:r>
          </w:p>
        </w:tc>
      </w:tr>
      <w:tr w:rsidR="0063355C" w:rsidRPr="00B3280A" w14:paraId="2060A359" w14:textId="77777777" w:rsidTr="00706204">
        <w:tc>
          <w:tcPr>
            <w:tcW w:w="2283" w:type="pct"/>
            <w:tcBorders>
              <w:bottom w:val="single" w:sz="4" w:space="0" w:color="auto"/>
            </w:tcBorders>
            <w:shd w:val="clear" w:color="auto" w:fill="FFFFFF"/>
          </w:tcPr>
          <w:p w14:paraId="2060A355" w14:textId="77777777" w:rsidR="0063355C" w:rsidRPr="00B3280A" w:rsidRDefault="00AB277E" w:rsidP="007F31FF">
            <w:pPr>
              <w:pStyle w:val="NoSpacing"/>
              <w:rPr>
                <w:sz w:val="20"/>
                <w:szCs w:val="20"/>
              </w:rPr>
            </w:pPr>
            <w:r w:rsidRPr="00B3280A">
              <w:rPr>
                <w:sz w:val="20"/>
                <w:szCs w:val="20"/>
              </w:rPr>
              <w:t>Commitment to CPD</w:t>
            </w:r>
            <w:r w:rsidR="00FB37E7" w:rsidRPr="00B3280A">
              <w:rPr>
                <w:sz w:val="20"/>
                <w:szCs w:val="20"/>
              </w:rPr>
              <w:t xml:space="preserve"> and improving practice through reflection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shd w:val="clear" w:color="auto" w:fill="FFFFFF"/>
          </w:tcPr>
          <w:p w14:paraId="2060A356" w14:textId="77777777" w:rsidR="0063355C" w:rsidRPr="00B3280A" w:rsidRDefault="003F7ED3" w:rsidP="00C60D3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tcBorders>
              <w:bottom w:val="single" w:sz="4" w:space="0" w:color="auto"/>
            </w:tcBorders>
            <w:shd w:val="clear" w:color="auto" w:fill="FFFFFF"/>
          </w:tcPr>
          <w:p w14:paraId="2060A357" w14:textId="77777777" w:rsidR="0063355C" w:rsidRPr="00B3280A" w:rsidRDefault="0063355C" w:rsidP="00C60D3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FFFFFF"/>
          </w:tcPr>
          <w:p w14:paraId="2060A358" w14:textId="77777777" w:rsidR="0063355C" w:rsidRPr="00B3280A" w:rsidRDefault="00EC6579" w:rsidP="007F31FF">
            <w:pPr>
              <w:pStyle w:val="NoSpacing"/>
              <w:rPr>
                <w:sz w:val="20"/>
                <w:szCs w:val="20"/>
              </w:rPr>
            </w:pPr>
            <w:r w:rsidRPr="00B3280A">
              <w:rPr>
                <w:sz w:val="20"/>
                <w:szCs w:val="20"/>
              </w:rPr>
              <w:t>Application / Interview</w:t>
            </w:r>
          </w:p>
        </w:tc>
      </w:tr>
      <w:tr w:rsidR="001E1E91" w:rsidRPr="00B3280A" w14:paraId="2060A35E" w14:textId="77777777" w:rsidTr="00706204">
        <w:tc>
          <w:tcPr>
            <w:tcW w:w="2283" w:type="pct"/>
            <w:tcBorders>
              <w:bottom w:val="single" w:sz="4" w:space="0" w:color="auto"/>
            </w:tcBorders>
            <w:shd w:val="clear" w:color="auto" w:fill="FFFFFF"/>
          </w:tcPr>
          <w:p w14:paraId="2060A35A" w14:textId="77777777" w:rsidR="001E1E91" w:rsidRPr="00B3280A" w:rsidRDefault="001E1E91" w:rsidP="007F31FF">
            <w:pPr>
              <w:pStyle w:val="NoSpacing"/>
              <w:rPr>
                <w:sz w:val="20"/>
                <w:szCs w:val="20"/>
              </w:rPr>
            </w:pPr>
            <w:r w:rsidRPr="00B3280A">
              <w:rPr>
                <w:sz w:val="20"/>
                <w:szCs w:val="20"/>
              </w:rPr>
              <w:t>Thorough knowledge and understanding of curriculum requirements and developments within your own subject specialism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shd w:val="clear" w:color="auto" w:fill="FFFFFF"/>
          </w:tcPr>
          <w:p w14:paraId="2060A35B" w14:textId="77777777" w:rsidR="001E1E91" w:rsidRPr="00B3280A" w:rsidRDefault="003F7ED3" w:rsidP="00C60D3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tcBorders>
              <w:bottom w:val="single" w:sz="4" w:space="0" w:color="auto"/>
            </w:tcBorders>
            <w:shd w:val="clear" w:color="auto" w:fill="FFFFFF"/>
          </w:tcPr>
          <w:p w14:paraId="2060A35C" w14:textId="77777777" w:rsidR="001E1E91" w:rsidRPr="00B3280A" w:rsidRDefault="001E1E91" w:rsidP="00C60D3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FFFFFF"/>
          </w:tcPr>
          <w:p w14:paraId="2060A35D" w14:textId="77777777" w:rsidR="001E1E91" w:rsidRPr="00B3280A" w:rsidRDefault="00B87539" w:rsidP="007F31FF">
            <w:pPr>
              <w:pStyle w:val="NoSpacing"/>
              <w:rPr>
                <w:sz w:val="20"/>
                <w:szCs w:val="20"/>
              </w:rPr>
            </w:pPr>
            <w:r w:rsidRPr="00B3280A">
              <w:rPr>
                <w:sz w:val="20"/>
                <w:szCs w:val="20"/>
              </w:rPr>
              <w:t>Application / Interview</w:t>
            </w:r>
          </w:p>
        </w:tc>
      </w:tr>
      <w:tr w:rsidR="00175202" w:rsidRPr="00B3280A" w14:paraId="2060A363" w14:textId="77777777" w:rsidTr="00706204">
        <w:tc>
          <w:tcPr>
            <w:tcW w:w="2283" w:type="pct"/>
            <w:tcBorders>
              <w:bottom w:val="single" w:sz="4" w:space="0" w:color="auto"/>
            </w:tcBorders>
            <w:shd w:val="clear" w:color="auto" w:fill="FFFFFF"/>
          </w:tcPr>
          <w:p w14:paraId="2060A35F" w14:textId="77777777" w:rsidR="00175202" w:rsidRPr="00B3280A" w:rsidRDefault="00175202" w:rsidP="007F31FF">
            <w:pPr>
              <w:pStyle w:val="NoSpacing"/>
              <w:rPr>
                <w:sz w:val="20"/>
                <w:szCs w:val="20"/>
              </w:rPr>
            </w:pPr>
            <w:r w:rsidRPr="00B3280A">
              <w:rPr>
                <w:sz w:val="20"/>
                <w:szCs w:val="20"/>
              </w:rPr>
              <w:t xml:space="preserve">Experience </w:t>
            </w:r>
            <w:r w:rsidR="006B33F5" w:rsidRPr="00B3280A">
              <w:rPr>
                <w:sz w:val="20"/>
                <w:szCs w:val="20"/>
              </w:rPr>
              <w:t>as a form tutor and / or pastoral work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shd w:val="clear" w:color="auto" w:fill="FFFFFF"/>
          </w:tcPr>
          <w:p w14:paraId="2060A360" w14:textId="77777777" w:rsidR="00175202" w:rsidRPr="00B3280A" w:rsidRDefault="00175202" w:rsidP="00C60D3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tcBorders>
              <w:bottom w:val="single" w:sz="4" w:space="0" w:color="auto"/>
            </w:tcBorders>
            <w:shd w:val="clear" w:color="auto" w:fill="FFFFFF"/>
          </w:tcPr>
          <w:p w14:paraId="2060A361" w14:textId="77777777" w:rsidR="00175202" w:rsidRPr="00B3280A" w:rsidRDefault="003F7ED3" w:rsidP="00C60D3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FFFFFF"/>
          </w:tcPr>
          <w:p w14:paraId="2060A362" w14:textId="77777777" w:rsidR="00175202" w:rsidRPr="00B3280A" w:rsidRDefault="00B87539" w:rsidP="007F31FF">
            <w:pPr>
              <w:pStyle w:val="NoSpacing"/>
              <w:rPr>
                <w:sz w:val="20"/>
                <w:szCs w:val="20"/>
              </w:rPr>
            </w:pPr>
            <w:r w:rsidRPr="00B3280A">
              <w:rPr>
                <w:sz w:val="20"/>
                <w:szCs w:val="20"/>
              </w:rPr>
              <w:t>Application / Interview</w:t>
            </w:r>
          </w:p>
        </w:tc>
      </w:tr>
      <w:tr w:rsidR="00D416A1" w:rsidRPr="00B3280A" w14:paraId="2060A368" w14:textId="77777777" w:rsidTr="00706204">
        <w:tc>
          <w:tcPr>
            <w:tcW w:w="2283" w:type="pct"/>
            <w:shd w:val="clear" w:color="auto" w:fill="5BF1ED"/>
          </w:tcPr>
          <w:p w14:paraId="2060A364" w14:textId="77777777" w:rsidR="00D416A1" w:rsidRPr="00B3280A" w:rsidRDefault="00273ED2" w:rsidP="00B3280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280A">
              <w:rPr>
                <w:rFonts w:ascii="Tahoma" w:hAnsi="Tahoma" w:cs="Tahoma"/>
                <w:b/>
                <w:sz w:val="20"/>
                <w:szCs w:val="20"/>
              </w:rPr>
              <w:t>Skills and abilities</w:t>
            </w:r>
          </w:p>
        </w:tc>
        <w:tc>
          <w:tcPr>
            <w:tcW w:w="734" w:type="pct"/>
            <w:shd w:val="clear" w:color="auto" w:fill="5BF1ED"/>
          </w:tcPr>
          <w:p w14:paraId="2060A365" w14:textId="77777777" w:rsidR="00D416A1" w:rsidRPr="00B3280A" w:rsidRDefault="00D416A1" w:rsidP="00B3280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280A">
              <w:rPr>
                <w:rFonts w:ascii="Tahoma" w:hAnsi="Tahoma" w:cs="Tahoma"/>
                <w:b/>
                <w:sz w:val="20"/>
                <w:szCs w:val="20"/>
              </w:rPr>
              <w:t>Essential</w:t>
            </w:r>
          </w:p>
        </w:tc>
        <w:tc>
          <w:tcPr>
            <w:tcW w:w="734" w:type="pct"/>
            <w:shd w:val="clear" w:color="auto" w:fill="5BF1ED"/>
          </w:tcPr>
          <w:p w14:paraId="2060A366" w14:textId="77777777" w:rsidR="00D416A1" w:rsidRPr="00B3280A" w:rsidRDefault="00D416A1" w:rsidP="00C60D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3280A">
              <w:rPr>
                <w:rFonts w:ascii="Tahoma" w:hAnsi="Tahoma" w:cs="Tahoma"/>
                <w:b/>
                <w:sz w:val="20"/>
                <w:szCs w:val="20"/>
              </w:rPr>
              <w:t>Desirable</w:t>
            </w:r>
          </w:p>
        </w:tc>
        <w:tc>
          <w:tcPr>
            <w:tcW w:w="1249" w:type="pct"/>
            <w:shd w:val="clear" w:color="auto" w:fill="5BF1ED"/>
          </w:tcPr>
          <w:p w14:paraId="2060A367" w14:textId="77777777" w:rsidR="00D416A1" w:rsidRPr="00B3280A" w:rsidRDefault="00D416A1" w:rsidP="007F31F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280A">
              <w:rPr>
                <w:rFonts w:ascii="Tahoma" w:hAnsi="Tahoma" w:cs="Tahoma"/>
                <w:b/>
                <w:sz w:val="20"/>
                <w:szCs w:val="20"/>
              </w:rPr>
              <w:t>How assessed</w:t>
            </w:r>
          </w:p>
        </w:tc>
      </w:tr>
      <w:tr w:rsidR="00D416A1" w:rsidRPr="00B3280A" w14:paraId="2060A36D" w14:textId="77777777" w:rsidTr="00706204">
        <w:tc>
          <w:tcPr>
            <w:tcW w:w="2283" w:type="pct"/>
            <w:shd w:val="clear" w:color="auto" w:fill="FFFFFF"/>
          </w:tcPr>
          <w:p w14:paraId="2060A369" w14:textId="77777777" w:rsidR="00D416A1" w:rsidRPr="00B3280A" w:rsidRDefault="00DE2519" w:rsidP="007F31FF">
            <w:pPr>
              <w:pStyle w:val="NoSpacing"/>
              <w:rPr>
                <w:sz w:val="20"/>
                <w:szCs w:val="20"/>
              </w:rPr>
            </w:pPr>
            <w:r w:rsidRPr="00B3280A">
              <w:rPr>
                <w:sz w:val="20"/>
                <w:szCs w:val="20"/>
              </w:rPr>
              <w:t>To be able to teach lessons which consistently meet the Teacher Standards</w:t>
            </w:r>
          </w:p>
        </w:tc>
        <w:tc>
          <w:tcPr>
            <w:tcW w:w="734" w:type="pct"/>
            <w:shd w:val="clear" w:color="auto" w:fill="FFFFFF"/>
          </w:tcPr>
          <w:p w14:paraId="2060A36A" w14:textId="77777777" w:rsidR="00D416A1" w:rsidRPr="00B3280A" w:rsidRDefault="003F7ED3" w:rsidP="00C60D3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shd w:val="clear" w:color="auto" w:fill="FFFFFF"/>
          </w:tcPr>
          <w:p w14:paraId="2060A36B" w14:textId="77777777" w:rsidR="00D416A1" w:rsidRPr="00B3280A" w:rsidRDefault="00D416A1" w:rsidP="00C60D3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shd w:val="clear" w:color="auto" w:fill="FFFFFF"/>
          </w:tcPr>
          <w:p w14:paraId="2060A36C" w14:textId="77777777" w:rsidR="00D416A1" w:rsidRPr="00B3280A" w:rsidRDefault="00B87539" w:rsidP="007F31FF">
            <w:pPr>
              <w:pStyle w:val="NoSpacing"/>
              <w:rPr>
                <w:sz w:val="20"/>
                <w:szCs w:val="20"/>
              </w:rPr>
            </w:pPr>
            <w:r w:rsidRPr="00B3280A">
              <w:rPr>
                <w:sz w:val="20"/>
                <w:szCs w:val="20"/>
              </w:rPr>
              <w:t>Application / Interview</w:t>
            </w:r>
          </w:p>
        </w:tc>
      </w:tr>
      <w:tr w:rsidR="008A5836" w:rsidRPr="00B3280A" w14:paraId="2060A372" w14:textId="77777777" w:rsidTr="00706204">
        <w:tc>
          <w:tcPr>
            <w:tcW w:w="2283" w:type="pct"/>
            <w:shd w:val="clear" w:color="auto" w:fill="FFFFFF"/>
          </w:tcPr>
          <w:p w14:paraId="2060A36E" w14:textId="77777777" w:rsidR="008A5836" w:rsidRPr="00B3280A" w:rsidRDefault="008A5836" w:rsidP="00412A4C">
            <w:pPr>
              <w:pStyle w:val="NoSpacing"/>
              <w:rPr>
                <w:sz w:val="20"/>
                <w:szCs w:val="20"/>
              </w:rPr>
            </w:pPr>
            <w:r w:rsidRPr="00B3280A">
              <w:rPr>
                <w:sz w:val="20"/>
                <w:szCs w:val="20"/>
              </w:rPr>
              <w:t>Demonstrable experience of improving student outcomes</w:t>
            </w:r>
          </w:p>
        </w:tc>
        <w:tc>
          <w:tcPr>
            <w:tcW w:w="734" w:type="pct"/>
            <w:shd w:val="clear" w:color="auto" w:fill="FFFFFF"/>
          </w:tcPr>
          <w:p w14:paraId="2060A36F" w14:textId="77777777" w:rsidR="008A5836" w:rsidRPr="00B3280A" w:rsidRDefault="003F7ED3" w:rsidP="00C60D3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shd w:val="clear" w:color="auto" w:fill="FFFFFF"/>
          </w:tcPr>
          <w:p w14:paraId="2060A370" w14:textId="77777777" w:rsidR="008A5836" w:rsidRPr="00B3280A" w:rsidRDefault="008A5836" w:rsidP="00C60D3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shd w:val="clear" w:color="auto" w:fill="FFFFFF"/>
          </w:tcPr>
          <w:p w14:paraId="2060A371" w14:textId="77777777" w:rsidR="008A5836" w:rsidRPr="00B3280A" w:rsidRDefault="006B0FA0" w:rsidP="007F31FF">
            <w:pPr>
              <w:pStyle w:val="NoSpacing"/>
              <w:rPr>
                <w:sz w:val="20"/>
                <w:szCs w:val="20"/>
              </w:rPr>
            </w:pPr>
            <w:r w:rsidRPr="00B3280A">
              <w:rPr>
                <w:sz w:val="20"/>
                <w:szCs w:val="20"/>
              </w:rPr>
              <w:t>Application / Interview</w:t>
            </w:r>
          </w:p>
        </w:tc>
      </w:tr>
      <w:tr w:rsidR="0010112A" w:rsidRPr="00B3280A" w14:paraId="2060A377" w14:textId="77777777" w:rsidTr="00706204">
        <w:tc>
          <w:tcPr>
            <w:tcW w:w="2283" w:type="pct"/>
            <w:shd w:val="clear" w:color="auto" w:fill="FFFFFF"/>
          </w:tcPr>
          <w:p w14:paraId="2060A373" w14:textId="77777777" w:rsidR="0010112A" w:rsidRPr="00B3280A" w:rsidRDefault="0010112A" w:rsidP="00412A4C">
            <w:pPr>
              <w:pStyle w:val="NoSpacing"/>
              <w:rPr>
                <w:sz w:val="20"/>
                <w:szCs w:val="20"/>
              </w:rPr>
            </w:pPr>
            <w:r w:rsidRPr="00B3280A">
              <w:rPr>
                <w:sz w:val="20"/>
                <w:szCs w:val="20"/>
              </w:rPr>
              <w:t>Experience of carrying out monitoring and evaluation of colleagues</w:t>
            </w:r>
          </w:p>
        </w:tc>
        <w:tc>
          <w:tcPr>
            <w:tcW w:w="734" w:type="pct"/>
            <w:shd w:val="clear" w:color="auto" w:fill="FFFFFF"/>
          </w:tcPr>
          <w:p w14:paraId="2060A374" w14:textId="77777777" w:rsidR="0010112A" w:rsidRPr="00B3280A" w:rsidRDefault="0010112A" w:rsidP="00C60D3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FFFFFF"/>
          </w:tcPr>
          <w:p w14:paraId="2060A375" w14:textId="77777777" w:rsidR="0010112A" w:rsidRPr="00B3280A" w:rsidRDefault="003F7ED3" w:rsidP="00C60D3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249" w:type="pct"/>
            <w:shd w:val="clear" w:color="auto" w:fill="FFFFFF"/>
          </w:tcPr>
          <w:p w14:paraId="2060A376" w14:textId="77777777" w:rsidR="0010112A" w:rsidRPr="00B3280A" w:rsidRDefault="006B0FA0" w:rsidP="007F31FF">
            <w:pPr>
              <w:pStyle w:val="NoSpacing"/>
              <w:rPr>
                <w:sz w:val="20"/>
                <w:szCs w:val="20"/>
              </w:rPr>
            </w:pPr>
            <w:r w:rsidRPr="00B3280A">
              <w:rPr>
                <w:sz w:val="20"/>
                <w:szCs w:val="20"/>
              </w:rPr>
              <w:t>Application / Interview</w:t>
            </w:r>
          </w:p>
        </w:tc>
      </w:tr>
      <w:tr w:rsidR="001D2136" w:rsidRPr="00B3280A" w14:paraId="2060A37C" w14:textId="77777777" w:rsidTr="00706204">
        <w:tc>
          <w:tcPr>
            <w:tcW w:w="2283" w:type="pct"/>
            <w:shd w:val="clear" w:color="auto" w:fill="FFFFFF"/>
          </w:tcPr>
          <w:p w14:paraId="2060A378" w14:textId="77777777" w:rsidR="001D2136" w:rsidRPr="00B3280A" w:rsidRDefault="001D2136" w:rsidP="00412A4C">
            <w:pPr>
              <w:pStyle w:val="NoSpacing"/>
              <w:rPr>
                <w:sz w:val="20"/>
                <w:szCs w:val="20"/>
              </w:rPr>
            </w:pPr>
            <w:r w:rsidRPr="00B3280A">
              <w:rPr>
                <w:sz w:val="20"/>
                <w:szCs w:val="20"/>
              </w:rPr>
              <w:t>Experience of leading CPD opportunities for colleagues</w:t>
            </w:r>
          </w:p>
        </w:tc>
        <w:tc>
          <w:tcPr>
            <w:tcW w:w="734" w:type="pct"/>
            <w:shd w:val="clear" w:color="auto" w:fill="FFFFFF"/>
          </w:tcPr>
          <w:p w14:paraId="2060A379" w14:textId="77777777" w:rsidR="001D2136" w:rsidRPr="00B3280A" w:rsidRDefault="001D2136" w:rsidP="00C60D3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FFFFFF"/>
          </w:tcPr>
          <w:p w14:paraId="2060A37A" w14:textId="77777777" w:rsidR="001D2136" w:rsidRPr="00B3280A" w:rsidRDefault="003F7ED3" w:rsidP="00C60D3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249" w:type="pct"/>
            <w:shd w:val="clear" w:color="auto" w:fill="FFFFFF"/>
          </w:tcPr>
          <w:p w14:paraId="2060A37B" w14:textId="77777777" w:rsidR="001D2136" w:rsidRPr="00B3280A" w:rsidRDefault="006B0FA0" w:rsidP="007F31FF">
            <w:pPr>
              <w:pStyle w:val="NoSpacing"/>
              <w:rPr>
                <w:sz w:val="20"/>
                <w:szCs w:val="20"/>
              </w:rPr>
            </w:pPr>
            <w:r w:rsidRPr="00B3280A">
              <w:rPr>
                <w:sz w:val="20"/>
                <w:szCs w:val="20"/>
              </w:rPr>
              <w:t>Application / Interview</w:t>
            </w:r>
          </w:p>
        </w:tc>
      </w:tr>
      <w:tr w:rsidR="00D416A1" w:rsidRPr="00B3280A" w14:paraId="2060A381" w14:textId="77777777" w:rsidTr="00706204">
        <w:tc>
          <w:tcPr>
            <w:tcW w:w="2283" w:type="pct"/>
            <w:shd w:val="clear" w:color="auto" w:fill="FFFFFF"/>
          </w:tcPr>
          <w:p w14:paraId="2060A37D" w14:textId="77777777" w:rsidR="00D416A1" w:rsidRPr="00B3280A" w:rsidRDefault="00DE2519" w:rsidP="00412A4C">
            <w:pPr>
              <w:pStyle w:val="NoSpacing"/>
              <w:rPr>
                <w:sz w:val="20"/>
                <w:szCs w:val="20"/>
              </w:rPr>
            </w:pPr>
            <w:r w:rsidRPr="00B3280A">
              <w:rPr>
                <w:sz w:val="20"/>
                <w:szCs w:val="20"/>
              </w:rPr>
              <w:t xml:space="preserve">To use a variety of </w:t>
            </w:r>
            <w:r w:rsidR="00412A4C" w:rsidRPr="00B3280A">
              <w:rPr>
                <w:sz w:val="20"/>
                <w:szCs w:val="20"/>
              </w:rPr>
              <w:t xml:space="preserve">strategies </w:t>
            </w:r>
            <w:r w:rsidRPr="00B3280A">
              <w:rPr>
                <w:sz w:val="20"/>
                <w:szCs w:val="20"/>
              </w:rPr>
              <w:t>to engage students and promote a stimulating learning environment</w:t>
            </w:r>
          </w:p>
        </w:tc>
        <w:tc>
          <w:tcPr>
            <w:tcW w:w="734" w:type="pct"/>
            <w:shd w:val="clear" w:color="auto" w:fill="FFFFFF"/>
          </w:tcPr>
          <w:p w14:paraId="2060A37E" w14:textId="77777777" w:rsidR="00D416A1" w:rsidRPr="00B3280A" w:rsidRDefault="003F7ED3" w:rsidP="00C60D3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shd w:val="clear" w:color="auto" w:fill="FFFFFF"/>
          </w:tcPr>
          <w:p w14:paraId="2060A37F" w14:textId="77777777" w:rsidR="00D416A1" w:rsidRPr="00B3280A" w:rsidRDefault="00D416A1" w:rsidP="00C60D3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shd w:val="clear" w:color="auto" w:fill="FFFFFF"/>
          </w:tcPr>
          <w:p w14:paraId="2060A380" w14:textId="77777777" w:rsidR="00D416A1" w:rsidRPr="00B3280A" w:rsidRDefault="00B87539" w:rsidP="007F31FF">
            <w:pPr>
              <w:pStyle w:val="NoSpacing"/>
              <w:rPr>
                <w:sz w:val="20"/>
                <w:szCs w:val="20"/>
              </w:rPr>
            </w:pPr>
            <w:r w:rsidRPr="00B3280A">
              <w:rPr>
                <w:sz w:val="20"/>
                <w:szCs w:val="20"/>
              </w:rPr>
              <w:t>Application / Interview</w:t>
            </w:r>
          </w:p>
        </w:tc>
      </w:tr>
      <w:tr w:rsidR="00D416A1" w:rsidRPr="00B3280A" w14:paraId="2060A386" w14:textId="77777777" w:rsidTr="00706204">
        <w:tc>
          <w:tcPr>
            <w:tcW w:w="2283" w:type="pct"/>
            <w:shd w:val="clear" w:color="auto" w:fill="FFFFFF"/>
          </w:tcPr>
          <w:p w14:paraId="2060A382" w14:textId="77777777" w:rsidR="00D416A1" w:rsidRPr="00B3280A" w:rsidRDefault="00771097" w:rsidP="003E69B7">
            <w:pPr>
              <w:pStyle w:val="NoSpacing"/>
              <w:rPr>
                <w:sz w:val="20"/>
                <w:szCs w:val="20"/>
              </w:rPr>
            </w:pPr>
            <w:r w:rsidRPr="00B3280A">
              <w:rPr>
                <w:sz w:val="20"/>
                <w:szCs w:val="20"/>
              </w:rPr>
              <w:t xml:space="preserve">To </w:t>
            </w:r>
            <w:r w:rsidR="0046636E" w:rsidRPr="00B3280A">
              <w:rPr>
                <w:sz w:val="20"/>
                <w:szCs w:val="20"/>
              </w:rPr>
              <w:t xml:space="preserve">lead </w:t>
            </w:r>
            <w:r w:rsidRPr="00B3280A">
              <w:rPr>
                <w:sz w:val="20"/>
                <w:szCs w:val="20"/>
              </w:rPr>
              <w:t xml:space="preserve">a team, </w:t>
            </w:r>
            <w:r w:rsidR="003E69B7" w:rsidRPr="00B3280A">
              <w:rPr>
                <w:sz w:val="20"/>
                <w:szCs w:val="20"/>
              </w:rPr>
              <w:t xml:space="preserve">inspiring others </w:t>
            </w:r>
            <w:r w:rsidRPr="00B3280A">
              <w:rPr>
                <w:sz w:val="20"/>
                <w:szCs w:val="20"/>
              </w:rPr>
              <w:t xml:space="preserve">and </w:t>
            </w:r>
            <w:r w:rsidR="003E69B7" w:rsidRPr="00B3280A">
              <w:rPr>
                <w:sz w:val="20"/>
                <w:szCs w:val="20"/>
              </w:rPr>
              <w:t xml:space="preserve">to </w:t>
            </w:r>
            <w:r w:rsidR="0046636E" w:rsidRPr="00B3280A">
              <w:rPr>
                <w:sz w:val="20"/>
                <w:szCs w:val="20"/>
              </w:rPr>
              <w:t xml:space="preserve">promote </w:t>
            </w:r>
            <w:r w:rsidRPr="00B3280A">
              <w:rPr>
                <w:sz w:val="20"/>
                <w:szCs w:val="20"/>
              </w:rPr>
              <w:t>faculty / department procedures</w:t>
            </w:r>
          </w:p>
        </w:tc>
        <w:tc>
          <w:tcPr>
            <w:tcW w:w="734" w:type="pct"/>
            <w:shd w:val="clear" w:color="auto" w:fill="FFFFFF"/>
          </w:tcPr>
          <w:p w14:paraId="2060A383" w14:textId="77777777" w:rsidR="00D416A1" w:rsidRPr="00B3280A" w:rsidRDefault="003F7ED3" w:rsidP="00C60D3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shd w:val="clear" w:color="auto" w:fill="FFFFFF"/>
          </w:tcPr>
          <w:p w14:paraId="2060A384" w14:textId="77777777" w:rsidR="00D416A1" w:rsidRPr="00B3280A" w:rsidRDefault="00D416A1" w:rsidP="00C60D3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shd w:val="clear" w:color="auto" w:fill="FFFFFF"/>
          </w:tcPr>
          <w:p w14:paraId="2060A385" w14:textId="77777777" w:rsidR="00D416A1" w:rsidRPr="00B3280A" w:rsidRDefault="00B87539" w:rsidP="007F31FF">
            <w:pPr>
              <w:pStyle w:val="NoSpacing"/>
              <w:rPr>
                <w:sz w:val="20"/>
                <w:szCs w:val="20"/>
              </w:rPr>
            </w:pPr>
            <w:r w:rsidRPr="00B3280A">
              <w:rPr>
                <w:sz w:val="20"/>
                <w:szCs w:val="20"/>
              </w:rPr>
              <w:t>Application / Interview</w:t>
            </w:r>
          </w:p>
        </w:tc>
      </w:tr>
      <w:tr w:rsidR="00E47274" w:rsidRPr="00B3280A" w14:paraId="2060A38B" w14:textId="77777777" w:rsidTr="00706204">
        <w:tc>
          <w:tcPr>
            <w:tcW w:w="2283" w:type="pct"/>
            <w:shd w:val="clear" w:color="auto" w:fill="FFFFFF"/>
          </w:tcPr>
          <w:p w14:paraId="2060A387" w14:textId="77777777" w:rsidR="00E47274" w:rsidRPr="00B3280A" w:rsidRDefault="00E47274" w:rsidP="007F31FF">
            <w:pPr>
              <w:pStyle w:val="NoSpacing"/>
              <w:rPr>
                <w:sz w:val="20"/>
                <w:szCs w:val="20"/>
              </w:rPr>
            </w:pPr>
            <w:r w:rsidRPr="00B3280A">
              <w:rPr>
                <w:sz w:val="20"/>
                <w:szCs w:val="20"/>
              </w:rPr>
              <w:t>To be a confident user of IT as a teaching tool</w:t>
            </w:r>
          </w:p>
        </w:tc>
        <w:tc>
          <w:tcPr>
            <w:tcW w:w="734" w:type="pct"/>
            <w:shd w:val="clear" w:color="auto" w:fill="FFFFFF"/>
          </w:tcPr>
          <w:p w14:paraId="2060A388" w14:textId="77777777" w:rsidR="00E47274" w:rsidRPr="00B3280A" w:rsidRDefault="003F7ED3" w:rsidP="00C60D3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shd w:val="clear" w:color="auto" w:fill="FFFFFF"/>
          </w:tcPr>
          <w:p w14:paraId="2060A389" w14:textId="77777777" w:rsidR="00E47274" w:rsidRPr="00B3280A" w:rsidRDefault="00E47274" w:rsidP="00C60D3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shd w:val="clear" w:color="auto" w:fill="FFFFFF"/>
          </w:tcPr>
          <w:p w14:paraId="2060A38A" w14:textId="77777777" w:rsidR="00E47274" w:rsidRPr="00B3280A" w:rsidRDefault="00B87539" w:rsidP="007F31FF">
            <w:pPr>
              <w:pStyle w:val="NoSpacing"/>
              <w:rPr>
                <w:sz w:val="20"/>
                <w:szCs w:val="20"/>
              </w:rPr>
            </w:pPr>
            <w:r w:rsidRPr="00B3280A">
              <w:rPr>
                <w:sz w:val="20"/>
                <w:szCs w:val="20"/>
              </w:rPr>
              <w:t>Application / Interview</w:t>
            </w:r>
          </w:p>
        </w:tc>
      </w:tr>
      <w:tr w:rsidR="00E47274" w:rsidRPr="00B3280A" w14:paraId="2060A390" w14:textId="77777777" w:rsidTr="00706204">
        <w:tc>
          <w:tcPr>
            <w:tcW w:w="2283" w:type="pct"/>
            <w:shd w:val="clear" w:color="auto" w:fill="FFFFFF"/>
          </w:tcPr>
          <w:p w14:paraId="2060A38C" w14:textId="77777777" w:rsidR="00E47274" w:rsidRPr="00B3280A" w:rsidRDefault="00A35706" w:rsidP="007F31FF">
            <w:pPr>
              <w:pStyle w:val="NoSpacing"/>
              <w:rPr>
                <w:sz w:val="20"/>
                <w:szCs w:val="20"/>
              </w:rPr>
            </w:pPr>
            <w:r w:rsidRPr="00B3280A">
              <w:rPr>
                <w:sz w:val="20"/>
                <w:szCs w:val="20"/>
              </w:rPr>
              <w:t>To contribute to the wider life of the faculty / department and whole-school, supporting extra-curricular and intervention initiatives</w:t>
            </w:r>
          </w:p>
        </w:tc>
        <w:tc>
          <w:tcPr>
            <w:tcW w:w="734" w:type="pct"/>
            <w:shd w:val="clear" w:color="auto" w:fill="FFFFFF"/>
          </w:tcPr>
          <w:p w14:paraId="2060A38D" w14:textId="77777777" w:rsidR="00E47274" w:rsidRPr="00B3280A" w:rsidRDefault="003F7ED3" w:rsidP="00C60D3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shd w:val="clear" w:color="auto" w:fill="FFFFFF"/>
          </w:tcPr>
          <w:p w14:paraId="2060A38E" w14:textId="77777777" w:rsidR="00E47274" w:rsidRPr="00B3280A" w:rsidRDefault="00E47274" w:rsidP="00C60D3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shd w:val="clear" w:color="auto" w:fill="FFFFFF"/>
          </w:tcPr>
          <w:p w14:paraId="2060A38F" w14:textId="77777777" w:rsidR="00E47274" w:rsidRPr="00B3280A" w:rsidRDefault="00B87539" w:rsidP="007F31FF">
            <w:pPr>
              <w:pStyle w:val="NoSpacing"/>
              <w:rPr>
                <w:sz w:val="20"/>
                <w:szCs w:val="20"/>
              </w:rPr>
            </w:pPr>
            <w:r w:rsidRPr="00B3280A">
              <w:rPr>
                <w:sz w:val="20"/>
                <w:szCs w:val="20"/>
              </w:rPr>
              <w:t>Application / Interview</w:t>
            </w:r>
          </w:p>
        </w:tc>
      </w:tr>
      <w:tr w:rsidR="00AA287B" w:rsidRPr="00B3280A" w14:paraId="2060A395" w14:textId="77777777" w:rsidTr="00706204">
        <w:tc>
          <w:tcPr>
            <w:tcW w:w="2283" w:type="pct"/>
            <w:shd w:val="clear" w:color="auto" w:fill="5BF1ED"/>
          </w:tcPr>
          <w:p w14:paraId="2060A391" w14:textId="77777777" w:rsidR="00AA287B" w:rsidRPr="00B3280A" w:rsidRDefault="00AA287B" w:rsidP="00203A64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B3280A">
              <w:rPr>
                <w:rFonts w:ascii="Tahoma" w:hAnsi="Tahoma" w:cs="Tahoma"/>
                <w:b/>
                <w:sz w:val="20"/>
                <w:szCs w:val="20"/>
              </w:rPr>
              <w:t>Personal Attributes</w:t>
            </w:r>
          </w:p>
        </w:tc>
        <w:tc>
          <w:tcPr>
            <w:tcW w:w="734" w:type="pct"/>
            <w:shd w:val="clear" w:color="auto" w:fill="5BF1ED"/>
          </w:tcPr>
          <w:p w14:paraId="2060A392" w14:textId="77777777" w:rsidR="00AA287B" w:rsidRPr="00B3280A" w:rsidRDefault="00AA287B" w:rsidP="00C60D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3280A">
              <w:rPr>
                <w:rFonts w:ascii="Tahoma" w:hAnsi="Tahoma" w:cs="Tahoma"/>
                <w:b/>
                <w:sz w:val="20"/>
                <w:szCs w:val="20"/>
              </w:rPr>
              <w:t>Essential</w:t>
            </w:r>
          </w:p>
        </w:tc>
        <w:tc>
          <w:tcPr>
            <w:tcW w:w="734" w:type="pct"/>
            <w:shd w:val="clear" w:color="auto" w:fill="5BF1ED"/>
          </w:tcPr>
          <w:p w14:paraId="2060A393" w14:textId="77777777" w:rsidR="00AA287B" w:rsidRPr="00B3280A" w:rsidRDefault="00AA287B" w:rsidP="00C60D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3280A">
              <w:rPr>
                <w:rFonts w:ascii="Tahoma" w:hAnsi="Tahoma" w:cs="Tahoma"/>
                <w:b/>
                <w:sz w:val="20"/>
                <w:szCs w:val="20"/>
              </w:rPr>
              <w:t>Desirable</w:t>
            </w:r>
          </w:p>
        </w:tc>
        <w:tc>
          <w:tcPr>
            <w:tcW w:w="1249" w:type="pct"/>
            <w:shd w:val="clear" w:color="auto" w:fill="5BF1ED"/>
          </w:tcPr>
          <w:p w14:paraId="2060A394" w14:textId="77777777" w:rsidR="00AA287B" w:rsidRPr="00B3280A" w:rsidRDefault="00AA287B" w:rsidP="00203A6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280A">
              <w:rPr>
                <w:rFonts w:ascii="Tahoma" w:hAnsi="Tahoma" w:cs="Tahoma"/>
                <w:b/>
                <w:sz w:val="20"/>
                <w:szCs w:val="20"/>
              </w:rPr>
              <w:t>How assessed</w:t>
            </w:r>
          </w:p>
        </w:tc>
      </w:tr>
      <w:tr w:rsidR="00E47274" w:rsidRPr="00B3280A" w14:paraId="2060A39A" w14:textId="77777777" w:rsidTr="00706204">
        <w:tc>
          <w:tcPr>
            <w:tcW w:w="2283" w:type="pct"/>
            <w:shd w:val="clear" w:color="auto" w:fill="FFFFFF"/>
          </w:tcPr>
          <w:p w14:paraId="2060A396" w14:textId="77777777" w:rsidR="00E47274" w:rsidRPr="00B3280A" w:rsidRDefault="00AA287B" w:rsidP="00CD55CC">
            <w:pPr>
              <w:pStyle w:val="NoSpacing"/>
              <w:rPr>
                <w:sz w:val="20"/>
                <w:szCs w:val="20"/>
              </w:rPr>
            </w:pPr>
            <w:r w:rsidRPr="00B3280A">
              <w:rPr>
                <w:sz w:val="20"/>
                <w:szCs w:val="20"/>
              </w:rPr>
              <w:t>Excellent communication skills with the a</w:t>
            </w:r>
            <w:r w:rsidR="00D50FB9" w:rsidRPr="00B3280A">
              <w:rPr>
                <w:sz w:val="20"/>
                <w:szCs w:val="20"/>
              </w:rPr>
              <w:t>bility to relate</w:t>
            </w:r>
            <w:r w:rsidR="00CD55CC" w:rsidRPr="00B3280A">
              <w:rPr>
                <w:sz w:val="20"/>
                <w:szCs w:val="20"/>
              </w:rPr>
              <w:t xml:space="preserve"> well </w:t>
            </w:r>
            <w:r w:rsidR="00D50FB9" w:rsidRPr="00B3280A">
              <w:rPr>
                <w:sz w:val="20"/>
                <w:szCs w:val="20"/>
              </w:rPr>
              <w:t xml:space="preserve"> </w:t>
            </w:r>
            <w:r w:rsidR="00CD55CC" w:rsidRPr="00B3280A">
              <w:rPr>
                <w:sz w:val="20"/>
                <w:szCs w:val="20"/>
              </w:rPr>
              <w:t xml:space="preserve">to </w:t>
            </w:r>
            <w:r w:rsidR="00D50FB9" w:rsidRPr="00B3280A">
              <w:rPr>
                <w:sz w:val="20"/>
                <w:szCs w:val="20"/>
              </w:rPr>
              <w:t>students and adults</w:t>
            </w:r>
          </w:p>
        </w:tc>
        <w:tc>
          <w:tcPr>
            <w:tcW w:w="734" w:type="pct"/>
            <w:shd w:val="clear" w:color="auto" w:fill="FFFFFF"/>
          </w:tcPr>
          <w:p w14:paraId="2060A397" w14:textId="77777777" w:rsidR="00E47274" w:rsidRPr="00B3280A" w:rsidRDefault="003F7ED3" w:rsidP="00C60D3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shd w:val="clear" w:color="auto" w:fill="FFFFFF"/>
          </w:tcPr>
          <w:p w14:paraId="2060A398" w14:textId="77777777" w:rsidR="00E47274" w:rsidRPr="00B3280A" w:rsidRDefault="00E47274" w:rsidP="00C60D3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shd w:val="clear" w:color="auto" w:fill="FFFFFF"/>
          </w:tcPr>
          <w:p w14:paraId="2060A399" w14:textId="77777777" w:rsidR="00E47274" w:rsidRPr="00B3280A" w:rsidRDefault="00B87539" w:rsidP="007F31FF">
            <w:pPr>
              <w:pStyle w:val="NoSpacing"/>
              <w:rPr>
                <w:sz w:val="20"/>
                <w:szCs w:val="20"/>
              </w:rPr>
            </w:pPr>
            <w:r w:rsidRPr="00B3280A">
              <w:rPr>
                <w:sz w:val="20"/>
                <w:szCs w:val="20"/>
              </w:rPr>
              <w:t>Application / Interview</w:t>
            </w:r>
          </w:p>
        </w:tc>
      </w:tr>
      <w:tr w:rsidR="00E47274" w:rsidRPr="00B3280A" w14:paraId="2060A39F" w14:textId="77777777" w:rsidTr="00706204">
        <w:tc>
          <w:tcPr>
            <w:tcW w:w="2283" w:type="pct"/>
            <w:shd w:val="clear" w:color="auto" w:fill="FFFFFF"/>
          </w:tcPr>
          <w:p w14:paraId="2060A39B" w14:textId="77777777" w:rsidR="00E47274" w:rsidRPr="00B3280A" w:rsidRDefault="00FC4F55" w:rsidP="007F31FF">
            <w:pPr>
              <w:pStyle w:val="NoSpacing"/>
              <w:rPr>
                <w:sz w:val="20"/>
                <w:szCs w:val="20"/>
              </w:rPr>
            </w:pPr>
            <w:r w:rsidRPr="00B3280A">
              <w:rPr>
                <w:sz w:val="20"/>
                <w:szCs w:val="20"/>
              </w:rPr>
              <w:t>Ability to make effective use of data and develop timely and relevant intervention strategies to promote student progress</w:t>
            </w:r>
          </w:p>
        </w:tc>
        <w:tc>
          <w:tcPr>
            <w:tcW w:w="734" w:type="pct"/>
            <w:shd w:val="clear" w:color="auto" w:fill="FFFFFF"/>
          </w:tcPr>
          <w:p w14:paraId="2060A39C" w14:textId="77777777" w:rsidR="00E47274" w:rsidRPr="00B3280A" w:rsidRDefault="003F7ED3" w:rsidP="00C60D3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shd w:val="clear" w:color="auto" w:fill="FFFFFF"/>
          </w:tcPr>
          <w:p w14:paraId="2060A39D" w14:textId="77777777" w:rsidR="00E47274" w:rsidRPr="00B3280A" w:rsidRDefault="00E47274" w:rsidP="00C60D3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shd w:val="clear" w:color="auto" w:fill="FFFFFF"/>
          </w:tcPr>
          <w:p w14:paraId="2060A39E" w14:textId="77777777" w:rsidR="00E47274" w:rsidRPr="00B3280A" w:rsidRDefault="00B87539" w:rsidP="007F31FF">
            <w:pPr>
              <w:pStyle w:val="NoSpacing"/>
              <w:rPr>
                <w:sz w:val="20"/>
                <w:szCs w:val="20"/>
              </w:rPr>
            </w:pPr>
            <w:r w:rsidRPr="00B3280A">
              <w:rPr>
                <w:sz w:val="20"/>
                <w:szCs w:val="20"/>
              </w:rPr>
              <w:t>Application / Interview</w:t>
            </w:r>
          </w:p>
        </w:tc>
      </w:tr>
      <w:tr w:rsidR="00E47274" w:rsidRPr="00B3280A" w14:paraId="2060A3A4" w14:textId="77777777" w:rsidTr="00706204">
        <w:tc>
          <w:tcPr>
            <w:tcW w:w="2283" w:type="pct"/>
            <w:shd w:val="clear" w:color="auto" w:fill="FFFFFF"/>
          </w:tcPr>
          <w:p w14:paraId="2060A3A0" w14:textId="77777777" w:rsidR="00E47274" w:rsidRPr="00B3280A" w:rsidRDefault="00F52EAF" w:rsidP="007F31FF">
            <w:pPr>
              <w:pStyle w:val="NoSpacing"/>
              <w:rPr>
                <w:sz w:val="20"/>
                <w:szCs w:val="20"/>
              </w:rPr>
            </w:pPr>
            <w:r w:rsidRPr="00B3280A">
              <w:rPr>
                <w:sz w:val="20"/>
                <w:szCs w:val="20"/>
              </w:rPr>
              <w:t>Energy, enthusiasm, determination and an insistence on high standards</w:t>
            </w:r>
          </w:p>
        </w:tc>
        <w:tc>
          <w:tcPr>
            <w:tcW w:w="734" w:type="pct"/>
            <w:shd w:val="clear" w:color="auto" w:fill="FFFFFF"/>
          </w:tcPr>
          <w:p w14:paraId="2060A3A1" w14:textId="77777777" w:rsidR="00E47274" w:rsidRPr="00B3280A" w:rsidRDefault="003F7ED3" w:rsidP="00C60D3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shd w:val="clear" w:color="auto" w:fill="FFFFFF"/>
          </w:tcPr>
          <w:p w14:paraId="2060A3A2" w14:textId="77777777" w:rsidR="00E47274" w:rsidRPr="00B3280A" w:rsidRDefault="00E47274" w:rsidP="00C60D3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shd w:val="clear" w:color="auto" w:fill="FFFFFF"/>
          </w:tcPr>
          <w:p w14:paraId="2060A3A3" w14:textId="77777777" w:rsidR="00E47274" w:rsidRPr="00B3280A" w:rsidRDefault="00B87539" w:rsidP="007F31FF">
            <w:pPr>
              <w:pStyle w:val="NoSpacing"/>
              <w:rPr>
                <w:sz w:val="20"/>
                <w:szCs w:val="20"/>
              </w:rPr>
            </w:pPr>
            <w:r w:rsidRPr="00B3280A">
              <w:rPr>
                <w:sz w:val="20"/>
                <w:szCs w:val="20"/>
              </w:rPr>
              <w:t>Application / Interview</w:t>
            </w:r>
          </w:p>
        </w:tc>
      </w:tr>
      <w:tr w:rsidR="00F809F0" w:rsidRPr="00B3280A" w14:paraId="2060A3A9" w14:textId="77777777" w:rsidTr="00706204">
        <w:tc>
          <w:tcPr>
            <w:tcW w:w="2283" w:type="pct"/>
            <w:shd w:val="clear" w:color="auto" w:fill="FFFFFF"/>
          </w:tcPr>
          <w:p w14:paraId="2060A3A5" w14:textId="77777777" w:rsidR="00F809F0" w:rsidRPr="00B3280A" w:rsidRDefault="00F809F0" w:rsidP="007F31FF">
            <w:pPr>
              <w:pStyle w:val="NoSpacing"/>
              <w:rPr>
                <w:sz w:val="20"/>
                <w:szCs w:val="20"/>
              </w:rPr>
            </w:pPr>
            <w:r w:rsidRPr="00B3280A">
              <w:rPr>
                <w:sz w:val="20"/>
                <w:szCs w:val="20"/>
              </w:rPr>
              <w:t>Be able to work under pressure, prioritise and manage time effectively</w:t>
            </w:r>
          </w:p>
        </w:tc>
        <w:tc>
          <w:tcPr>
            <w:tcW w:w="734" w:type="pct"/>
            <w:shd w:val="clear" w:color="auto" w:fill="FFFFFF"/>
          </w:tcPr>
          <w:p w14:paraId="2060A3A6" w14:textId="77777777" w:rsidR="00F809F0" w:rsidRPr="00B3280A" w:rsidRDefault="003F7ED3" w:rsidP="00C60D3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shd w:val="clear" w:color="auto" w:fill="FFFFFF"/>
          </w:tcPr>
          <w:p w14:paraId="2060A3A7" w14:textId="77777777" w:rsidR="00F809F0" w:rsidRPr="00B3280A" w:rsidRDefault="00F809F0" w:rsidP="00C60D3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shd w:val="clear" w:color="auto" w:fill="FFFFFF"/>
          </w:tcPr>
          <w:p w14:paraId="2060A3A8" w14:textId="77777777" w:rsidR="00F809F0" w:rsidRPr="00B3280A" w:rsidRDefault="00B87539" w:rsidP="007F31FF">
            <w:pPr>
              <w:pStyle w:val="NoSpacing"/>
              <w:rPr>
                <w:sz w:val="20"/>
                <w:szCs w:val="20"/>
              </w:rPr>
            </w:pPr>
            <w:r w:rsidRPr="00B3280A">
              <w:rPr>
                <w:sz w:val="20"/>
                <w:szCs w:val="20"/>
              </w:rPr>
              <w:t>Application / Interview</w:t>
            </w:r>
          </w:p>
        </w:tc>
      </w:tr>
      <w:tr w:rsidR="009320C4" w:rsidRPr="00B3280A" w14:paraId="2060A3AC" w14:textId="77777777" w:rsidTr="00B3280A">
        <w:tc>
          <w:tcPr>
            <w:tcW w:w="5000" w:type="pct"/>
            <w:gridSpan w:val="4"/>
            <w:shd w:val="clear" w:color="auto" w:fill="5BF1ED"/>
          </w:tcPr>
          <w:p w14:paraId="2060A3AA" w14:textId="77777777" w:rsidR="009320C4" w:rsidRDefault="009320C4" w:rsidP="007F31FF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B3280A">
              <w:rPr>
                <w:rFonts w:ascii="Tahoma" w:hAnsi="Tahoma" w:cs="Tahoma"/>
                <w:b/>
                <w:sz w:val="20"/>
                <w:szCs w:val="20"/>
              </w:rPr>
              <w:t>Safeguarding</w:t>
            </w:r>
          </w:p>
          <w:p w14:paraId="2060A3AB" w14:textId="77777777" w:rsidR="00B3280A" w:rsidRPr="00B3280A" w:rsidRDefault="00B3280A" w:rsidP="007F31FF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20C4" w:rsidRPr="00B3280A" w14:paraId="2060A3AF" w14:textId="77777777" w:rsidTr="00B3280A">
        <w:tc>
          <w:tcPr>
            <w:tcW w:w="5000" w:type="pct"/>
            <w:gridSpan w:val="4"/>
            <w:shd w:val="clear" w:color="auto" w:fill="FFFFFF"/>
          </w:tcPr>
          <w:p w14:paraId="2060A3AD" w14:textId="77777777" w:rsidR="0001638A" w:rsidRPr="00B3280A" w:rsidRDefault="0001638A" w:rsidP="0001638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B3280A">
              <w:rPr>
                <w:rFonts w:ascii="Tahoma" w:hAnsi="Tahoma" w:cs="Tahoma"/>
                <w:sz w:val="20"/>
                <w:szCs w:val="20"/>
              </w:rPr>
              <w:t>The successful candidate will be subject to a satisfactory enhanced disclosure from the Disclosure and Barring Service (DBS).</w:t>
            </w:r>
          </w:p>
          <w:p w14:paraId="2060A3AE" w14:textId="77777777" w:rsidR="009320C4" w:rsidRPr="00B3280A" w:rsidRDefault="0001638A" w:rsidP="0001638A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B3280A">
              <w:rPr>
                <w:rFonts w:ascii="Tahoma" w:hAnsi="Tahoma" w:cs="Tahoma"/>
                <w:sz w:val="20"/>
                <w:szCs w:val="20"/>
              </w:rPr>
              <w:t>The Howard Partnership Trust is committed to safeguarding and promoting the welfare of children and young people and expects all staff and volunteers to share this commitment</w:t>
            </w:r>
          </w:p>
        </w:tc>
      </w:tr>
    </w:tbl>
    <w:p w14:paraId="2060A3B0" w14:textId="77777777" w:rsidR="004F327E" w:rsidRPr="00EF025C" w:rsidRDefault="004F327E" w:rsidP="00B3280A">
      <w:pPr>
        <w:rPr>
          <w:rFonts w:ascii="Tahoma" w:hAnsi="Tahoma" w:cs="Tahoma"/>
        </w:rPr>
      </w:pPr>
    </w:p>
    <w:sectPr w:rsidR="004F327E" w:rsidRPr="00EF025C" w:rsidSect="00B3280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0A3B6" w14:textId="77777777" w:rsidR="00F04958" w:rsidRDefault="00F04958" w:rsidP="00204EA8">
      <w:pPr>
        <w:spacing w:after="0" w:line="240" w:lineRule="auto"/>
      </w:pPr>
      <w:r>
        <w:separator/>
      </w:r>
    </w:p>
  </w:endnote>
  <w:endnote w:type="continuationSeparator" w:id="0">
    <w:p w14:paraId="2060A3B7" w14:textId="77777777" w:rsidR="00F04958" w:rsidRDefault="00F04958" w:rsidP="00204EA8">
      <w:pPr>
        <w:spacing w:after="0" w:line="240" w:lineRule="auto"/>
      </w:pPr>
      <w:r>
        <w:continuationSeparator/>
      </w:r>
    </w:p>
  </w:endnote>
  <w:endnote w:type="continuationNotice" w:id="1">
    <w:p w14:paraId="2060A3B8" w14:textId="77777777" w:rsidR="00F04958" w:rsidRDefault="00F049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0A3BB" w14:textId="77777777" w:rsidR="004C79F1" w:rsidRDefault="004C79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0A3BC" w14:textId="77777777" w:rsidR="004C79F1" w:rsidRDefault="004C79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0A3BE" w14:textId="77777777" w:rsidR="004C79F1" w:rsidRDefault="004C7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0A3B3" w14:textId="77777777" w:rsidR="00F04958" w:rsidRDefault="00F04958" w:rsidP="00204EA8">
      <w:pPr>
        <w:spacing w:after="0" w:line="240" w:lineRule="auto"/>
      </w:pPr>
      <w:r>
        <w:separator/>
      </w:r>
    </w:p>
  </w:footnote>
  <w:footnote w:type="continuationSeparator" w:id="0">
    <w:p w14:paraId="2060A3B4" w14:textId="77777777" w:rsidR="00F04958" w:rsidRDefault="00F04958" w:rsidP="00204EA8">
      <w:pPr>
        <w:spacing w:after="0" w:line="240" w:lineRule="auto"/>
      </w:pPr>
      <w:r>
        <w:continuationSeparator/>
      </w:r>
    </w:p>
  </w:footnote>
  <w:footnote w:type="continuationNotice" w:id="1">
    <w:p w14:paraId="2060A3B5" w14:textId="77777777" w:rsidR="00F04958" w:rsidRDefault="00F049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0A3B9" w14:textId="77777777" w:rsidR="004C79F1" w:rsidRDefault="004C79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0A3BA" w14:textId="77777777" w:rsidR="004C79F1" w:rsidRDefault="004C79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0A3BD" w14:textId="77777777" w:rsidR="004C79F1" w:rsidRDefault="004C79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5A34"/>
    <w:multiLevelType w:val="hybridMultilevel"/>
    <w:tmpl w:val="78C211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442770"/>
    <w:multiLevelType w:val="singleLevel"/>
    <w:tmpl w:val="0340ED9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BDF6734"/>
    <w:multiLevelType w:val="hybridMultilevel"/>
    <w:tmpl w:val="0840F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11A73"/>
    <w:multiLevelType w:val="hybridMultilevel"/>
    <w:tmpl w:val="FA6C99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B042B6"/>
    <w:multiLevelType w:val="hybridMultilevel"/>
    <w:tmpl w:val="F2FC39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70A6D"/>
    <w:multiLevelType w:val="hybridMultilevel"/>
    <w:tmpl w:val="4C629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D2388D"/>
    <w:multiLevelType w:val="hybridMultilevel"/>
    <w:tmpl w:val="427A9F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227F9D"/>
    <w:multiLevelType w:val="hybridMultilevel"/>
    <w:tmpl w:val="8FB24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F0481"/>
    <w:multiLevelType w:val="hybridMultilevel"/>
    <w:tmpl w:val="CCC65E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576ACA"/>
    <w:multiLevelType w:val="hybridMultilevel"/>
    <w:tmpl w:val="722200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D8540F"/>
    <w:multiLevelType w:val="hybridMultilevel"/>
    <w:tmpl w:val="B14AF8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9"/>
  </w:num>
  <w:num w:numId="6">
    <w:abstractNumId w:val="5"/>
  </w:num>
  <w:num w:numId="7">
    <w:abstractNumId w:val="10"/>
  </w:num>
  <w:num w:numId="8">
    <w:abstractNumId w:val="3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FD"/>
    <w:rsid w:val="000127A5"/>
    <w:rsid w:val="0001638A"/>
    <w:rsid w:val="00032534"/>
    <w:rsid w:val="00035A10"/>
    <w:rsid w:val="00071E54"/>
    <w:rsid w:val="00072EA7"/>
    <w:rsid w:val="00085E87"/>
    <w:rsid w:val="000928D8"/>
    <w:rsid w:val="00096900"/>
    <w:rsid w:val="00097DC4"/>
    <w:rsid w:val="000A3810"/>
    <w:rsid w:val="000D5185"/>
    <w:rsid w:val="000E323A"/>
    <w:rsid w:val="000E49E3"/>
    <w:rsid w:val="000E5E58"/>
    <w:rsid w:val="0010112A"/>
    <w:rsid w:val="00147CE3"/>
    <w:rsid w:val="00160244"/>
    <w:rsid w:val="00164D97"/>
    <w:rsid w:val="00175202"/>
    <w:rsid w:val="00182F28"/>
    <w:rsid w:val="001A49D8"/>
    <w:rsid w:val="001A4AC4"/>
    <w:rsid w:val="001B206E"/>
    <w:rsid w:val="001D2136"/>
    <w:rsid w:val="001D7316"/>
    <w:rsid w:val="001E0582"/>
    <w:rsid w:val="001E1E91"/>
    <w:rsid w:val="001F5719"/>
    <w:rsid w:val="00203A64"/>
    <w:rsid w:val="00204EA8"/>
    <w:rsid w:val="00223EC3"/>
    <w:rsid w:val="00250625"/>
    <w:rsid w:val="00273ED2"/>
    <w:rsid w:val="00287003"/>
    <w:rsid w:val="0029450E"/>
    <w:rsid w:val="002C6680"/>
    <w:rsid w:val="002E377F"/>
    <w:rsid w:val="00302E1C"/>
    <w:rsid w:val="00306432"/>
    <w:rsid w:val="00317563"/>
    <w:rsid w:val="00341778"/>
    <w:rsid w:val="00345584"/>
    <w:rsid w:val="003505DB"/>
    <w:rsid w:val="00365A9D"/>
    <w:rsid w:val="00367955"/>
    <w:rsid w:val="0037301E"/>
    <w:rsid w:val="00381EE0"/>
    <w:rsid w:val="003A1095"/>
    <w:rsid w:val="003A1EF2"/>
    <w:rsid w:val="003A7957"/>
    <w:rsid w:val="003B1865"/>
    <w:rsid w:val="003B3809"/>
    <w:rsid w:val="003C5B30"/>
    <w:rsid w:val="003D65FC"/>
    <w:rsid w:val="003E1019"/>
    <w:rsid w:val="003E69B7"/>
    <w:rsid w:val="003F7ED3"/>
    <w:rsid w:val="00405B15"/>
    <w:rsid w:val="00412A4C"/>
    <w:rsid w:val="0041415B"/>
    <w:rsid w:val="0044781A"/>
    <w:rsid w:val="00464A62"/>
    <w:rsid w:val="0046636E"/>
    <w:rsid w:val="00484CD8"/>
    <w:rsid w:val="0049741A"/>
    <w:rsid w:val="004C79F1"/>
    <w:rsid w:val="004D6683"/>
    <w:rsid w:val="004E7762"/>
    <w:rsid w:val="004F327E"/>
    <w:rsid w:val="00500061"/>
    <w:rsid w:val="00507545"/>
    <w:rsid w:val="005422A8"/>
    <w:rsid w:val="00555463"/>
    <w:rsid w:val="0055739E"/>
    <w:rsid w:val="00585545"/>
    <w:rsid w:val="00586DEB"/>
    <w:rsid w:val="00591104"/>
    <w:rsid w:val="005B0F1A"/>
    <w:rsid w:val="005C3055"/>
    <w:rsid w:val="005E1B40"/>
    <w:rsid w:val="005E2AC6"/>
    <w:rsid w:val="005F2065"/>
    <w:rsid w:val="00617E50"/>
    <w:rsid w:val="00621376"/>
    <w:rsid w:val="0063355C"/>
    <w:rsid w:val="00652312"/>
    <w:rsid w:val="00655636"/>
    <w:rsid w:val="00660CD8"/>
    <w:rsid w:val="00675925"/>
    <w:rsid w:val="006850FF"/>
    <w:rsid w:val="00692E28"/>
    <w:rsid w:val="006A5859"/>
    <w:rsid w:val="006B0FA0"/>
    <w:rsid w:val="006B33F5"/>
    <w:rsid w:val="006B6683"/>
    <w:rsid w:val="006C2958"/>
    <w:rsid w:val="006C5495"/>
    <w:rsid w:val="006D1E26"/>
    <w:rsid w:val="006F22B4"/>
    <w:rsid w:val="006F7A8C"/>
    <w:rsid w:val="00706204"/>
    <w:rsid w:val="00712F5F"/>
    <w:rsid w:val="00724E6B"/>
    <w:rsid w:val="00743D99"/>
    <w:rsid w:val="00753DD7"/>
    <w:rsid w:val="00771097"/>
    <w:rsid w:val="00772BE9"/>
    <w:rsid w:val="007744DD"/>
    <w:rsid w:val="00792FC8"/>
    <w:rsid w:val="007C5572"/>
    <w:rsid w:val="007D3F73"/>
    <w:rsid w:val="007D7941"/>
    <w:rsid w:val="007E189E"/>
    <w:rsid w:val="007E7050"/>
    <w:rsid w:val="007F31FF"/>
    <w:rsid w:val="00830918"/>
    <w:rsid w:val="00847114"/>
    <w:rsid w:val="008615CC"/>
    <w:rsid w:val="008754B1"/>
    <w:rsid w:val="0088456D"/>
    <w:rsid w:val="00885C69"/>
    <w:rsid w:val="00886278"/>
    <w:rsid w:val="00886433"/>
    <w:rsid w:val="008A5836"/>
    <w:rsid w:val="008A5C67"/>
    <w:rsid w:val="008B717A"/>
    <w:rsid w:val="00921F1D"/>
    <w:rsid w:val="009320C4"/>
    <w:rsid w:val="0093715E"/>
    <w:rsid w:val="009411CA"/>
    <w:rsid w:val="00947B7D"/>
    <w:rsid w:val="00955597"/>
    <w:rsid w:val="00972387"/>
    <w:rsid w:val="009742C7"/>
    <w:rsid w:val="009866E2"/>
    <w:rsid w:val="00993DA6"/>
    <w:rsid w:val="009D5150"/>
    <w:rsid w:val="009D5DEE"/>
    <w:rsid w:val="009E07A2"/>
    <w:rsid w:val="00A2331C"/>
    <w:rsid w:val="00A33BA2"/>
    <w:rsid w:val="00A33BD5"/>
    <w:rsid w:val="00A35706"/>
    <w:rsid w:val="00A460FE"/>
    <w:rsid w:val="00A61874"/>
    <w:rsid w:val="00A64517"/>
    <w:rsid w:val="00A75083"/>
    <w:rsid w:val="00A93DCC"/>
    <w:rsid w:val="00A97216"/>
    <w:rsid w:val="00AA287B"/>
    <w:rsid w:val="00AB2077"/>
    <w:rsid w:val="00AB277E"/>
    <w:rsid w:val="00AE7047"/>
    <w:rsid w:val="00B03963"/>
    <w:rsid w:val="00B1268F"/>
    <w:rsid w:val="00B3280A"/>
    <w:rsid w:val="00B528D8"/>
    <w:rsid w:val="00B54C50"/>
    <w:rsid w:val="00B81579"/>
    <w:rsid w:val="00B815BA"/>
    <w:rsid w:val="00B87539"/>
    <w:rsid w:val="00BB4B4C"/>
    <w:rsid w:val="00BB7761"/>
    <w:rsid w:val="00BC26A7"/>
    <w:rsid w:val="00BC423E"/>
    <w:rsid w:val="00BD7E25"/>
    <w:rsid w:val="00BE2AD8"/>
    <w:rsid w:val="00BE6BA1"/>
    <w:rsid w:val="00BF635B"/>
    <w:rsid w:val="00C12EB4"/>
    <w:rsid w:val="00C14C96"/>
    <w:rsid w:val="00C43611"/>
    <w:rsid w:val="00C530D0"/>
    <w:rsid w:val="00C53F46"/>
    <w:rsid w:val="00C5521D"/>
    <w:rsid w:val="00C60D33"/>
    <w:rsid w:val="00C866A9"/>
    <w:rsid w:val="00C9037E"/>
    <w:rsid w:val="00C94647"/>
    <w:rsid w:val="00C95E9B"/>
    <w:rsid w:val="00CB1E8A"/>
    <w:rsid w:val="00CB4EFD"/>
    <w:rsid w:val="00CC1573"/>
    <w:rsid w:val="00CD55CC"/>
    <w:rsid w:val="00CF37A7"/>
    <w:rsid w:val="00CF4990"/>
    <w:rsid w:val="00D109E8"/>
    <w:rsid w:val="00D16568"/>
    <w:rsid w:val="00D416A1"/>
    <w:rsid w:val="00D50FB9"/>
    <w:rsid w:val="00D56F91"/>
    <w:rsid w:val="00D62E3A"/>
    <w:rsid w:val="00D656E0"/>
    <w:rsid w:val="00D829A2"/>
    <w:rsid w:val="00D82C49"/>
    <w:rsid w:val="00D87334"/>
    <w:rsid w:val="00DD38C1"/>
    <w:rsid w:val="00DE2519"/>
    <w:rsid w:val="00DF2F5A"/>
    <w:rsid w:val="00E152D1"/>
    <w:rsid w:val="00E40BF4"/>
    <w:rsid w:val="00E40EC0"/>
    <w:rsid w:val="00E42EA7"/>
    <w:rsid w:val="00E46278"/>
    <w:rsid w:val="00E47274"/>
    <w:rsid w:val="00E70C43"/>
    <w:rsid w:val="00E727F8"/>
    <w:rsid w:val="00E740CD"/>
    <w:rsid w:val="00E87927"/>
    <w:rsid w:val="00E87C5F"/>
    <w:rsid w:val="00EB1194"/>
    <w:rsid w:val="00EC6579"/>
    <w:rsid w:val="00EC7871"/>
    <w:rsid w:val="00EE08C6"/>
    <w:rsid w:val="00EE107E"/>
    <w:rsid w:val="00EF025C"/>
    <w:rsid w:val="00EF1027"/>
    <w:rsid w:val="00EF33F7"/>
    <w:rsid w:val="00EF512A"/>
    <w:rsid w:val="00F04958"/>
    <w:rsid w:val="00F1297E"/>
    <w:rsid w:val="00F23192"/>
    <w:rsid w:val="00F40D68"/>
    <w:rsid w:val="00F52EAF"/>
    <w:rsid w:val="00F64765"/>
    <w:rsid w:val="00F74388"/>
    <w:rsid w:val="00F809F0"/>
    <w:rsid w:val="00F82EBC"/>
    <w:rsid w:val="00F9092B"/>
    <w:rsid w:val="00F96CA5"/>
    <w:rsid w:val="00FB01C0"/>
    <w:rsid w:val="00FB37E7"/>
    <w:rsid w:val="00FC224B"/>
    <w:rsid w:val="00FC4F55"/>
    <w:rsid w:val="00FE25C0"/>
    <w:rsid w:val="00FE716E"/>
    <w:rsid w:val="00FF01BA"/>
    <w:rsid w:val="00FF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2060A2EB"/>
  <w15:chartTrackingRefBased/>
  <w15:docId w15:val="{138495A2-388F-4FE6-AA29-822A3354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1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31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4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EA8"/>
  </w:style>
  <w:style w:type="paragraph" w:styleId="Footer">
    <w:name w:val="footer"/>
    <w:basedOn w:val="Normal"/>
    <w:link w:val="FooterChar"/>
    <w:uiPriority w:val="99"/>
    <w:unhideWhenUsed/>
    <w:rsid w:val="00204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EA8"/>
  </w:style>
  <w:style w:type="paragraph" w:styleId="NormalWeb">
    <w:name w:val="Normal (Web)"/>
    <w:basedOn w:val="Normal"/>
    <w:uiPriority w:val="99"/>
    <w:unhideWhenUsed/>
    <w:rsid w:val="00B52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FF189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F96CA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F2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2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F22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2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22B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r@thpt.org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hehowardpartnership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AA7F68E356E42A3F03DF56893CBBF" ma:contentTypeVersion="13" ma:contentTypeDescription="Create a new document." ma:contentTypeScope="" ma:versionID="630b920910883113e3ab1e5f30fd3f6d">
  <xsd:schema xmlns:xsd="http://www.w3.org/2001/XMLSchema" xmlns:xs="http://www.w3.org/2001/XMLSchema" xmlns:p="http://schemas.microsoft.com/office/2006/metadata/properties" xmlns:ns2="bb259d8d-8576-4841-9581-c8b609e9a4a8" xmlns:ns3="e539c611-bad6-4fcc-be8c-a6fc386ec21e" targetNamespace="http://schemas.microsoft.com/office/2006/metadata/properties" ma:root="true" ma:fieldsID="fe067f4f2ff88e2efbac61d391a52d21" ns2:_="" ns3:_="">
    <xsd:import namespace="bb259d8d-8576-4841-9581-c8b609e9a4a8"/>
    <xsd:import namespace="e539c611-bad6-4fcc-be8c-a6fc386ec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59d8d-8576-4841-9581-c8b609e9a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9c611-bad6-4fcc-be8c-a6fc386ec21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A19B7-D08E-48AA-B7F3-2BFA635E2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259d8d-8576-4841-9581-c8b609e9a4a8"/>
    <ds:schemaRef ds:uri="e539c611-bad6-4fcc-be8c-a6fc386ec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4C19D-7826-4552-A510-78F9F217404B}">
  <ds:schemaRefs>
    <ds:schemaRef ds:uri="http://schemas.microsoft.com/office/2006/documentManagement/types"/>
    <ds:schemaRef ds:uri="e539c611-bad6-4fcc-be8c-a6fc386ec21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b259d8d-8576-4841-9581-c8b609e9a4a8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F461570-E90A-444F-A107-78F386CFD1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ECCDB5-48F6-4C81-A0CD-5FB26FEBB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7102</CharactersWithSpaces>
  <SharedDoc>false</SharedDoc>
  <HLinks>
    <vt:vector size="6" baseType="variant">
      <vt:variant>
        <vt:i4>4784219</vt:i4>
      </vt:variant>
      <vt:variant>
        <vt:i4>0</vt:i4>
      </vt:variant>
      <vt:variant>
        <vt:i4>0</vt:i4>
      </vt:variant>
      <vt:variant>
        <vt:i4>5</vt:i4>
      </vt:variant>
      <vt:variant>
        <vt:lpwstr>http://www.thehowardpartnership.org/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Sullivan_H</dc:creator>
  <cp:keywords/>
  <cp:lastModifiedBy>Paula Smith</cp:lastModifiedBy>
  <cp:revision>14</cp:revision>
  <cp:lastPrinted>2017-10-03T21:43:00Z</cp:lastPrinted>
  <dcterms:created xsi:type="dcterms:W3CDTF">2022-05-26T09:36:00Z</dcterms:created>
  <dcterms:modified xsi:type="dcterms:W3CDTF">2022-05-27T11:35:00Z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0x010100DEDAA7F68E356E42A3F03DF56893CBBF</vt:lpwstr>
  </property>
</Properties>
</file>