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1444D" w:rsidRPr="00C10A3B" w:rsidRDefault="00753CF9">
      <w:pPr>
        <w:jc w:val="both"/>
        <w:rPr>
          <w:rFonts w:ascii="Gill Sans" w:eastAsia="Gill Sans" w:hAnsi="Gill Sans" w:cs="Gill Sans"/>
          <w:b/>
          <w:color w:val="000000" w:themeColor="text1"/>
          <w:sz w:val="20"/>
        </w:rPr>
      </w:pPr>
      <w:r w:rsidRPr="00C10A3B">
        <w:rPr>
          <w:rFonts w:ascii="Gill Sans" w:eastAsia="Gill Sans" w:hAnsi="Gill Sans" w:cs="Gill Sans"/>
          <w:b/>
          <w:color w:val="000000" w:themeColor="text1"/>
          <w:sz w:val="20"/>
        </w:rPr>
        <w:t xml:space="preserve">Outwood Academy Ripon </w:t>
      </w:r>
    </w:p>
    <w:p w14:paraId="00000002" w14:textId="01B69D85" w:rsidR="0081444D" w:rsidRPr="00C10A3B" w:rsidRDefault="00753CF9">
      <w:pPr>
        <w:spacing w:after="0" w:line="360" w:lineRule="auto"/>
        <w:jc w:val="both"/>
        <w:rPr>
          <w:rFonts w:ascii="Gill Sans" w:eastAsia="Gill Sans" w:hAnsi="Gill Sans" w:cs="Gill Sans"/>
          <w:color w:val="000000" w:themeColor="text1"/>
          <w:sz w:val="20"/>
        </w:rPr>
      </w:pPr>
      <w:r w:rsidRPr="00C10A3B">
        <w:rPr>
          <w:rFonts w:ascii="Gill Sans" w:eastAsia="Gill Sans" w:hAnsi="Gill Sans" w:cs="Gill Sans"/>
          <w:b/>
          <w:color w:val="000000" w:themeColor="text1"/>
          <w:sz w:val="20"/>
        </w:rPr>
        <w:t xml:space="preserve">Head of </w:t>
      </w:r>
      <w:r w:rsidR="00574F14" w:rsidRPr="00C10A3B">
        <w:rPr>
          <w:rFonts w:ascii="Gill Sans" w:eastAsia="Gill Sans" w:hAnsi="Gill Sans" w:cs="Gill Sans"/>
          <w:b/>
          <w:color w:val="000000" w:themeColor="text1"/>
          <w:sz w:val="20"/>
        </w:rPr>
        <w:t xml:space="preserve">Computing, IT &amp; Business </w:t>
      </w:r>
    </w:p>
    <w:p w14:paraId="00000003" w14:textId="384FDD1E" w:rsidR="0081444D" w:rsidRPr="00C10A3B" w:rsidRDefault="00753CF9">
      <w:pPr>
        <w:shd w:val="clear" w:color="auto" w:fill="FFFFFF"/>
        <w:spacing w:after="0" w:line="240" w:lineRule="auto"/>
        <w:rPr>
          <w:rFonts w:ascii="Gill Sans" w:eastAsia="Gill Sans" w:hAnsi="Gill Sans" w:cs="Gill Sans"/>
          <w:color w:val="000000" w:themeColor="text1"/>
          <w:sz w:val="20"/>
        </w:rPr>
      </w:pPr>
      <w:r w:rsidRPr="00C10A3B">
        <w:rPr>
          <w:rFonts w:ascii="Gill Sans" w:eastAsia="Gill Sans" w:hAnsi="Gill Sans" w:cs="Gill Sans"/>
          <w:b/>
          <w:color w:val="000000" w:themeColor="text1"/>
          <w:sz w:val="20"/>
        </w:rPr>
        <w:t xml:space="preserve">Salary Range: </w:t>
      </w:r>
      <w:r w:rsidR="00DA7AD7" w:rsidRPr="00C10A3B">
        <w:rPr>
          <w:rFonts w:ascii="Gill Sans" w:eastAsia="Gill Sans" w:hAnsi="Gill Sans" w:cs="Gill Sans"/>
          <w:b/>
          <w:color w:val="000000" w:themeColor="text1"/>
          <w:sz w:val="20"/>
        </w:rPr>
        <w:t>MPS</w:t>
      </w:r>
      <w:r w:rsidR="00387D2C" w:rsidRPr="00C10A3B">
        <w:rPr>
          <w:rFonts w:ascii="Gill Sans" w:eastAsia="Gill Sans" w:hAnsi="Gill Sans" w:cs="Gill Sans"/>
          <w:b/>
          <w:color w:val="000000" w:themeColor="text1"/>
          <w:sz w:val="20"/>
        </w:rPr>
        <w:t xml:space="preserve"> </w:t>
      </w:r>
      <w:r w:rsidR="00DA7AD7" w:rsidRPr="00C10A3B">
        <w:rPr>
          <w:rFonts w:ascii="Gill Sans" w:eastAsia="Gill Sans" w:hAnsi="Gill Sans" w:cs="Gill Sans"/>
          <w:b/>
          <w:color w:val="000000" w:themeColor="text1"/>
          <w:sz w:val="20"/>
        </w:rPr>
        <w:t>with TLR 2.1 £2,873</w:t>
      </w:r>
    </w:p>
    <w:p w14:paraId="00000004" w14:textId="77777777" w:rsidR="0081444D" w:rsidRPr="00C10A3B" w:rsidRDefault="00753CF9">
      <w:pPr>
        <w:shd w:val="clear" w:color="auto" w:fill="FFFFFF"/>
        <w:spacing w:after="0" w:line="240" w:lineRule="auto"/>
        <w:rPr>
          <w:rFonts w:ascii="Gill Sans" w:eastAsia="Gill Sans" w:hAnsi="Gill Sans" w:cs="Gill Sans"/>
          <w:color w:val="000000" w:themeColor="text1"/>
          <w:sz w:val="20"/>
        </w:rPr>
      </w:pPr>
      <w:r w:rsidRPr="00C10A3B">
        <w:rPr>
          <w:rFonts w:ascii="Gill Sans" w:eastAsia="Gill Sans" w:hAnsi="Gill Sans" w:cs="Gill Sans"/>
          <w:b/>
          <w:color w:val="000000" w:themeColor="text1"/>
          <w:sz w:val="20"/>
        </w:rPr>
        <w:t>Start Date: 1</w:t>
      </w:r>
      <w:r w:rsidRPr="00C10A3B">
        <w:rPr>
          <w:rFonts w:ascii="Gill Sans" w:eastAsia="Gill Sans" w:hAnsi="Gill Sans" w:cs="Gill Sans"/>
          <w:b/>
          <w:color w:val="000000" w:themeColor="text1"/>
          <w:sz w:val="20"/>
          <w:vertAlign w:val="superscript"/>
        </w:rPr>
        <w:t>st</w:t>
      </w:r>
      <w:r w:rsidRPr="00C10A3B">
        <w:rPr>
          <w:rFonts w:ascii="Gill Sans" w:eastAsia="Gill Sans" w:hAnsi="Gill Sans" w:cs="Gill Sans"/>
          <w:b/>
          <w:color w:val="000000" w:themeColor="text1"/>
          <w:sz w:val="20"/>
        </w:rPr>
        <w:t xml:space="preserve"> September 2022 </w:t>
      </w:r>
    </w:p>
    <w:p w14:paraId="00000005" w14:textId="77777777" w:rsidR="0081444D" w:rsidRPr="00C10A3B" w:rsidRDefault="0081444D">
      <w:pPr>
        <w:shd w:val="clear" w:color="auto" w:fill="FFFFFF"/>
        <w:spacing w:after="0" w:line="240" w:lineRule="auto"/>
        <w:rPr>
          <w:rFonts w:ascii="Gill Sans" w:eastAsia="Gill Sans" w:hAnsi="Gill Sans" w:cs="Gill Sans"/>
          <w:color w:val="000000" w:themeColor="text1"/>
          <w:sz w:val="20"/>
        </w:rPr>
      </w:pPr>
    </w:p>
    <w:p w14:paraId="00000006" w14:textId="6A435549" w:rsidR="0081444D" w:rsidRPr="00C10A3B" w:rsidRDefault="00753CF9">
      <w:pPr>
        <w:jc w:val="both"/>
        <w:rPr>
          <w:rFonts w:ascii="Gill Sans" w:eastAsia="Gill Sans" w:hAnsi="Gill Sans" w:cs="Gill Sans"/>
          <w:color w:val="000000" w:themeColor="text1"/>
          <w:sz w:val="20"/>
        </w:rPr>
      </w:pPr>
      <w:r w:rsidRPr="00C10A3B">
        <w:rPr>
          <w:rFonts w:ascii="Gill Sans" w:eastAsia="Gill Sans" w:hAnsi="Gill Sans" w:cs="Gill Sans"/>
          <w:color w:val="000000" w:themeColor="text1"/>
          <w:sz w:val="20"/>
        </w:rPr>
        <w:t>Outwood Academy Ripon has been part of the Outwood Grange Academies Trust since 2011 and is an exceptional place to build your future. Our school-based community is welcoming &amp; friendly</w:t>
      </w:r>
      <w:r w:rsidR="00641B37" w:rsidRPr="00C10A3B">
        <w:rPr>
          <w:rFonts w:ascii="Gill Sans" w:eastAsia="Gill Sans" w:hAnsi="Gill Sans" w:cs="Gill Sans"/>
          <w:color w:val="000000" w:themeColor="text1"/>
          <w:sz w:val="20"/>
        </w:rPr>
        <w:t>;</w:t>
      </w:r>
      <w:r w:rsidRPr="00C10A3B">
        <w:rPr>
          <w:rFonts w:ascii="Gill Sans" w:eastAsia="Gill Sans" w:hAnsi="Gill Sans" w:cs="Gill Sans"/>
          <w:color w:val="000000" w:themeColor="text1"/>
          <w:sz w:val="20"/>
        </w:rPr>
        <w:t xml:space="preserve"> students and staff make excellent progress together.</w:t>
      </w:r>
    </w:p>
    <w:p w14:paraId="6539AD32" w14:textId="5C54BD31" w:rsidR="00574F14" w:rsidRPr="00C10A3B" w:rsidRDefault="00753CF9" w:rsidP="00574F14">
      <w:pPr>
        <w:spacing w:after="0" w:line="360" w:lineRule="auto"/>
        <w:jc w:val="both"/>
        <w:rPr>
          <w:rFonts w:ascii="Gill Sans" w:eastAsia="Gill Sans" w:hAnsi="Gill Sans" w:cs="Gill Sans"/>
          <w:color w:val="000000" w:themeColor="text1"/>
          <w:sz w:val="20"/>
        </w:rPr>
      </w:pPr>
      <w:r w:rsidRPr="00C10A3B">
        <w:rPr>
          <w:rFonts w:ascii="Gill Sans" w:eastAsia="Gill Sans" w:hAnsi="Gill Sans" w:cs="Gill Sans"/>
          <w:color w:val="000000" w:themeColor="text1"/>
          <w:sz w:val="20"/>
        </w:rPr>
        <w:t>We expect our staff to bring out the best in each and every student. Our diverse curriculum has something for everyone, with extra guidance for those requiring additional support, and we do whatever it takes to help young people develop a sense of responsibility – towards themselves, each other, their community and the wider world. We are extremely proud of the achievements of our students and therefore we are seeking applicants with integrity, determination and energy for this rewarding role as a</w:t>
      </w:r>
      <w:r w:rsidR="00574F14" w:rsidRPr="00C10A3B">
        <w:rPr>
          <w:rFonts w:ascii="Gill Sans" w:eastAsia="Gill Sans" w:hAnsi="Gill Sans" w:cs="Gill Sans"/>
          <w:color w:val="000000" w:themeColor="text1"/>
          <w:sz w:val="20"/>
        </w:rPr>
        <w:t xml:space="preserve"> </w:t>
      </w:r>
      <w:r w:rsidR="00574F14" w:rsidRPr="00C10A3B">
        <w:rPr>
          <w:rFonts w:ascii="Gill Sans" w:eastAsia="Gill Sans" w:hAnsi="Gill Sans" w:cs="Gill Sans"/>
          <w:b/>
          <w:color w:val="000000" w:themeColor="text1"/>
          <w:sz w:val="20"/>
        </w:rPr>
        <w:t>Head of Computing, IT &amp; Business</w:t>
      </w:r>
      <w:r w:rsidR="00C10A3B">
        <w:rPr>
          <w:rFonts w:ascii="Gill Sans" w:eastAsia="Gill Sans" w:hAnsi="Gill Sans" w:cs="Gill Sans"/>
          <w:b/>
          <w:color w:val="000000" w:themeColor="text1"/>
          <w:sz w:val="20"/>
        </w:rPr>
        <w:t xml:space="preserve">. </w:t>
      </w:r>
    </w:p>
    <w:p w14:paraId="00000007" w14:textId="01138749" w:rsidR="0081444D" w:rsidRPr="00C10A3B" w:rsidRDefault="00753CF9">
      <w:pPr>
        <w:jc w:val="both"/>
        <w:rPr>
          <w:rFonts w:ascii="Gill Sans" w:eastAsia="Gill Sans" w:hAnsi="Gill Sans" w:cs="Gill Sans"/>
          <w:color w:val="000000" w:themeColor="text1"/>
          <w:sz w:val="20"/>
        </w:rPr>
      </w:pPr>
      <w:r w:rsidRPr="00C10A3B">
        <w:rPr>
          <w:rFonts w:ascii="Gill Sans" w:eastAsia="Gill Sans" w:hAnsi="Gill Sans" w:cs="Gill Sans"/>
          <w:color w:val="000000" w:themeColor="text1"/>
          <w:sz w:val="20"/>
        </w:rPr>
        <w:t>We need a leader who is passionate about their subject and keen to drive their department to provide young people with the best possible education whatever their background or ability. If you care about the success of all students and are looking for a new challenge and to develop your leadership skills in order to make that success a reality, we would welcome your application.</w:t>
      </w:r>
    </w:p>
    <w:p w14:paraId="00000008" w14:textId="77777777" w:rsidR="0081444D" w:rsidRPr="00C10A3B" w:rsidRDefault="00753CF9">
      <w:pPr>
        <w:jc w:val="both"/>
        <w:rPr>
          <w:rFonts w:ascii="Gill Sans" w:eastAsia="Gill Sans" w:hAnsi="Gill Sans" w:cs="Gill Sans"/>
          <w:color w:val="000000" w:themeColor="text1"/>
          <w:sz w:val="20"/>
        </w:rPr>
      </w:pPr>
      <w:r w:rsidRPr="00C10A3B">
        <w:rPr>
          <w:rFonts w:ascii="Gill Sans" w:eastAsia="Gill Sans" w:hAnsi="Gill Sans" w:cs="Gill Sans"/>
          <w:color w:val="000000" w:themeColor="text1"/>
          <w:sz w:val="20"/>
        </w:rPr>
        <w:t>Outwood Academy Ripon places students at the centre of everything it does, with a focus on creating a culture of success, a positive climate for learning, and increased student attainment, achievement and social and emotional development. You will have the desire to make a significant difference to the lives of our students and share our single goal of ‘Students First, raising standards and transforming lives’.</w:t>
      </w:r>
    </w:p>
    <w:p w14:paraId="00000009" w14:textId="77777777" w:rsidR="0081444D" w:rsidRPr="00C10A3B" w:rsidRDefault="00753CF9">
      <w:pPr>
        <w:jc w:val="both"/>
        <w:rPr>
          <w:rFonts w:ascii="Gill Sans" w:eastAsia="Gill Sans" w:hAnsi="Gill Sans" w:cs="Gill Sans"/>
          <w:color w:val="000000" w:themeColor="text1"/>
          <w:sz w:val="20"/>
        </w:rPr>
      </w:pPr>
      <w:r w:rsidRPr="00C10A3B">
        <w:rPr>
          <w:rFonts w:ascii="Gill Sans" w:eastAsia="Gill Sans" w:hAnsi="Gill Sans" w:cs="Gill Sans"/>
          <w:color w:val="000000" w:themeColor="text1"/>
          <w:sz w:val="20"/>
        </w:rPr>
        <w:t xml:space="preserve">Our Trust includes five teaching schools, four School Direct providers and two national support schools. These organisations work together to form the Outwood Institute of Education and work to support schools to improve outcomes for young people across the North of England. </w:t>
      </w:r>
    </w:p>
    <w:p w14:paraId="0000000A" w14:textId="77777777" w:rsidR="0081444D" w:rsidRPr="00C10A3B" w:rsidRDefault="00753CF9">
      <w:pPr>
        <w:jc w:val="both"/>
        <w:rPr>
          <w:rFonts w:ascii="Gill Sans" w:eastAsia="Gill Sans" w:hAnsi="Gill Sans" w:cs="Gill Sans"/>
          <w:color w:val="000000" w:themeColor="text1"/>
          <w:sz w:val="20"/>
        </w:rPr>
      </w:pPr>
      <w:r w:rsidRPr="00C10A3B">
        <w:rPr>
          <w:rFonts w:ascii="Gill Sans" w:eastAsia="Gill Sans" w:hAnsi="Gill Sans" w:cs="Gill Sans"/>
          <w:color w:val="000000" w:themeColor="text1"/>
          <w:sz w:val="20"/>
        </w:rPr>
        <w:t>Outwood Grange Academies Trust offers:</w:t>
      </w:r>
    </w:p>
    <w:p w14:paraId="0000000B" w14:textId="7EDFD81C" w:rsidR="0081444D" w:rsidRPr="00C10A3B" w:rsidRDefault="00753CF9" w:rsidP="00DA7AD7">
      <w:pPr>
        <w:pStyle w:val="ListParagraph"/>
        <w:numPr>
          <w:ilvl w:val="0"/>
          <w:numId w:val="3"/>
        </w:numPr>
        <w:spacing w:after="0" w:line="240" w:lineRule="auto"/>
        <w:jc w:val="both"/>
        <w:rPr>
          <w:rFonts w:ascii="Gill Sans" w:eastAsia="Gill Sans" w:hAnsi="Gill Sans" w:cs="Gill Sans"/>
          <w:color w:val="000000" w:themeColor="text1"/>
          <w:sz w:val="20"/>
        </w:rPr>
      </w:pPr>
      <w:r w:rsidRPr="00C10A3B">
        <w:rPr>
          <w:rFonts w:ascii="Gill Sans" w:eastAsia="Gill Sans" w:hAnsi="Gill Sans" w:cs="Gill Sans"/>
          <w:color w:val="000000" w:themeColor="text1"/>
          <w:sz w:val="20"/>
        </w:rPr>
        <w:t>The opportunity to work and progress across the Family of Schools, should you wish in the future;</w:t>
      </w:r>
    </w:p>
    <w:p w14:paraId="4702E014" w14:textId="632F3F1E" w:rsidR="00753CF9" w:rsidRPr="00C10A3B" w:rsidRDefault="00753CF9" w:rsidP="00DA7AD7">
      <w:pPr>
        <w:pStyle w:val="ListParagraph"/>
        <w:numPr>
          <w:ilvl w:val="0"/>
          <w:numId w:val="3"/>
        </w:numPr>
        <w:spacing w:after="0" w:line="240" w:lineRule="auto"/>
        <w:jc w:val="both"/>
        <w:rPr>
          <w:rFonts w:ascii="Gill Sans" w:eastAsia="Gill Sans" w:hAnsi="Gill Sans" w:cs="Gill Sans"/>
          <w:color w:val="000000" w:themeColor="text1"/>
          <w:sz w:val="20"/>
        </w:rPr>
      </w:pPr>
      <w:r w:rsidRPr="00C10A3B">
        <w:rPr>
          <w:rFonts w:ascii="Gill Sans" w:eastAsia="Gill Sans" w:hAnsi="Gill Sans" w:cs="Gill Sans"/>
          <w:color w:val="000000" w:themeColor="text1"/>
          <w:sz w:val="20"/>
        </w:rPr>
        <w:t>The chance to apply for leadership roles in the Deeps structure taking on a whole school</w:t>
      </w:r>
    </w:p>
    <w:p w14:paraId="0000000C" w14:textId="376A81C1" w:rsidR="0081444D" w:rsidRPr="00C10A3B" w:rsidRDefault="00DA7AD7" w:rsidP="00DA7AD7">
      <w:pPr>
        <w:spacing w:after="0" w:line="240" w:lineRule="auto"/>
        <w:jc w:val="both"/>
        <w:rPr>
          <w:rFonts w:ascii="Gill Sans" w:eastAsia="Gill Sans" w:hAnsi="Gill Sans" w:cs="Gill Sans"/>
          <w:color w:val="000000" w:themeColor="text1"/>
          <w:sz w:val="20"/>
        </w:rPr>
      </w:pPr>
      <w:r w:rsidRPr="00C10A3B">
        <w:rPr>
          <w:rFonts w:ascii="Gill Sans" w:eastAsia="Gill Sans" w:hAnsi="Gill Sans" w:cs="Gill Sans"/>
          <w:color w:val="000000" w:themeColor="text1"/>
          <w:sz w:val="20"/>
        </w:rPr>
        <w:t xml:space="preserve">             </w:t>
      </w:r>
      <w:r w:rsidR="00753CF9" w:rsidRPr="00C10A3B">
        <w:rPr>
          <w:rFonts w:ascii="Gill Sans" w:eastAsia="Gill Sans" w:hAnsi="Gill Sans" w:cs="Gill Sans"/>
          <w:color w:val="000000" w:themeColor="text1"/>
          <w:sz w:val="20"/>
        </w:rPr>
        <w:t>leadership project;</w:t>
      </w:r>
    </w:p>
    <w:p w14:paraId="08A66FA1" w14:textId="4FCDAA95" w:rsidR="00753CF9" w:rsidRPr="00DA7AD7" w:rsidRDefault="00753CF9" w:rsidP="00DA7AD7">
      <w:pPr>
        <w:pStyle w:val="ListParagraph"/>
        <w:numPr>
          <w:ilvl w:val="0"/>
          <w:numId w:val="3"/>
        </w:numPr>
        <w:spacing w:after="0" w:line="240" w:lineRule="auto"/>
        <w:jc w:val="both"/>
        <w:rPr>
          <w:rFonts w:ascii="Gill Sans" w:eastAsia="Gill Sans" w:hAnsi="Gill Sans" w:cs="Gill Sans"/>
          <w:sz w:val="20"/>
        </w:rPr>
      </w:pPr>
      <w:r w:rsidRPr="00DA7AD7">
        <w:rPr>
          <w:rFonts w:ascii="Gill Sans" w:eastAsia="Gill Sans" w:hAnsi="Gill Sans" w:cs="Gill Sans"/>
          <w:sz w:val="20"/>
        </w:rPr>
        <w:t xml:space="preserve">The expertise of our English director team including personal weekly support from the director </w:t>
      </w:r>
    </w:p>
    <w:p w14:paraId="0000000D" w14:textId="565CABD3" w:rsidR="0081444D" w:rsidRPr="00DA7AD7" w:rsidRDefault="00DA7AD7" w:rsidP="00DA7AD7">
      <w:pPr>
        <w:spacing w:after="0" w:line="240" w:lineRule="auto"/>
        <w:jc w:val="both"/>
        <w:rPr>
          <w:rFonts w:ascii="Gill Sans" w:eastAsia="Gill Sans" w:hAnsi="Gill Sans" w:cs="Gill Sans"/>
          <w:sz w:val="20"/>
        </w:rPr>
      </w:pPr>
      <w:r w:rsidRPr="00DA7AD7">
        <w:rPr>
          <w:rFonts w:ascii="Gill Sans" w:eastAsia="Gill Sans" w:hAnsi="Gill Sans" w:cs="Gill Sans"/>
          <w:sz w:val="20"/>
        </w:rPr>
        <w:t xml:space="preserve">             </w:t>
      </w:r>
      <w:r w:rsidR="00753CF9" w:rsidRPr="00DA7AD7">
        <w:rPr>
          <w:rFonts w:ascii="Gill Sans" w:eastAsia="Gill Sans" w:hAnsi="Gill Sans" w:cs="Gill Sans"/>
          <w:sz w:val="20"/>
        </w:rPr>
        <w:t>deployed to the academy;</w:t>
      </w:r>
    </w:p>
    <w:p w14:paraId="13AC4124" w14:textId="66D716FF" w:rsidR="00DA7AD7" w:rsidRPr="00DA7AD7" w:rsidRDefault="00753CF9" w:rsidP="00DA7AD7">
      <w:pPr>
        <w:pStyle w:val="ListParagraph"/>
        <w:numPr>
          <w:ilvl w:val="0"/>
          <w:numId w:val="3"/>
        </w:numPr>
        <w:spacing w:after="0" w:line="240" w:lineRule="auto"/>
        <w:jc w:val="both"/>
        <w:rPr>
          <w:rFonts w:ascii="Gill Sans" w:eastAsia="Gill Sans" w:hAnsi="Gill Sans" w:cs="Gill Sans"/>
          <w:sz w:val="20"/>
        </w:rPr>
      </w:pPr>
      <w:r w:rsidRPr="00DA7AD7">
        <w:rPr>
          <w:rFonts w:ascii="Gill Sans" w:eastAsia="Gill Sans" w:hAnsi="Gill Sans" w:cs="Gill Sans"/>
          <w:sz w:val="20"/>
        </w:rPr>
        <w:t>A full and detailed programme of support and development for all;</w:t>
      </w:r>
    </w:p>
    <w:p w14:paraId="0000000F" w14:textId="29EF9295" w:rsidR="0081444D" w:rsidRPr="00DA7AD7" w:rsidRDefault="00DA7AD7" w:rsidP="00DA7AD7">
      <w:pPr>
        <w:pStyle w:val="ListParagraph"/>
        <w:numPr>
          <w:ilvl w:val="0"/>
          <w:numId w:val="3"/>
        </w:numPr>
        <w:spacing w:after="0" w:line="240" w:lineRule="auto"/>
        <w:jc w:val="both"/>
        <w:rPr>
          <w:rFonts w:ascii="Gill Sans" w:eastAsia="Gill Sans" w:hAnsi="Gill Sans" w:cs="Gill Sans"/>
          <w:sz w:val="20"/>
        </w:rPr>
      </w:pPr>
      <w:r w:rsidRPr="00DA7AD7">
        <w:rPr>
          <w:rFonts w:ascii="Gill Sans" w:eastAsia="Gill Sans" w:hAnsi="Gill Sans" w:cs="Gill Sans"/>
          <w:sz w:val="20"/>
        </w:rPr>
        <w:t>A</w:t>
      </w:r>
      <w:r w:rsidR="00753CF9" w:rsidRPr="00DA7AD7">
        <w:rPr>
          <w:rFonts w:ascii="Gill Sans" w:eastAsia="Gill Sans" w:hAnsi="Gill Sans" w:cs="Gill Sans"/>
          <w:sz w:val="20"/>
        </w:rPr>
        <w:t xml:space="preserve"> further comprehensive programme of professional development, including leadership, provided   through the Outwood Institute of Education.</w:t>
      </w:r>
    </w:p>
    <w:p w14:paraId="521B075E" w14:textId="77777777" w:rsidR="00753CF9" w:rsidRPr="00DA7AD7" w:rsidRDefault="00753CF9" w:rsidP="00753CF9">
      <w:pPr>
        <w:spacing w:after="0" w:line="240" w:lineRule="auto"/>
        <w:ind w:left="284"/>
        <w:jc w:val="both"/>
        <w:rPr>
          <w:rFonts w:ascii="Gill Sans" w:eastAsia="Gill Sans" w:hAnsi="Gill Sans" w:cs="Gill Sans"/>
          <w:sz w:val="20"/>
        </w:rPr>
      </w:pPr>
    </w:p>
    <w:p w14:paraId="00000010" w14:textId="77777777" w:rsidR="0081444D" w:rsidRPr="00DA7AD7" w:rsidRDefault="00753CF9">
      <w:pPr>
        <w:jc w:val="both"/>
        <w:rPr>
          <w:rFonts w:ascii="Gill Sans" w:eastAsia="Gill Sans" w:hAnsi="Gill Sans" w:cs="Gill Sans"/>
          <w:sz w:val="20"/>
        </w:rPr>
      </w:pPr>
      <w:r w:rsidRPr="00DA7AD7">
        <w:rPr>
          <w:rFonts w:ascii="Gill Sans" w:eastAsia="Gill Sans" w:hAnsi="Gill Sans" w:cs="Gill Sans"/>
          <w:sz w:val="20"/>
        </w:rPr>
        <w:t>We are keen to recruit dedicated and ambitious professionals who will add value to our Academy in both academic terms and through involvement in the fabric of learning and success beyond the classroom and in return we offer extensive professional development to help you develop your skills and your career.</w:t>
      </w:r>
    </w:p>
    <w:p w14:paraId="00000011" w14:textId="77777777" w:rsidR="0081444D" w:rsidRPr="00DA7AD7" w:rsidRDefault="00753CF9">
      <w:pPr>
        <w:jc w:val="both"/>
        <w:rPr>
          <w:rFonts w:ascii="Gill Sans" w:eastAsia="Gill Sans" w:hAnsi="Gill Sans" w:cs="Gill Sans"/>
          <w:sz w:val="20"/>
        </w:rPr>
      </w:pPr>
      <w:r w:rsidRPr="00DA7AD7">
        <w:rPr>
          <w:rFonts w:ascii="Gill Sans" w:eastAsia="Gill Sans" w:hAnsi="Gill Sans" w:cs="Gill Sans"/>
          <w:sz w:val="20"/>
        </w:rPr>
        <w:t>Outwood Academy Ripon is committed to safeguarding and promoting the welfare of children. All offers of employment will be subject to enhanced DBS Check.</w:t>
      </w:r>
    </w:p>
    <w:p w14:paraId="00000012" w14:textId="77777777" w:rsidR="0081444D" w:rsidRPr="00DA7AD7" w:rsidRDefault="00753CF9">
      <w:pPr>
        <w:jc w:val="both"/>
        <w:rPr>
          <w:rFonts w:ascii="Gill Sans" w:eastAsia="Gill Sans" w:hAnsi="Gill Sans" w:cs="Gill Sans"/>
          <w:sz w:val="20"/>
        </w:rPr>
      </w:pPr>
      <w:r w:rsidRPr="00DA7AD7">
        <w:rPr>
          <w:rFonts w:ascii="Gill Sans" w:eastAsia="Gill Sans" w:hAnsi="Gill Sans" w:cs="Gill Sans"/>
          <w:sz w:val="20"/>
        </w:rPr>
        <w:t>We reserve the right to close advertisements early. Advertisements will therefore close at 12 noon, either on the advertised closing date, or the day the decision has been taken to close the advertisement early.</w:t>
      </w:r>
    </w:p>
    <w:p w14:paraId="00000013" w14:textId="77777777" w:rsidR="0081444D" w:rsidRPr="00DA7AD7" w:rsidRDefault="00753CF9">
      <w:pPr>
        <w:spacing w:after="0" w:line="240" w:lineRule="auto"/>
        <w:rPr>
          <w:rFonts w:ascii="Gill Sans" w:eastAsia="Gill Sans" w:hAnsi="Gill Sans" w:cs="Gill Sans"/>
          <w:sz w:val="20"/>
        </w:rPr>
      </w:pPr>
      <w:r w:rsidRPr="00DA7AD7">
        <w:rPr>
          <w:rFonts w:ascii="Gill Sans" w:eastAsia="Gill Sans" w:hAnsi="Gill Sans" w:cs="Gill Sans"/>
          <w:sz w:val="20"/>
        </w:rPr>
        <w:t>You must have the qualifications as per our attached person specification. All qualifications must be listed on your application including results and certificates must be provided at interview. Please also ensure your employment and education history is listed in a chronological order with any gaps explained.</w:t>
      </w:r>
    </w:p>
    <w:p w14:paraId="00000014" w14:textId="77777777" w:rsidR="0081444D" w:rsidRPr="00DA7AD7" w:rsidRDefault="0081444D">
      <w:pPr>
        <w:shd w:val="clear" w:color="auto" w:fill="FFFFFF"/>
        <w:spacing w:after="165" w:line="240" w:lineRule="auto"/>
        <w:rPr>
          <w:rFonts w:ascii="Gill Sans" w:eastAsia="Gill Sans" w:hAnsi="Gill Sans" w:cs="Gill Sans"/>
          <w:sz w:val="20"/>
        </w:rPr>
      </w:pPr>
    </w:p>
    <w:p w14:paraId="00000015" w14:textId="5CB1C7AC" w:rsidR="0081444D" w:rsidRPr="00DA7AD7" w:rsidRDefault="00753CF9">
      <w:pPr>
        <w:shd w:val="clear" w:color="auto" w:fill="FFFFFF"/>
        <w:spacing w:after="165" w:line="240" w:lineRule="auto"/>
        <w:rPr>
          <w:rFonts w:ascii="Gill Sans" w:eastAsia="Gill Sans" w:hAnsi="Gill Sans" w:cs="Gill Sans"/>
          <w:color w:val="333333"/>
          <w:sz w:val="20"/>
        </w:rPr>
      </w:pPr>
      <w:r w:rsidRPr="00DA7AD7">
        <w:rPr>
          <w:rFonts w:ascii="Gill Sans" w:eastAsia="Gill Sans" w:hAnsi="Gill Sans" w:cs="Gill Sans"/>
          <w:sz w:val="20"/>
        </w:rPr>
        <w:t xml:space="preserve">We look forward to receiving your application. If you have any questions, please contact </w:t>
      </w:r>
      <w:r w:rsidR="00DA7AD7" w:rsidRPr="00DA7AD7">
        <w:rPr>
          <w:rFonts w:ascii="Gill Sans" w:eastAsia="Gill Sans" w:hAnsi="Gill Sans" w:cs="Gill Sans"/>
          <w:sz w:val="20"/>
        </w:rPr>
        <w:t>Anna Arcidiacono</w:t>
      </w:r>
      <w:r w:rsidRPr="00DA7AD7">
        <w:rPr>
          <w:rFonts w:ascii="Gill Sans" w:eastAsia="Gill Sans" w:hAnsi="Gill Sans" w:cs="Gill Sans"/>
          <w:sz w:val="20"/>
        </w:rPr>
        <w:t xml:space="preserve">, </w:t>
      </w:r>
      <w:r w:rsidR="00DA7AD7" w:rsidRPr="00DA7AD7">
        <w:rPr>
          <w:rFonts w:ascii="Gill Sans" w:eastAsia="Gill Sans" w:hAnsi="Gill Sans" w:cs="Gill Sans"/>
          <w:sz w:val="20"/>
        </w:rPr>
        <w:t>Business Manager</w:t>
      </w:r>
      <w:r w:rsidRPr="00DA7AD7">
        <w:rPr>
          <w:rFonts w:ascii="Gill Sans" w:eastAsia="Gill Sans" w:hAnsi="Gill Sans" w:cs="Gill Sans"/>
          <w:sz w:val="20"/>
        </w:rPr>
        <w:t xml:space="preserve"> (</w:t>
      </w:r>
      <w:hyperlink r:id="rId5" w:history="1">
        <w:r w:rsidR="00DA7AD7" w:rsidRPr="00DA7AD7">
          <w:rPr>
            <w:rStyle w:val="Hyperlink"/>
            <w:rFonts w:ascii="Gill Sans" w:eastAsia="Gill Sans" w:hAnsi="Gill Sans" w:cs="Gill Sans"/>
            <w:sz w:val="20"/>
          </w:rPr>
          <w:t>a.arcidiacono@outwood.com</w:t>
        </w:r>
      </w:hyperlink>
      <w:r w:rsidRPr="00DA7AD7">
        <w:rPr>
          <w:rFonts w:ascii="Gill Sans" w:eastAsia="Gill Sans" w:hAnsi="Gill Sans" w:cs="Gill Sans"/>
          <w:color w:val="333333"/>
          <w:sz w:val="20"/>
        </w:rPr>
        <w:t>) who will be happy to help.</w:t>
      </w:r>
    </w:p>
    <w:p w14:paraId="00000016" w14:textId="77777777" w:rsidR="0081444D" w:rsidRPr="00DA7AD7" w:rsidRDefault="00753CF9">
      <w:pPr>
        <w:spacing w:after="0" w:line="240" w:lineRule="auto"/>
        <w:rPr>
          <w:rFonts w:ascii="Gill Sans" w:eastAsia="Gill Sans" w:hAnsi="Gill Sans" w:cs="Gill Sans"/>
          <w:sz w:val="20"/>
        </w:rPr>
      </w:pPr>
      <w:r w:rsidRPr="00DA7AD7">
        <w:rPr>
          <w:rFonts w:ascii="Gill Sans" w:eastAsia="Gill Sans" w:hAnsi="Gill Sans" w:cs="Gill Sans"/>
          <w:sz w:val="20"/>
        </w:rPr>
        <w:t>Outwood Grange Academies Trust is committed to safeguarding and promoting the welfare of children. All appointments will be subject to a satisfactory enhanced DBS disclosure.</w:t>
      </w:r>
    </w:p>
    <w:p w14:paraId="00000017" w14:textId="77777777" w:rsidR="0081444D" w:rsidRPr="00DA7AD7" w:rsidRDefault="0081444D">
      <w:pPr>
        <w:spacing w:after="0" w:line="240" w:lineRule="auto"/>
        <w:rPr>
          <w:rFonts w:ascii="Gill Sans" w:eastAsia="Gill Sans" w:hAnsi="Gill Sans" w:cs="Gill Sans"/>
          <w:sz w:val="20"/>
        </w:rPr>
      </w:pPr>
    </w:p>
    <w:p w14:paraId="00000018" w14:textId="755CD047" w:rsidR="0081444D" w:rsidRPr="00DA7AD7" w:rsidRDefault="00753CF9">
      <w:pPr>
        <w:spacing w:after="0" w:line="240" w:lineRule="auto"/>
        <w:rPr>
          <w:rFonts w:ascii="Gill Sans" w:eastAsia="Gill Sans" w:hAnsi="Gill Sans" w:cs="Gill Sans"/>
          <w:b/>
          <w:sz w:val="20"/>
        </w:rPr>
      </w:pPr>
      <w:r w:rsidRPr="00DA7AD7">
        <w:rPr>
          <w:rFonts w:ascii="Gill Sans" w:eastAsia="Gill Sans" w:hAnsi="Gill Sans" w:cs="Gill Sans"/>
          <w:b/>
          <w:sz w:val="20"/>
        </w:rPr>
        <w:t xml:space="preserve">Closing Date for application: </w:t>
      </w:r>
      <w:r w:rsidR="000C6C7D">
        <w:rPr>
          <w:rFonts w:ascii="Gill Sans" w:eastAsia="Gill Sans" w:hAnsi="Gill Sans" w:cs="Gill Sans"/>
          <w:b/>
          <w:sz w:val="20"/>
        </w:rPr>
        <w:t>10</w:t>
      </w:r>
      <w:r w:rsidR="00387D2C">
        <w:rPr>
          <w:rFonts w:ascii="Gill Sans" w:eastAsia="Gill Sans" w:hAnsi="Gill Sans" w:cs="Gill Sans"/>
          <w:b/>
          <w:sz w:val="20"/>
        </w:rPr>
        <w:t xml:space="preserve"> </w:t>
      </w:r>
      <w:r w:rsidR="000C6C7D">
        <w:rPr>
          <w:rFonts w:ascii="Gill Sans" w:eastAsia="Gill Sans" w:hAnsi="Gill Sans" w:cs="Gill Sans"/>
          <w:b/>
          <w:sz w:val="20"/>
        </w:rPr>
        <w:t>a</w:t>
      </w:r>
      <w:r w:rsidR="00387D2C">
        <w:rPr>
          <w:rFonts w:ascii="Gill Sans" w:eastAsia="Gill Sans" w:hAnsi="Gill Sans" w:cs="Gill Sans"/>
          <w:b/>
          <w:sz w:val="20"/>
        </w:rPr>
        <w:t xml:space="preserve">m </w:t>
      </w:r>
      <w:proofErr w:type="gramStart"/>
      <w:r w:rsidR="00387D2C">
        <w:rPr>
          <w:rFonts w:ascii="Gill Sans" w:eastAsia="Gill Sans" w:hAnsi="Gill Sans" w:cs="Gill Sans"/>
          <w:b/>
          <w:sz w:val="20"/>
        </w:rPr>
        <w:t xml:space="preserve">on </w:t>
      </w:r>
      <w:r w:rsidRPr="00DA7AD7">
        <w:rPr>
          <w:rFonts w:ascii="Gill Sans" w:eastAsia="Gill Sans" w:hAnsi="Gill Sans" w:cs="Gill Sans"/>
          <w:b/>
          <w:sz w:val="20"/>
        </w:rPr>
        <w:t xml:space="preserve"> </w:t>
      </w:r>
      <w:r w:rsidR="000C6C7D">
        <w:rPr>
          <w:rFonts w:ascii="Gill Sans" w:eastAsia="Gill Sans" w:hAnsi="Gill Sans" w:cs="Gill Sans"/>
          <w:b/>
          <w:sz w:val="20"/>
        </w:rPr>
        <w:t>23</w:t>
      </w:r>
      <w:proofErr w:type="gramEnd"/>
      <w:r w:rsidR="000C6C7D" w:rsidRPr="000C6C7D">
        <w:rPr>
          <w:rFonts w:ascii="Gill Sans" w:eastAsia="Gill Sans" w:hAnsi="Gill Sans" w:cs="Gill Sans"/>
          <w:b/>
          <w:sz w:val="20"/>
          <w:vertAlign w:val="superscript"/>
        </w:rPr>
        <w:t>rd</w:t>
      </w:r>
      <w:r w:rsidR="000C6C7D">
        <w:rPr>
          <w:rFonts w:ascii="Gill Sans" w:eastAsia="Gill Sans" w:hAnsi="Gill Sans" w:cs="Gill Sans"/>
          <w:b/>
          <w:sz w:val="20"/>
        </w:rPr>
        <w:t xml:space="preserve"> </w:t>
      </w:r>
      <w:r w:rsidR="00BA70FF">
        <w:rPr>
          <w:rFonts w:ascii="Gill Sans" w:eastAsia="Gill Sans" w:hAnsi="Gill Sans" w:cs="Gill Sans"/>
          <w:b/>
          <w:sz w:val="20"/>
        </w:rPr>
        <w:t>May 2022</w:t>
      </w:r>
    </w:p>
    <w:p w14:paraId="00000019" w14:textId="4DCB870F" w:rsidR="0081444D" w:rsidRPr="00DA7AD7" w:rsidRDefault="00753CF9">
      <w:pPr>
        <w:spacing w:after="0" w:line="240" w:lineRule="auto"/>
        <w:rPr>
          <w:rFonts w:ascii="Gill Sans" w:eastAsia="Gill Sans" w:hAnsi="Gill Sans" w:cs="Gill Sans"/>
          <w:b/>
          <w:sz w:val="20"/>
        </w:rPr>
      </w:pPr>
      <w:r w:rsidRPr="00DA7AD7">
        <w:rPr>
          <w:rFonts w:ascii="Gill Sans" w:eastAsia="Gill Sans" w:hAnsi="Gill Sans" w:cs="Gill Sans"/>
          <w:b/>
          <w:sz w:val="20"/>
        </w:rPr>
        <w:t xml:space="preserve">Interview Date: </w:t>
      </w:r>
      <w:r w:rsidR="000C6C7D">
        <w:rPr>
          <w:rFonts w:ascii="Gill Sans" w:eastAsia="Gill Sans" w:hAnsi="Gill Sans" w:cs="Gill Sans"/>
          <w:b/>
          <w:sz w:val="20"/>
        </w:rPr>
        <w:t>26</w:t>
      </w:r>
      <w:r w:rsidR="000C6C7D" w:rsidRPr="000C6C7D">
        <w:rPr>
          <w:rFonts w:ascii="Gill Sans" w:eastAsia="Gill Sans" w:hAnsi="Gill Sans" w:cs="Gill Sans"/>
          <w:b/>
          <w:sz w:val="20"/>
          <w:vertAlign w:val="superscript"/>
        </w:rPr>
        <w:t>th</w:t>
      </w:r>
      <w:bookmarkStart w:id="0" w:name="_GoBack"/>
      <w:bookmarkEnd w:id="0"/>
      <w:r w:rsidR="00387D2C">
        <w:rPr>
          <w:rFonts w:ascii="Gill Sans" w:eastAsia="Gill Sans" w:hAnsi="Gill Sans" w:cs="Gill Sans"/>
          <w:b/>
          <w:sz w:val="20"/>
        </w:rPr>
        <w:t xml:space="preserve"> May 2022</w:t>
      </w:r>
    </w:p>
    <w:p w14:paraId="0000001A" w14:textId="77777777" w:rsidR="0081444D" w:rsidRDefault="0081444D">
      <w:pPr>
        <w:jc w:val="both"/>
        <w:rPr>
          <w:rFonts w:ascii="Gill Sans" w:eastAsia="Gill Sans" w:hAnsi="Gill Sans" w:cs="Gill Sans"/>
        </w:rPr>
      </w:pPr>
      <w:bookmarkStart w:id="1" w:name="_gjdgxs" w:colFirst="0" w:colLast="0"/>
      <w:bookmarkEnd w:id="1"/>
    </w:p>
    <w:sectPr w:rsidR="0081444D" w:rsidSect="00DA7AD7">
      <w:pgSz w:w="11906" w:h="16838"/>
      <w:pgMar w:top="851" w:right="1440" w:bottom="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0141"/>
    <w:multiLevelType w:val="hybridMultilevel"/>
    <w:tmpl w:val="AEF0A80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68097314"/>
    <w:multiLevelType w:val="hybridMultilevel"/>
    <w:tmpl w:val="3B38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7106C2"/>
    <w:multiLevelType w:val="hybridMultilevel"/>
    <w:tmpl w:val="9CD4D85C"/>
    <w:lvl w:ilvl="0" w:tplc="F990D5FC">
      <w:numFmt w:val="bullet"/>
      <w:lvlText w:val="•"/>
      <w:lvlJc w:val="left"/>
      <w:pPr>
        <w:ind w:left="644" w:hanging="360"/>
      </w:pPr>
      <w:rPr>
        <w:rFonts w:ascii="Gill Sans" w:eastAsia="Gill Sans" w:hAnsi="Gill Sans" w:cs="Gill San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4D"/>
    <w:rsid w:val="000C6C7D"/>
    <w:rsid w:val="0034013E"/>
    <w:rsid w:val="00387D2C"/>
    <w:rsid w:val="00574F14"/>
    <w:rsid w:val="00641B37"/>
    <w:rsid w:val="00753CF9"/>
    <w:rsid w:val="0081444D"/>
    <w:rsid w:val="008B2F93"/>
    <w:rsid w:val="009C06D8"/>
    <w:rsid w:val="00BA70FF"/>
    <w:rsid w:val="00C10A3B"/>
    <w:rsid w:val="00DA7AD7"/>
    <w:rsid w:val="00EE1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9FD2"/>
  <w15:docId w15:val="{05BD19EC-E151-448F-AE20-34F195F1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A7AD7"/>
    <w:pPr>
      <w:ind w:left="720"/>
      <w:contextualSpacing/>
    </w:pPr>
  </w:style>
  <w:style w:type="character" w:styleId="Hyperlink">
    <w:name w:val="Hyperlink"/>
    <w:basedOn w:val="DefaultParagraphFont"/>
    <w:uiPriority w:val="99"/>
    <w:unhideWhenUsed/>
    <w:rsid w:val="00DA7AD7"/>
    <w:rPr>
      <w:color w:val="0000FF" w:themeColor="hyperlink"/>
      <w:u w:val="single"/>
    </w:rPr>
  </w:style>
  <w:style w:type="character" w:styleId="UnresolvedMention">
    <w:name w:val="Unresolved Mention"/>
    <w:basedOn w:val="DefaultParagraphFont"/>
    <w:uiPriority w:val="99"/>
    <w:semiHidden/>
    <w:unhideWhenUsed/>
    <w:rsid w:val="00DA7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arcidiacono@outwoo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Arcidiacono</dc:creator>
  <cp:lastModifiedBy>Vinutha Chandrasheka</cp:lastModifiedBy>
  <cp:revision>7</cp:revision>
  <dcterms:created xsi:type="dcterms:W3CDTF">2022-04-29T10:50:00Z</dcterms:created>
  <dcterms:modified xsi:type="dcterms:W3CDTF">2022-05-17T09:59:00Z</dcterms:modified>
</cp:coreProperties>
</file>