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E5E9" w14:textId="77D2301D" w:rsidR="004460CB" w:rsidRDefault="00692BB7">
      <w:r>
        <w:rPr>
          <w:b/>
          <w:noProof/>
          <w:sz w:val="40"/>
          <w:szCs w:val="40"/>
        </w:rPr>
        <w:drawing>
          <wp:anchor distT="0" distB="0" distL="114300" distR="114300" simplePos="0" relativeHeight="251658240" behindDoc="1" locked="0" layoutInCell="1" allowOverlap="1" wp14:anchorId="698DD4CC" wp14:editId="62277DA5">
            <wp:simplePos x="0" y="0"/>
            <wp:positionH relativeFrom="column">
              <wp:posOffset>2066925</wp:posOffset>
            </wp:positionH>
            <wp:positionV relativeFrom="paragraph">
              <wp:posOffset>189230</wp:posOffset>
            </wp:positionV>
            <wp:extent cx="2463800" cy="3103880"/>
            <wp:effectExtent l="0" t="0" r="0" b="0"/>
            <wp:wrapTight wrapText="bothSides">
              <wp:wrapPolygon edited="0">
                <wp:start x="2171" y="663"/>
                <wp:lineTo x="2338" y="11534"/>
                <wp:lineTo x="3674" y="13655"/>
                <wp:lineTo x="1670" y="14583"/>
                <wp:lineTo x="334" y="15511"/>
                <wp:lineTo x="334" y="16571"/>
                <wp:lineTo x="1169" y="17897"/>
                <wp:lineTo x="1503" y="20548"/>
                <wp:lineTo x="7682" y="21079"/>
                <wp:lineTo x="9353" y="21079"/>
                <wp:lineTo x="16868" y="20813"/>
                <wp:lineTo x="20041" y="20548"/>
                <wp:lineTo x="19874" y="20018"/>
                <wp:lineTo x="20542" y="19355"/>
                <wp:lineTo x="20375" y="18560"/>
                <wp:lineTo x="19707" y="17897"/>
                <wp:lineTo x="20709" y="17897"/>
                <wp:lineTo x="21377" y="17101"/>
                <wp:lineTo x="21377" y="15378"/>
                <wp:lineTo x="20208" y="14583"/>
                <wp:lineTo x="18204" y="13655"/>
                <wp:lineTo x="19540" y="11534"/>
                <wp:lineTo x="19540" y="663"/>
                <wp:lineTo x="2171" y="66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3800" cy="3103880"/>
                    </a:xfrm>
                    <a:prstGeom prst="rect">
                      <a:avLst/>
                    </a:prstGeom>
                    <a:noFill/>
                  </pic:spPr>
                </pic:pic>
              </a:graphicData>
            </a:graphic>
            <wp14:sizeRelH relativeFrom="margin">
              <wp14:pctWidth>0</wp14:pctWidth>
            </wp14:sizeRelH>
            <wp14:sizeRelV relativeFrom="margin">
              <wp14:pctHeight>0</wp14:pctHeight>
            </wp14:sizeRelV>
          </wp:anchor>
        </w:drawing>
      </w:r>
    </w:p>
    <w:p w14:paraId="2DAC4952" w14:textId="69CE91EE" w:rsidR="00743758" w:rsidRDefault="00743758">
      <w:pPr>
        <w:rPr>
          <w:b/>
          <w:sz w:val="40"/>
          <w:szCs w:val="40"/>
        </w:rPr>
      </w:pPr>
    </w:p>
    <w:p w14:paraId="3FE1E797" w14:textId="2699DD79" w:rsidR="00743758" w:rsidRDefault="00743758">
      <w:pPr>
        <w:rPr>
          <w:b/>
          <w:sz w:val="40"/>
          <w:szCs w:val="40"/>
        </w:rPr>
      </w:pPr>
    </w:p>
    <w:p w14:paraId="51DAD4B4" w14:textId="531EDBCD" w:rsidR="009C63B6" w:rsidRDefault="009C63B6">
      <w:pPr>
        <w:rPr>
          <w:b/>
          <w:sz w:val="40"/>
          <w:szCs w:val="40"/>
        </w:rPr>
      </w:pPr>
    </w:p>
    <w:p w14:paraId="75E7047D" w14:textId="77777777" w:rsidR="00692BB7" w:rsidRDefault="00692BB7" w:rsidP="00743758">
      <w:pPr>
        <w:pStyle w:val="Header"/>
        <w:jc w:val="center"/>
        <w:rPr>
          <w:rFonts w:ascii="Century Gothic" w:hAnsi="Century Gothic"/>
          <w:b/>
          <w:color w:val="00CC00"/>
          <w:sz w:val="56"/>
          <w:szCs w:val="56"/>
        </w:rPr>
      </w:pPr>
    </w:p>
    <w:p w14:paraId="44A72FAE" w14:textId="77777777" w:rsidR="00692BB7" w:rsidRDefault="00692BB7" w:rsidP="00743758">
      <w:pPr>
        <w:pStyle w:val="Header"/>
        <w:jc w:val="center"/>
        <w:rPr>
          <w:rFonts w:ascii="Century Gothic" w:hAnsi="Century Gothic"/>
          <w:b/>
          <w:color w:val="00CC00"/>
          <w:sz w:val="56"/>
          <w:szCs w:val="56"/>
        </w:rPr>
      </w:pPr>
    </w:p>
    <w:p w14:paraId="25F5DD49" w14:textId="77777777" w:rsidR="00692BB7" w:rsidRDefault="00692BB7" w:rsidP="00743758">
      <w:pPr>
        <w:pStyle w:val="Header"/>
        <w:jc w:val="center"/>
        <w:rPr>
          <w:rFonts w:ascii="Century Gothic" w:hAnsi="Century Gothic"/>
          <w:b/>
          <w:color w:val="00CC00"/>
          <w:sz w:val="56"/>
          <w:szCs w:val="56"/>
        </w:rPr>
      </w:pPr>
    </w:p>
    <w:p w14:paraId="2AA49F02" w14:textId="77777777" w:rsidR="00692BB7" w:rsidRDefault="00692BB7" w:rsidP="00743758">
      <w:pPr>
        <w:pStyle w:val="Header"/>
        <w:jc w:val="center"/>
        <w:rPr>
          <w:rFonts w:ascii="Century Gothic" w:hAnsi="Century Gothic"/>
          <w:b/>
          <w:color w:val="00CC00"/>
          <w:sz w:val="56"/>
          <w:szCs w:val="56"/>
        </w:rPr>
      </w:pPr>
    </w:p>
    <w:p w14:paraId="05CCECE6" w14:textId="77777777" w:rsidR="00692BB7" w:rsidRDefault="00692BB7" w:rsidP="00743758">
      <w:pPr>
        <w:pStyle w:val="Header"/>
        <w:jc w:val="center"/>
        <w:rPr>
          <w:rFonts w:ascii="Century Gothic" w:hAnsi="Century Gothic"/>
          <w:b/>
          <w:color w:val="00CC00"/>
          <w:sz w:val="56"/>
          <w:szCs w:val="56"/>
        </w:rPr>
      </w:pPr>
    </w:p>
    <w:p w14:paraId="7914C681" w14:textId="77777777" w:rsidR="00692BB7" w:rsidRPr="009E068E" w:rsidRDefault="00692BB7" w:rsidP="00692BB7">
      <w:pPr>
        <w:jc w:val="center"/>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pPr>
      <w:r w:rsidRPr="009E068E">
        <w:rPr>
          <w:rFonts w:cs="Calibri"/>
          <w:b/>
          <w:color w:val="FF0000"/>
          <w:sz w:val="72"/>
          <w:szCs w:val="72"/>
          <w14:shadow w14:blurRad="50800" w14:dist="38100" w14:dir="8100000" w14:sx="100000" w14:sy="100000" w14:kx="0" w14:ky="0" w14:algn="tr">
            <w14:srgbClr w14:val="000000">
              <w14:alpha w14:val="60000"/>
            </w14:srgbClr>
          </w14:shadow>
          <w14:props3d w14:extrusionH="57150" w14:contourW="0" w14:prstMaterial="warmMatte">
            <w14:bevelT w14:w="38100" w14:h="38100" w14:prst="circle"/>
          </w14:props3d>
        </w:rPr>
        <w:t>The Friary School</w:t>
      </w:r>
    </w:p>
    <w:p w14:paraId="4870B727" w14:textId="61C1CDC0"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Eastern Avenue, Lichfield,</w:t>
      </w:r>
    </w:p>
    <w:p w14:paraId="272F3A59" w14:textId="77777777" w:rsidR="00743758" w:rsidRPr="00743758" w:rsidRDefault="00743758" w:rsidP="00743758">
      <w:pPr>
        <w:spacing w:after="0"/>
        <w:jc w:val="center"/>
        <w:rPr>
          <w:rFonts w:ascii="Century Gothic" w:hAnsi="Century Gothic" w:cs="Arial"/>
          <w:color w:val="595959" w:themeColor="text1" w:themeTint="A6"/>
          <w:sz w:val="32"/>
          <w:szCs w:val="32"/>
          <w:shd w:val="clear" w:color="auto" w:fill="FFFFFF"/>
        </w:rPr>
      </w:pPr>
      <w:r w:rsidRPr="00743758">
        <w:rPr>
          <w:rFonts w:ascii="Century Gothic" w:hAnsi="Century Gothic" w:cs="Arial"/>
          <w:color w:val="595959" w:themeColor="text1" w:themeTint="A6"/>
          <w:sz w:val="32"/>
          <w:szCs w:val="32"/>
          <w:shd w:val="clear" w:color="auto" w:fill="FFFFFF"/>
        </w:rPr>
        <w:t>Staffordshire, WS13 7EW</w:t>
      </w:r>
    </w:p>
    <w:p w14:paraId="59DE2061" w14:textId="77777777" w:rsidR="00743758" w:rsidRPr="00743758" w:rsidRDefault="00743758" w:rsidP="00743758">
      <w:pPr>
        <w:jc w:val="center"/>
        <w:rPr>
          <w:b/>
          <w:sz w:val="40"/>
          <w:szCs w:val="40"/>
        </w:rPr>
      </w:pPr>
    </w:p>
    <w:p w14:paraId="2FF2A231" w14:textId="630FDDE3" w:rsidR="00512FFE" w:rsidRPr="00903DEE" w:rsidRDefault="007A044A" w:rsidP="00743758">
      <w:pPr>
        <w:rPr>
          <w:rFonts w:cstheme="minorHAnsi"/>
          <w:sz w:val="48"/>
          <w:szCs w:val="48"/>
        </w:rPr>
      </w:pPr>
      <w:r>
        <w:rPr>
          <w:rFonts w:cstheme="minorHAnsi"/>
          <w:sz w:val="48"/>
          <w:szCs w:val="48"/>
        </w:rPr>
        <w:t>Head of Department -</w:t>
      </w:r>
      <w:r w:rsidR="00075DF5">
        <w:rPr>
          <w:rFonts w:cstheme="minorHAnsi"/>
          <w:sz w:val="48"/>
          <w:szCs w:val="48"/>
        </w:rPr>
        <w:t xml:space="preserve"> </w:t>
      </w:r>
      <w:r w:rsidR="00D45710">
        <w:rPr>
          <w:rFonts w:cstheme="minorHAnsi"/>
          <w:sz w:val="48"/>
          <w:szCs w:val="48"/>
        </w:rPr>
        <w:t>IT</w:t>
      </w:r>
    </w:p>
    <w:p w14:paraId="06099B04" w14:textId="7481BB12" w:rsidR="00743758" w:rsidRPr="00692BB7" w:rsidRDefault="00743758" w:rsidP="00743758">
      <w:pPr>
        <w:rPr>
          <w:rFonts w:cstheme="minorHAnsi"/>
          <w:sz w:val="48"/>
          <w:szCs w:val="48"/>
        </w:rPr>
      </w:pPr>
      <w:r w:rsidRPr="00692BB7">
        <w:rPr>
          <w:rFonts w:cstheme="minorHAnsi"/>
          <w:sz w:val="48"/>
          <w:szCs w:val="48"/>
        </w:rPr>
        <w:t>Application Pack</w:t>
      </w:r>
    </w:p>
    <w:p w14:paraId="398C9D47" w14:textId="77777777" w:rsidR="00743758" w:rsidRPr="00692BB7" w:rsidRDefault="00743758" w:rsidP="00743758">
      <w:pPr>
        <w:rPr>
          <w:rFonts w:cstheme="minorHAnsi"/>
          <w:sz w:val="48"/>
          <w:szCs w:val="48"/>
        </w:rPr>
      </w:pPr>
    </w:p>
    <w:p w14:paraId="627A88CE" w14:textId="18B87102" w:rsidR="00743758" w:rsidRPr="00692BB7" w:rsidRDefault="00BD117F" w:rsidP="00743758">
      <w:pPr>
        <w:spacing w:after="0"/>
        <w:rPr>
          <w:rFonts w:cstheme="minorHAnsi"/>
          <w:sz w:val="40"/>
          <w:szCs w:val="40"/>
        </w:rPr>
      </w:pPr>
      <w:r w:rsidRPr="00692BB7">
        <w:rPr>
          <w:rFonts w:cstheme="minorHAnsi"/>
          <w:sz w:val="40"/>
          <w:szCs w:val="40"/>
        </w:rPr>
        <w:t>The Friary School</w:t>
      </w:r>
    </w:p>
    <w:p w14:paraId="67FFCCA8" w14:textId="6754739E" w:rsidR="00D31F82"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Eastern Avenue</w:t>
      </w:r>
    </w:p>
    <w:p w14:paraId="2DE45642" w14:textId="536A961D"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 xml:space="preserve">Lichfield </w:t>
      </w:r>
    </w:p>
    <w:p w14:paraId="3B0DBF49" w14:textId="57F9012E" w:rsidR="00BD117F" w:rsidRPr="00692BB7"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Staffs</w:t>
      </w:r>
    </w:p>
    <w:p w14:paraId="06AF29F1" w14:textId="7E47A7EB" w:rsidR="00BD117F" w:rsidRDefault="00BD117F" w:rsidP="009E7656">
      <w:pPr>
        <w:spacing w:after="0"/>
        <w:rPr>
          <w:rFonts w:cstheme="minorHAnsi"/>
          <w:sz w:val="28"/>
          <w:szCs w:val="28"/>
          <w:shd w:val="clear" w:color="auto" w:fill="FFFFFF"/>
        </w:rPr>
      </w:pPr>
      <w:r w:rsidRPr="00692BB7">
        <w:rPr>
          <w:rFonts w:cstheme="minorHAnsi"/>
          <w:sz w:val="28"/>
          <w:szCs w:val="28"/>
          <w:shd w:val="clear" w:color="auto" w:fill="FFFFFF"/>
        </w:rPr>
        <w:t>WS13 7EW</w:t>
      </w:r>
    </w:p>
    <w:p w14:paraId="1E01DB02" w14:textId="483BA049" w:rsidR="007D6EA3" w:rsidRDefault="007D6EA3" w:rsidP="009E7656">
      <w:pPr>
        <w:spacing w:after="0"/>
        <w:rPr>
          <w:rFonts w:cstheme="minorHAnsi"/>
          <w:sz w:val="28"/>
          <w:szCs w:val="28"/>
          <w:shd w:val="clear" w:color="auto" w:fill="FFFFFF"/>
        </w:rPr>
      </w:pPr>
    </w:p>
    <w:p w14:paraId="3280F214" w14:textId="5751F448" w:rsidR="007D6EA3" w:rsidRDefault="007D6EA3" w:rsidP="009E7656">
      <w:pPr>
        <w:spacing w:after="0"/>
        <w:rPr>
          <w:rFonts w:cstheme="minorHAnsi"/>
          <w:sz w:val="28"/>
          <w:szCs w:val="28"/>
          <w:shd w:val="clear" w:color="auto" w:fill="FFFFFF"/>
        </w:rPr>
      </w:pPr>
    </w:p>
    <w:p w14:paraId="7E154ECF" w14:textId="77777777" w:rsidR="007D6EA3" w:rsidRDefault="007D6EA3" w:rsidP="009E7656">
      <w:pPr>
        <w:spacing w:after="0"/>
        <w:rPr>
          <w:rFonts w:cstheme="minorHAnsi"/>
          <w:sz w:val="28"/>
          <w:szCs w:val="28"/>
          <w:shd w:val="clear" w:color="auto" w:fill="FFFFFF"/>
        </w:rPr>
      </w:pPr>
    </w:p>
    <w:p w14:paraId="0A1A206E" w14:textId="77777777" w:rsidR="00903DEE" w:rsidRDefault="00903DEE" w:rsidP="009E7656">
      <w:pPr>
        <w:spacing w:after="0"/>
        <w:rPr>
          <w:rFonts w:cstheme="minorHAnsi"/>
          <w:sz w:val="28"/>
          <w:szCs w:val="28"/>
          <w:shd w:val="clear" w:color="auto" w:fill="FFFFFF"/>
        </w:rPr>
      </w:pPr>
    </w:p>
    <w:p w14:paraId="1FCAACE8" w14:textId="77777777" w:rsidR="00903DEE" w:rsidRDefault="00903DEE" w:rsidP="009E7656">
      <w:pPr>
        <w:spacing w:after="0"/>
        <w:rPr>
          <w:rFonts w:cstheme="minorHAnsi"/>
          <w:sz w:val="28"/>
          <w:szCs w:val="28"/>
          <w:shd w:val="clear" w:color="auto" w:fill="FFFFFF"/>
        </w:rPr>
      </w:pPr>
    </w:p>
    <w:p w14:paraId="69829921" w14:textId="77777777" w:rsidR="007A044A" w:rsidRPr="007A044A" w:rsidRDefault="007A044A" w:rsidP="007A044A">
      <w:pPr>
        <w:spacing w:after="0" w:line="240" w:lineRule="auto"/>
        <w:jc w:val="both"/>
        <w:rPr>
          <w:rFonts w:ascii="Calibri" w:eastAsia="Aptos" w:hAnsi="Calibri" w:cs="Calibri"/>
          <w:b/>
          <w:bCs/>
          <w:lang w:eastAsia="en-GB"/>
        </w:rPr>
      </w:pPr>
      <w:bookmarkStart w:id="0" w:name="_Hlk147736604"/>
      <w:r w:rsidRPr="007A044A">
        <w:rPr>
          <w:rFonts w:ascii="Calibri" w:eastAsia="Aptos" w:hAnsi="Calibri" w:cs="Calibri"/>
          <w:b/>
          <w:bCs/>
          <w:lang w:eastAsia="en-GB"/>
        </w:rPr>
        <w:t>HEAD OF DEPARTMENT - IT</w:t>
      </w:r>
    </w:p>
    <w:p w14:paraId="52397CA0" w14:textId="77777777" w:rsidR="007A044A" w:rsidRPr="007A044A" w:rsidRDefault="007A044A" w:rsidP="007A044A">
      <w:pPr>
        <w:spacing w:after="0" w:line="240" w:lineRule="auto"/>
        <w:jc w:val="both"/>
        <w:rPr>
          <w:rFonts w:ascii="Calibri" w:eastAsia="Aptos" w:hAnsi="Calibri" w:cs="Calibri"/>
          <w:lang w:eastAsia="en-GB"/>
        </w:rPr>
      </w:pPr>
    </w:p>
    <w:p w14:paraId="026EE6B6" w14:textId="77777777" w:rsidR="007A044A" w:rsidRPr="007A044A" w:rsidRDefault="007A044A" w:rsidP="007A044A">
      <w:pPr>
        <w:spacing w:after="0" w:line="240" w:lineRule="auto"/>
        <w:rPr>
          <w:rFonts w:ascii="Calibri" w:eastAsia="Times New Roman" w:hAnsi="Calibri" w:cs="Calibri"/>
          <w:bCs/>
          <w:lang w:eastAsia="en-GB"/>
        </w:rPr>
      </w:pPr>
      <w:bookmarkStart w:id="1" w:name="_Hlk190071198"/>
      <w:r w:rsidRPr="007A044A">
        <w:rPr>
          <w:rFonts w:ascii="Calibri" w:eastAsia="Times New Roman" w:hAnsi="Calibri" w:cs="Calibri"/>
          <w:b/>
          <w:lang w:eastAsia="en-GB"/>
        </w:rPr>
        <w:t>Salary:</w:t>
      </w:r>
      <w:r w:rsidRPr="007A044A">
        <w:rPr>
          <w:rFonts w:ascii="Calibri" w:eastAsia="Times New Roman" w:hAnsi="Calibri" w:cs="Calibri"/>
          <w:bCs/>
          <w:lang w:eastAsia="en-GB"/>
        </w:rPr>
        <w:t xml:space="preserve"> Pay range from Main – Upper Pay Scale (£32,916 – £51,048) per annum according to the Academy Pay Policy.</w:t>
      </w:r>
    </w:p>
    <w:p w14:paraId="73958CC3" w14:textId="77777777" w:rsidR="007A044A" w:rsidRPr="007A044A" w:rsidRDefault="007A044A" w:rsidP="007A044A">
      <w:pPr>
        <w:spacing w:after="0" w:line="240" w:lineRule="auto"/>
        <w:rPr>
          <w:rFonts w:ascii="Calibri" w:eastAsia="Times New Roman" w:hAnsi="Calibri" w:cs="Calibri"/>
          <w:bCs/>
          <w:i/>
          <w:iCs/>
          <w:lang w:eastAsia="en-GB"/>
        </w:rPr>
      </w:pPr>
      <w:r w:rsidRPr="007A044A">
        <w:rPr>
          <w:rFonts w:ascii="Calibri" w:eastAsia="Times New Roman" w:hAnsi="Calibri" w:cs="Calibri"/>
          <w:b/>
          <w:lang w:eastAsia="en-GB"/>
        </w:rPr>
        <w:t xml:space="preserve">Hours of work: </w:t>
      </w:r>
      <w:r w:rsidRPr="007A044A">
        <w:rPr>
          <w:rFonts w:ascii="Calibri" w:eastAsia="Times New Roman" w:hAnsi="Calibri" w:cs="Calibri"/>
          <w:lang w:eastAsia="en-GB"/>
        </w:rPr>
        <w:t xml:space="preserve">32.5 hours per week, Monday to Friday </w:t>
      </w:r>
    </w:p>
    <w:p w14:paraId="4B45FAF8" w14:textId="77777777" w:rsidR="007A044A" w:rsidRPr="007A044A" w:rsidRDefault="007A044A" w:rsidP="007A044A">
      <w:pPr>
        <w:spacing w:after="0" w:line="240" w:lineRule="auto"/>
        <w:rPr>
          <w:rFonts w:ascii="Calibri" w:eastAsia="Times New Roman" w:hAnsi="Calibri" w:cs="Calibri"/>
          <w:bCs/>
          <w:lang w:eastAsia="en-GB"/>
        </w:rPr>
      </w:pPr>
      <w:r w:rsidRPr="007A044A">
        <w:rPr>
          <w:rFonts w:ascii="Calibri" w:eastAsia="Times New Roman" w:hAnsi="Calibri" w:cs="Calibri"/>
          <w:b/>
          <w:lang w:eastAsia="en-GB"/>
        </w:rPr>
        <w:t>Contract:</w:t>
      </w:r>
      <w:r w:rsidRPr="007A044A">
        <w:rPr>
          <w:rFonts w:ascii="Calibri" w:eastAsia="Times New Roman" w:hAnsi="Calibri" w:cs="Calibri"/>
          <w:bCs/>
          <w:lang w:eastAsia="en-GB"/>
        </w:rPr>
        <w:t xml:space="preserve"> Permanent, Full Time </w:t>
      </w:r>
    </w:p>
    <w:p w14:paraId="56B9DCAD" w14:textId="77777777" w:rsidR="007A044A" w:rsidRPr="007A044A" w:rsidRDefault="007A044A" w:rsidP="007A044A">
      <w:pPr>
        <w:spacing w:after="0" w:line="240" w:lineRule="auto"/>
        <w:rPr>
          <w:rFonts w:ascii="Calibri" w:eastAsia="Times New Roman" w:hAnsi="Calibri" w:cs="Calibri"/>
          <w:bCs/>
          <w:i/>
          <w:iCs/>
          <w:lang w:eastAsia="en-GB"/>
        </w:rPr>
      </w:pPr>
      <w:r w:rsidRPr="007A044A">
        <w:rPr>
          <w:rFonts w:ascii="Calibri" w:eastAsia="Times New Roman" w:hAnsi="Calibri" w:cs="Calibri"/>
          <w:b/>
          <w:lang w:eastAsia="en-GB"/>
        </w:rPr>
        <w:t>Responsible to:</w:t>
      </w:r>
      <w:r w:rsidRPr="007A044A">
        <w:rPr>
          <w:rFonts w:ascii="Calibri" w:eastAsia="Times New Roman" w:hAnsi="Calibri" w:cs="Calibri"/>
          <w:bCs/>
          <w:iCs/>
          <w:lang w:eastAsia="en-GB"/>
        </w:rPr>
        <w:t xml:space="preserve"> Assistant Headteacher, Headteacher </w:t>
      </w:r>
    </w:p>
    <w:p w14:paraId="3353B7DC" w14:textId="77777777" w:rsidR="007A044A" w:rsidRPr="007A044A" w:rsidRDefault="007A044A" w:rsidP="007A044A">
      <w:pPr>
        <w:spacing w:after="0" w:line="240" w:lineRule="auto"/>
        <w:rPr>
          <w:rFonts w:ascii="Calibri" w:eastAsia="Times New Roman" w:hAnsi="Calibri" w:cs="Calibri"/>
          <w:bCs/>
          <w:i/>
          <w:iCs/>
          <w:lang w:eastAsia="en-GB"/>
        </w:rPr>
      </w:pPr>
      <w:r w:rsidRPr="007A044A">
        <w:rPr>
          <w:rFonts w:ascii="Calibri" w:eastAsia="Times New Roman" w:hAnsi="Calibri" w:cs="Calibri"/>
          <w:b/>
          <w:lang w:eastAsia="en-GB"/>
        </w:rPr>
        <w:t xml:space="preserve">Start Date: </w:t>
      </w:r>
      <w:r w:rsidRPr="007A044A">
        <w:rPr>
          <w:rFonts w:ascii="Calibri" w:eastAsia="Times New Roman" w:hAnsi="Calibri" w:cs="Calibri"/>
          <w:lang w:eastAsia="en-GB"/>
        </w:rPr>
        <w:t>September 2026</w:t>
      </w:r>
    </w:p>
    <w:bookmarkEnd w:id="1"/>
    <w:p w14:paraId="2DC132B0" w14:textId="77777777" w:rsidR="007A044A" w:rsidRPr="007A044A" w:rsidRDefault="007A044A" w:rsidP="007A044A">
      <w:pPr>
        <w:spacing w:after="0" w:line="240" w:lineRule="auto"/>
        <w:jc w:val="both"/>
        <w:rPr>
          <w:rFonts w:ascii="Calibri" w:eastAsia="Aptos" w:hAnsi="Calibri" w:cs="Calibri"/>
          <w:sz w:val="6"/>
          <w:szCs w:val="6"/>
          <w:lang w:eastAsia="en-GB"/>
        </w:rPr>
      </w:pPr>
    </w:p>
    <w:p w14:paraId="67C25384" w14:textId="77777777" w:rsidR="007A044A" w:rsidRPr="007A044A" w:rsidRDefault="007A044A" w:rsidP="007A044A">
      <w:pPr>
        <w:spacing w:after="80" w:line="278" w:lineRule="auto"/>
        <w:jc w:val="both"/>
        <w:rPr>
          <w:rFonts w:ascii="Calibri" w:eastAsia="Aptos" w:hAnsi="Calibri" w:cs="Calibri"/>
          <w:lang w:eastAsia="en-GB"/>
        </w:rPr>
      </w:pPr>
      <w:r w:rsidRPr="007A044A">
        <w:rPr>
          <w:rFonts w:ascii="Calibri" w:eastAsia="Aptos" w:hAnsi="Calibri" w:cs="Calibri"/>
          <w:lang w:eastAsia="en-GB"/>
        </w:rPr>
        <w:t xml:space="preserve">The Friary School part of the </w:t>
      </w:r>
      <w:proofErr w:type="spellStart"/>
      <w:r w:rsidRPr="007A044A">
        <w:rPr>
          <w:rFonts w:ascii="Calibri" w:eastAsia="Aptos" w:hAnsi="Calibri" w:cs="Calibri"/>
          <w:lang w:eastAsia="en-GB"/>
        </w:rPr>
        <w:t>Primitas</w:t>
      </w:r>
      <w:proofErr w:type="spellEnd"/>
      <w:r w:rsidRPr="007A044A">
        <w:rPr>
          <w:rFonts w:ascii="Calibri" w:eastAsia="Aptos" w:hAnsi="Calibri" w:cs="Calibri"/>
          <w:lang w:eastAsia="en-GB"/>
        </w:rPr>
        <w:t xml:space="preserve"> Learning Partnership is a well-established academy, heavily over-subscribed, and nationally amongst the highest performing schools of its type. This status has very much been achieved over the last decade and our recent ungraded </w:t>
      </w:r>
      <w:hyperlink r:id="rId9" w:history="1">
        <w:r w:rsidRPr="007A044A">
          <w:rPr>
            <w:rFonts w:ascii="Calibri" w:eastAsia="Aptos" w:hAnsi="Calibri" w:cs="Calibri"/>
            <w:color w:val="085296"/>
            <w:u w:val="single"/>
            <w:lang w:eastAsia="en-GB"/>
          </w:rPr>
          <w:t>OFSTED Inspection Report</w:t>
        </w:r>
      </w:hyperlink>
      <w:r w:rsidRPr="007A044A">
        <w:rPr>
          <w:rFonts w:ascii="Calibri" w:eastAsia="Aptos" w:hAnsi="Calibri" w:cs="Calibri"/>
          <w:lang w:eastAsia="en-GB"/>
        </w:rPr>
        <w:t xml:space="preserve"> (March 2024) stated that: </w:t>
      </w:r>
    </w:p>
    <w:p w14:paraId="250AD708" w14:textId="77777777" w:rsidR="007A044A" w:rsidRPr="007A044A" w:rsidRDefault="007A044A" w:rsidP="007A044A">
      <w:pPr>
        <w:spacing w:after="0" w:line="278" w:lineRule="auto"/>
        <w:ind w:left="720" w:hanging="360"/>
        <w:jc w:val="both"/>
        <w:rPr>
          <w:rFonts w:ascii="Calibri" w:eastAsia="Aptos" w:hAnsi="Calibri" w:cs="Calibri"/>
          <w:lang w:eastAsia="en-GB"/>
        </w:rPr>
      </w:pPr>
      <w:r w:rsidRPr="007A044A">
        <w:rPr>
          <w:rFonts w:ascii="Calibri" w:eastAsia="Aptos" w:hAnsi="Calibri" w:cs="Calibri"/>
          <w:lang w:eastAsia="en-GB"/>
        </w:rPr>
        <w:t xml:space="preserve">*A culture of high expectations permeates throughout, and pupils rise to this high bar willingly. </w:t>
      </w:r>
    </w:p>
    <w:p w14:paraId="2BE80CD9" w14:textId="77777777" w:rsidR="007A044A" w:rsidRPr="007A044A" w:rsidRDefault="007A044A" w:rsidP="007A044A">
      <w:pPr>
        <w:spacing w:after="0" w:line="278" w:lineRule="auto"/>
        <w:ind w:left="720" w:hanging="360"/>
        <w:jc w:val="both"/>
        <w:rPr>
          <w:rFonts w:ascii="Calibri" w:eastAsia="Aptos" w:hAnsi="Calibri" w:cs="Calibri"/>
          <w:lang w:eastAsia="en-GB"/>
        </w:rPr>
      </w:pPr>
      <w:r w:rsidRPr="007A044A">
        <w:rPr>
          <w:rFonts w:ascii="Calibri" w:eastAsia="Aptos" w:hAnsi="Calibri" w:cs="Calibri"/>
          <w:lang w:eastAsia="en-GB"/>
        </w:rPr>
        <w:t>*Pupils achieve extremely well.</w:t>
      </w:r>
    </w:p>
    <w:p w14:paraId="0041AA7E" w14:textId="77777777" w:rsidR="007A044A" w:rsidRPr="007A044A" w:rsidRDefault="007A044A" w:rsidP="007A044A">
      <w:pPr>
        <w:spacing w:after="0" w:line="278" w:lineRule="auto"/>
        <w:ind w:left="720" w:hanging="360"/>
        <w:jc w:val="both"/>
        <w:rPr>
          <w:rFonts w:ascii="Calibri" w:eastAsia="Aptos" w:hAnsi="Calibri" w:cs="Calibri"/>
          <w:lang w:eastAsia="en-GB"/>
        </w:rPr>
      </w:pPr>
      <w:r w:rsidRPr="007A044A">
        <w:rPr>
          <w:rFonts w:ascii="Calibri" w:eastAsia="Aptos" w:hAnsi="Calibri" w:cs="Calibri"/>
          <w:lang w:eastAsia="en-GB"/>
        </w:rPr>
        <w:t>*Pupils’ behaviour and conduct are excellent.</w:t>
      </w:r>
    </w:p>
    <w:p w14:paraId="72364616" w14:textId="77777777" w:rsidR="007A044A" w:rsidRPr="007A044A" w:rsidRDefault="007A044A" w:rsidP="007A044A">
      <w:pPr>
        <w:spacing w:after="0" w:line="278" w:lineRule="auto"/>
        <w:ind w:firstLine="360"/>
        <w:jc w:val="both"/>
        <w:rPr>
          <w:rFonts w:ascii="Calibri" w:eastAsia="Aptos" w:hAnsi="Calibri" w:cs="Calibri"/>
          <w:lang w:eastAsia="en-GB"/>
        </w:rPr>
      </w:pPr>
      <w:r w:rsidRPr="007A044A">
        <w:rPr>
          <w:rFonts w:ascii="Calibri" w:eastAsia="Aptos" w:hAnsi="Calibri" w:cs="Calibri"/>
          <w:lang w:eastAsia="en-GB"/>
        </w:rPr>
        <w:t xml:space="preserve">*Parents and carers are </w:t>
      </w:r>
      <w:hyperlink r:id="rId10" w:history="1">
        <w:r w:rsidRPr="007A044A">
          <w:rPr>
            <w:rFonts w:ascii="Calibri" w:eastAsia="Aptos" w:hAnsi="Calibri" w:cs="Calibri"/>
            <w:color w:val="085296"/>
            <w:u w:val="single"/>
            <w:lang w:eastAsia="en-GB"/>
          </w:rPr>
          <w:t>overwhelmingly positive</w:t>
        </w:r>
      </w:hyperlink>
      <w:r w:rsidRPr="007A044A">
        <w:rPr>
          <w:rFonts w:ascii="Calibri" w:eastAsia="Aptos" w:hAnsi="Calibri" w:cs="Calibri"/>
          <w:lang w:eastAsia="en-GB"/>
        </w:rPr>
        <w:t xml:space="preserve"> about the school.</w:t>
      </w:r>
    </w:p>
    <w:p w14:paraId="272BC18A" w14:textId="77777777" w:rsidR="007A044A" w:rsidRPr="007A044A" w:rsidRDefault="007A044A" w:rsidP="007A044A">
      <w:pPr>
        <w:spacing w:after="0" w:line="278" w:lineRule="auto"/>
        <w:ind w:left="720" w:hanging="360"/>
        <w:jc w:val="both"/>
        <w:rPr>
          <w:rFonts w:ascii="Calibri" w:eastAsia="Aptos" w:hAnsi="Calibri" w:cs="Calibri"/>
          <w:lang w:eastAsia="en-GB"/>
        </w:rPr>
      </w:pPr>
      <w:r w:rsidRPr="007A044A">
        <w:rPr>
          <w:rFonts w:ascii="Calibri" w:eastAsia="Aptos" w:hAnsi="Calibri" w:cs="Calibri"/>
          <w:lang w:eastAsia="en-GB"/>
        </w:rPr>
        <w:t>*The school’s curriculum is highly ambitious.</w:t>
      </w:r>
    </w:p>
    <w:p w14:paraId="54ACA39F" w14:textId="77777777" w:rsidR="007A044A" w:rsidRPr="007A044A" w:rsidRDefault="007A044A" w:rsidP="007A044A">
      <w:pPr>
        <w:spacing w:after="0" w:line="278" w:lineRule="auto"/>
        <w:ind w:left="720" w:hanging="360"/>
        <w:jc w:val="both"/>
        <w:rPr>
          <w:rFonts w:ascii="Calibri" w:eastAsia="Aptos" w:hAnsi="Calibri" w:cs="Calibri"/>
          <w:lang w:eastAsia="en-GB"/>
        </w:rPr>
      </w:pPr>
      <w:r w:rsidRPr="007A044A">
        <w:rPr>
          <w:rFonts w:ascii="Calibri" w:eastAsia="Aptos" w:hAnsi="Calibri" w:cs="Calibri"/>
          <w:lang w:eastAsia="en-GB"/>
        </w:rPr>
        <w:t>*Pupils with special educational needs and/or disabilities (SEND) are supported extremely well.</w:t>
      </w:r>
    </w:p>
    <w:p w14:paraId="7E0DF874" w14:textId="77777777" w:rsidR="007A044A" w:rsidRPr="007A044A" w:rsidRDefault="007A044A" w:rsidP="007A044A">
      <w:pPr>
        <w:spacing w:after="0" w:line="278" w:lineRule="auto"/>
        <w:ind w:left="720" w:hanging="360"/>
        <w:jc w:val="both"/>
        <w:rPr>
          <w:rFonts w:ascii="Calibri" w:eastAsia="Aptos" w:hAnsi="Calibri" w:cs="Calibri"/>
          <w:lang w:eastAsia="en-GB"/>
        </w:rPr>
      </w:pPr>
      <w:r w:rsidRPr="007A044A">
        <w:rPr>
          <w:rFonts w:ascii="Calibri" w:eastAsia="Aptos" w:hAnsi="Calibri" w:cs="Calibri"/>
          <w:lang w:eastAsia="en-GB"/>
        </w:rPr>
        <w:t>*The wider development of pupils is exceptionally strong.</w:t>
      </w:r>
    </w:p>
    <w:p w14:paraId="79017758" w14:textId="77777777" w:rsidR="007A044A" w:rsidRPr="007A044A" w:rsidRDefault="007A044A" w:rsidP="007A044A">
      <w:pPr>
        <w:spacing w:after="0" w:line="278" w:lineRule="auto"/>
        <w:ind w:left="720" w:hanging="360"/>
        <w:jc w:val="both"/>
        <w:rPr>
          <w:rFonts w:ascii="Calibri" w:eastAsia="Aptos" w:hAnsi="Calibri" w:cs="Calibri"/>
          <w:lang w:eastAsia="en-GB"/>
        </w:rPr>
      </w:pPr>
      <w:r w:rsidRPr="007A044A">
        <w:rPr>
          <w:rFonts w:ascii="Calibri" w:eastAsia="Aptos" w:hAnsi="Calibri" w:cs="Calibri"/>
          <w:lang w:eastAsia="en-GB"/>
        </w:rPr>
        <w:t>*The school’s careers programme is rich and varied.</w:t>
      </w:r>
    </w:p>
    <w:p w14:paraId="484C58E3" w14:textId="77777777" w:rsidR="007A044A" w:rsidRPr="007A044A" w:rsidRDefault="007A044A" w:rsidP="007A044A">
      <w:pPr>
        <w:spacing w:after="0" w:line="278" w:lineRule="auto"/>
        <w:ind w:left="720" w:hanging="360"/>
        <w:jc w:val="both"/>
        <w:rPr>
          <w:rFonts w:ascii="Calibri" w:eastAsia="Aptos" w:hAnsi="Calibri" w:cs="Calibri"/>
          <w:lang w:eastAsia="en-GB"/>
        </w:rPr>
      </w:pPr>
      <w:r w:rsidRPr="007A044A">
        <w:rPr>
          <w:rFonts w:ascii="Calibri" w:eastAsia="Aptos" w:hAnsi="Calibri" w:cs="Calibri"/>
          <w:lang w:eastAsia="en-GB"/>
        </w:rPr>
        <w:t>*There is a plethora of opportunities for pupils to extend their learning beyond the classroom.</w:t>
      </w:r>
    </w:p>
    <w:p w14:paraId="33FAE84A" w14:textId="77777777" w:rsidR="007A044A" w:rsidRPr="007A044A" w:rsidRDefault="007A044A" w:rsidP="007A044A">
      <w:pPr>
        <w:spacing w:after="80" w:line="278" w:lineRule="auto"/>
        <w:ind w:left="720" w:hanging="360"/>
        <w:jc w:val="both"/>
        <w:rPr>
          <w:rFonts w:ascii="Calibri" w:eastAsia="Aptos" w:hAnsi="Calibri" w:cs="Calibri"/>
          <w:lang w:eastAsia="en-GB"/>
        </w:rPr>
      </w:pPr>
      <w:r w:rsidRPr="007A044A">
        <w:rPr>
          <w:rFonts w:ascii="Calibri" w:eastAsia="Aptos" w:hAnsi="Calibri" w:cs="Calibri"/>
          <w:lang w:eastAsia="en-GB"/>
        </w:rPr>
        <w:t xml:space="preserve">*The local governing body members have a strong understanding of the school. </w:t>
      </w:r>
    </w:p>
    <w:p w14:paraId="3BAE20F8" w14:textId="77777777" w:rsidR="007A044A" w:rsidRPr="007A044A" w:rsidRDefault="007A044A" w:rsidP="007A044A">
      <w:pPr>
        <w:spacing w:after="80" w:line="278" w:lineRule="auto"/>
        <w:jc w:val="both"/>
        <w:rPr>
          <w:rFonts w:ascii="Calibri" w:eastAsia="Aptos" w:hAnsi="Calibri" w:cs="Calibri"/>
          <w:lang w:eastAsia="en-GB"/>
        </w:rPr>
      </w:pPr>
      <w:r w:rsidRPr="007A044A">
        <w:rPr>
          <w:rFonts w:ascii="Calibri" w:eastAsia="Aptos" w:hAnsi="Calibri" w:cs="Calibri"/>
          <w:lang w:eastAsia="en-GB"/>
        </w:rPr>
        <w:t>The school places a strong emphasis on ensuring all students - whatever or wherever their starting point -achieve well, and though our cohorts enter the school slightly above national averages ability-wise, their subsequent outcomes consistently far outstrip this.</w:t>
      </w:r>
    </w:p>
    <w:p w14:paraId="2233ABE1" w14:textId="77777777" w:rsidR="007A044A" w:rsidRPr="007A044A" w:rsidRDefault="007A044A" w:rsidP="007A044A">
      <w:pPr>
        <w:spacing w:after="80" w:line="278" w:lineRule="auto"/>
        <w:jc w:val="both"/>
        <w:rPr>
          <w:rFonts w:ascii="Calibri" w:eastAsia="Aptos" w:hAnsi="Calibri" w:cs="Calibri"/>
          <w:lang w:eastAsia="en-GB"/>
        </w:rPr>
      </w:pPr>
      <w:r w:rsidRPr="007A044A">
        <w:rPr>
          <w:rFonts w:ascii="Calibri" w:eastAsia="Aptos" w:hAnsi="Calibri" w:cs="Calibri"/>
          <w:lang w:eastAsia="en-GB"/>
        </w:rPr>
        <w:t xml:space="preserve">The Friary School also proudly and proactively serves the city of Lichfield, a treasure in the heart of Staffordshire. The centre retains an unspoilt charm with many listed buildings in its historic streets. Lichfield has a rich and vibrant history as well as offering cultural and entertaining activities all year round in its safe city and local communities. </w:t>
      </w:r>
      <w:proofErr w:type="gramStart"/>
      <w:r w:rsidRPr="007A044A">
        <w:rPr>
          <w:rFonts w:ascii="Calibri" w:eastAsia="Aptos" w:hAnsi="Calibri" w:cs="Calibri"/>
          <w:lang w:eastAsia="en-GB"/>
        </w:rPr>
        <w:t>Being located in</w:t>
      </w:r>
      <w:proofErr w:type="gramEnd"/>
      <w:r w:rsidRPr="007A044A">
        <w:rPr>
          <w:rFonts w:ascii="Calibri" w:eastAsia="Aptos" w:hAnsi="Calibri" w:cs="Calibri"/>
          <w:lang w:eastAsia="en-GB"/>
        </w:rPr>
        <w:t xml:space="preserve"> the heart of the country it benefits from excellent local and national transport links.</w:t>
      </w:r>
    </w:p>
    <w:p w14:paraId="33558BCA" w14:textId="77777777" w:rsidR="007A044A" w:rsidRPr="007A044A" w:rsidRDefault="007A044A" w:rsidP="007A044A">
      <w:pPr>
        <w:spacing w:after="80" w:line="278" w:lineRule="auto"/>
        <w:jc w:val="both"/>
        <w:rPr>
          <w:rFonts w:ascii="Calibri" w:eastAsia="Aptos" w:hAnsi="Calibri" w:cs="Calibri"/>
          <w:lang w:eastAsia="en-GB"/>
        </w:rPr>
      </w:pPr>
      <w:r w:rsidRPr="007A044A">
        <w:rPr>
          <w:rFonts w:ascii="Calibri" w:eastAsia="Aptos" w:hAnsi="Calibri" w:cs="Calibri"/>
          <w:lang w:eastAsia="en-GB"/>
        </w:rPr>
        <w:t>We are seeking to appoint a committed, proactive, and enthusiastic Head of IT to lead and develop the IT department within our secondary school. The successful candidate will be responsible for the leadership and day-to-day management of the IT Department, ensuring the delivery of high-quality, engaging, and inclusive teaching. We are looking for an inspiring leader with a strong passion for information technology, excellent classroom and behaviour management skills, and a clear commitment to supporting the academic, social, and personal development of every student.</w:t>
      </w:r>
    </w:p>
    <w:p w14:paraId="73E08EEF" w14:textId="77777777" w:rsidR="007A044A" w:rsidRPr="007A044A" w:rsidRDefault="007A044A" w:rsidP="007A044A">
      <w:pPr>
        <w:spacing w:after="80" w:line="278" w:lineRule="auto"/>
        <w:jc w:val="both"/>
        <w:rPr>
          <w:rFonts w:ascii="Calibri" w:eastAsia="Aptos" w:hAnsi="Calibri" w:cs="Calibri"/>
          <w:lang w:eastAsia="en-GB"/>
        </w:rPr>
      </w:pPr>
      <w:r w:rsidRPr="007A044A">
        <w:rPr>
          <w:rFonts w:ascii="Calibri" w:eastAsia="Aptos" w:hAnsi="Calibri" w:cs="Calibri"/>
          <w:lang w:eastAsia="en-GB"/>
        </w:rPr>
        <w:t>You will be required to provide proof of eligibility to work in the UK, evidence of your qualifications and suitable references.</w:t>
      </w:r>
    </w:p>
    <w:p w14:paraId="08D85CC4" w14:textId="77777777" w:rsidR="007A044A" w:rsidRPr="007A044A" w:rsidRDefault="007A044A" w:rsidP="007A044A">
      <w:pPr>
        <w:spacing w:after="80" w:line="278" w:lineRule="auto"/>
        <w:jc w:val="both"/>
        <w:rPr>
          <w:rFonts w:ascii="Calibri" w:eastAsia="Aptos" w:hAnsi="Calibri" w:cs="Calibri"/>
          <w:lang w:eastAsia="en-GB"/>
        </w:rPr>
      </w:pPr>
      <w:r w:rsidRPr="007A044A">
        <w:rPr>
          <w:rFonts w:ascii="Calibri" w:eastAsia="Aptos" w:hAnsi="Calibri" w:cs="Calibri"/>
          <w:b/>
          <w:bCs/>
          <w:lang w:eastAsia="en-GB"/>
        </w:rPr>
        <w:t>CLOSING DATE</w:t>
      </w:r>
      <w:r w:rsidRPr="007A044A">
        <w:rPr>
          <w:rFonts w:ascii="Calibri" w:eastAsia="Aptos" w:hAnsi="Calibri" w:cs="Calibri"/>
          <w:lang w:eastAsia="en-GB"/>
        </w:rPr>
        <w:t>: Tuesday 5</w:t>
      </w:r>
      <w:r w:rsidRPr="007A044A">
        <w:rPr>
          <w:rFonts w:ascii="Calibri" w:eastAsia="Aptos" w:hAnsi="Calibri" w:cs="Calibri"/>
          <w:vertAlign w:val="superscript"/>
          <w:lang w:eastAsia="en-GB"/>
        </w:rPr>
        <w:t>th</w:t>
      </w:r>
      <w:r w:rsidRPr="007A044A">
        <w:rPr>
          <w:rFonts w:ascii="Calibri" w:eastAsia="Aptos" w:hAnsi="Calibri" w:cs="Calibri"/>
          <w:lang w:eastAsia="en-GB"/>
        </w:rPr>
        <w:t xml:space="preserve"> May 2026 at 12noon.</w:t>
      </w:r>
    </w:p>
    <w:p w14:paraId="6F6B7B14" w14:textId="77777777" w:rsidR="007A044A" w:rsidRPr="007A044A" w:rsidRDefault="007A044A" w:rsidP="007A044A">
      <w:pPr>
        <w:spacing w:after="80" w:line="278" w:lineRule="auto"/>
        <w:jc w:val="both"/>
        <w:rPr>
          <w:rFonts w:ascii="Calibri" w:eastAsia="Aptos" w:hAnsi="Calibri" w:cs="Calibri"/>
          <w:lang w:eastAsia="en-GB"/>
        </w:rPr>
      </w:pPr>
      <w:r w:rsidRPr="007A044A">
        <w:rPr>
          <w:rFonts w:ascii="Calibri" w:eastAsia="Aptos" w:hAnsi="Calibri" w:cs="Calibri"/>
          <w:lang w:eastAsia="en-GB"/>
        </w:rPr>
        <w:t xml:space="preserve">To apply for the post, please complete the application form, equality and monitoring form and return to Mrs Lisa Pratt either by post or email </w:t>
      </w:r>
      <w:hyperlink r:id="rId11" w:history="1">
        <w:r w:rsidRPr="007A044A">
          <w:rPr>
            <w:rFonts w:ascii="Calibri" w:eastAsia="Aptos" w:hAnsi="Calibri" w:cs="Calibri"/>
            <w:color w:val="0000FF"/>
            <w:u w:val="single"/>
            <w:lang w:eastAsia="en-GB"/>
          </w:rPr>
          <w:t>applications@friaryschool.co.uk</w:t>
        </w:r>
      </w:hyperlink>
      <w:r w:rsidRPr="007A044A">
        <w:rPr>
          <w:rFonts w:ascii="Calibri" w:eastAsia="Aptos" w:hAnsi="Calibri" w:cs="Calibri"/>
          <w:lang w:eastAsia="en-GB"/>
        </w:rPr>
        <w:t xml:space="preserve">    </w:t>
      </w:r>
    </w:p>
    <w:p w14:paraId="095DB118" w14:textId="77777777" w:rsidR="007A044A" w:rsidRPr="007A044A" w:rsidRDefault="007A044A" w:rsidP="007A044A">
      <w:pPr>
        <w:spacing w:after="80" w:line="278" w:lineRule="auto"/>
        <w:jc w:val="both"/>
        <w:rPr>
          <w:rFonts w:ascii="Calibri" w:eastAsia="Aptos" w:hAnsi="Calibri" w:cs="Calibri"/>
          <w:lang w:eastAsia="en-GB"/>
        </w:rPr>
      </w:pPr>
      <w:r w:rsidRPr="007A044A">
        <w:rPr>
          <w:rFonts w:ascii="Calibri" w:eastAsia="Aptos" w:hAnsi="Calibri" w:cs="Calibri"/>
          <w:lang w:eastAsia="en-GB"/>
        </w:rPr>
        <w:t xml:space="preserve">CVs will not be accepted. For further information regarding our school and </w:t>
      </w:r>
      <w:proofErr w:type="spellStart"/>
      <w:r w:rsidRPr="007A044A">
        <w:rPr>
          <w:rFonts w:ascii="Calibri" w:eastAsia="Aptos" w:hAnsi="Calibri" w:cs="Calibri"/>
          <w:lang w:eastAsia="en-GB"/>
        </w:rPr>
        <w:t>Primitas</w:t>
      </w:r>
      <w:proofErr w:type="spellEnd"/>
      <w:r w:rsidRPr="007A044A">
        <w:rPr>
          <w:rFonts w:ascii="Calibri" w:eastAsia="Aptos" w:hAnsi="Calibri" w:cs="Calibri"/>
          <w:lang w:eastAsia="en-GB"/>
        </w:rPr>
        <w:t xml:space="preserve"> Learning Partnership, please visit our website at: </w:t>
      </w:r>
      <w:hyperlink r:id="rId12" w:history="1">
        <w:r w:rsidRPr="007A044A">
          <w:rPr>
            <w:rFonts w:ascii="Calibri" w:eastAsia="Aptos" w:hAnsi="Calibri" w:cs="Calibri"/>
            <w:color w:val="0000FF"/>
            <w:u w:val="single"/>
            <w:lang w:eastAsia="en-GB"/>
          </w:rPr>
          <w:t>https://friaryschool.co.uk/vacancies/</w:t>
        </w:r>
      </w:hyperlink>
      <w:r w:rsidRPr="007A044A">
        <w:rPr>
          <w:rFonts w:ascii="Arial" w:eastAsia="Aptos" w:hAnsi="Arial" w:cs="Times New Roman"/>
          <w:color w:val="0000FF"/>
          <w:sz w:val="24"/>
          <w:szCs w:val="24"/>
          <w:u w:val="single"/>
          <w:lang w:eastAsia="en-GB"/>
        </w:rPr>
        <w:t xml:space="preserve"> </w:t>
      </w:r>
      <w:r w:rsidRPr="007A044A">
        <w:rPr>
          <w:rFonts w:ascii="Calibri" w:eastAsia="Aptos" w:hAnsi="Calibri" w:cs="Calibri"/>
          <w:lang w:eastAsia="en-GB"/>
        </w:rPr>
        <w:t xml:space="preserve"> &amp; </w:t>
      </w:r>
      <w:hyperlink r:id="rId13" w:history="1">
        <w:r w:rsidRPr="007A044A">
          <w:rPr>
            <w:rFonts w:ascii="Calibri" w:eastAsia="Aptos" w:hAnsi="Calibri" w:cs="Calibri"/>
            <w:color w:val="0000FF"/>
            <w:u w:val="single"/>
            <w:lang w:eastAsia="en-GB"/>
          </w:rPr>
          <w:t>www.primitas.co.uk</w:t>
        </w:r>
      </w:hyperlink>
      <w:r w:rsidRPr="007A044A">
        <w:rPr>
          <w:rFonts w:ascii="Calibri" w:eastAsia="Aptos" w:hAnsi="Calibri" w:cs="Calibri"/>
          <w:lang w:eastAsia="en-GB"/>
        </w:rPr>
        <w:t xml:space="preserve">   </w:t>
      </w:r>
    </w:p>
    <w:p w14:paraId="653071C5" w14:textId="77777777" w:rsidR="00075DF5" w:rsidRPr="00075DF5" w:rsidRDefault="00075DF5" w:rsidP="00075DF5">
      <w:pPr>
        <w:spacing w:after="0" w:line="240" w:lineRule="auto"/>
        <w:ind w:right="-336"/>
        <w:jc w:val="center"/>
        <w:rPr>
          <w:rFonts w:ascii="Calibri" w:eastAsia="Times New Roman" w:hAnsi="Calibri" w:cs="Calibri"/>
          <w:b/>
          <w:sz w:val="20"/>
          <w:szCs w:val="20"/>
          <w:u w:val="single"/>
          <w:lang w:val="en" w:eastAsia="en-GB"/>
        </w:rPr>
      </w:pPr>
      <w:r w:rsidRPr="00075DF5">
        <w:rPr>
          <w:rFonts w:ascii="Calibri" w:eastAsia="Times New Roman" w:hAnsi="Calibri" w:cs="Calibri"/>
          <w:b/>
          <w:noProof/>
          <w:u w:val="single"/>
          <w:lang w:val="en" w:eastAsia="en-GB"/>
        </w:rPr>
        <w:drawing>
          <wp:anchor distT="0" distB="0" distL="114300" distR="114300" simplePos="0" relativeHeight="251660288" behindDoc="1" locked="0" layoutInCell="1" allowOverlap="1" wp14:anchorId="0E897639" wp14:editId="4A893283">
            <wp:simplePos x="0" y="0"/>
            <wp:positionH relativeFrom="column">
              <wp:posOffset>2679065</wp:posOffset>
            </wp:positionH>
            <wp:positionV relativeFrom="paragraph">
              <wp:posOffset>635000</wp:posOffset>
            </wp:positionV>
            <wp:extent cx="1213485" cy="55499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3485" cy="554990"/>
                    </a:xfrm>
                    <a:prstGeom prst="rect">
                      <a:avLst/>
                    </a:prstGeom>
                    <a:noFill/>
                  </pic:spPr>
                </pic:pic>
              </a:graphicData>
            </a:graphic>
          </wp:anchor>
        </w:drawing>
      </w:r>
      <w:proofErr w:type="spellStart"/>
      <w:r w:rsidRPr="00075DF5">
        <w:rPr>
          <w:rFonts w:ascii="Calibri" w:eastAsia="Times New Roman" w:hAnsi="Calibri" w:cs="Calibri"/>
          <w:i/>
          <w:sz w:val="20"/>
          <w:szCs w:val="20"/>
          <w:lang w:eastAsia="en-GB"/>
        </w:rPr>
        <w:t>Primitas</w:t>
      </w:r>
      <w:proofErr w:type="spellEnd"/>
      <w:r w:rsidRPr="00075DF5">
        <w:rPr>
          <w:rFonts w:ascii="Calibri" w:eastAsia="Times New Roman" w:hAnsi="Calibri" w:cs="Calibri"/>
          <w:i/>
          <w:sz w:val="20"/>
          <w:szCs w:val="20"/>
          <w:lang w:eastAsia="en-GB"/>
        </w:rPr>
        <w:t xml:space="preserve"> Learning Partnership is committed to safeguarding and promoting the welfare of children and young people and expects all staff and volunteers to share this commitment.  This post is subject to a ‘disclosure’ check under the Rehabilitation of Offenders Rehabilitation of Offenders Act 1974.  Further details regarding this check are available from schools or by visiting www.gov.uk/government/organisations/disclosure-and-barring-service</w:t>
      </w:r>
      <w:bookmarkEnd w:id="0"/>
    </w:p>
    <w:p w14:paraId="2B329441" w14:textId="12EF76D5" w:rsidR="00903DEE" w:rsidRDefault="00903DEE" w:rsidP="00903DEE">
      <w:pPr>
        <w:spacing w:after="0" w:line="240" w:lineRule="auto"/>
        <w:ind w:right="-336"/>
        <w:jc w:val="center"/>
        <w:rPr>
          <w:rFonts w:ascii="Calibri" w:eastAsia="Times New Roman" w:hAnsi="Calibri" w:cs="Calibri"/>
          <w:b/>
          <w:u w:val="single"/>
          <w:lang w:val="en" w:eastAsia="en-GB"/>
        </w:rPr>
      </w:pPr>
    </w:p>
    <w:p w14:paraId="4D5A3F53" w14:textId="77777777" w:rsidR="007A18DA" w:rsidRPr="00903DEE" w:rsidRDefault="007A18DA" w:rsidP="00903DEE">
      <w:pPr>
        <w:spacing w:after="0" w:line="240" w:lineRule="auto"/>
        <w:ind w:right="-336"/>
        <w:jc w:val="center"/>
        <w:rPr>
          <w:rFonts w:ascii="Calibri" w:eastAsia="Times New Roman" w:hAnsi="Calibri" w:cs="Calibri"/>
          <w:b/>
          <w:u w:val="single"/>
          <w:lang w:val="en" w:eastAsia="en-GB"/>
        </w:rPr>
      </w:pPr>
    </w:p>
    <w:p w14:paraId="61153E71" w14:textId="2ACA4D3D" w:rsidR="00F048A4" w:rsidRPr="00692BB7" w:rsidRDefault="00F048A4" w:rsidP="00317A86">
      <w:pPr>
        <w:spacing w:before="80" w:after="80" w:line="240" w:lineRule="auto"/>
        <w:jc w:val="center"/>
        <w:rPr>
          <w:rFonts w:cstheme="minorHAnsi"/>
          <w:b/>
          <w:bCs/>
          <w:sz w:val="24"/>
          <w:szCs w:val="24"/>
        </w:rPr>
      </w:pPr>
      <w:r w:rsidRPr="00692BB7">
        <w:rPr>
          <w:rFonts w:cstheme="minorHAnsi"/>
          <w:b/>
          <w:bCs/>
          <w:sz w:val="24"/>
          <w:szCs w:val="24"/>
        </w:rPr>
        <w:lastRenderedPageBreak/>
        <w:t xml:space="preserve">Application </w:t>
      </w:r>
      <w:r w:rsidR="009C63B6" w:rsidRPr="00692BB7">
        <w:rPr>
          <w:rFonts w:cstheme="minorHAnsi"/>
          <w:b/>
          <w:bCs/>
          <w:sz w:val="24"/>
          <w:szCs w:val="24"/>
        </w:rPr>
        <w:t>P</w:t>
      </w:r>
      <w:r w:rsidRPr="00692BB7">
        <w:rPr>
          <w:rFonts w:cstheme="minorHAnsi"/>
          <w:b/>
          <w:bCs/>
          <w:sz w:val="24"/>
          <w:szCs w:val="24"/>
        </w:rPr>
        <w:t>rocess</w:t>
      </w:r>
      <w:r w:rsidR="00F34C9D" w:rsidRPr="00692BB7">
        <w:rPr>
          <w:rFonts w:cstheme="minorHAnsi"/>
          <w:b/>
          <w:bCs/>
          <w:sz w:val="24"/>
          <w:szCs w:val="24"/>
        </w:rPr>
        <w:t xml:space="preserve"> and Guidance notes</w:t>
      </w:r>
      <w:r w:rsidR="00BD114F" w:rsidRPr="00692BB7">
        <w:rPr>
          <w:rFonts w:cstheme="minorHAnsi"/>
          <w:b/>
          <w:bCs/>
          <w:sz w:val="24"/>
          <w:szCs w:val="24"/>
        </w:rPr>
        <w:t xml:space="preserve"> on our pre-employment checks</w:t>
      </w:r>
    </w:p>
    <w:p w14:paraId="070957A9" w14:textId="77777777" w:rsidR="00F048A4" w:rsidRPr="00692BB7" w:rsidRDefault="00F048A4" w:rsidP="00317A86">
      <w:pPr>
        <w:spacing w:before="80" w:after="80" w:line="240" w:lineRule="auto"/>
        <w:jc w:val="center"/>
        <w:rPr>
          <w:rFonts w:cstheme="minorHAnsi"/>
          <w:b/>
          <w:bCs/>
          <w:sz w:val="24"/>
          <w:szCs w:val="24"/>
        </w:rPr>
      </w:pPr>
    </w:p>
    <w:p w14:paraId="7AD27D52" w14:textId="7727C27C" w:rsidR="00735EB2" w:rsidRPr="00692BB7" w:rsidRDefault="00F048A4" w:rsidP="00317A86">
      <w:pPr>
        <w:spacing w:after="0" w:line="240" w:lineRule="auto"/>
        <w:jc w:val="both"/>
        <w:rPr>
          <w:rFonts w:cstheme="minorHAnsi"/>
          <w:b/>
          <w:bCs/>
          <w:sz w:val="24"/>
          <w:szCs w:val="24"/>
        </w:rPr>
      </w:pPr>
      <w:r w:rsidRPr="00692BB7">
        <w:rPr>
          <w:rFonts w:cstheme="minorHAnsi"/>
          <w:b/>
          <w:bCs/>
          <w:sz w:val="24"/>
          <w:szCs w:val="24"/>
        </w:rPr>
        <w:t xml:space="preserve">Application </w:t>
      </w:r>
      <w:r w:rsidR="00C65481" w:rsidRPr="00692BB7">
        <w:rPr>
          <w:rFonts w:cstheme="minorHAnsi"/>
          <w:b/>
          <w:bCs/>
          <w:sz w:val="24"/>
          <w:szCs w:val="24"/>
        </w:rPr>
        <w:t>process</w:t>
      </w:r>
    </w:p>
    <w:p w14:paraId="2CB9E95C" w14:textId="36818DCF" w:rsidR="00F34C9D" w:rsidRPr="00692BB7" w:rsidRDefault="00735EB2" w:rsidP="007D6EA3">
      <w:pPr>
        <w:spacing w:after="0" w:line="240" w:lineRule="auto"/>
        <w:rPr>
          <w:rFonts w:cstheme="minorHAnsi"/>
        </w:rPr>
      </w:pPr>
      <w:r w:rsidRPr="00692BB7">
        <w:rPr>
          <w:rFonts w:cstheme="minorHAnsi"/>
        </w:rPr>
        <w:t xml:space="preserve">Application </w:t>
      </w:r>
      <w:r w:rsidR="00F048A4" w:rsidRPr="00692BB7">
        <w:rPr>
          <w:rFonts w:cstheme="minorHAnsi"/>
        </w:rPr>
        <w:t xml:space="preserve">is by </w:t>
      </w:r>
      <w:r w:rsidR="0049417C" w:rsidRPr="00692BB7">
        <w:rPr>
          <w:rFonts w:cstheme="minorHAnsi"/>
        </w:rPr>
        <w:t xml:space="preserve">the </w:t>
      </w:r>
      <w:r w:rsidR="00F048A4" w:rsidRPr="00692BB7">
        <w:rPr>
          <w:rFonts w:cstheme="minorHAnsi"/>
        </w:rPr>
        <w:t xml:space="preserve">completion of the </w:t>
      </w:r>
      <w:proofErr w:type="spellStart"/>
      <w:r w:rsidR="00692BB7" w:rsidRPr="00692BB7">
        <w:rPr>
          <w:rFonts w:cstheme="minorHAnsi"/>
        </w:rPr>
        <w:t>Primitas</w:t>
      </w:r>
      <w:proofErr w:type="spellEnd"/>
      <w:r w:rsidR="00692BB7" w:rsidRPr="00692BB7">
        <w:rPr>
          <w:rFonts w:cstheme="minorHAnsi"/>
        </w:rPr>
        <w:t xml:space="preserve"> Learning Partnership application</w:t>
      </w:r>
      <w:r w:rsidR="00F048A4" w:rsidRPr="00692BB7">
        <w:rPr>
          <w:rFonts w:cstheme="minorHAnsi"/>
        </w:rPr>
        <w:t xml:space="preserve"> form, please note that CVs are not accepted. </w:t>
      </w:r>
    </w:p>
    <w:p w14:paraId="2F30027C" w14:textId="4C387A76" w:rsidR="002660C4" w:rsidRPr="00692BB7" w:rsidRDefault="002660C4" w:rsidP="007D6EA3">
      <w:pPr>
        <w:spacing w:after="0" w:line="240" w:lineRule="auto"/>
        <w:rPr>
          <w:rFonts w:cstheme="minorHAnsi"/>
        </w:rPr>
      </w:pPr>
      <w:r w:rsidRPr="00692BB7">
        <w:rPr>
          <w:rFonts w:cstheme="minorHAnsi"/>
        </w:rPr>
        <w:t>Within the</w:t>
      </w:r>
      <w:r w:rsidR="00E06268" w:rsidRPr="00692BB7">
        <w:rPr>
          <w:rFonts w:cstheme="minorHAnsi"/>
        </w:rPr>
        <w:t xml:space="preserve"> appropriate sections on the</w:t>
      </w:r>
      <w:r w:rsidRPr="00692BB7">
        <w:rPr>
          <w:rFonts w:cstheme="minorHAnsi"/>
        </w:rPr>
        <w:t xml:space="preserve"> </w:t>
      </w:r>
      <w:r w:rsidR="00E06268" w:rsidRPr="00692BB7">
        <w:rPr>
          <w:rFonts w:cstheme="minorHAnsi"/>
        </w:rPr>
        <w:t xml:space="preserve">form </w:t>
      </w:r>
      <w:r w:rsidRPr="00692BB7">
        <w:rPr>
          <w:rFonts w:cstheme="minorHAnsi"/>
        </w:rPr>
        <w:t xml:space="preserve">please provide evidence of your experiences, skills and qualifications as </w:t>
      </w:r>
      <w:r w:rsidR="0049417C" w:rsidRPr="00692BB7">
        <w:rPr>
          <w:rFonts w:cstheme="minorHAnsi"/>
        </w:rPr>
        <w:t>described on</w:t>
      </w:r>
      <w:r w:rsidRPr="00692BB7">
        <w:rPr>
          <w:rFonts w:cstheme="minorHAnsi"/>
        </w:rPr>
        <w:t xml:space="preserve"> the person specification</w:t>
      </w:r>
      <w:r w:rsidR="0049417C" w:rsidRPr="00692BB7">
        <w:rPr>
          <w:rFonts w:cstheme="minorHAnsi"/>
        </w:rPr>
        <w:t xml:space="preserve"> for the post</w:t>
      </w:r>
      <w:r w:rsidRPr="00692BB7">
        <w:rPr>
          <w:rFonts w:cstheme="minorHAnsi"/>
        </w:rPr>
        <w:t>.</w:t>
      </w:r>
    </w:p>
    <w:p w14:paraId="4211E588" w14:textId="66825910" w:rsidR="00832EBB" w:rsidRPr="00692BB7" w:rsidRDefault="00735EB2" w:rsidP="007D6EA3">
      <w:pPr>
        <w:spacing w:after="0" w:line="240" w:lineRule="auto"/>
        <w:rPr>
          <w:rFonts w:cstheme="minorHAnsi"/>
        </w:rPr>
      </w:pPr>
      <w:r w:rsidRPr="00692BB7">
        <w:rPr>
          <w:rFonts w:cstheme="minorHAnsi"/>
        </w:rPr>
        <w:t>Shortlisting will be based only on the information provided in your application</w:t>
      </w:r>
      <w:r w:rsidR="0049417C" w:rsidRPr="00692BB7">
        <w:rPr>
          <w:rFonts w:cstheme="minorHAnsi"/>
        </w:rPr>
        <w:t xml:space="preserve"> for</w:t>
      </w:r>
      <w:r w:rsidR="009A5B71" w:rsidRPr="00692BB7">
        <w:rPr>
          <w:rFonts w:cstheme="minorHAnsi"/>
        </w:rPr>
        <w:t xml:space="preserve">m </w:t>
      </w:r>
      <w:r w:rsidR="0049417C" w:rsidRPr="00692BB7">
        <w:rPr>
          <w:rFonts w:cstheme="minorHAnsi"/>
        </w:rPr>
        <w:t>and any accompanying letter</w:t>
      </w:r>
      <w:r w:rsidRPr="00692BB7">
        <w:rPr>
          <w:rFonts w:cstheme="minorHAnsi"/>
        </w:rPr>
        <w:t>.</w:t>
      </w:r>
    </w:p>
    <w:p w14:paraId="50D7CD4F" w14:textId="50012D67" w:rsidR="00C922A4" w:rsidRPr="00692BB7" w:rsidRDefault="00C922A4" w:rsidP="007D6EA3">
      <w:pPr>
        <w:spacing w:after="0" w:line="240" w:lineRule="auto"/>
        <w:rPr>
          <w:rFonts w:cstheme="minorHAnsi"/>
        </w:rPr>
      </w:pPr>
      <w:r w:rsidRPr="00692BB7">
        <w:rPr>
          <w:rFonts w:cstheme="minorHAnsi"/>
        </w:rPr>
        <w:t>Please keep free any interview date given</w:t>
      </w:r>
      <w:r w:rsidR="009A5B71" w:rsidRPr="00692BB7">
        <w:rPr>
          <w:rFonts w:cstheme="minorHAnsi"/>
        </w:rPr>
        <w:t xml:space="preserve"> as </w:t>
      </w:r>
      <w:r w:rsidRPr="00692BB7">
        <w:rPr>
          <w:rFonts w:cstheme="minorHAnsi"/>
        </w:rPr>
        <w:t>it is not normally possible to re-arrange this date.</w:t>
      </w:r>
    </w:p>
    <w:p w14:paraId="0EDBB4E3" w14:textId="0F8CCFEA" w:rsidR="008240C7" w:rsidRPr="00692BB7" w:rsidRDefault="0049417C" w:rsidP="007D6EA3">
      <w:pPr>
        <w:spacing w:after="0" w:line="240" w:lineRule="auto"/>
        <w:rPr>
          <w:rFonts w:cstheme="minorHAnsi"/>
        </w:rPr>
      </w:pPr>
      <w:r w:rsidRPr="00692BB7">
        <w:rPr>
          <w:rFonts w:cstheme="minorHAnsi"/>
        </w:rPr>
        <w:t>On your application form</w:t>
      </w:r>
      <w:r w:rsidR="00C922A4" w:rsidRPr="00692BB7">
        <w:rPr>
          <w:rFonts w:cstheme="minorHAnsi"/>
        </w:rPr>
        <w:t xml:space="preserve"> ensure that all gaps in employment and education history are fully explained</w:t>
      </w:r>
      <w:r w:rsidR="002660C4" w:rsidRPr="00692BB7">
        <w:rPr>
          <w:rFonts w:cstheme="minorHAnsi"/>
        </w:rPr>
        <w:t>, you may be asked to explain these gaps further during the recruitment process.</w:t>
      </w:r>
      <w:r w:rsidR="00C922A4" w:rsidRPr="00692BB7">
        <w:rPr>
          <w:rFonts w:cstheme="minorHAnsi"/>
        </w:rPr>
        <w:t xml:space="preserve"> </w:t>
      </w:r>
      <w:r w:rsidR="008240C7" w:rsidRPr="00692BB7">
        <w:rPr>
          <w:rFonts w:cstheme="minorHAnsi"/>
        </w:rPr>
        <w:t xml:space="preserve">The school may choose to follow this up by seeking additional references to cover the duration of the gap in employment.  </w:t>
      </w:r>
    </w:p>
    <w:p w14:paraId="0A2D8E23" w14:textId="6FB58C4C" w:rsidR="002660C4" w:rsidRPr="00692BB7" w:rsidRDefault="002660C4" w:rsidP="007D6EA3">
      <w:pPr>
        <w:spacing w:after="0" w:line="240" w:lineRule="auto"/>
        <w:rPr>
          <w:rFonts w:cstheme="minorHAnsi"/>
        </w:rPr>
      </w:pPr>
      <w:r w:rsidRPr="00692BB7">
        <w:rPr>
          <w:rFonts w:cstheme="minorHAnsi"/>
        </w:rPr>
        <w:t xml:space="preserve">If you have completed your application </w:t>
      </w:r>
      <w:r w:rsidR="00C65481" w:rsidRPr="00692BB7">
        <w:rPr>
          <w:rFonts w:cstheme="minorHAnsi"/>
        </w:rPr>
        <w:t xml:space="preserve">form </w:t>
      </w:r>
      <w:r w:rsidRPr="00692BB7">
        <w:rPr>
          <w:rFonts w:cstheme="minorHAnsi"/>
        </w:rPr>
        <w:t>electronically you will be asked to sign a copy</w:t>
      </w:r>
      <w:r w:rsidR="00C65481" w:rsidRPr="00692BB7">
        <w:rPr>
          <w:rFonts w:cstheme="minorHAnsi"/>
        </w:rPr>
        <w:t xml:space="preserve"> of your application form if you are shortlisted for interview.</w:t>
      </w:r>
    </w:p>
    <w:p w14:paraId="22D435C6" w14:textId="31FE4F6C" w:rsidR="009A5B71" w:rsidRPr="00692BB7" w:rsidRDefault="00BD114F" w:rsidP="007D6EA3">
      <w:pPr>
        <w:spacing w:after="0" w:line="240" w:lineRule="auto"/>
        <w:rPr>
          <w:rFonts w:cstheme="minorHAnsi"/>
        </w:rPr>
      </w:pPr>
      <w:r w:rsidRPr="00692BB7">
        <w:rPr>
          <w:rFonts w:cstheme="minorHAnsi"/>
        </w:rPr>
        <w:t xml:space="preserve">Please ensure you complete </w:t>
      </w:r>
      <w:r w:rsidR="00E06268" w:rsidRPr="00692BB7">
        <w:rPr>
          <w:rFonts w:cstheme="minorHAnsi"/>
        </w:rPr>
        <w:t xml:space="preserve">all sections of the application form </w:t>
      </w:r>
      <w:r w:rsidRPr="00692BB7">
        <w:rPr>
          <w:rFonts w:cstheme="minorHAnsi"/>
        </w:rPr>
        <w:t>and return</w:t>
      </w:r>
      <w:r w:rsidR="00E06268" w:rsidRPr="00692BB7">
        <w:rPr>
          <w:rFonts w:cstheme="minorHAnsi"/>
        </w:rPr>
        <w:t xml:space="preserve"> it with</w:t>
      </w:r>
      <w:r w:rsidRPr="00692BB7">
        <w:rPr>
          <w:rFonts w:cstheme="minorHAnsi"/>
        </w:rPr>
        <w:t xml:space="preserve"> </w:t>
      </w:r>
      <w:r w:rsidR="009A5B71" w:rsidRPr="00692BB7">
        <w:rPr>
          <w:rFonts w:cstheme="minorHAnsi"/>
        </w:rPr>
        <w:t xml:space="preserve">the separate </w:t>
      </w:r>
      <w:r w:rsidR="00E06268" w:rsidRPr="00692BB7">
        <w:rPr>
          <w:rFonts w:cstheme="minorHAnsi"/>
        </w:rPr>
        <w:t>E</w:t>
      </w:r>
      <w:r w:rsidR="009A5B71" w:rsidRPr="00692BB7">
        <w:rPr>
          <w:rFonts w:cstheme="minorHAnsi"/>
        </w:rPr>
        <w:t xml:space="preserve">quality and Diversity </w:t>
      </w:r>
      <w:r w:rsidR="003D70D3" w:rsidRPr="00692BB7">
        <w:rPr>
          <w:rFonts w:cstheme="minorHAnsi"/>
        </w:rPr>
        <w:t>M</w:t>
      </w:r>
      <w:r w:rsidR="009A5B71" w:rsidRPr="00692BB7">
        <w:rPr>
          <w:rFonts w:cstheme="minorHAnsi"/>
        </w:rPr>
        <w:t xml:space="preserve">onitoring </w:t>
      </w:r>
      <w:r w:rsidR="003D70D3" w:rsidRPr="00692BB7">
        <w:rPr>
          <w:rFonts w:cstheme="minorHAnsi"/>
        </w:rPr>
        <w:t>F</w:t>
      </w:r>
      <w:r w:rsidR="009A5B71" w:rsidRPr="00692BB7">
        <w:rPr>
          <w:rFonts w:cstheme="minorHAnsi"/>
        </w:rPr>
        <w:t xml:space="preserve">orm. </w:t>
      </w:r>
      <w:r w:rsidRPr="00692BB7">
        <w:rPr>
          <w:rFonts w:cstheme="minorHAnsi"/>
        </w:rPr>
        <w:t>This allows us to monitor our recruitment campaigns and ensure they are attractive to all sectors of the community.</w:t>
      </w:r>
    </w:p>
    <w:p w14:paraId="4D4B51C3" w14:textId="5C3CE63D" w:rsidR="002660C4" w:rsidRPr="00692BB7" w:rsidRDefault="009A5B71" w:rsidP="007D6EA3">
      <w:pPr>
        <w:spacing w:after="0" w:line="240" w:lineRule="auto"/>
        <w:rPr>
          <w:rFonts w:cstheme="minorHAnsi"/>
        </w:rPr>
      </w:pPr>
      <w:r w:rsidRPr="00692BB7">
        <w:rPr>
          <w:rFonts w:cstheme="minorHAnsi"/>
        </w:rPr>
        <w:t xml:space="preserve">Applications should be returned to school c/o </w:t>
      </w:r>
      <w:r w:rsidR="00DB6180" w:rsidRPr="00692BB7">
        <w:rPr>
          <w:rFonts w:cstheme="minorHAnsi"/>
        </w:rPr>
        <w:t>HR</w:t>
      </w:r>
      <w:r w:rsidRPr="00692BB7">
        <w:rPr>
          <w:rFonts w:cstheme="minorHAnsi"/>
        </w:rPr>
        <w:t xml:space="preserve"> and can be returned to the school address or by emailing </w:t>
      </w:r>
      <w:r w:rsidR="00DB6180" w:rsidRPr="00692BB7">
        <w:rPr>
          <w:rFonts w:cstheme="minorHAnsi"/>
        </w:rPr>
        <w:t>applications@friary</w:t>
      </w:r>
      <w:r w:rsidR="00692BB7" w:rsidRPr="00692BB7">
        <w:rPr>
          <w:rFonts w:cstheme="minorHAnsi"/>
        </w:rPr>
        <w:t>school</w:t>
      </w:r>
      <w:r w:rsidR="00DB6180" w:rsidRPr="00692BB7">
        <w:rPr>
          <w:rFonts w:cstheme="minorHAnsi"/>
        </w:rPr>
        <w:t>.co.uk</w:t>
      </w:r>
      <w:r w:rsidRPr="00692BB7">
        <w:rPr>
          <w:rFonts w:cstheme="minorHAnsi"/>
        </w:rPr>
        <w:t>. Late applications will not be accepted.</w:t>
      </w:r>
    </w:p>
    <w:p w14:paraId="3807318E" w14:textId="77777777" w:rsidR="008240C7" w:rsidRPr="00692BB7" w:rsidRDefault="008240C7" w:rsidP="007D6EA3">
      <w:pPr>
        <w:spacing w:after="0" w:line="240" w:lineRule="auto"/>
        <w:rPr>
          <w:rFonts w:cstheme="minorHAnsi"/>
        </w:rPr>
      </w:pPr>
      <w:r w:rsidRPr="00692BB7">
        <w:rPr>
          <w:rFonts w:cstheme="minorHAnsi"/>
        </w:rPr>
        <w:t xml:space="preserve">If we haven’t </w:t>
      </w:r>
      <w:proofErr w:type="gramStart"/>
      <w:r w:rsidRPr="00692BB7">
        <w:rPr>
          <w:rFonts w:cstheme="minorHAnsi"/>
        </w:rPr>
        <w:t>contacted</w:t>
      </w:r>
      <w:proofErr w:type="gramEnd"/>
      <w:r w:rsidRPr="00692BB7">
        <w:rPr>
          <w:rFonts w:cstheme="minorHAnsi"/>
        </w:rPr>
        <w:t xml:space="preserve"> you within 14 days of the closing date you can assume that your application has been unsuccessful on this occasion.</w:t>
      </w:r>
    </w:p>
    <w:p w14:paraId="0704E596" w14:textId="77777777" w:rsidR="008240C7" w:rsidRPr="00692BB7" w:rsidRDefault="008240C7" w:rsidP="007D6EA3">
      <w:pPr>
        <w:spacing w:after="0" w:line="240" w:lineRule="auto"/>
        <w:rPr>
          <w:rFonts w:cstheme="minorHAnsi"/>
        </w:rPr>
      </w:pPr>
      <w:r w:rsidRPr="00692BB7">
        <w:rPr>
          <w:rFonts w:cstheme="minorHAnsi"/>
        </w:rPr>
        <w:t>Applications are welcomed from all sectors of the community.</w:t>
      </w:r>
    </w:p>
    <w:p w14:paraId="284D5448" w14:textId="77777777" w:rsidR="00317A86" w:rsidRDefault="00317A86" w:rsidP="00317A86">
      <w:pPr>
        <w:spacing w:after="0" w:line="240" w:lineRule="auto"/>
        <w:jc w:val="both"/>
        <w:rPr>
          <w:rFonts w:cstheme="minorHAnsi"/>
          <w:b/>
          <w:bCs/>
        </w:rPr>
      </w:pPr>
    </w:p>
    <w:p w14:paraId="4D553A73" w14:textId="3209429D" w:rsidR="00735EB2" w:rsidRPr="00692BB7" w:rsidRDefault="00735EB2" w:rsidP="00317A86">
      <w:pPr>
        <w:spacing w:after="0" w:line="240" w:lineRule="auto"/>
        <w:jc w:val="both"/>
        <w:rPr>
          <w:rFonts w:cstheme="minorHAnsi"/>
          <w:b/>
          <w:bCs/>
        </w:rPr>
      </w:pPr>
      <w:r w:rsidRPr="00692BB7">
        <w:rPr>
          <w:rFonts w:cstheme="minorHAnsi"/>
          <w:b/>
          <w:bCs/>
        </w:rPr>
        <w:t>Shortlisted candidates</w:t>
      </w:r>
    </w:p>
    <w:p w14:paraId="4B34D561" w14:textId="6699E77D" w:rsidR="00786F12" w:rsidRPr="00692BB7" w:rsidRDefault="003D70D3" w:rsidP="00317A86">
      <w:pPr>
        <w:spacing w:after="0" w:line="240" w:lineRule="auto"/>
        <w:jc w:val="both"/>
        <w:rPr>
          <w:rFonts w:cstheme="minorHAnsi"/>
        </w:rPr>
      </w:pPr>
      <w:r w:rsidRPr="00692BB7">
        <w:rPr>
          <w:rFonts w:cstheme="minorHAnsi"/>
        </w:rPr>
        <w:t>S</w:t>
      </w:r>
      <w:r w:rsidR="00F048A4" w:rsidRPr="00692BB7">
        <w:rPr>
          <w:rFonts w:cstheme="minorHAnsi"/>
        </w:rPr>
        <w:t>hortlisted candidates</w:t>
      </w:r>
      <w:r w:rsidRPr="00692BB7">
        <w:rPr>
          <w:rFonts w:cstheme="minorHAnsi"/>
        </w:rPr>
        <w:t xml:space="preserve"> will be notified as soon after the shortlisting date as practicable.</w:t>
      </w:r>
      <w:r w:rsidR="00786F12" w:rsidRPr="00692BB7">
        <w:rPr>
          <w:rFonts w:cstheme="minorHAnsi"/>
        </w:rPr>
        <w:t xml:space="preserve"> </w:t>
      </w:r>
      <w:r w:rsidRPr="00692BB7">
        <w:rPr>
          <w:rFonts w:cstheme="minorHAnsi"/>
        </w:rPr>
        <w:t>T</w:t>
      </w:r>
      <w:r w:rsidR="00786F12" w:rsidRPr="00692BB7">
        <w:rPr>
          <w:rFonts w:cstheme="minorHAnsi"/>
        </w:rPr>
        <w:t>he following pre-employment checks will be undertaken prior to interview.</w:t>
      </w:r>
    </w:p>
    <w:p w14:paraId="5B93E05E" w14:textId="77777777" w:rsidR="00317A86" w:rsidRDefault="00317A86" w:rsidP="00317A86">
      <w:pPr>
        <w:spacing w:after="0" w:line="240" w:lineRule="auto"/>
        <w:jc w:val="both"/>
        <w:rPr>
          <w:rFonts w:cstheme="minorHAnsi"/>
          <w:b/>
          <w:bCs/>
        </w:rPr>
      </w:pPr>
    </w:p>
    <w:p w14:paraId="7F8D6C9F" w14:textId="39A7206E" w:rsidR="00786F12" w:rsidRPr="00692BB7" w:rsidRDefault="00786F12" w:rsidP="00317A86">
      <w:pPr>
        <w:spacing w:after="0" w:line="240" w:lineRule="auto"/>
        <w:jc w:val="both"/>
        <w:rPr>
          <w:rFonts w:cstheme="minorHAnsi"/>
          <w:b/>
          <w:bCs/>
        </w:rPr>
      </w:pPr>
      <w:r w:rsidRPr="00692BB7">
        <w:rPr>
          <w:rFonts w:cstheme="minorHAnsi"/>
          <w:b/>
          <w:bCs/>
        </w:rPr>
        <w:t>References</w:t>
      </w:r>
    </w:p>
    <w:p w14:paraId="56C63606" w14:textId="649A41C3" w:rsidR="00832EBB" w:rsidRPr="00692BB7" w:rsidRDefault="00786F12" w:rsidP="00317A86">
      <w:pPr>
        <w:spacing w:after="0" w:line="240" w:lineRule="auto"/>
        <w:contextualSpacing/>
        <w:jc w:val="both"/>
        <w:rPr>
          <w:rFonts w:cstheme="minorHAnsi"/>
        </w:rPr>
      </w:pPr>
      <w:r w:rsidRPr="00692BB7">
        <w:rPr>
          <w:rFonts w:cstheme="minorHAnsi"/>
        </w:rPr>
        <w:t xml:space="preserve">In </w:t>
      </w:r>
      <w:proofErr w:type="gramStart"/>
      <w:r w:rsidRPr="00692BB7">
        <w:rPr>
          <w:rFonts w:cstheme="minorHAnsi"/>
        </w:rPr>
        <w:t>the majority of</w:t>
      </w:r>
      <w:proofErr w:type="gramEnd"/>
      <w:r w:rsidRPr="00692BB7">
        <w:rPr>
          <w:rFonts w:cstheme="minorHAnsi"/>
        </w:rPr>
        <w:t xml:space="preserve"> circumstances </w:t>
      </w:r>
      <w:r w:rsidR="00F048A4" w:rsidRPr="00692BB7">
        <w:rPr>
          <w:rFonts w:cstheme="minorHAnsi"/>
        </w:rPr>
        <w:t>references will be sought ahead of the interview process</w:t>
      </w:r>
      <w:r w:rsidRPr="00692BB7">
        <w:rPr>
          <w:rFonts w:cstheme="minorHAnsi"/>
        </w:rPr>
        <w:t xml:space="preserve">, this allows the opportunity to clarify or explore further any issues identified in the reference. </w:t>
      </w:r>
      <w:r w:rsidR="00F048A4" w:rsidRPr="00692BB7">
        <w:rPr>
          <w:rFonts w:cstheme="minorHAnsi"/>
        </w:rPr>
        <w:t xml:space="preserve">Please provide </w:t>
      </w:r>
      <w:r w:rsidR="00A40145" w:rsidRPr="00692BB7">
        <w:rPr>
          <w:rFonts w:cstheme="minorHAnsi"/>
        </w:rPr>
        <w:t xml:space="preserve">the name, position, email address, </w:t>
      </w:r>
      <w:r w:rsidR="00F03D2C" w:rsidRPr="00692BB7">
        <w:rPr>
          <w:rFonts w:cstheme="minorHAnsi"/>
        </w:rPr>
        <w:t xml:space="preserve">postal </w:t>
      </w:r>
      <w:r w:rsidR="00A40145" w:rsidRPr="00692BB7">
        <w:rPr>
          <w:rFonts w:cstheme="minorHAnsi"/>
        </w:rPr>
        <w:t>address and telephone number</w:t>
      </w:r>
      <w:r w:rsidR="00F048A4" w:rsidRPr="00692BB7">
        <w:rPr>
          <w:rFonts w:cstheme="minorHAnsi"/>
        </w:rPr>
        <w:t xml:space="preserve"> of two people who </w:t>
      </w:r>
      <w:r w:rsidR="00A21A93" w:rsidRPr="00692BB7">
        <w:rPr>
          <w:rFonts w:cstheme="minorHAnsi"/>
        </w:rPr>
        <w:t>can</w:t>
      </w:r>
      <w:r w:rsidR="00F048A4" w:rsidRPr="00692BB7">
        <w:rPr>
          <w:rFonts w:cstheme="minorHAnsi"/>
        </w:rPr>
        <w:t xml:space="preserve"> provide you with a professional reference</w:t>
      </w:r>
      <w:r w:rsidR="00F03D2C" w:rsidRPr="00692BB7">
        <w:rPr>
          <w:rFonts w:cstheme="minorHAnsi"/>
        </w:rPr>
        <w:t xml:space="preserve">. Your first reference must </w:t>
      </w:r>
      <w:r w:rsidR="00F048A4" w:rsidRPr="00692BB7">
        <w:rPr>
          <w:rFonts w:cstheme="minorHAnsi"/>
        </w:rPr>
        <w:t>be from your current employer</w:t>
      </w:r>
      <w:r w:rsidR="00C922A4" w:rsidRPr="00692BB7">
        <w:rPr>
          <w:rFonts w:cstheme="minorHAnsi"/>
        </w:rPr>
        <w:t>, if this is within a school it is our policy to approach the Headteacher for these</w:t>
      </w:r>
      <w:r w:rsidR="00F048A4" w:rsidRPr="00692BB7">
        <w:rPr>
          <w:rFonts w:cstheme="minorHAnsi"/>
        </w:rPr>
        <w:t xml:space="preserve">. Please also advise them that you have given their name and that they may be approached to provide a timely reference. </w:t>
      </w:r>
      <w:r w:rsidR="00BD114F" w:rsidRPr="00692BB7">
        <w:rPr>
          <w:rFonts w:cstheme="minorHAnsi"/>
        </w:rPr>
        <w:t>For all references</w:t>
      </w:r>
      <w:r w:rsidR="00BB4A65" w:rsidRPr="00692BB7">
        <w:rPr>
          <w:rFonts w:cstheme="minorHAnsi"/>
        </w:rPr>
        <w:t xml:space="preserve"> ensure you detail the capacity in which they are known to you and if they will be providing an employment or character reference. </w:t>
      </w:r>
    </w:p>
    <w:p w14:paraId="27167F1A" w14:textId="7844AF96" w:rsidR="00786F12" w:rsidRPr="00692BB7" w:rsidRDefault="00786F12" w:rsidP="00317A86">
      <w:pPr>
        <w:spacing w:after="0" w:line="240" w:lineRule="auto"/>
        <w:contextualSpacing/>
        <w:jc w:val="both"/>
        <w:rPr>
          <w:rFonts w:cstheme="minorHAnsi"/>
        </w:rPr>
      </w:pPr>
    </w:p>
    <w:p w14:paraId="4694ECB0" w14:textId="45948B39" w:rsidR="00786F12" w:rsidRPr="00692BB7" w:rsidRDefault="00786F12" w:rsidP="00317A86">
      <w:pPr>
        <w:spacing w:after="0" w:line="240" w:lineRule="auto"/>
        <w:contextualSpacing/>
        <w:jc w:val="both"/>
        <w:rPr>
          <w:rFonts w:cstheme="minorHAnsi"/>
        </w:rPr>
      </w:pPr>
      <w:r w:rsidRPr="00692BB7">
        <w:rPr>
          <w:rFonts w:cstheme="minorHAnsi"/>
        </w:rPr>
        <w:t xml:space="preserve">Any references supplied directly from </w:t>
      </w:r>
      <w:r w:rsidR="003D70D3" w:rsidRPr="00692BB7">
        <w:rPr>
          <w:rFonts w:cstheme="minorHAnsi"/>
        </w:rPr>
        <w:t>you,</w:t>
      </w:r>
      <w:r w:rsidRPr="00692BB7">
        <w:rPr>
          <w:rFonts w:cstheme="minorHAnsi"/>
        </w:rPr>
        <w:t xml:space="preserve"> or open references will not be accepted. </w:t>
      </w:r>
    </w:p>
    <w:p w14:paraId="7E111196" w14:textId="7E1047C9" w:rsidR="00786F12" w:rsidRPr="00692BB7" w:rsidRDefault="00786F12" w:rsidP="00317A86">
      <w:pPr>
        <w:spacing w:after="0" w:line="240" w:lineRule="auto"/>
        <w:contextualSpacing/>
        <w:jc w:val="both"/>
        <w:rPr>
          <w:rFonts w:cstheme="minorHAnsi"/>
        </w:rPr>
      </w:pPr>
    </w:p>
    <w:p w14:paraId="5894FE24" w14:textId="77777777" w:rsidR="00E43B78" w:rsidRPr="00692BB7" w:rsidRDefault="00E43B78" w:rsidP="00317A86">
      <w:pPr>
        <w:spacing w:after="0" w:line="240" w:lineRule="auto"/>
        <w:contextualSpacing/>
        <w:jc w:val="both"/>
        <w:rPr>
          <w:rFonts w:cstheme="minorHAnsi"/>
        </w:rPr>
      </w:pPr>
      <w:r w:rsidRPr="00692BB7">
        <w:rPr>
          <w:rFonts w:cstheme="minorHAnsi"/>
        </w:rPr>
        <w:t xml:space="preserve">References will be verified to ensure they have come from a senior person with appropriate authority to complete the reference. The email address will also be verified to ensure it is a legitimate </w:t>
      </w:r>
      <w:proofErr w:type="gramStart"/>
      <w:r w:rsidRPr="00692BB7">
        <w:rPr>
          <w:rFonts w:cstheme="minorHAnsi"/>
        </w:rPr>
        <w:t>source,</w:t>
      </w:r>
      <w:proofErr w:type="gramEnd"/>
      <w:r w:rsidRPr="00692BB7">
        <w:rPr>
          <w:rFonts w:cstheme="minorHAnsi"/>
        </w:rPr>
        <w:t xml:space="preserve"> personal email addresses will not be accepted. </w:t>
      </w:r>
    </w:p>
    <w:p w14:paraId="34B11B1B" w14:textId="5B096097" w:rsidR="00E43B78" w:rsidRPr="00692BB7" w:rsidRDefault="00E43B78" w:rsidP="00317A86">
      <w:pPr>
        <w:spacing w:after="0" w:line="240" w:lineRule="auto"/>
        <w:contextualSpacing/>
        <w:jc w:val="both"/>
        <w:rPr>
          <w:rFonts w:cstheme="minorHAnsi"/>
        </w:rPr>
      </w:pPr>
      <w:r w:rsidRPr="00692BB7">
        <w:rPr>
          <w:rFonts w:cstheme="minorHAnsi"/>
        </w:rPr>
        <w:t>If you are not currently</w:t>
      </w:r>
      <w:r w:rsidR="003D70D3" w:rsidRPr="00692BB7">
        <w:rPr>
          <w:rFonts w:cstheme="minorHAnsi"/>
        </w:rPr>
        <w:t xml:space="preserve"> in employment </w:t>
      </w:r>
      <w:r w:rsidRPr="00692BB7">
        <w:rPr>
          <w:rFonts w:cstheme="minorHAnsi"/>
        </w:rPr>
        <w:t>it will be expected that a referee from the most recent employer (prior to the period of unemployment) will be supplied. If you have never been employed</w:t>
      </w:r>
      <w:r w:rsidR="003D70D3" w:rsidRPr="00692BB7">
        <w:rPr>
          <w:rFonts w:cstheme="minorHAnsi"/>
        </w:rPr>
        <w:t xml:space="preserve">, </w:t>
      </w:r>
      <w:r w:rsidRPr="00692BB7">
        <w:rPr>
          <w:rFonts w:cstheme="minorHAnsi"/>
        </w:rPr>
        <w:t xml:space="preserve">you can seek support from the recruiting manager to identify appropriate referees.  </w:t>
      </w:r>
    </w:p>
    <w:p w14:paraId="09699CC0" w14:textId="77777777" w:rsidR="00E43B78" w:rsidRPr="00692BB7" w:rsidRDefault="00E43B78" w:rsidP="00317A86">
      <w:pPr>
        <w:spacing w:after="0" w:line="240" w:lineRule="auto"/>
        <w:contextualSpacing/>
        <w:jc w:val="both"/>
        <w:rPr>
          <w:rFonts w:cstheme="minorHAnsi"/>
        </w:rPr>
      </w:pPr>
    </w:p>
    <w:p w14:paraId="33AF1F3C" w14:textId="364F81C2" w:rsidR="00E43B78" w:rsidRPr="00692BB7" w:rsidRDefault="00E43B78" w:rsidP="00317A86">
      <w:pPr>
        <w:spacing w:after="0" w:line="240" w:lineRule="auto"/>
        <w:contextualSpacing/>
        <w:jc w:val="both"/>
        <w:rPr>
          <w:rFonts w:cstheme="minorHAnsi"/>
        </w:rPr>
      </w:pPr>
      <w:r w:rsidRPr="00692BB7">
        <w:rPr>
          <w:rFonts w:cstheme="minorHAnsi"/>
        </w:rPr>
        <w:t>Character references may be accepted in exceptional circumstances and where an employment reference cannot be supplied, character references cannot be supplied by a family member or a friend, a character reference must be someone who knows you and they hold a position of responsibility for example a religious leader or accountant. If you are coming straight from education your most recent tutor</w:t>
      </w:r>
      <w:r w:rsidR="00E06268" w:rsidRPr="00692BB7">
        <w:rPr>
          <w:rFonts w:cstheme="minorHAnsi"/>
        </w:rPr>
        <w:t>/lecturer</w:t>
      </w:r>
      <w:r w:rsidRPr="00692BB7">
        <w:rPr>
          <w:rFonts w:cstheme="minorHAnsi"/>
        </w:rPr>
        <w:t xml:space="preserve"> will be the preferred referee. </w:t>
      </w:r>
    </w:p>
    <w:p w14:paraId="2B198229" w14:textId="77777777" w:rsidR="00E43B78" w:rsidRPr="00692BB7" w:rsidRDefault="00E43B78" w:rsidP="00317A86">
      <w:pPr>
        <w:spacing w:after="0" w:line="240" w:lineRule="auto"/>
        <w:contextualSpacing/>
        <w:jc w:val="both"/>
        <w:rPr>
          <w:rFonts w:cstheme="minorHAnsi"/>
        </w:rPr>
      </w:pPr>
    </w:p>
    <w:p w14:paraId="5E2A0592" w14:textId="77289E01" w:rsidR="00E06268" w:rsidRPr="00692BB7" w:rsidRDefault="00E06268" w:rsidP="00317A86">
      <w:pPr>
        <w:spacing w:after="0" w:line="240" w:lineRule="auto"/>
        <w:contextualSpacing/>
        <w:jc w:val="both"/>
        <w:rPr>
          <w:rFonts w:cstheme="minorHAnsi"/>
        </w:rPr>
      </w:pPr>
      <w:r w:rsidRPr="00692BB7">
        <w:rPr>
          <w:rFonts w:cstheme="minorHAnsi"/>
        </w:rPr>
        <w:t>The school reserves the right to request further references to satisfy the pre-employment checking process.</w:t>
      </w:r>
    </w:p>
    <w:p w14:paraId="4FDD59B5" w14:textId="77777777" w:rsidR="00D63A09" w:rsidRPr="00692BB7" w:rsidRDefault="00E43B78" w:rsidP="00317A86">
      <w:pPr>
        <w:spacing w:after="0" w:line="240" w:lineRule="auto"/>
        <w:contextualSpacing/>
        <w:jc w:val="both"/>
        <w:rPr>
          <w:rFonts w:cstheme="minorHAnsi"/>
        </w:rPr>
      </w:pPr>
      <w:r w:rsidRPr="00692BB7">
        <w:rPr>
          <w:rFonts w:cstheme="minorHAnsi"/>
        </w:rPr>
        <w:t xml:space="preserve">Any significant concerns with the content of the references will be discussed with you and could lead to the conditional offer of employment being withdrawn. </w:t>
      </w:r>
    </w:p>
    <w:p w14:paraId="2BC1971A" w14:textId="77777777" w:rsidR="00317A86" w:rsidRDefault="00317A86" w:rsidP="00317A86">
      <w:pPr>
        <w:spacing w:after="0" w:line="240" w:lineRule="auto"/>
        <w:contextualSpacing/>
        <w:jc w:val="both"/>
        <w:rPr>
          <w:rFonts w:cstheme="minorHAnsi"/>
          <w:b/>
          <w:bCs/>
        </w:rPr>
      </w:pPr>
    </w:p>
    <w:p w14:paraId="53C53138" w14:textId="53137021" w:rsidR="008240C7" w:rsidRPr="00692BB7" w:rsidRDefault="008240C7" w:rsidP="00317A86">
      <w:pPr>
        <w:spacing w:after="0" w:line="240" w:lineRule="auto"/>
        <w:contextualSpacing/>
        <w:jc w:val="both"/>
        <w:rPr>
          <w:rFonts w:cstheme="minorHAnsi"/>
        </w:rPr>
      </w:pPr>
      <w:r w:rsidRPr="00692BB7">
        <w:rPr>
          <w:rFonts w:cstheme="minorHAnsi"/>
          <w:b/>
          <w:bCs/>
        </w:rPr>
        <w:lastRenderedPageBreak/>
        <w:t>Online Check</w:t>
      </w:r>
    </w:p>
    <w:p w14:paraId="4EFE25C8" w14:textId="571D543D" w:rsidR="008240C7" w:rsidRPr="00692BB7" w:rsidRDefault="008240C7" w:rsidP="00317A86">
      <w:pPr>
        <w:spacing w:after="0" w:line="240" w:lineRule="auto"/>
        <w:jc w:val="both"/>
        <w:rPr>
          <w:rFonts w:cstheme="minorHAnsi"/>
        </w:rPr>
      </w:pPr>
      <w:proofErr w:type="gramStart"/>
      <w:r w:rsidRPr="00692BB7">
        <w:rPr>
          <w:rFonts w:cstheme="minorHAnsi"/>
        </w:rPr>
        <w:t>Keeping Children</w:t>
      </w:r>
      <w:proofErr w:type="gramEnd"/>
      <w:r w:rsidRPr="00692BB7">
        <w:rPr>
          <w:rFonts w:cstheme="minorHAnsi"/>
        </w:rPr>
        <w:t xml:space="preserve"> Safe in Education outlines the requirement for an online check to be carried out on shortlisted applicants, this check will be carried out prior to </w:t>
      </w:r>
      <w:proofErr w:type="gramStart"/>
      <w:r w:rsidRPr="00692BB7">
        <w:rPr>
          <w:rFonts w:cstheme="minorHAnsi"/>
        </w:rPr>
        <w:t>interview</w:t>
      </w:r>
      <w:proofErr w:type="gramEnd"/>
      <w:r w:rsidRPr="00692BB7">
        <w:rPr>
          <w:rFonts w:cstheme="minorHAnsi"/>
        </w:rPr>
        <w:t xml:space="preserve"> and any findings will be fed back to the interview panel to enable them to explore the findings at interview. </w:t>
      </w:r>
    </w:p>
    <w:p w14:paraId="06FC4DD7" w14:textId="275998F7" w:rsidR="008240C7" w:rsidRPr="00692BB7" w:rsidRDefault="008240C7" w:rsidP="00317A86">
      <w:pPr>
        <w:spacing w:after="0" w:line="240" w:lineRule="auto"/>
        <w:jc w:val="both"/>
        <w:rPr>
          <w:rFonts w:cstheme="minorHAnsi"/>
        </w:rPr>
      </w:pPr>
      <w:r w:rsidRPr="00692BB7">
        <w:rPr>
          <w:rFonts w:cstheme="minorHAnsi"/>
        </w:rPr>
        <w:t xml:space="preserve">All school employees are accountable for ensuring that any online presence is appropriate, this requirement is outlined in </w:t>
      </w:r>
      <w:proofErr w:type="spellStart"/>
      <w:r w:rsidR="00692BB7" w:rsidRPr="00692BB7">
        <w:rPr>
          <w:rFonts w:cstheme="minorHAnsi"/>
        </w:rPr>
        <w:t>Primitas</w:t>
      </w:r>
      <w:proofErr w:type="spellEnd"/>
      <w:r w:rsidR="00692BB7" w:rsidRPr="00692BB7">
        <w:rPr>
          <w:rFonts w:cstheme="minorHAnsi"/>
        </w:rPr>
        <w:t xml:space="preserve"> Learning Partnership </w:t>
      </w:r>
      <w:r w:rsidRPr="00692BB7">
        <w:rPr>
          <w:rFonts w:cstheme="minorHAnsi"/>
        </w:rPr>
        <w:t xml:space="preserve">and the school’s code of conduct. </w:t>
      </w:r>
    </w:p>
    <w:p w14:paraId="5C74DA87" w14:textId="77777777" w:rsidR="00317A86" w:rsidRDefault="00317A86" w:rsidP="00317A86">
      <w:pPr>
        <w:spacing w:after="0" w:line="240" w:lineRule="auto"/>
        <w:jc w:val="both"/>
        <w:rPr>
          <w:rFonts w:cstheme="minorHAnsi"/>
          <w:b/>
          <w:bCs/>
        </w:rPr>
      </w:pPr>
    </w:p>
    <w:p w14:paraId="67285F82" w14:textId="3CCE969D" w:rsidR="003D70D3" w:rsidRPr="00692BB7" w:rsidRDefault="003D70D3" w:rsidP="00317A86">
      <w:pPr>
        <w:spacing w:after="0" w:line="240" w:lineRule="auto"/>
        <w:jc w:val="both"/>
        <w:rPr>
          <w:rFonts w:cstheme="minorHAnsi"/>
          <w:b/>
          <w:bCs/>
        </w:rPr>
      </w:pPr>
      <w:r w:rsidRPr="00692BB7">
        <w:rPr>
          <w:rFonts w:cstheme="minorHAnsi"/>
          <w:b/>
          <w:bCs/>
        </w:rPr>
        <w:t xml:space="preserve">Criminal records </w:t>
      </w:r>
      <w:r w:rsidR="00600995" w:rsidRPr="00692BB7">
        <w:rPr>
          <w:rFonts w:cstheme="minorHAnsi"/>
          <w:b/>
          <w:bCs/>
        </w:rPr>
        <w:t>self-</w:t>
      </w:r>
      <w:r w:rsidRPr="00692BB7">
        <w:rPr>
          <w:rFonts w:cstheme="minorHAnsi"/>
          <w:b/>
          <w:bCs/>
        </w:rPr>
        <w:t>declaration</w:t>
      </w:r>
    </w:p>
    <w:p w14:paraId="3CB46F4A" w14:textId="56778417" w:rsidR="00735EB2" w:rsidRPr="00692BB7" w:rsidRDefault="003D70D3" w:rsidP="00317A86">
      <w:pPr>
        <w:spacing w:after="0" w:line="240" w:lineRule="auto"/>
      </w:pPr>
      <w:r w:rsidRPr="00692BB7">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692BB7">
          <w:rPr>
            <w:rStyle w:val="Hyperlink"/>
            <w:color w:val="auto"/>
          </w:rPr>
          <w:t>https://www.gov.uk/government/publications/new-guidance-on-the-rehabilitation-of-offenders-act-1974</w:t>
        </w:r>
      </w:hyperlink>
    </w:p>
    <w:p w14:paraId="1812359C" w14:textId="77777777" w:rsidR="00600995" w:rsidRPr="00692BB7" w:rsidRDefault="00600995" w:rsidP="00317A86">
      <w:pPr>
        <w:spacing w:after="0" w:line="240" w:lineRule="auto"/>
        <w:jc w:val="both"/>
      </w:pPr>
      <w:r w:rsidRPr="00692BB7">
        <w:t xml:space="preserve">Applicants will be asked to sign a declaration confirming the information they have provided is true. Where there is an electronic signature, the shortlisted candidate will then be asked to physically sign a hard copy of the application at point of interview. </w:t>
      </w:r>
    </w:p>
    <w:p w14:paraId="023C37FF" w14:textId="77777777" w:rsidR="00D63A09" w:rsidRPr="00692BB7" w:rsidRDefault="00600995" w:rsidP="00317A86">
      <w:pPr>
        <w:spacing w:after="0" w:line="240" w:lineRule="auto"/>
        <w:jc w:val="both"/>
        <w:rPr>
          <w:rFonts w:cstheme="minorHAnsi"/>
        </w:rPr>
      </w:pPr>
      <w:r w:rsidRPr="00692BB7">
        <w:t>The purpose of a self-declaration is so that candidates will have the opportunity to share relevant information and allow this to be discussed and considered at interview before the DBS certificate is received.</w:t>
      </w:r>
    </w:p>
    <w:p w14:paraId="634EED17" w14:textId="77777777" w:rsidR="00317A86" w:rsidRDefault="00317A86" w:rsidP="00317A86">
      <w:pPr>
        <w:spacing w:after="0" w:line="240" w:lineRule="auto"/>
        <w:jc w:val="both"/>
        <w:rPr>
          <w:rFonts w:cstheme="minorHAnsi"/>
          <w:b/>
          <w:bCs/>
        </w:rPr>
      </w:pPr>
    </w:p>
    <w:p w14:paraId="3088F2F0" w14:textId="09F0508D" w:rsidR="00735EB2" w:rsidRPr="00692BB7" w:rsidRDefault="00735EB2" w:rsidP="00317A86">
      <w:pPr>
        <w:spacing w:after="0" w:line="240" w:lineRule="auto"/>
        <w:jc w:val="both"/>
        <w:rPr>
          <w:rFonts w:cstheme="minorHAnsi"/>
        </w:rPr>
      </w:pPr>
      <w:r w:rsidRPr="00692BB7">
        <w:rPr>
          <w:rFonts w:cstheme="minorHAnsi"/>
          <w:b/>
          <w:bCs/>
        </w:rPr>
        <w:t>Safeguarding</w:t>
      </w:r>
      <w:r w:rsidR="001A3276" w:rsidRPr="00692BB7">
        <w:rPr>
          <w:rFonts w:cstheme="minorHAnsi"/>
          <w:b/>
          <w:bCs/>
        </w:rPr>
        <w:t xml:space="preserve"> and our Safer Recruitment Practices</w:t>
      </w:r>
    </w:p>
    <w:p w14:paraId="795E2AA2" w14:textId="32A04517" w:rsidR="001A3276" w:rsidRPr="00692BB7" w:rsidRDefault="00F048A4" w:rsidP="00317A86">
      <w:pPr>
        <w:spacing w:after="0" w:line="240" w:lineRule="auto"/>
        <w:jc w:val="both"/>
        <w:rPr>
          <w:rFonts w:cstheme="minorHAnsi"/>
        </w:rPr>
      </w:pPr>
      <w:r w:rsidRPr="00692BB7">
        <w:rPr>
          <w:rFonts w:cstheme="minorHAnsi"/>
        </w:rPr>
        <w:t>This School is committed to safeguarding and promoting the welfare of children and young people/vulnerable adults and expect all staff and volunteers to share this commitment.</w:t>
      </w:r>
      <w:r w:rsidR="00A40145" w:rsidRPr="00692BB7">
        <w:rPr>
          <w:rFonts w:cstheme="minorHAnsi"/>
        </w:rPr>
        <w:t xml:space="preserve"> The school follows </w:t>
      </w:r>
      <w:r w:rsidR="001A3276" w:rsidRPr="00692BB7">
        <w:rPr>
          <w:rFonts w:cstheme="minorHAnsi"/>
        </w:rPr>
        <w:t xml:space="preserve">the standards of ‘Keeping Children Safe in Education’ and </w:t>
      </w:r>
      <w:r w:rsidR="00A40145" w:rsidRPr="00692BB7">
        <w:rPr>
          <w:rFonts w:cstheme="minorHAnsi"/>
        </w:rPr>
        <w:t xml:space="preserve">safer recruitment practices </w:t>
      </w:r>
      <w:r w:rsidR="001A3276" w:rsidRPr="00692BB7">
        <w:rPr>
          <w:rFonts w:cstheme="minorHAnsi"/>
        </w:rPr>
        <w:t>when recruiting colleagues.</w:t>
      </w:r>
      <w:r w:rsidR="00A40145" w:rsidRPr="00692BB7">
        <w:rPr>
          <w:rFonts w:cstheme="minorHAnsi"/>
        </w:rPr>
        <w:t xml:space="preserve"> </w:t>
      </w:r>
      <w:r w:rsidR="001A3276" w:rsidRPr="00692BB7">
        <w:rPr>
          <w:rFonts w:cstheme="minorHAnsi"/>
        </w:rPr>
        <w:t xml:space="preserve">We expect all employees to share this commitment and to undergo appropriate pre-employment checks. As a result of this all offers of employment are conditional and will be subject to the satisfactory completion of the following: </w:t>
      </w:r>
    </w:p>
    <w:p w14:paraId="2C968A67"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Identification (ID) check</w:t>
      </w:r>
    </w:p>
    <w:p w14:paraId="26486D82" w14:textId="7B03729A"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Qualification check (where required)</w:t>
      </w:r>
    </w:p>
    <w:p w14:paraId="439DD0C5"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Barred list check (where in regulated activity)</w:t>
      </w:r>
    </w:p>
    <w:p w14:paraId="185EE66B"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Enhanced DBS check</w:t>
      </w:r>
    </w:p>
    <w:p w14:paraId="0BBA49FA"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Right to work in the UK check</w:t>
      </w:r>
    </w:p>
    <w:p w14:paraId="04B4AAA8"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Overseas check (where required)</w:t>
      </w:r>
    </w:p>
    <w:p w14:paraId="2203904D"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Two satisfactory references </w:t>
      </w:r>
    </w:p>
    <w:p w14:paraId="7DC3A652"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Occupational health check </w:t>
      </w:r>
    </w:p>
    <w:p w14:paraId="55D09B83" w14:textId="77777777" w:rsidR="001A3276"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 xml:space="preserve">Exploration of gaps in employment </w:t>
      </w:r>
    </w:p>
    <w:p w14:paraId="3A753E37" w14:textId="5CFC9DB6" w:rsidR="00832EBB" w:rsidRPr="00692BB7" w:rsidRDefault="001A3276" w:rsidP="00317A86">
      <w:pPr>
        <w:pStyle w:val="ListParagraph"/>
        <w:numPr>
          <w:ilvl w:val="0"/>
          <w:numId w:val="48"/>
        </w:numPr>
        <w:spacing w:after="0" w:line="240" w:lineRule="auto"/>
        <w:jc w:val="both"/>
        <w:rPr>
          <w:rFonts w:cstheme="minorHAnsi"/>
        </w:rPr>
      </w:pPr>
      <w:r w:rsidRPr="00692BB7">
        <w:rPr>
          <w:rFonts w:cstheme="minorHAnsi"/>
        </w:rPr>
        <w:t>Section 128 check (where required)</w:t>
      </w:r>
    </w:p>
    <w:p w14:paraId="66B6893C" w14:textId="49AAFF03" w:rsidR="00CB7DD6" w:rsidRPr="00692BB7" w:rsidRDefault="001A3276" w:rsidP="00317A86">
      <w:pPr>
        <w:spacing w:after="0" w:line="240" w:lineRule="auto"/>
        <w:jc w:val="both"/>
        <w:rPr>
          <w:rFonts w:cstheme="minorHAnsi"/>
        </w:rPr>
      </w:pPr>
      <w:r w:rsidRPr="00692BB7">
        <w:rPr>
          <w:rFonts w:cstheme="minorHAnsi"/>
        </w:rPr>
        <w:t xml:space="preserve">The school </w:t>
      </w:r>
      <w:r w:rsidR="00C65481" w:rsidRPr="00692BB7">
        <w:rPr>
          <w:rFonts w:cstheme="minorHAnsi"/>
        </w:rPr>
        <w:t xml:space="preserve">reserves the right to withdraw an offer of employment at any stage if the criteria relating to the conditional offer is not satisfactorily met. </w:t>
      </w:r>
      <w:r w:rsidRPr="00692BB7">
        <w:rPr>
          <w:rFonts w:cstheme="minorHAnsi"/>
        </w:rPr>
        <w:t>If a decision to withdraw an offer is made the candidate</w:t>
      </w:r>
      <w:r w:rsidR="00C65481" w:rsidRPr="00692BB7">
        <w:rPr>
          <w:rFonts w:cstheme="minorHAnsi"/>
        </w:rPr>
        <w:t xml:space="preserve"> will be informed of the decision and the reason for doing so.</w:t>
      </w:r>
      <w:bookmarkStart w:id="2" w:name="_Toc47091960"/>
      <w:bookmarkStart w:id="3" w:name="_Toc86067574"/>
      <w:bookmarkEnd w:id="2"/>
    </w:p>
    <w:p w14:paraId="6CF9982B" w14:textId="77777777" w:rsidR="00317A86" w:rsidRDefault="00317A86" w:rsidP="00317A86">
      <w:pPr>
        <w:spacing w:after="0" w:line="240" w:lineRule="auto"/>
        <w:jc w:val="both"/>
        <w:rPr>
          <w:rFonts w:cstheme="minorHAnsi"/>
          <w:b/>
          <w:bCs/>
        </w:rPr>
      </w:pPr>
    </w:p>
    <w:p w14:paraId="3FEAEE1E" w14:textId="65EA6A36" w:rsidR="00C65481" w:rsidRPr="00692BB7" w:rsidRDefault="00C65481" w:rsidP="00317A86">
      <w:pPr>
        <w:spacing w:after="0" w:line="240" w:lineRule="auto"/>
        <w:jc w:val="both"/>
        <w:rPr>
          <w:rFonts w:cstheme="minorHAnsi"/>
        </w:rPr>
      </w:pPr>
      <w:r w:rsidRPr="00692BB7">
        <w:rPr>
          <w:rFonts w:cstheme="minorHAnsi"/>
          <w:b/>
          <w:bCs/>
        </w:rPr>
        <w:t>Identification check</w:t>
      </w:r>
      <w:bookmarkEnd w:id="3"/>
      <w:r w:rsidRPr="00692BB7">
        <w:rPr>
          <w:rFonts w:cstheme="minorHAnsi"/>
        </w:rPr>
        <w:t xml:space="preserve">  </w:t>
      </w:r>
    </w:p>
    <w:p w14:paraId="32BDC2AD" w14:textId="185F3C0E"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ID documentation</w:t>
      </w:r>
      <w:r w:rsidR="00951DB4" w:rsidRPr="00692BB7">
        <w:rPr>
          <w:rFonts w:cstheme="minorHAnsi"/>
        </w:rPr>
        <w:t>. Th</w:t>
      </w:r>
      <w:r w:rsidRPr="00692BB7">
        <w:rPr>
          <w:rFonts w:cstheme="minorHAnsi"/>
        </w:rPr>
        <w:t>e most common f</w:t>
      </w:r>
      <w:r w:rsidR="00F31791" w:rsidRPr="00692BB7">
        <w:rPr>
          <w:rFonts w:cstheme="minorHAnsi"/>
        </w:rPr>
        <w:t>o</w:t>
      </w:r>
      <w:r w:rsidRPr="00692BB7">
        <w:rPr>
          <w:rFonts w:cstheme="minorHAnsi"/>
        </w:rPr>
        <w:t xml:space="preserve">rms of this documentation are Birth certificate, </w:t>
      </w:r>
      <w:r w:rsidR="00951DB4" w:rsidRPr="00692BB7">
        <w:rPr>
          <w:rFonts w:cstheme="minorHAnsi"/>
        </w:rPr>
        <w:t>P</w:t>
      </w:r>
      <w:r w:rsidRPr="00692BB7">
        <w:rPr>
          <w:rFonts w:cstheme="minorHAnsi"/>
        </w:rPr>
        <w:t xml:space="preserve">assport and photo </w:t>
      </w:r>
      <w:r w:rsidR="00951DB4" w:rsidRPr="00692BB7">
        <w:rPr>
          <w:rFonts w:cstheme="minorHAnsi"/>
        </w:rPr>
        <w:t>D</w:t>
      </w:r>
      <w:r w:rsidRPr="00692BB7">
        <w:rPr>
          <w:rFonts w:cstheme="minorHAnsi"/>
        </w:rPr>
        <w:t xml:space="preserve">riving </w:t>
      </w:r>
      <w:r w:rsidR="00951DB4" w:rsidRPr="00692BB7">
        <w:rPr>
          <w:rFonts w:cstheme="minorHAnsi"/>
        </w:rPr>
        <w:t>l</w:t>
      </w:r>
      <w:r w:rsidRPr="00692BB7">
        <w:rPr>
          <w:rFonts w:cstheme="minorHAnsi"/>
        </w:rPr>
        <w:t>icense</w:t>
      </w:r>
      <w:r w:rsidR="00C65481" w:rsidRPr="00692BB7">
        <w:rPr>
          <w:rFonts w:cstheme="minorHAnsi"/>
        </w:rPr>
        <w:t>, this will serve to verify you are</w:t>
      </w:r>
      <w:r w:rsidR="00951DB4" w:rsidRPr="00692BB7">
        <w:rPr>
          <w:rFonts w:cstheme="minorHAnsi"/>
        </w:rPr>
        <w:t>,</w:t>
      </w:r>
      <w:r w:rsidR="00C65481" w:rsidRPr="00692BB7">
        <w:rPr>
          <w:rFonts w:cstheme="minorHAnsi"/>
        </w:rPr>
        <w:t xml:space="preserve"> who you claim to be and it will support some of the other pre-employment checks such as the Enhanced DBS check, Barred List check (where required) and the Right to work in the UK check. </w:t>
      </w:r>
    </w:p>
    <w:p w14:paraId="34E22F28" w14:textId="77777777" w:rsidR="00C65481" w:rsidRPr="00692BB7" w:rsidRDefault="00C65481" w:rsidP="00317A86">
      <w:pPr>
        <w:spacing w:after="0" w:line="240" w:lineRule="auto"/>
        <w:contextualSpacing/>
        <w:jc w:val="both"/>
        <w:rPr>
          <w:rFonts w:cstheme="minorHAnsi"/>
        </w:rPr>
      </w:pPr>
    </w:p>
    <w:p w14:paraId="758FD3DC" w14:textId="77777777" w:rsidR="00D63A09" w:rsidRPr="00692BB7" w:rsidRDefault="00C65481" w:rsidP="00317A86">
      <w:pPr>
        <w:spacing w:after="0" w:line="240" w:lineRule="auto"/>
        <w:contextualSpacing/>
        <w:jc w:val="both"/>
        <w:rPr>
          <w:rFonts w:cstheme="minorHAnsi"/>
        </w:rPr>
      </w:pPr>
      <w:r w:rsidRPr="00692BB7">
        <w:rPr>
          <w:rFonts w:cstheme="minorHAnsi"/>
        </w:rPr>
        <w:t>Where you have had a name change you may be asked to evidence the name change through an appropriate ID document</w:t>
      </w:r>
      <w:r w:rsidR="001A3276" w:rsidRPr="00692BB7">
        <w:rPr>
          <w:rFonts w:cstheme="minorHAnsi"/>
        </w:rPr>
        <w:t xml:space="preserve"> e.g. marriage certificate</w:t>
      </w:r>
      <w:r w:rsidRPr="00692BB7">
        <w:rPr>
          <w:rFonts w:cstheme="minorHAnsi"/>
        </w:rPr>
        <w:t xml:space="preserve">. </w:t>
      </w:r>
      <w:bookmarkStart w:id="4" w:name="_Toc86067575"/>
    </w:p>
    <w:p w14:paraId="0FFF432A" w14:textId="77777777" w:rsidR="00317A86" w:rsidRDefault="00317A86" w:rsidP="00317A86">
      <w:pPr>
        <w:spacing w:after="0" w:line="240" w:lineRule="auto"/>
        <w:contextualSpacing/>
        <w:jc w:val="both"/>
        <w:rPr>
          <w:rFonts w:cstheme="minorHAnsi"/>
          <w:b/>
          <w:bCs/>
        </w:rPr>
      </w:pPr>
    </w:p>
    <w:p w14:paraId="340D120B" w14:textId="3E4FA1CE" w:rsidR="00C65481" w:rsidRPr="00692BB7" w:rsidRDefault="00C65481" w:rsidP="00317A86">
      <w:pPr>
        <w:spacing w:after="0" w:line="240" w:lineRule="auto"/>
        <w:contextualSpacing/>
        <w:jc w:val="both"/>
        <w:rPr>
          <w:rFonts w:cstheme="minorHAnsi"/>
        </w:rPr>
      </w:pPr>
      <w:r w:rsidRPr="00692BB7">
        <w:rPr>
          <w:rFonts w:cstheme="minorHAnsi"/>
          <w:b/>
          <w:bCs/>
        </w:rPr>
        <w:t>Qualification check</w:t>
      </w:r>
      <w:bookmarkEnd w:id="4"/>
      <w:r w:rsidRPr="00692BB7">
        <w:rPr>
          <w:rFonts w:cstheme="minorHAnsi"/>
          <w:b/>
          <w:bCs/>
        </w:rPr>
        <w:t xml:space="preserve">  </w:t>
      </w:r>
    </w:p>
    <w:p w14:paraId="7479EFD5" w14:textId="3F8BE391" w:rsidR="00C65481" w:rsidRPr="00692BB7" w:rsidRDefault="001A3276" w:rsidP="00317A86">
      <w:pPr>
        <w:spacing w:after="0" w:line="240" w:lineRule="auto"/>
        <w:contextualSpacing/>
        <w:jc w:val="both"/>
        <w:rPr>
          <w:rFonts w:cstheme="minorHAnsi"/>
        </w:rPr>
      </w:pPr>
      <w:r w:rsidRPr="00692BB7">
        <w:rPr>
          <w:rFonts w:cstheme="minorHAnsi"/>
        </w:rPr>
        <w:t>Successful candidates</w:t>
      </w:r>
      <w:r w:rsidR="00C65481" w:rsidRPr="00692BB7">
        <w:rPr>
          <w:rFonts w:cstheme="minorHAnsi"/>
        </w:rPr>
        <w:t xml:space="preserve"> will be asked to supply evidence (awarding body certificate) of the essential qualifications for the </w:t>
      </w:r>
      <w:proofErr w:type="gramStart"/>
      <w:r w:rsidR="00C65481" w:rsidRPr="00692BB7">
        <w:rPr>
          <w:rFonts w:cstheme="minorHAnsi"/>
        </w:rPr>
        <w:t>role,</w:t>
      </w:r>
      <w:proofErr w:type="gramEnd"/>
      <w:r w:rsidR="00C65481" w:rsidRPr="00692BB7">
        <w:rPr>
          <w:rFonts w:cstheme="minorHAnsi"/>
        </w:rPr>
        <w:t xml:space="preserve"> these will appear in the job description &amp; person specification for the role. </w:t>
      </w:r>
    </w:p>
    <w:p w14:paraId="04F2B54B" w14:textId="77777777" w:rsidR="00C65481" w:rsidRPr="00692BB7" w:rsidRDefault="00C65481" w:rsidP="00317A86">
      <w:pPr>
        <w:spacing w:after="0" w:line="240" w:lineRule="auto"/>
        <w:contextualSpacing/>
        <w:jc w:val="both"/>
        <w:rPr>
          <w:rFonts w:cstheme="minorHAnsi"/>
        </w:rPr>
      </w:pPr>
    </w:p>
    <w:p w14:paraId="6E21BBE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professional registrations are an essential part of the role these will also require evidence. </w:t>
      </w:r>
    </w:p>
    <w:p w14:paraId="1F32C64B" w14:textId="77777777" w:rsidR="00C65481" w:rsidRPr="00692BB7" w:rsidRDefault="00C65481" w:rsidP="00317A86">
      <w:pPr>
        <w:spacing w:after="0" w:line="240" w:lineRule="auto"/>
        <w:contextualSpacing/>
        <w:jc w:val="both"/>
        <w:rPr>
          <w:rFonts w:cstheme="minorHAnsi"/>
        </w:rPr>
      </w:pPr>
    </w:p>
    <w:p w14:paraId="79EDED68" w14:textId="77777777" w:rsidR="00C65481" w:rsidRPr="00692BB7" w:rsidRDefault="00C65481" w:rsidP="00317A86">
      <w:pPr>
        <w:spacing w:after="0" w:line="240" w:lineRule="auto"/>
        <w:contextualSpacing/>
        <w:jc w:val="both"/>
        <w:rPr>
          <w:rFonts w:cstheme="minorHAnsi"/>
        </w:rPr>
      </w:pPr>
      <w:r w:rsidRPr="00692BB7">
        <w:rPr>
          <w:rFonts w:cstheme="minorHAnsi"/>
        </w:rPr>
        <w:lastRenderedPageBreak/>
        <w:t xml:space="preserve">The Teaching Regulation Agency (TRA) employer access service can be used to verify the award of qualified teacher status (QTS) and the completion of teacher induction and probation. </w:t>
      </w:r>
    </w:p>
    <w:p w14:paraId="37B99788" w14:textId="77777777" w:rsidR="00C65481" w:rsidRPr="00692BB7" w:rsidRDefault="00C65481" w:rsidP="00317A86">
      <w:pPr>
        <w:spacing w:after="0" w:line="240" w:lineRule="auto"/>
        <w:contextualSpacing/>
        <w:jc w:val="both"/>
        <w:rPr>
          <w:rFonts w:cstheme="minorHAnsi"/>
        </w:rPr>
      </w:pPr>
    </w:p>
    <w:p w14:paraId="25946095"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you are unable to show evidence of your qualification this should be discussed with the recruiting manager. You may need to </w:t>
      </w:r>
      <w:proofErr w:type="gramStart"/>
      <w:r w:rsidRPr="00692BB7">
        <w:rPr>
          <w:rFonts w:cstheme="minorHAnsi"/>
        </w:rPr>
        <w:t>give consideration to</w:t>
      </w:r>
      <w:proofErr w:type="gramEnd"/>
      <w:r w:rsidRPr="00692BB7">
        <w:rPr>
          <w:rFonts w:cstheme="minorHAnsi"/>
        </w:rPr>
        <w:t xml:space="preserve"> getting copies of your qualification certificate </w:t>
      </w:r>
      <w:proofErr w:type="gramStart"/>
      <w:r w:rsidRPr="00692BB7">
        <w:rPr>
          <w:rFonts w:cstheme="minorHAnsi"/>
        </w:rPr>
        <w:t>in order to</w:t>
      </w:r>
      <w:proofErr w:type="gramEnd"/>
      <w:r w:rsidRPr="00692BB7">
        <w:rPr>
          <w:rFonts w:cstheme="minorHAnsi"/>
        </w:rPr>
        <w:t xml:space="preserve"> fulfil the pre-employment check requirements. In some circumstances where a solution cannot be identified this could lead to the conditional offer being withdrawn. </w:t>
      </w:r>
      <w:bookmarkStart w:id="5" w:name="_Toc86067576"/>
    </w:p>
    <w:p w14:paraId="5AFE40AA" w14:textId="77777777" w:rsidR="00D63A09" w:rsidRPr="00692BB7" w:rsidRDefault="00D63A09" w:rsidP="00317A86">
      <w:pPr>
        <w:spacing w:after="0" w:line="240" w:lineRule="auto"/>
        <w:contextualSpacing/>
        <w:jc w:val="both"/>
        <w:rPr>
          <w:rFonts w:cstheme="minorHAnsi"/>
          <w:b/>
          <w:bCs/>
        </w:rPr>
      </w:pPr>
    </w:p>
    <w:p w14:paraId="5B754AD6" w14:textId="484A0713" w:rsidR="00C65481" w:rsidRPr="00692BB7" w:rsidRDefault="00C65481" w:rsidP="00317A86">
      <w:pPr>
        <w:spacing w:after="0" w:line="240" w:lineRule="auto"/>
        <w:contextualSpacing/>
        <w:jc w:val="both"/>
        <w:rPr>
          <w:rFonts w:cstheme="minorHAnsi"/>
        </w:rPr>
      </w:pPr>
      <w:r w:rsidRPr="00692BB7">
        <w:rPr>
          <w:rFonts w:cstheme="minorHAnsi"/>
          <w:b/>
          <w:bCs/>
        </w:rPr>
        <w:t>Barred list check</w:t>
      </w:r>
      <w:bookmarkEnd w:id="5"/>
      <w:r w:rsidRPr="00692BB7">
        <w:rPr>
          <w:rFonts w:cstheme="minorHAnsi"/>
          <w:b/>
          <w:bCs/>
        </w:rPr>
        <w:t xml:space="preserve">   </w:t>
      </w:r>
    </w:p>
    <w:p w14:paraId="3DC4DC58" w14:textId="0FDD5214"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being in regulated activity a </w:t>
      </w:r>
      <w:r w:rsidR="00951DB4" w:rsidRPr="00692BB7">
        <w:rPr>
          <w:rFonts w:cstheme="minorHAnsi"/>
        </w:rPr>
        <w:t>children’s</w:t>
      </w:r>
      <w:r w:rsidRPr="00692BB7">
        <w:rPr>
          <w:rFonts w:cstheme="minorHAnsi"/>
        </w:rPr>
        <w:t xml:space="preserve">’ barred list check will be carried out, in most cases this will be carried out at the same time as the Enhanced DBS check and the result of the barred list check will be verified on the DBS certificate. </w:t>
      </w:r>
    </w:p>
    <w:p w14:paraId="4445E553" w14:textId="77777777" w:rsidR="00C65481" w:rsidRPr="00692BB7" w:rsidRDefault="00C65481" w:rsidP="00317A86">
      <w:pPr>
        <w:spacing w:after="0" w:line="240" w:lineRule="auto"/>
        <w:contextualSpacing/>
        <w:jc w:val="both"/>
        <w:rPr>
          <w:rFonts w:cstheme="minorHAnsi"/>
        </w:rPr>
      </w:pPr>
    </w:p>
    <w:p w14:paraId="487B7453" w14:textId="733420F8" w:rsidR="00C65481" w:rsidRPr="00692BB7" w:rsidRDefault="00C65481" w:rsidP="00317A86">
      <w:pPr>
        <w:spacing w:after="0" w:line="240" w:lineRule="auto"/>
        <w:contextualSpacing/>
        <w:jc w:val="both"/>
        <w:rPr>
          <w:rFonts w:cstheme="minorHAnsi"/>
        </w:rPr>
      </w:pPr>
      <w:r w:rsidRPr="00692BB7">
        <w:rPr>
          <w:rFonts w:cstheme="minorHAnsi"/>
        </w:rPr>
        <w:t xml:space="preserve">In some circumstances, the </w:t>
      </w:r>
      <w:r w:rsidR="00951DB4" w:rsidRPr="00692BB7">
        <w:rPr>
          <w:rFonts w:cstheme="minorHAnsi"/>
        </w:rPr>
        <w:t>children’s</w:t>
      </w:r>
      <w:r w:rsidRPr="00692BB7">
        <w:rPr>
          <w:rFonts w:cstheme="minorHAnsi"/>
        </w:rPr>
        <w:t xml:space="preserve"> barred list check can be carried out separately to the Enhanced DBS check, if this needs to be done school will have a discussion with you and share the outcome of the check once it has been carried out. </w:t>
      </w:r>
    </w:p>
    <w:p w14:paraId="432A5F75" w14:textId="77777777" w:rsidR="00C65481" w:rsidRPr="00692BB7" w:rsidRDefault="00C65481" w:rsidP="00317A86">
      <w:pPr>
        <w:spacing w:after="0" w:line="240" w:lineRule="auto"/>
        <w:contextualSpacing/>
        <w:jc w:val="both"/>
        <w:rPr>
          <w:rFonts w:cstheme="minorHAnsi"/>
        </w:rPr>
      </w:pPr>
    </w:p>
    <w:p w14:paraId="4B9CD409"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The definitions of regulated activity and the requirements for the check can be found in section 3 of </w:t>
      </w:r>
      <w:hyperlink r:id="rId16" w:history="1">
        <w:r w:rsidRPr="00692BB7">
          <w:rPr>
            <w:rStyle w:val="Hyperlink"/>
            <w:rFonts w:cstheme="minorHAnsi"/>
            <w:color w:val="auto"/>
          </w:rPr>
          <w:t>Keeping Children Safe in Education</w:t>
        </w:r>
      </w:hyperlink>
      <w:r w:rsidRPr="00692BB7">
        <w:rPr>
          <w:rFonts w:cstheme="minorHAnsi"/>
        </w:rPr>
        <w:t xml:space="preserve">.  </w:t>
      </w:r>
    </w:p>
    <w:p w14:paraId="5A7F3083" w14:textId="77777777" w:rsidR="00C65481" w:rsidRPr="00692BB7" w:rsidRDefault="00C65481" w:rsidP="00317A86">
      <w:pPr>
        <w:spacing w:after="0" w:line="240" w:lineRule="auto"/>
        <w:contextualSpacing/>
        <w:jc w:val="both"/>
        <w:rPr>
          <w:rFonts w:cstheme="minorHAnsi"/>
        </w:rPr>
      </w:pPr>
    </w:p>
    <w:p w14:paraId="2E7EC68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 barred list check reveals you are barred from working with </w:t>
      </w:r>
      <w:proofErr w:type="gramStart"/>
      <w:r w:rsidRPr="00692BB7">
        <w:rPr>
          <w:rFonts w:cstheme="minorHAnsi"/>
        </w:rPr>
        <w:t>children</w:t>
      </w:r>
      <w:proofErr w:type="gramEnd"/>
      <w:r w:rsidRPr="00692BB7">
        <w:rPr>
          <w:rFonts w:cstheme="minorHAnsi"/>
        </w:rPr>
        <w:t xml:space="preserve"> this will lead to the conditional offer of employment being withdrawn and a referral being made to the DBS to share you as a barred individual hav</w:t>
      </w:r>
      <w:r w:rsidR="00951DB4" w:rsidRPr="00692BB7">
        <w:rPr>
          <w:rFonts w:cstheme="minorHAnsi"/>
        </w:rPr>
        <w:t>ing</w:t>
      </w:r>
      <w:r w:rsidRPr="00692BB7">
        <w:rPr>
          <w:rFonts w:cstheme="minorHAnsi"/>
        </w:rPr>
        <w:t xml:space="preserve"> sought to gain employment working with children. </w:t>
      </w:r>
      <w:bookmarkStart w:id="6" w:name="_Toc86067577"/>
    </w:p>
    <w:p w14:paraId="0E8F6C25" w14:textId="77777777" w:rsidR="00D63A09" w:rsidRPr="00692BB7" w:rsidRDefault="00D63A09" w:rsidP="00317A86">
      <w:pPr>
        <w:spacing w:after="0" w:line="240" w:lineRule="auto"/>
        <w:contextualSpacing/>
        <w:jc w:val="both"/>
        <w:rPr>
          <w:rFonts w:cstheme="minorHAnsi"/>
          <w:b/>
          <w:bCs/>
        </w:rPr>
      </w:pPr>
    </w:p>
    <w:p w14:paraId="1116177C" w14:textId="5092107D" w:rsidR="00C65481" w:rsidRPr="00692BB7" w:rsidRDefault="00C65481" w:rsidP="00317A86">
      <w:pPr>
        <w:spacing w:after="0" w:line="240" w:lineRule="auto"/>
        <w:contextualSpacing/>
        <w:jc w:val="both"/>
        <w:rPr>
          <w:rFonts w:cstheme="minorHAnsi"/>
        </w:rPr>
      </w:pPr>
      <w:r w:rsidRPr="00692BB7">
        <w:rPr>
          <w:rFonts w:cstheme="minorHAnsi"/>
          <w:b/>
          <w:bCs/>
        </w:rPr>
        <w:t>Enhanced DBS check</w:t>
      </w:r>
      <w:bookmarkEnd w:id="6"/>
      <w:r w:rsidRPr="00692BB7">
        <w:rPr>
          <w:rFonts w:cstheme="minorHAnsi"/>
          <w:b/>
          <w:bCs/>
        </w:rPr>
        <w:t xml:space="preserve">    </w:t>
      </w:r>
    </w:p>
    <w:p w14:paraId="178F9D4E"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Where the role is defined as having regular contact with children there will be a requirement for an Enhanced DBS check, you will be provided with guidance and the link to apply for the Enhanced DBS check. </w:t>
      </w:r>
    </w:p>
    <w:p w14:paraId="7B928815" w14:textId="77777777" w:rsidR="00C65481" w:rsidRPr="00692BB7" w:rsidRDefault="00C65481" w:rsidP="00317A86">
      <w:pPr>
        <w:spacing w:after="0" w:line="240" w:lineRule="auto"/>
        <w:contextualSpacing/>
        <w:jc w:val="both"/>
        <w:rPr>
          <w:rFonts w:cstheme="minorHAnsi"/>
        </w:rPr>
      </w:pPr>
    </w:p>
    <w:p w14:paraId="3F7B8A29" w14:textId="2E84EB66" w:rsidR="00C65481" w:rsidRPr="00692BB7" w:rsidRDefault="00C65481" w:rsidP="00317A86">
      <w:pPr>
        <w:spacing w:after="0" w:line="240" w:lineRule="auto"/>
        <w:contextualSpacing/>
        <w:jc w:val="both"/>
        <w:rPr>
          <w:rFonts w:cstheme="minorHAnsi"/>
        </w:rPr>
      </w:pPr>
      <w:r w:rsidRPr="00692BB7">
        <w:rPr>
          <w:rFonts w:cstheme="minorHAnsi"/>
        </w:rPr>
        <w:t>The Enhanced DBS check can only be countersigned once the ID check has been carried out. You will be the only person to receive a copy of the</w:t>
      </w:r>
      <w:r w:rsidR="00BD114F" w:rsidRPr="00692BB7">
        <w:rPr>
          <w:rFonts w:cstheme="minorHAnsi"/>
        </w:rPr>
        <w:t xml:space="preserve"> DBS</w:t>
      </w:r>
      <w:r w:rsidRPr="00692BB7">
        <w:rPr>
          <w:rFonts w:cstheme="minorHAnsi"/>
        </w:rPr>
        <w:t xml:space="preserve"> certificate, once this</w:t>
      </w:r>
      <w:r w:rsidR="00BD114F" w:rsidRPr="00692BB7">
        <w:rPr>
          <w:rFonts w:cstheme="minorHAnsi"/>
        </w:rPr>
        <w:t xml:space="preserve"> is</w:t>
      </w:r>
      <w:r w:rsidRPr="00692BB7">
        <w:rPr>
          <w:rFonts w:cstheme="minorHAnsi"/>
        </w:rPr>
        <w:t xml:space="preserve"> received you should take the original into school so the certificate can be verified by the recruiting manager. </w:t>
      </w:r>
    </w:p>
    <w:p w14:paraId="01701C8B" w14:textId="77777777" w:rsidR="00C65481" w:rsidRPr="00692BB7" w:rsidRDefault="00C65481" w:rsidP="00317A86">
      <w:pPr>
        <w:spacing w:after="0" w:line="240" w:lineRule="auto"/>
        <w:contextualSpacing/>
        <w:jc w:val="both"/>
        <w:rPr>
          <w:rFonts w:cstheme="minorHAnsi"/>
        </w:rPr>
      </w:pPr>
    </w:p>
    <w:p w14:paraId="4503A536" w14:textId="63665134" w:rsidR="00C65481" w:rsidRPr="00692BB7" w:rsidRDefault="00C65481" w:rsidP="00317A86">
      <w:pPr>
        <w:spacing w:after="0" w:line="240" w:lineRule="auto"/>
        <w:contextualSpacing/>
        <w:jc w:val="both"/>
        <w:rPr>
          <w:rFonts w:cstheme="minorHAnsi"/>
        </w:rPr>
      </w:pPr>
      <w:r w:rsidRPr="00692BB7">
        <w:rPr>
          <w:rFonts w:cstheme="minorHAnsi"/>
        </w:rPr>
        <w:t>The process of obtaining a DBS disclosure certificate can take between 1 day and 6 weeks, in some circumstances this can be longer. There may be exceptional circumstances where you may start work prior to the outcome of the DBS disclosure is known</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this will be risk assessed and there are mandatory requirements for a </w:t>
      </w:r>
      <w:proofErr w:type="spellStart"/>
      <w:proofErr w:type="gramStart"/>
      <w:r w:rsidR="00BD114F" w:rsidRPr="00692BB7">
        <w:rPr>
          <w:rFonts w:cstheme="minorHAnsi"/>
        </w:rPr>
        <w:t>stand alone</w:t>
      </w:r>
      <w:proofErr w:type="spellEnd"/>
      <w:proofErr w:type="gramEnd"/>
      <w:r w:rsidR="00BD114F" w:rsidRPr="00692BB7">
        <w:rPr>
          <w:rFonts w:cstheme="minorHAnsi"/>
        </w:rPr>
        <w:t xml:space="preserve"> </w:t>
      </w:r>
      <w:r w:rsidRPr="00692BB7">
        <w:rPr>
          <w:rFonts w:cstheme="minorHAnsi"/>
        </w:rPr>
        <w:t>children’s barred list check</w:t>
      </w:r>
      <w:r w:rsidR="00BD114F" w:rsidRPr="00692BB7">
        <w:rPr>
          <w:rFonts w:cstheme="minorHAnsi"/>
        </w:rPr>
        <w:t xml:space="preserve"> to be completed</w:t>
      </w:r>
      <w:r w:rsidRPr="00692BB7">
        <w:rPr>
          <w:rFonts w:cstheme="minorHAnsi"/>
        </w:rPr>
        <w:t xml:space="preserve">. </w:t>
      </w:r>
    </w:p>
    <w:p w14:paraId="37E5E29C" w14:textId="77777777" w:rsidR="00C65481" w:rsidRPr="00692BB7" w:rsidRDefault="00C65481" w:rsidP="00317A86">
      <w:pPr>
        <w:spacing w:after="0" w:line="240" w:lineRule="auto"/>
        <w:contextualSpacing/>
        <w:jc w:val="both"/>
        <w:rPr>
          <w:rFonts w:cstheme="minorHAnsi"/>
        </w:rPr>
      </w:pPr>
    </w:p>
    <w:p w14:paraId="4FB98E09"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there is a disclosure of information on the </w:t>
      </w:r>
      <w:proofErr w:type="gramStart"/>
      <w:r w:rsidRPr="00692BB7">
        <w:rPr>
          <w:rFonts w:cstheme="minorHAnsi"/>
        </w:rPr>
        <w:t>certificate</w:t>
      </w:r>
      <w:proofErr w:type="gramEnd"/>
      <w:r w:rsidRPr="00692BB7">
        <w:rPr>
          <w:rFonts w:cstheme="minorHAnsi"/>
        </w:rPr>
        <w:t xml:space="preserve"> then an appropriate manager will risk assess the information and will share the outcome of the process with you. The risk assessment could identify specific measures if you are suitable to be employed such as additional training</w:t>
      </w:r>
      <w:r w:rsidR="00951DB4" w:rsidRPr="00692BB7">
        <w:rPr>
          <w:rFonts w:cstheme="minorHAnsi"/>
        </w:rPr>
        <w:t>,</w:t>
      </w:r>
      <w:r w:rsidRPr="00692BB7">
        <w:rPr>
          <w:rFonts w:cstheme="minorHAnsi"/>
        </w:rPr>
        <w:t xml:space="preserve"> however</w:t>
      </w:r>
      <w:r w:rsidR="00951DB4" w:rsidRPr="00692BB7">
        <w:rPr>
          <w:rFonts w:cstheme="minorHAnsi"/>
        </w:rPr>
        <w:t>,</w:t>
      </w:r>
      <w:r w:rsidRPr="00692BB7">
        <w:rPr>
          <w:rFonts w:cstheme="minorHAnsi"/>
        </w:rPr>
        <w:t xml:space="preserve"> in some circumstances the risk assessment could identify that the information shared means you are unsuitable and the offer of employment will be withdrawn. </w:t>
      </w:r>
      <w:bookmarkStart w:id="7" w:name="_Toc86067578"/>
    </w:p>
    <w:p w14:paraId="1DFCF835" w14:textId="77777777" w:rsidR="00D63A09" w:rsidRPr="00692BB7" w:rsidRDefault="00D63A09" w:rsidP="00317A86">
      <w:pPr>
        <w:spacing w:after="0" w:line="240" w:lineRule="auto"/>
        <w:contextualSpacing/>
        <w:jc w:val="both"/>
        <w:rPr>
          <w:rFonts w:cstheme="minorHAnsi"/>
          <w:b/>
          <w:bCs/>
        </w:rPr>
      </w:pPr>
    </w:p>
    <w:p w14:paraId="0E135BBC" w14:textId="099B1839" w:rsidR="00C65481" w:rsidRPr="00692BB7" w:rsidRDefault="00C65481" w:rsidP="00317A86">
      <w:pPr>
        <w:spacing w:after="0" w:line="240" w:lineRule="auto"/>
        <w:contextualSpacing/>
        <w:jc w:val="both"/>
        <w:rPr>
          <w:rFonts w:cstheme="minorHAnsi"/>
        </w:rPr>
      </w:pPr>
      <w:r w:rsidRPr="00692BB7">
        <w:rPr>
          <w:rFonts w:cstheme="minorHAnsi"/>
          <w:b/>
          <w:bCs/>
        </w:rPr>
        <w:t>Right to work in the UK check</w:t>
      </w:r>
      <w:bookmarkEnd w:id="7"/>
      <w:r w:rsidRPr="00692BB7">
        <w:rPr>
          <w:rFonts w:cstheme="minorHAnsi"/>
          <w:b/>
          <w:bCs/>
        </w:rPr>
        <w:t xml:space="preserve">   </w:t>
      </w:r>
    </w:p>
    <w:p w14:paraId="17B2F991"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All successful applicants will be required to evidence their right to work in the UK, this can be carried out as a manual or online check dependent on the way you are evidencing your right to work in the UK. </w:t>
      </w:r>
    </w:p>
    <w:p w14:paraId="481CE0FA" w14:textId="77777777" w:rsidR="00C65481" w:rsidRPr="00692BB7" w:rsidRDefault="00C65481" w:rsidP="00317A86">
      <w:pPr>
        <w:spacing w:after="0" w:line="240" w:lineRule="auto"/>
        <w:contextualSpacing/>
        <w:jc w:val="both"/>
        <w:rPr>
          <w:rFonts w:cstheme="minorHAnsi"/>
        </w:rPr>
      </w:pPr>
    </w:p>
    <w:p w14:paraId="16EFC49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 manual check is being performed you will be requested to show original ID evidence which will be verified, copied, signed off and retained on your file. </w:t>
      </w:r>
    </w:p>
    <w:p w14:paraId="0755B2AB" w14:textId="77777777" w:rsidR="00C65481" w:rsidRPr="00692BB7" w:rsidRDefault="00C65481" w:rsidP="00317A86">
      <w:pPr>
        <w:spacing w:after="0" w:line="240" w:lineRule="auto"/>
        <w:contextualSpacing/>
        <w:jc w:val="both"/>
        <w:rPr>
          <w:rFonts w:cstheme="minorHAnsi"/>
        </w:rPr>
      </w:pPr>
    </w:p>
    <w:p w14:paraId="7DB40D7A"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You can find more information about the evidence you can use to demonstrate your right to work in the UK as a manual check from </w:t>
      </w:r>
      <w:hyperlink r:id="rId17" w:history="1">
        <w:r w:rsidRPr="00692BB7">
          <w:rPr>
            <w:rStyle w:val="Hyperlink"/>
            <w:rFonts w:cstheme="minorHAnsi"/>
            <w:color w:val="auto"/>
          </w:rPr>
          <w:t>https://www.gov.uk/government/publications/right-to-work-checklist</w:t>
        </w:r>
      </w:hyperlink>
    </w:p>
    <w:p w14:paraId="7F760CD5" w14:textId="77777777" w:rsidR="00C65481" w:rsidRPr="00692BB7" w:rsidRDefault="00C65481" w:rsidP="00317A86">
      <w:pPr>
        <w:spacing w:after="0" w:line="240" w:lineRule="auto"/>
        <w:contextualSpacing/>
        <w:jc w:val="both"/>
        <w:rPr>
          <w:rFonts w:cstheme="minorHAnsi"/>
        </w:rPr>
      </w:pPr>
    </w:p>
    <w:p w14:paraId="6ED74FF8"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If an online check is being performed you will need to provide the trust with a share code from the .gov portal which is required for the online check to be performed, confirmation of the check will be downloaded and then retained on your file. </w:t>
      </w:r>
    </w:p>
    <w:p w14:paraId="5523E264" w14:textId="77777777" w:rsidR="00C65481" w:rsidRPr="00692BB7" w:rsidRDefault="00C65481" w:rsidP="00317A86">
      <w:pPr>
        <w:spacing w:after="0" w:line="240" w:lineRule="auto"/>
        <w:contextualSpacing/>
        <w:jc w:val="both"/>
        <w:rPr>
          <w:rFonts w:cstheme="minorHAnsi"/>
        </w:rPr>
      </w:pPr>
    </w:p>
    <w:p w14:paraId="4085F1D1"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Any concerns with the right to work in the UK check should be discussed with the recruiting manager. Where you cannot demonstrate your right to work in the UK the offer of employment may be withdrawn. </w:t>
      </w:r>
      <w:bookmarkStart w:id="8" w:name="_Toc86067579"/>
      <w:bookmarkStart w:id="9" w:name="_Hlk86050442"/>
    </w:p>
    <w:p w14:paraId="62AC5483" w14:textId="77777777" w:rsidR="00D63A09" w:rsidRPr="00692BB7" w:rsidRDefault="00D63A09" w:rsidP="00317A86">
      <w:pPr>
        <w:spacing w:after="0" w:line="240" w:lineRule="auto"/>
        <w:contextualSpacing/>
        <w:jc w:val="both"/>
        <w:rPr>
          <w:rFonts w:cstheme="minorHAnsi"/>
          <w:b/>
          <w:bCs/>
        </w:rPr>
      </w:pPr>
    </w:p>
    <w:p w14:paraId="0BC969FC" w14:textId="6D9AB205" w:rsidR="00C65481" w:rsidRPr="00692BB7" w:rsidRDefault="00C65481" w:rsidP="00317A86">
      <w:pPr>
        <w:spacing w:after="0" w:line="240" w:lineRule="auto"/>
        <w:contextualSpacing/>
        <w:jc w:val="both"/>
        <w:rPr>
          <w:rFonts w:cstheme="minorHAnsi"/>
        </w:rPr>
      </w:pPr>
      <w:r w:rsidRPr="00692BB7">
        <w:rPr>
          <w:rFonts w:cstheme="minorHAnsi"/>
          <w:b/>
          <w:bCs/>
        </w:rPr>
        <w:t>Overseas check</w:t>
      </w:r>
      <w:bookmarkEnd w:id="8"/>
      <w:r w:rsidRPr="00692BB7">
        <w:rPr>
          <w:rFonts w:cstheme="minorHAnsi"/>
          <w:b/>
          <w:bCs/>
        </w:rPr>
        <w:t xml:space="preserve">   </w:t>
      </w:r>
    </w:p>
    <w:p w14:paraId="48F3A5C3" w14:textId="77777777" w:rsidR="00C65481" w:rsidRPr="00692BB7" w:rsidRDefault="00C65481" w:rsidP="00317A86">
      <w:pPr>
        <w:spacing w:after="0" w:line="240" w:lineRule="auto"/>
        <w:contextualSpacing/>
        <w:jc w:val="both"/>
        <w:rPr>
          <w:rFonts w:cstheme="minorHAnsi"/>
        </w:rPr>
      </w:pPr>
      <w:r w:rsidRPr="00692BB7">
        <w:rPr>
          <w:rFonts w:cstheme="minorHAnsi"/>
        </w:rPr>
        <w:t xml:space="preserve">Applicants who have lived and/or worked outside of the UK for more than 3 months should share this with the recruiting </w:t>
      </w:r>
      <w:proofErr w:type="gramStart"/>
      <w:r w:rsidRPr="00692BB7">
        <w:rPr>
          <w:rFonts w:cstheme="minorHAnsi"/>
        </w:rPr>
        <w:t>manager,</w:t>
      </w:r>
      <w:proofErr w:type="gramEnd"/>
      <w:r w:rsidRPr="00692BB7">
        <w:rPr>
          <w:rFonts w:cstheme="minorHAnsi"/>
        </w:rPr>
        <w:t xml:space="preserve"> the trust may be required to carry out additional checks for the time you had been living and/or working outside of the UK. </w:t>
      </w:r>
    </w:p>
    <w:p w14:paraId="462B130A" w14:textId="77777777" w:rsidR="00C65481" w:rsidRPr="00692BB7" w:rsidRDefault="00C65481" w:rsidP="00317A86">
      <w:pPr>
        <w:spacing w:after="0" w:line="240" w:lineRule="auto"/>
        <w:contextualSpacing/>
        <w:jc w:val="both"/>
        <w:rPr>
          <w:rFonts w:cstheme="minorHAnsi"/>
        </w:rPr>
      </w:pPr>
    </w:p>
    <w:p w14:paraId="425099BE"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this is the case the recruiting manager will share with you the additional </w:t>
      </w:r>
      <w:proofErr w:type="gramStart"/>
      <w:r w:rsidRPr="00692BB7">
        <w:rPr>
          <w:rFonts w:cstheme="minorHAnsi"/>
        </w:rPr>
        <w:t>checks</w:t>
      </w:r>
      <w:proofErr w:type="gramEnd"/>
      <w:r w:rsidRPr="00692BB7">
        <w:rPr>
          <w:rFonts w:cstheme="minorHAnsi"/>
        </w:rPr>
        <w:t xml:space="preserve"> they are required to carry out, this can include asking you to seek a certificate of good standing from the countries you have lived and/or worked in. </w:t>
      </w:r>
      <w:bookmarkStart w:id="10" w:name="_Toc86067581"/>
      <w:bookmarkEnd w:id="9"/>
    </w:p>
    <w:p w14:paraId="51AB9CB6" w14:textId="77777777" w:rsidR="00D63A09" w:rsidRPr="00692BB7" w:rsidRDefault="00D63A09" w:rsidP="00317A86">
      <w:pPr>
        <w:spacing w:after="0" w:line="240" w:lineRule="auto"/>
        <w:contextualSpacing/>
        <w:jc w:val="both"/>
        <w:rPr>
          <w:rFonts w:cstheme="minorHAnsi"/>
          <w:b/>
          <w:bCs/>
        </w:rPr>
      </w:pPr>
    </w:p>
    <w:p w14:paraId="625BA21C" w14:textId="2926D44F" w:rsidR="00C65481" w:rsidRPr="00692BB7" w:rsidRDefault="00C65481" w:rsidP="00317A86">
      <w:pPr>
        <w:spacing w:after="0" w:line="240" w:lineRule="auto"/>
        <w:contextualSpacing/>
        <w:jc w:val="both"/>
        <w:rPr>
          <w:rFonts w:cstheme="minorHAnsi"/>
        </w:rPr>
      </w:pPr>
      <w:r w:rsidRPr="00692BB7">
        <w:rPr>
          <w:rFonts w:cstheme="minorHAnsi"/>
          <w:b/>
          <w:bCs/>
        </w:rPr>
        <w:t>Occupational health</w:t>
      </w:r>
      <w:bookmarkEnd w:id="10"/>
      <w:r w:rsidRPr="00692BB7">
        <w:rPr>
          <w:rFonts w:cstheme="minorHAnsi"/>
          <w:b/>
          <w:bCs/>
        </w:rPr>
        <w:t xml:space="preserve"> – </w:t>
      </w:r>
      <w:proofErr w:type="gramStart"/>
      <w:r w:rsidRPr="00692BB7">
        <w:rPr>
          <w:rFonts w:cstheme="minorHAnsi"/>
          <w:b/>
          <w:bCs/>
        </w:rPr>
        <w:t>Pre-employment</w:t>
      </w:r>
      <w:proofErr w:type="gramEnd"/>
      <w:r w:rsidRPr="00692BB7">
        <w:rPr>
          <w:rFonts w:cstheme="minorHAnsi"/>
          <w:b/>
          <w:bCs/>
        </w:rPr>
        <w:t xml:space="preserve"> assessment  </w:t>
      </w:r>
    </w:p>
    <w:p w14:paraId="570D8502" w14:textId="56FE5EED" w:rsidR="00C65481" w:rsidRPr="00692BB7" w:rsidRDefault="00C65481" w:rsidP="00317A86">
      <w:pPr>
        <w:spacing w:after="0" w:line="240" w:lineRule="auto"/>
        <w:contextualSpacing/>
        <w:jc w:val="both"/>
        <w:rPr>
          <w:rFonts w:cstheme="minorHAnsi"/>
        </w:rPr>
      </w:pPr>
      <w:r w:rsidRPr="00692BB7">
        <w:rPr>
          <w:rFonts w:cstheme="minorHAnsi"/>
        </w:rPr>
        <w:t>The occupation</w:t>
      </w:r>
      <w:r w:rsidR="00951DB4" w:rsidRPr="00692BB7">
        <w:rPr>
          <w:rFonts w:cstheme="minorHAnsi"/>
        </w:rPr>
        <w:t>al</w:t>
      </w:r>
      <w:r w:rsidRPr="00692BB7">
        <w:rPr>
          <w:rFonts w:cstheme="minorHAnsi"/>
        </w:rPr>
        <w:t xml:space="preserve"> health – pre-employment assessment assesses your health to ensure you are ‘fit’ to take up the </w:t>
      </w:r>
      <w:proofErr w:type="gramStart"/>
      <w:r w:rsidRPr="00692BB7">
        <w:rPr>
          <w:rFonts w:cstheme="minorHAnsi"/>
        </w:rPr>
        <w:t>role,</w:t>
      </w:r>
      <w:proofErr w:type="gramEnd"/>
      <w:r w:rsidRPr="00692BB7">
        <w:rPr>
          <w:rFonts w:cstheme="minorHAnsi"/>
        </w:rPr>
        <w:t xml:space="preserve"> this check will be carried out by any independent occupational health provider and will review your ability to carry out the expectations of the role. The outcome of the assessment will be shared in a clearance confirmation which will </w:t>
      </w:r>
      <w:r w:rsidR="00E03FAA" w:rsidRPr="00692BB7">
        <w:rPr>
          <w:rFonts w:cstheme="minorHAnsi"/>
        </w:rPr>
        <w:t>confirm</w:t>
      </w:r>
      <w:r w:rsidRPr="00692BB7">
        <w:rPr>
          <w:rFonts w:cstheme="minorHAnsi"/>
        </w:rPr>
        <w:t xml:space="preserve"> if you are ‘fit’ to carry out the role or not. </w:t>
      </w:r>
    </w:p>
    <w:p w14:paraId="3CB492C4" w14:textId="77777777" w:rsidR="00C65481" w:rsidRPr="00692BB7" w:rsidRDefault="00C65481" w:rsidP="00317A86">
      <w:pPr>
        <w:spacing w:after="0" w:line="240" w:lineRule="auto"/>
        <w:contextualSpacing/>
        <w:jc w:val="both"/>
        <w:rPr>
          <w:rFonts w:cstheme="minorHAnsi"/>
        </w:rPr>
      </w:pPr>
    </w:p>
    <w:p w14:paraId="06EF7288" w14:textId="77777777" w:rsidR="00D63A09" w:rsidRPr="00692BB7" w:rsidRDefault="00C65481" w:rsidP="00317A86">
      <w:pPr>
        <w:spacing w:after="0" w:line="240" w:lineRule="auto"/>
        <w:contextualSpacing/>
        <w:jc w:val="both"/>
        <w:rPr>
          <w:rFonts w:cstheme="minorHAnsi"/>
        </w:rPr>
      </w:pPr>
      <w:r w:rsidRPr="00692BB7">
        <w:rPr>
          <w:rFonts w:cstheme="minorHAnsi"/>
        </w:rPr>
        <w:t xml:space="preserve">If an occupational health professional makes the </w:t>
      </w:r>
      <w:proofErr w:type="gramStart"/>
      <w:r w:rsidRPr="00692BB7">
        <w:rPr>
          <w:rFonts w:cstheme="minorHAnsi"/>
        </w:rPr>
        <w:t>decision</w:t>
      </w:r>
      <w:proofErr w:type="gramEnd"/>
      <w:r w:rsidRPr="00692BB7">
        <w:rPr>
          <w:rFonts w:cstheme="minorHAnsi"/>
        </w:rPr>
        <w:t xml:space="preserve"> you are ‘unfit’ for the role this will be shared with </w:t>
      </w:r>
      <w:proofErr w:type="gramStart"/>
      <w:r w:rsidRPr="00692BB7">
        <w:rPr>
          <w:rFonts w:cstheme="minorHAnsi"/>
        </w:rPr>
        <w:t>you</w:t>
      </w:r>
      <w:proofErr w:type="gramEnd"/>
      <w:r w:rsidRPr="00692BB7">
        <w:rPr>
          <w:rFonts w:cstheme="minorHAnsi"/>
        </w:rPr>
        <w:t xml:space="preserve"> and the offer of employment may be withdrawn. </w:t>
      </w:r>
      <w:bookmarkStart w:id="11" w:name="_Toc86067584"/>
    </w:p>
    <w:p w14:paraId="287D5CF2" w14:textId="77777777" w:rsidR="00D63A09" w:rsidRPr="00692BB7" w:rsidRDefault="00D63A09" w:rsidP="00317A86">
      <w:pPr>
        <w:spacing w:after="0" w:line="240" w:lineRule="auto"/>
        <w:contextualSpacing/>
        <w:jc w:val="both"/>
        <w:rPr>
          <w:rFonts w:cstheme="minorHAnsi"/>
          <w:b/>
          <w:bCs/>
        </w:rPr>
      </w:pPr>
    </w:p>
    <w:p w14:paraId="3957774D" w14:textId="2B098D45" w:rsidR="00C65481" w:rsidRPr="00692BB7" w:rsidRDefault="00C65481" w:rsidP="00317A86">
      <w:pPr>
        <w:spacing w:after="0" w:line="240" w:lineRule="auto"/>
        <w:contextualSpacing/>
        <w:jc w:val="both"/>
        <w:rPr>
          <w:rFonts w:cstheme="minorHAnsi"/>
        </w:rPr>
      </w:pPr>
      <w:r w:rsidRPr="00692BB7">
        <w:rPr>
          <w:rFonts w:cstheme="minorHAnsi"/>
          <w:b/>
          <w:bCs/>
        </w:rPr>
        <w:t>Section 128 check</w:t>
      </w:r>
      <w:bookmarkEnd w:id="11"/>
      <w:r w:rsidRPr="00692BB7">
        <w:rPr>
          <w:rFonts w:cstheme="minorHAnsi"/>
          <w:b/>
          <w:bCs/>
        </w:rPr>
        <w:t xml:space="preserve">    </w:t>
      </w:r>
    </w:p>
    <w:p w14:paraId="6B8896B8" w14:textId="778C95D7" w:rsidR="00C65481" w:rsidRPr="00692BB7" w:rsidRDefault="00C65481" w:rsidP="00317A86">
      <w:pPr>
        <w:spacing w:after="0" w:line="240" w:lineRule="auto"/>
        <w:contextualSpacing/>
        <w:jc w:val="both"/>
        <w:rPr>
          <w:rFonts w:cstheme="minorHAnsi"/>
        </w:rPr>
      </w:pPr>
      <w:r w:rsidRPr="00692BB7">
        <w:rPr>
          <w:rFonts w:cstheme="minorHAnsi"/>
        </w:rPr>
        <w:t xml:space="preserve">Section 128 directions prohibit or restrict individuals from </w:t>
      </w:r>
      <w:proofErr w:type="gramStart"/>
      <w:r w:rsidRPr="00692BB7">
        <w:rPr>
          <w:rFonts w:cstheme="minorHAnsi"/>
        </w:rPr>
        <w:t>having involvement</w:t>
      </w:r>
      <w:proofErr w:type="gramEnd"/>
      <w:r w:rsidRPr="00692BB7">
        <w:rPr>
          <w:rFonts w:cstheme="minorHAnsi"/>
        </w:rPr>
        <w:t xml:space="preserve"> in the management of an independent school including academies. </w:t>
      </w:r>
    </w:p>
    <w:p w14:paraId="720AF133" w14:textId="77777777" w:rsidR="00C65481" w:rsidRPr="00692BB7" w:rsidRDefault="00C65481" w:rsidP="00317A86">
      <w:pPr>
        <w:spacing w:after="0" w:line="240" w:lineRule="auto"/>
        <w:contextualSpacing/>
        <w:jc w:val="both"/>
        <w:rPr>
          <w:rFonts w:cstheme="minorHAnsi"/>
        </w:rPr>
      </w:pPr>
    </w:p>
    <w:p w14:paraId="28D42225" w14:textId="675D60F3" w:rsidR="00C65481" w:rsidRPr="00692BB7" w:rsidRDefault="00C65481" w:rsidP="00317A86">
      <w:pPr>
        <w:spacing w:after="0" w:line="240" w:lineRule="auto"/>
        <w:contextualSpacing/>
        <w:jc w:val="both"/>
        <w:rPr>
          <w:rFonts w:cstheme="minorHAnsi"/>
        </w:rPr>
      </w:pPr>
      <w:r w:rsidRPr="00692BB7">
        <w:rPr>
          <w:rFonts w:cstheme="minorHAnsi"/>
        </w:rPr>
        <w:t xml:space="preserve">Applicants applying for a position </w:t>
      </w:r>
      <w:r w:rsidR="00E06268" w:rsidRPr="00692BB7">
        <w:rPr>
          <w:rFonts w:cstheme="minorHAnsi"/>
        </w:rPr>
        <w:t xml:space="preserve">which </w:t>
      </w:r>
      <w:r w:rsidRPr="00692BB7">
        <w:rPr>
          <w:rFonts w:cstheme="minorHAnsi"/>
        </w:rPr>
        <w:t xml:space="preserve">has leadership/management responsibilities will have this prohibition checked on the Teacher Regulations Agency employer service portal. This includes support staff roles with leadership/ management responsibilities. </w:t>
      </w:r>
    </w:p>
    <w:p w14:paraId="6D2EBF94" w14:textId="77777777" w:rsidR="00C65481" w:rsidRPr="00692BB7" w:rsidRDefault="00C65481" w:rsidP="00317A86">
      <w:pPr>
        <w:spacing w:after="0" w:line="240" w:lineRule="auto"/>
        <w:contextualSpacing/>
        <w:jc w:val="both"/>
        <w:rPr>
          <w:rFonts w:cstheme="minorHAnsi"/>
        </w:rPr>
      </w:pPr>
    </w:p>
    <w:p w14:paraId="35787E50" w14:textId="4936C3B2" w:rsidR="00C65481" w:rsidRPr="00692BB7" w:rsidRDefault="00C65481" w:rsidP="00317A86">
      <w:pPr>
        <w:spacing w:after="0" w:line="240" w:lineRule="auto"/>
        <w:contextualSpacing/>
        <w:jc w:val="both"/>
        <w:rPr>
          <w:rFonts w:cstheme="minorHAnsi"/>
        </w:rPr>
      </w:pPr>
      <w:r w:rsidRPr="00692BB7">
        <w:rPr>
          <w:rFonts w:cstheme="minorHAnsi"/>
        </w:rPr>
        <w:t xml:space="preserve">If you have a section 128 direction in place, </w:t>
      </w:r>
      <w:r w:rsidR="00951DB4" w:rsidRPr="00692BB7">
        <w:rPr>
          <w:rFonts w:cstheme="minorHAnsi"/>
        </w:rPr>
        <w:t>and</w:t>
      </w:r>
      <w:r w:rsidRPr="00692BB7">
        <w:rPr>
          <w:rFonts w:cstheme="minorHAnsi"/>
        </w:rPr>
        <w:t xml:space="preserve"> the role you have been offered involves leadership/management responsibilities, you will be informed of the </w:t>
      </w:r>
      <w:proofErr w:type="gramStart"/>
      <w:r w:rsidRPr="00692BB7">
        <w:rPr>
          <w:rFonts w:cstheme="minorHAnsi"/>
        </w:rPr>
        <w:t>outcome</w:t>
      </w:r>
      <w:proofErr w:type="gramEnd"/>
      <w:r w:rsidRPr="00692BB7">
        <w:rPr>
          <w:rFonts w:cstheme="minorHAnsi"/>
        </w:rPr>
        <w:t xml:space="preserve"> and the offer of employment will be withdrawn. </w:t>
      </w:r>
    </w:p>
    <w:p w14:paraId="393D96B1" w14:textId="0E8C94AC" w:rsidR="00C65481" w:rsidRPr="00692BB7" w:rsidRDefault="00C65481" w:rsidP="00317A86">
      <w:pPr>
        <w:spacing w:after="0" w:line="240" w:lineRule="auto"/>
        <w:contextualSpacing/>
        <w:jc w:val="both"/>
        <w:rPr>
          <w:rFonts w:cstheme="minorHAnsi"/>
        </w:rPr>
      </w:pPr>
    </w:p>
    <w:p w14:paraId="0ACAE5A3" w14:textId="74194AB3" w:rsidR="00C65481" w:rsidRPr="00692BB7" w:rsidRDefault="00C65481" w:rsidP="00317A86">
      <w:pPr>
        <w:spacing w:after="0" w:line="240" w:lineRule="auto"/>
        <w:contextualSpacing/>
        <w:jc w:val="both"/>
        <w:rPr>
          <w:rFonts w:cstheme="minorHAnsi"/>
        </w:rPr>
      </w:pPr>
      <w:r w:rsidRPr="00692BB7">
        <w:rPr>
          <w:rFonts w:cstheme="minorHAnsi"/>
        </w:rPr>
        <w:t>If you have a</w:t>
      </w:r>
      <w:r w:rsidR="00EE1C71" w:rsidRPr="00692BB7">
        <w:rPr>
          <w:rFonts w:cstheme="minorHAnsi"/>
        </w:rPr>
        <w:t xml:space="preserve"> query regarding</w:t>
      </w:r>
      <w:r w:rsidRPr="00692BB7">
        <w:rPr>
          <w:rFonts w:cstheme="minorHAnsi"/>
        </w:rPr>
        <w:t xml:space="preserve"> the pre-employment checks </w:t>
      </w:r>
      <w:r w:rsidR="00E03FAA" w:rsidRPr="00692BB7">
        <w:rPr>
          <w:rFonts w:cstheme="minorHAnsi"/>
        </w:rPr>
        <w:t xml:space="preserve">required </w:t>
      </w:r>
      <w:r w:rsidR="00EE1C71" w:rsidRPr="00692BB7">
        <w:rPr>
          <w:rFonts w:cstheme="minorHAnsi"/>
        </w:rPr>
        <w:t>or</w:t>
      </w:r>
      <w:r w:rsidR="00E03FAA" w:rsidRPr="00692BB7">
        <w:rPr>
          <w:rFonts w:cstheme="minorHAnsi"/>
        </w:rPr>
        <w:t xml:space="preserve"> when these will be carried out</w:t>
      </w:r>
      <w:r w:rsidRPr="00692BB7">
        <w:rPr>
          <w:rFonts w:cstheme="minorHAnsi"/>
        </w:rPr>
        <w:t>, please contact the recruiting manager</w:t>
      </w:r>
      <w:r w:rsidR="00E03FAA" w:rsidRPr="00692BB7">
        <w:rPr>
          <w:rFonts w:cstheme="minorHAnsi"/>
        </w:rPr>
        <w:t xml:space="preserve"> for</w:t>
      </w:r>
      <w:r w:rsidRPr="00692BB7">
        <w:rPr>
          <w:rFonts w:cstheme="minorHAnsi"/>
        </w:rPr>
        <w:t xml:space="preserve"> the post. </w:t>
      </w:r>
    </w:p>
    <w:p w14:paraId="466BDF06" w14:textId="77777777" w:rsidR="00317A86" w:rsidRDefault="00317A8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p>
    <w:p w14:paraId="2A35D082" w14:textId="4EC0683E" w:rsidR="00CF07E0" w:rsidRPr="00692BB7" w:rsidRDefault="00AE1B06" w:rsidP="00317A86">
      <w:pPr>
        <w:pStyle w:val="Heading1"/>
        <w:tabs>
          <w:tab w:val="left" w:pos="9000"/>
        </w:tabs>
        <w:spacing w:before="0" w:after="0"/>
        <w:ind w:right="29"/>
        <w:jc w:val="center"/>
        <w:rPr>
          <w:rFonts w:asciiTheme="minorHAnsi" w:hAnsiTheme="minorHAnsi" w:cstheme="minorHAnsi"/>
          <w:b/>
          <w:bCs/>
          <w:color w:val="auto"/>
          <w:sz w:val="24"/>
          <w:szCs w:val="28"/>
          <w:lang w:val="en-US"/>
        </w:rPr>
      </w:pPr>
      <w:r w:rsidRPr="00692BB7">
        <w:rPr>
          <w:rFonts w:asciiTheme="minorHAnsi" w:hAnsiTheme="minorHAnsi" w:cstheme="minorHAnsi"/>
          <w:b/>
          <w:bCs/>
          <w:color w:val="auto"/>
          <w:sz w:val="24"/>
          <w:szCs w:val="28"/>
          <w:lang w:val="en-US"/>
        </w:rPr>
        <w:t>Thank you for your interest in this vacancy</w:t>
      </w:r>
      <w:r w:rsidR="00CB7DD6" w:rsidRPr="00692BB7">
        <w:rPr>
          <w:rFonts w:asciiTheme="minorHAnsi" w:hAnsiTheme="minorHAnsi" w:cstheme="minorHAnsi"/>
          <w:b/>
          <w:bCs/>
          <w:color w:val="auto"/>
          <w:sz w:val="24"/>
          <w:szCs w:val="28"/>
          <w:lang w:val="en-US"/>
        </w:rPr>
        <w:t>.</w:t>
      </w:r>
    </w:p>
    <w:p w14:paraId="06AE0375" w14:textId="77777777" w:rsidR="00832EBB" w:rsidRPr="00832EBB" w:rsidRDefault="00832EBB" w:rsidP="00317A86">
      <w:pPr>
        <w:pStyle w:val="Heading1"/>
        <w:tabs>
          <w:tab w:val="left" w:pos="9000"/>
        </w:tabs>
        <w:spacing w:before="0" w:after="0"/>
        <w:ind w:right="29"/>
        <w:jc w:val="both"/>
        <w:rPr>
          <w:rFonts w:ascii="Arial Narrow" w:hAnsi="Arial Narrow" w:cs="Arial"/>
          <w:b/>
          <w:bCs/>
          <w:sz w:val="28"/>
          <w:szCs w:val="28"/>
          <w:lang w:val="en-US"/>
        </w:rPr>
      </w:pPr>
    </w:p>
    <w:sectPr w:rsidR="00832EBB" w:rsidRPr="00832EBB" w:rsidSect="00BD117F">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8B44" w14:textId="77777777" w:rsidR="00161066" w:rsidRDefault="00161066" w:rsidP="00611785">
      <w:pPr>
        <w:spacing w:after="0" w:line="240" w:lineRule="auto"/>
      </w:pPr>
      <w:r>
        <w:separator/>
      </w:r>
    </w:p>
  </w:endnote>
  <w:endnote w:type="continuationSeparator" w:id="0">
    <w:p w14:paraId="5CD422A2" w14:textId="77777777" w:rsidR="00161066" w:rsidRDefault="00161066" w:rsidP="00611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745190"/>
      <w:docPartObj>
        <w:docPartGallery w:val="Page Numbers (Bottom of Page)"/>
        <w:docPartUnique/>
      </w:docPartObj>
    </w:sdtPr>
    <w:sdtEndPr>
      <w:rPr>
        <w:noProof/>
      </w:rPr>
    </w:sdtEndPr>
    <w:sdtContent>
      <w:p w14:paraId="1EBB25FD" w14:textId="1349402C" w:rsidR="00AE3384" w:rsidRDefault="00AE33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C7AF2" w14:textId="77777777" w:rsidR="00AE3384" w:rsidRDefault="00AE3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1990E" w14:textId="77777777" w:rsidR="00161066" w:rsidRDefault="00161066" w:rsidP="00611785">
      <w:pPr>
        <w:spacing w:after="0" w:line="240" w:lineRule="auto"/>
      </w:pPr>
      <w:r>
        <w:separator/>
      </w:r>
    </w:p>
  </w:footnote>
  <w:footnote w:type="continuationSeparator" w:id="0">
    <w:p w14:paraId="50168C56" w14:textId="77777777" w:rsidR="00161066" w:rsidRDefault="00161066" w:rsidP="00611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6E26"/>
    <w:multiLevelType w:val="hybridMultilevel"/>
    <w:tmpl w:val="0CCE89F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778A"/>
    <w:multiLevelType w:val="hybridMultilevel"/>
    <w:tmpl w:val="6032DD0C"/>
    <w:lvl w:ilvl="0" w:tplc="FFCE090A">
      <w:start w:val="1"/>
      <w:numFmt w:val="bullet"/>
      <w:lvlText w:val=""/>
      <w:lvlJc w:val="left"/>
      <w:pPr>
        <w:ind w:left="405"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0791C"/>
    <w:multiLevelType w:val="hybridMultilevel"/>
    <w:tmpl w:val="2D14A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6D7CDD"/>
    <w:multiLevelType w:val="hybridMultilevel"/>
    <w:tmpl w:val="ED92A064"/>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7E199E"/>
    <w:multiLevelType w:val="hybridMultilevel"/>
    <w:tmpl w:val="F24A975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5" w15:restartNumberingAfterBreak="0">
    <w:nsid w:val="1C6507E4"/>
    <w:multiLevelType w:val="hybridMultilevel"/>
    <w:tmpl w:val="CB6EE96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32098"/>
    <w:multiLevelType w:val="hybridMultilevel"/>
    <w:tmpl w:val="3160A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F6954"/>
    <w:multiLevelType w:val="hybridMultilevel"/>
    <w:tmpl w:val="03AE79E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E322B76"/>
    <w:multiLevelType w:val="hybridMultilevel"/>
    <w:tmpl w:val="251C30C6"/>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CB1CB7"/>
    <w:multiLevelType w:val="hybridMultilevel"/>
    <w:tmpl w:val="B4302F24"/>
    <w:lvl w:ilvl="0" w:tplc="A3D497DA">
      <w:start w:val="1"/>
      <w:numFmt w:val="bullet"/>
      <w:lvlText w:val=""/>
      <w:lvlJc w:val="left"/>
      <w:pPr>
        <w:tabs>
          <w:tab w:val="num" w:pos="405"/>
        </w:tabs>
        <w:ind w:left="405" w:hanging="360"/>
      </w:pPr>
      <w:rPr>
        <w:rFonts w:ascii="Symbol" w:hAnsi="Symbol" w:hint="default"/>
        <w:sz w:val="20"/>
      </w:rPr>
    </w:lvl>
    <w:lvl w:ilvl="1" w:tplc="08090003" w:tentative="1">
      <w:start w:val="1"/>
      <w:numFmt w:val="bullet"/>
      <w:lvlText w:val="o"/>
      <w:lvlJc w:val="left"/>
      <w:pPr>
        <w:tabs>
          <w:tab w:val="num" w:pos="1485"/>
        </w:tabs>
        <w:ind w:left="1485" w:hanging="360"/>
      </w:pPr>
      <w:rPr>
        <w:rFonts w:ascii="Courier New" w:hAnsi="Courier New" w:cs="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cs="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cs="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22D5092B"/>
    <w:multiLevelType w:val="hybridMultilevel"/>
    <w:tmpl w:val="1CC05F8E"/>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248F2A28"/>
    <w:multiLevelType w:val="hybridMultilevel"/>
    <w:tmpl w:val="F84E4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5D70DE"/>
    <w:multiLevelType w:val="hybridMultilevel"/>
    <w:tmpl w:val="7D827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F319D0"/>
    <w:multiLevelType w:val="hybridMultilevel"/>
    <w:tmpl w:val="D160C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B57871"/>
    <w:multiLevelType w:val="hybridMultilevel"/>
    <w:tmpl w:val="B1CEB136"/>
    <w:lvl w:ilvl="0" w:tplc="A3D497DA">
      <w:start w:val="1"/>
      <w:numFmt w:val="bullet"/>
      <w:lvlText w:val=""/>
      <w:lvlJc w:val="left"/>
      <w:pPr>
        <w:tabs>
          <w:tab w:val="num" w:pos="1080"/>
        </w:tabs>
        <w:ind w:left="1080" w:hanging="360"/>
      </w:pPr>
      <w:rPr>
        <w:rFonts w:ascii="Symbol" w:hAnsi="Symbol" w:hint="default"/>
        <w:sz w:val="20"/>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5C218F8"/>
    <w:multiLevelType w:val="hybridMultilevel"/>
    <w:tmpl w:val="B0E246B2"/>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6" w15:restartNumberingAfterBreak="0">
    <w:nsid w:val="36854C9B"/>
    <w:multiLevelType w:val="hybridMultilevel"/>
    <w:tmpl w:val="A6545E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BA3078"/>
    <w:multiLevelType w:val="hybridMultilevel"/>
    <w:tmpl w:val="A3DEFF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C9503A"/>
    <w:multiLevelType w:val="hybridMultilevel"/>
    <w:tmpl w:val="17A2229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9" w15:restartNumberingAfterBreak="0">
    <w:nsid w:val="3A5F10EE"/>
    <w:multiLevelType w:val="hybridMultilevel"/>
    <w:tmpl w:val="CA84E0B8"/>
    <w:lvl w:ilvl="0" w:tplc="FC4809D4">
      <w:start w:val="1"/>
      <w:numFmt w:val="bullet"/>
      <w:lvlText w:val=""/>
      <w:lvlJc w:val="left"/>
      <w:pPr>
        <w:tabs>
          <w:tab w:val="num" w:pos="748"/>
        </w:tabs>
        <w:ind w:left="748" w:hanging="360"/>
      </w:pPr>
      <w:rPr>
        <w:rFonts w:ascii="Symbol" w:hAnsi="Symbol" w:hint="default"/>
        <w:sz w:val="20"/>
      </w:rPr>
    </w:lvl>
    <w:lvl w:ilvl="1" w:tplc="08090003" w:tentative="1">
      <w:start w:val="1"/>
      <w:numFmt w:val="bullet"/>
      <w:lvlText w:val="o"/>
      <w:lvlJc w:val="left"/>
      <w:pPr>
        <w:tabs>
          <w:tab w:val="num" w:pos="1468"/>
        </w:tabs>
        <w:ind w:left="1468" w:hanging="360"/>
      </w:pPr>
      <w:rPr>
        <w:rFonts w:ascii="Courier New" w:hAnsi="Courier New" w:cs="Courier New" w:hint="default"/>
      </w:rPr>
    </w:lvl>
    <w:lvl w:ilvl="2" w:tplc="08090005" w:tentative="1">
      <w:start w:val="1"/>
      <w:numFmt w:val="bullet"/>
      <w:lvlText w:val=""/>
      <w:lvlJc w:val="left"/>
      <w:pPr>
        <w:tabs>
          <w:tab w:val="num" w:pos="2188"/>
        </w:tabs>
        <w:ind w:left="2188" w:hanging="360"/>
      </w:pPr>
      <w:rPr>
        <w:rFonts w:ascii="Wingdings" w:hAnsi="Wingdings" w:hint="default"/>
      </w:rPr>
    </w:lvl>
    <w:lvl w:ilvl="3" w:tplc="08090001" w:tentative="1">
      <w:start w:val="1"/>
      <w:numFmt w:val="bullet"/>
      <w:lvlText w:val=""/>
      <w:lvlJc w:val="left"/>
      <w:pPr>
        <w:tabs>
          <w:tab w:val="num" w:pos="2908"/>
        </w:tabs>
        <w:ind w:left="2908" w:hanging="360"/>
      </w:pPr>
      <w:rPr>
        <w:rFonts w:ascii="Symbol" w:hAnsi="Symbol" w:hint="default"/>
      </w:rPr>
    </w:lvl>
    <w:lvl w:ilvl="4" w:tplc="08090003" w:tentative="1">
      <w:start w:val="1"/>
      <w:numFmt w:val="bullet"/>
      <w:lvlText w:val="o"/>
      <w:lvlJc w:val="left"/>
      <w:pPr>
        <w:tabs>
          <w:tab w:val="num" w:pos="3628"/>
        </w:tabs>
        <w:ind w:left="3628" w:hanging="360"/>
      </w:pPr>
      <w:rPr>
        <w:rFonts w:ascii="Courier New" w:hAnsi="Courier New" w:cs="Courier New" w:hint="default"/>
      </w:rPr>
    </w:lvl>
    <w:lvl w:ilvl="5" w:tplc="08090005" w:tentative="1">
      <w:start w:val="1"/>
      <w:numFmt w:val="bullet"/>
      <w:lvlText w:val=""/>
      <w:lvlJc w:val="left"/>
      <w:pPr>
        <w:tabs>
          <w:tab w:val="num" w:pos="4348"/>
        </w:tabs>
        <w:ind w:left="4348" w:hanging="360"/>
      </w:pPr>
      <w:rPr>
        <w:rFonts w:ascii="Wingdings" w:hAnsi="Wingdings" w:hint="default"/>
      </w:rPr>
    </w:lvl>
    <w:lvl w:ilvl="6" w:tplc="08090001" w:tentative="1">
      <w:start w:val="1"/>
      <w:numFmt w:val="bullet"/>
      <w:lvlText w:val=""/>
      <w:lvlJc w:val="left"/>
      <w:pPr>
        <w:tabs>
          <w:tab w:val="num" w:pos="5068"/>
        </w:tabs>
        <w:ind w:left="5068" w:hanging="360"/>
      </w:pPr>
      <w:rPr>
        <w:rFonts w:ascii="Symbol" w:hAnsi="Symbol" w:hint="default"/>
      </w:rPr>
    </w:lvl>
    <w:lvl w:ilvl="7" w:tplc="08090003" w:tentative="1">
      <w:start w:val="1"/>
      <w:numFmt w:val="bullet"/>
      <w:lvlText w:val="o"/>
      <w:lvlJc w:val="left"/>
      <w:pPr>
        <w:tabs>
          <w:tab w:val="num" w:pos="5788"/>
        </w:tabs>
        <w:ind w:left="5788" w:hanging="360"/>
      </w:pPr>
      <w:rPr>
        <w:rFonts w:ascii="Courier New" w:hAnsi="Courier New" w:cs="Courier New" w:hint="default"/>
      </w:rPr>
    </w:lvl>
    <w:lvl w:ilvl="8" w:tplc="08090005" w:tentative="1">
      <w:start w:val="1"/>
      <w:numFmt w:val="bullet"/>
      <w:lvlText w:val=""/>
      <w:lvlJc w:val="left"/>
      <w:pPr>
        <w:tabs>
          <w:tab w:val="num" w:pos="6508"/>
        </w:tabs>
        <w:ind w:left="6508" w:hanging="360"/>
      </w:pPr>
      <w:rPr>
        <w:rFonts w:ascii="Wingdings" w:hAnsi="Wingdings" w:hint="default"/>
      </w:rPr>
    </w:lvl>
  </w:abstractNum>
  <w:abstractNum w:abstractNumId="20" w15:restartNumberingAfterBreak="0">
    <w:nsid w:val="3B7E7E7A"/>
    <w:multiLevelType w:val="hybridMultilevel"/>
    <w:tmpl w:val="D17AE8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BB2D1C"/>
    <w:multiLevelType w:val="hybridMultilevel"/>
    <w:tmpl w:val="A1F6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6902C6"/>
    <w:multiLevelType w:val="hybridMultilevel"/>
    <w:tmpl w:val="C20A6C74"/>
    <w:lvl w:ilvl="0" w:tplc="203AB4A8">
      <w:start w:val="1"/>
      <w:numFmt w:val="bullet"/>
      <w:lvlText w:val=""/>
      <w:lvlJc w:val="left"/>
      <w:pPr>
        <w:ind w:left="720" w:hanging="360"/>
      </w:pPr>
      <w:rPr>
        <w:rFonts w:ascii="Symbol" w:hAnsi="Symbol" w:hint="default"/>
      </w:rPr>
    </w:lvl>
    <w:lvl w:ilvl="1" w:tplc="05363950">
      <w:start w:val="1"/>
      <w:numFmt w:val="bullet"/>
      <w:lvlText w:val="o"/>
      <w:lvlJc w:val="left"/>
      <w:pPr>
        <w:ind w:left="1440" w:hanging="360"/>
      </w:pPr>
      <w:rPr>
        <w:rFonts w:ascii="Courier New" w:hAnsi="Courier New" w:hint="default"/>
      </w:rPr>
    </w:lvl>
    <w:lvl w:ilvl="2" w:tplc="FBC8D17A">
      <w:start w:val="1"/>
      <w:numFmt w:val="bullet"/>
      <w:lvlText w:val=""/>
      <w:lvlJc w:val="left"/>
      <w:pPr>
        <w:ind w:left="2160" w:hanging="360"/>
      </w:pPr>
      <w:rPr>
        <w:rFonts w:ascii="Wingdings" w:hAnsi="Wingdings" w:hint="default"/>
      </w:rPr>
    </w:lvl>
    <w:lvl w:ilvl="3" w:tplc="AE907FC4">
      <w:start w:val="1"/>
      <w:numFmt w:val="bullet"/>
      <w:lvlText w:val=""/>
      <w:lvlJc w:val="left"/>
      <w:pPr>
        <w:ind w:left="2880" w:hanging="360"/>
      </w:pPr>
      <w:rPr>
        <w:rFonts w:ascii="Symbol" w:hAnsi="Symbol" w:hint="default"/>
      </w:rPr>
    </w:lvl>
    <w:lvl w:ilvl="4" w:tplc="086A25E6">
      <w:start w:val="1"/>
      <w:numFmt w:val="bullet"/>
      <w:lvlText w:val="o"/>
      <w:lvlJc w:val="left"/>
      <w:pPr>
        <w:ind w:left="3600" w:hanging="360"/>
      </w:pPr>
      <w:rPr>
        <w:rFonts w:ascii="Courier New" w:hAnsi="Courier New" w:hint="default"/>
      </w:rPr>
    </w:lvl>
    <w:lvl w:ilvl="5" w:tplc="51E6739A">
      <w:start w:val="1"/>
      <w:numFmt w:val="bullet"/>
      <w:lvlText w:val=""/>
      <w:lvlJc w:val="left"/>
      <w:pPr>
        <w:ind w:left="4320" w:hanging="360"/>
      </w:pPr>
      <w:rPr>
        <w:rFonts w:ascii="Wingdings" w:hAnsi="Wingdings" w:hint="default"/>
      </w:rPr>
    </w:lvl>
    <w:lvl w:ilvl="6" w:tplc="4F1652AC">
      <w:start w:val="1"/>
      <w:numFmt w:val="bullet"/>
      <w:lvlText w:val=""/>
      <w:lvlJc w:val="left"/>
      <w:pPr>
        <w:ind w:left="5040" w:hanging="360"/>
      </w:pPr>
      <w:rPr>
        <w:rFonts w:ascii="Symbol" w:hAnsi="Symbol" w:hint="default"/>
      </w:rPr>
    </w:lvl>
    <w:lvl w:ilvl="7" w:tplc="F2345580">
      <w:start w:val="1"/>
      <w:numFmt w:val="bullet"/>
      <w:lvlText w:val="o"/>
      <w:lvlJc w:val="left"/>
      <w:pPr>
        <w:ind w:left="5760" w:hanging="360"/>
      </w:pPr>
      <w:rPr>
        <w:rFonts w:ascii="Courier New" w:hAnsi="Courier New" w:hint="default"/>
      </w:rPr>
    </w:lvl>
    <w:lvl w:ilvl="8" w:tplc="6ACE02E6">
      <w:start w:val="1"/>
      <w:numFmt w:val="bullet"/>
      <w:lvlText w:val=""/>
      <w:lvlJc w:val="left"/>
      <w:pPr>
        <w:ind w:left="6480" w:hanging="360"/>
      </w:pPr>
      <w:rPr>
        <w:rFonts w:ascii="Wingdings" w:hAnsi="Wingdings" w:hint="default"/>
      </w:rPr>
    </w:lvl>
  </w:abstractNum>
  <w:abstractNum w:abstractNumId="23" w15:restartNumberingAfterBreak="0">
    <w:nsid w:val="42AD1DC9"/>
    <w:multiLevelType w:val="hybridMultilevel"/>
    <w:tmpl w:val="C7FA7F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5002EB"/>
    <w:multiLevelType w:val="hybridMultilevel"/>
    <w:tmpl w:val="DBF293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E2A70AB"/>
    <w:multiLevelType w:val="multilevel"/>
    <w:tmpl w:val="2E8E4EA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0CB3F90"/>
    <w:multiLevelType w:val="hybridMultilevel"/>
    <w:tmpl w:val="63FAFDDC"/>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238008C"/>
    <w:multiLevelType w:val="hybridMultilevel"/>
    <w:tmpl w:val="53C4F672"/>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CD51A1"/>
    <w:multiLevelType w:val="hybridMultilevel"/>
    <w:tmpl w:val="084C9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1C2EA5"/>
    <w:multiLevelType w:val="hybridMultilevel"/>
    <w:tmpl w:val="2708D3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1B6CF6"/>
    <w:multiLevelType w:val="hybridMultilevel"/>
    <w:tmpl w:val="A3626B42"/>
    <w:lvl w:ilvl="0" w:tplc="A3D497DA">
      <w:start w:val="1"/>
      <w:numFmt w:val="bullet"/>
      <w:lvlText w:val=""/>
      <w:lvlJc w:val="left"/>
      <w:pPr>
        <w:tabs>
          <w:tab w:val="num" w:pos="360"/>
        </w:tabs>
        <w:ind w:left="360" w:hanging="360"/>
      </w:pPr>
      <w:rPr>
        <w:rFonts w:ascii="Symbol" w:hAnsi="Symbol" w:hint="default"/>
        <w:sz w:val="20"/>
      </w:rPr>
    </w:lvl>
    <w:lvl w:ilvl="1" w:tplc="A3D497DA">
      <w:start w:val="1"/>
      <w:numFmt w:val="bullet"/>
      <w:lvlText w:val=""/>
      <w:lvlJc w:val="left"/>
      <w:pPr>
        <w:tabs>
          <w:tab w:val="num" w:pos="1080"/>
        </w:tabs>
        <w:ind w:left="1080" w:hanging="360"/>
      </w:pPr>
      <w:rPr>
        <w:rFonts w:ascii="Symbol" w:hAnsi="Symbol" w:hint="default"/>
        <w:sz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7AB05D4"/>
    <w:multiLevelType w:val="hybridMultilevel"/>
    <w:tmpl w:val="6AFCB6C8"/>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A53387"/>
    <w:multiLevelType w:val="hybridMultilevel"/>
    <w:tmpl w:val="0F36CA80"/>
    <w:lvl w:ilvl="0" w:tplc="A3D497DA">
      <w:start w:val="1"/>
      <w:numFmt w:val="bullet"/>
      <w:lvlText w:val=""/>
      <w:lvlJc w:val="left"/>
      <w:pPr>
        <w:tabs>
          <w:tab w:val="num" w:pos="486"/>
        </w:tabs>
        <w:ind w:left="486" w:hanging="360"/>
      </w:pPr>
      <w:rPr>
        <w:rFonts w:ascii="Symbol" w:hAnsi="Symbol" w:hint="default"/>
        <w:sz w:val="20"/>
      </w:rPr>
    </w:lvl>
    <w:lvl w:ilvl="1" w:tplc="08090003" w:tentative="1">
      <w:start w:val="1"/>
      <w:numFmt w:val="bullet"/>
      <w:lvlText w:val="o"/>
      <w:lvlJc w:val="left"/>
      <w:pPr>
        <w:ind w:left="1566" w:hanging="360"/>
      </w:pPr>
      <w:rPr>
        <w:rFonts w:ascii="Courier New" w:hAnsi="Courier New" w:cs="Courier New" w:hint="default"/>
      </w:rPr>
    </w:lvl>
    <w:lvl w:ilvl="2" w:tplc="08090005" w:tentative="1">
      <w:start w:val="1"/>
      <w:numFmt w:val="bullet"/>
      <w:lvlText w:val=""/>
      <w:lvlJc w:val="left"/>
      <w:pPr>
        <w:ind w:left="2286" w:hanging="360"/>
      </w:pPr>
      <w:rPr>
        <w:rFonts w:ascii="Wingdings" w:hAnsi="Wingdings" w:hint="default"/>
      </w:rPr>
    </w:lvl>
    <w:lvl w:ilvl="3" w:tplc="08090001" w:tentative="1">
      <w:start w:val="1"/>
      <w:numFmt w:val="bullet"/>
      <w:lvlText w:val=""/>
      <w:lvlJc w:val="left"/>
      <w:pPr>
        <w:ind w:left="3006" w:hanging="360"/>
      </w:pPr>
      <w:rPr>
        <w:rFonts w:ascii="Symbol" w:hAnsi="Symbol" w:hint="default"/>
      </w:rPr>
    </w:lvl>
    <w:lvl w:ilvl="4" w:tplc="08090003" w:tentative="1">
      <w:start w:val="1"/>
      <w:numFmt w:val="bullet"/>
      <w:lvlText w:val="o"/>
      <w:lvlJc w:val="left"/>
      <w:pPr>
        <w:ind w:left="3726" w:hanging="360"/>
      </w:pPr>
      <w:rPr>
        <w:rFonts w:ascii="Courier New" w:hAnsi="Courier New" w:cs="Courier New" w:hint="default"/>
      </w:rPr>
    </w:lvl>
    <w:lvl w:ilvl="5" w:tplc="08090005" w:tentative="1">
      <w:start w:val="1"/>
      <w:numFmt w:val="bullet"/>
      <w:lvlText w:val=""/>
      <w:lvlJc w:val="left"/>
      <w:pPr>
        <w:ind w:left="4446" w:hanging="360"/>
      </w:pPr>
      <w:rPr>
        <w:rFonts w:ascii="Wingdings" w:hAnsi="Wingdings" w:hint="default"/>
      </w:rPr>
    </w:lvl>
    <w:lvl w:ilvl="6" w:tplc="08090001" w:tentative="1">
      <w:start w:val="1"/>
      <w:numFmt w:val="bullet"/>
      <w:lvlText w:val=""/>
      <w:lvlJc w:val="left"/>
      <w:pPr>
        <w:ind w:left="5166" w:hanging="360"/>
      </w:pPr>
      <w:rPr>
        <w:rFonts w:ascii="Symbol" w:hAnsi="Symbol" w:hint="default"/>
      </w:rPr>
    </w:lvl>
    <w:lvl w:ilvl="7" w:tplc="08090003" w:tentative="1">
      <w:start w:val="1"/>
      <w:numFmt w:val="bullet"/>
      <w:lvlText w:val="o"/>
      <w:lvlJc w:val="left"/>
      <w:pPr>
        <w:ind w:left="5886" w:hanging="360"/>
      </w:pPr>
      <w:rPr>
        <w:rFonts w:ascii="Courier New" w:hAnsi="Courier New" w:cs="Courier New" w:hint="default"/>
      </w:rPr>
    </w:lvl>
    <w:lvl w:ilvl="8" w:tplc="08090005" w:tentative="1">
      <w:start w:val="1"/>
      <w:numFmt w:val="bullet"/>
      <w:lvlText w:val=""/>
      <w:lvlJc w:val="left"/>
      <w:pPr>
        <w:ind w:left="6606" w:hanging="360"/>
      </w:pPr>
      <w:rPr>
        <w:rFonts w:ascii="Wingdings" w:hAnsi="Wingdings" w:hint="default"/>
      </w:rPr>
    </w:lvl>
  </w:abstractNum>
  <w:abstractNum w:abstractNumId="33" w15:restartNumberingAfterBreak="0">
    <w:nsid w:val="5B0B77A3"/>
    <w:multiLevelType w:val="hybridMultilevel"/>
    <w:tmpl w:val="F6D4DF4C"/>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C586A9C"/>
    <w:multiLevelType w:val="hybridMultilevel"/>
    <w:tmpl w:val="4EC0A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4D4078"/>
    <w:multiLevelType w:val="hybridMultilevel"/>
    <w:tmpl w:val="05B09B0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BC5BAA"/>
    <w:multiLevelType w:val="hybridMultilevel"/>
    <w:tmpl w:val="ADB69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30D8C"/>
    <w:multiLevelType w:val="hybridMultilevel"/>
    <w:tmpl w:val="E71A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88763C"/>
    <w:multiLevelType w:val="hybridMultilevel"/>
    <w:tmpl w:val="6D224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9029E3"/>
    <w:multiLevelType w:val="hybridMultilevel"/>
    <w:tmpl w:val="29DE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17169F"/>
    <w:multiLevelType w:val="hybridMultilevel"/>
    <w:tmpl w:val="022A73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82147"/>
    <w:multiLevelType w:val="hybridMultilevel"/>
    <w:tmpl w:val="11A897E4"/>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4146C3"/>
    <w:multiLevelType w:val="hybridMultilevel"/>
    <w:tmpl w:val="BCFEE32C"/>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3" w15:restartNumberingAfterBreak="0">
    <w:nsid w:val="704672BB"/>
    <w:multiLevelType w:val="hybridMultilevel"/>
    <w:tmpl w:val="61E61410"/>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62613A"/>
    <w:multiLevelType w:val="hybridMultilevel"/>
    <w:tmpl w:val="8C7866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AA42CD"/>
    <w:multiLevelType w:val="hybridMultilevel"/>
    <w:tmpl w:val="CDACEF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77617F"/>
    <w:multiLevelType w:val="hybridMultilevel"/>
    <w:tmpl w:val="F19214AC"/>
    <w:lvl w:ilvl="0" w:tplc="08090001">
      <w:start w:val="1"/>
      <w:numFmt w:val="bullet"/>
      <w:lvlText w:val=""/>
      <w:lvlJc w:val="left"/>
      <w:pPr>
        <w:tabs>
          <w:tab w:val="num" w:pos="720"/>
        </w:tabs>
        <w:ind w:left="720" w:hanging="360"/>
      </w:pPr>
      <w:rPr>
        <w:rFonts w:ascii="Symbol" w:hAnsi="Symbol" w:hint="default"/>
      </w:rPr>
    </w:lvl>
    <w:lvl w:ilvl="1" w:tplc="FC4809D4">
      <w:start w:val="1"/>
      <w:numFmt w:val="bullet"/>
      <w:lvlText w:val=""/>
      <w:lvlJc w:val="left"/>
      <w:pPr>
        <w:tabs>
          <w:tab w:val="num" w:pos="1440"/>
        </w:tabs>
        <w:ind w:left="1440" w:hanging="360"/>
      </w:pPr>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AD6727"/>
    <w:multiLevelType w:val="hybridMultilevel"/>
    <w:tmpl w:val="4588E428"/>
    <w:lvl w:ilvl="0" w:tplc="A3D497DA">
      <w:start w:val="1"/>
      <w:numFmt w:val="bullet"/>
      <w:lvlText w:val=""/>
      <w:lvlJc w:val="left"/>
      <w:pPr>
        <w:tabs>
          <w:tab w:val="num" w:pos="396"/>
        </w:tabs>
        <w:ind w:left="396" w:hanging="360"/>
      </w:pPr>
      <w:rPr>
        <w:rFonts w:ascii="Symbol" w:hAnsi="Symbol" w:hint="default"/>
        <w:sz w:val="20"/>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48" w15:restartNumberingAfterBreak="0">
    <w:nsid w:val="793D7E51"/>
    <w:multiLevelType w:val="hybridMultilevel"/>
    <w:tmpl w:val="96B408FA"/>
    <w:lvl w:ilvl="0" w:tplc="A3D497DA">
      <w:start w:val="1"/>
      <w:numFmt w:val="bullet"/>
      <w:lvlText w:val=""/>
      <w:lvlJc w:val="left"/>
      <w:pPr>
        <w:tabs>
          <w:tab w:val="num" w:pos="360"/>
        </w:tabs>
        <w:ind w:left="36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980370">
    <w:abstractNumId w:val="22"/>
  </w:num>
  <w:num w:numId="2" w16cid:durableId="1820924150">
    <w:abstractNumId w:val="41"/>
  </w:num>
  <w:num w:numId="3" w16cid:durableId="1338461606">
    <w:abstractNumId w:val="29"/>
  </w:num>
  <w:num w:numId="4" w16cid:durableId="1847288254">
    <w:abstractNumId w:val="11"/>
  </w:num>
  <w:num w:numId="5" w16cid:durableId="1186360164">
    <w:abstractNumId w:val="16"/>
  </w:num>
  <w:num w:numId="6" w16cid:durableId="1132015312">
    <w:abstractNumId w:val="46"/>
  </w:num>
  <w:num w:numId="7" w16cid:durableId="58990296">
    <w:abstractNumId w:val="12"/>
  </w:num>
  <w:num w:numId="8" w16cid:durableId="927738894">
    <w:abstractNumId w:val="14"/>
  </w:num>
  <w:num w:numId="9" w16cid:durableId="535507674">
    <w:abstractNumId w:val="30"/>
  </w:num>
  <w:num w:numId="10" w16cid:durableId="32310525">
    <w:abstractNumId w:val="26"/>
  </w:num>
  <w:num w:numId="11" w16cid:durableId="1018778953">
    <w:abstractNumId w:val="19"/>
  </w:num>
  <w:num w:numId="12" w16cid:durableId="1859192209">
    <w:abstractNumId w:val="9"/>
  </w:num>
  <w:num w:numId="13" w16cid:durableId="1363747386">
    <w:abstractNumId w:val="27"/>
  </w:num>
  <w:num w:numId="14" w16cid:durableId="1543246923">
    <w:abstractNumId w:val="7"/>
  </w:num>
  <w:num w:numId="15" w16cid:durableId="1573462186">
    <w:abstractNumId w:val="42"/>
  </w:num>
  <w:num w:numId="16" w16cid:durableId="713508066">
    <w:abstractNumId w:val="10"/>
  </w:num>
  <w:num w:numId="17" w16cid:durableId="1750810254">
    <w:abstractNumId w:val="47"/>
  </w:num>
  <w:num w:numId="18" w16cid:durableId="660960832">
    <w:abstractNumId w:val="15"/>
  </w:num>
  <w:num w:numId="19" w16cid:durableId="1932080642">
    <w:abstractNumId w:val="1"/>
  </w:num>
  <w:num w:numId="20" w16cid:durableId="2000880814">
    <w:abstractNumId w:val="39"/>
  </w:num>
  <w:num w:numId="21" w16cid:durableId="1275091509">
    <w:abstractNumId w:val="18"/>
  </w:num>
  <w:num w:numId="22" w16cid:durableId="447511247">
    <w:abstractNumId w:val="6"/>
  </w:num>
  <w:num w:numId="23" w16cid:durableId="2065638717">
    <w:abstractNumId w:val="13"/>
  </w:num>
  <w:num w:numId="24" w16cid:durableId="420954195">
    <w:abstractNumId w:val="43"/>
  </w:num>
  <w:num w:numId="25" w16cid:durableId="93135311">
    <w:abstractNumId w:val="32"/>
  </w:num>
  <w:num w:numId="26" w16cid:durableId="472215660">
    <w:abstractNumId w:val="5"/>
  </w:num>
  <w:num w:numId="27" w16cid:durableId="28117231">
    <w:abstractNumId w:val="33"/>
  </w:num>
  <w:num w:numId="28" w16cid:durableId="572202478">
    <w:abstractNumId w:val="31"/>
  </w:num>
  <w:num w:numId="29" w16cid:durableId="2120566501">
    <w:abstractNumId w:val="0"/>
  </w:num>
  <w:num w:numId="30" w16cid:durableId="2067220927">
    <w:abstractNumId w:val="8"/>
  </w:num>
  <w:num w:numId="31" w16cid:durableId="1283265089">
    <w:abstractNumId w:val="48"/>
  </w:num>
  <w:num w:numId="32" w16cid:durableId="1629387125">
    <w:abstractNumId w:val="3"/>
  </w:num>
  <w:num w:numId="33" w16cid:durableId="1524437262">
    <w:abstractNumId w:val="20"/>
  </w:num>
  <w:num w:numId="34" w16cid:durableId="1038629748">
    <w:abstractNumId w:val="4"/>
  </w:num>
  <w:num w:numId="35" w16cid:durableId="1594390826">
    <w:abstractNumId w:val="24"/>
  </w:num>
  <w:num w:numId="36" w16cid:durableId="151482412">
    <w:abstractNumId w:val="2"/>
  </w:num>
  <w:num w:numId="37" w16cid:durableId="1344936825">
    <w:abstractNumId w:val="28"/>
  </w:num>
  <w:num w:numId="38" w16cid:durableId="1169978102">
    <w:abstractNumId w:val="17"/>
  </w:num>
  <w:num w:numId="39" w16cid:durableId="39979315">
    <w:abstractNumId w:val="38"/>
  </w:num>
  <w:num w:numId="40" w16cid:durableId="526141329">
    <w:abstractNumId w:val="23"/>
  </w:num>
  <w:num w:numId="41" w16cid:durableId="347028723">
    <w:abstractNumId w:val="44"/>
  </w:num>
  <w:num w:numId="42" w16cid:durableId="940526112">
    <w:abstractNumId w:val="40"/>
  </w:num>
  <w:num w:numId="43" w16cid:durableId="629437887">
    <w:abstractNumId w:val="21"/>
  </w:num>
  <w:num w:numId="44" w16cid:durableId="1479568937">
    <w:abstractNumId w:val="35"/>
  </w:num>
  <w:num w:numId="45" w16cid:durableId="995839604">
    <w:abstractNumId w:val="25"/>
  </w:num>
  <w:num w:numId="46" w16cid:durableId="1320694853">
    <w:abstractNumId w:val="37"/>
  </w:num>
  <w:num w:numId="47" w16cid:durableId="1325553509">
    <w:abstractNumId w:val="36"/>
  </w:num>
  <w:num w:numId="48" w16cid:durableId="911551629">
    <w:abstractNumId w:val="34"/>
  </w:num>
  <w:num w:numId="49" w16cid:durableId="1015377844">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58"/>
    <w:rsid w:val="00000043"/>
    <w:rsid w:val="0002020E"/>
    <w:rsid w:val="0005031E"/>
    <w:rsid w:val="00061A40"/>
    <w:rsid w:val="00075DF5"/>
    <w:rsid w:val="000C770A"/>
    <w:rsid w:val="000D54FA"/>
    <w:rsid w:val="000E5EDC"/>
    <w:rsid w:val="00161066"/>
    <w:rsid w:val="00181994"/>
    <w:rsid w:val="001827C5"/>
    <w:rsid w:val="00184AB3"/>
    <w:rsid w:val="0018512B"/>
    <w:rsid w:val="001A3276"/>
    <w:rsid w:val="001B5DE0"/>
    <w:rsid w:val="001E008D"/>
    <w:rsid w:val="001E2BA5"/>
    <w:rsid w:val="001F0822"/>
    <w:rsid w:val="00215213"/>
    <w:rsid w:val="002334E9"/>
    <w:rsid w:val="00236ED3"/>
    <w:rsid w:val="002660C4"/>
    <w:rsid w:val="00275534"/>
    <w:rsid w:val="002827F4"/>
    <w:rsid w:val="00285121"/>
    <w:rsid w:val="002F6BE5"/>
    <w:rsid w:val="003064A1"/>
    <w:rsid w:val="00316FD5"/>
    <w:rsid w:val="00317A86"/>
    <w:rsid w:val="00331A97"/>
    <w:rsid w:val="00390B6D"/>
    <w:rsid w:val="003B1B77"/>
    <w:rsid w:val="003C6190"/>
    <w:rsid w:val="003D70D3"/>
    <w:rsid w:val="003F40DA"/>
    <w:rsid w:val="00407012"/>
    <w:rsid w:val="00424875"/>
    <w:rsid w:val="00442B5C"/>
    <w:rsid w:val="004460CB"/>
    <w:rsid w:val="00482C42"/>
    <w:rsid w:val="00485571"/>
    <w:rsid w:val="0049417C"/>
    <w:rsid w:val="004C3F77"/>
    <w:rsid w:val="004D34C8"/>
    <w:rsid w:val="00512FFE"/>
    <w:rsid w:val="00543FEB"/>
    <w:rsid w:val="00596434"/>
    <w:rsid w:val="005B3BDA"/>
    <w:rsid w:val="005E0CA1"/>
    <w:rsid w:val="005F7436"/>
    <w:rsid w:val="00600995"/>
    <w:rsid w:val="0060156D"/>
    <w:rsid w:val="00611785"/>
    <w:rsid w:val="00615AB7"/>
    <w:rsid w:val="006241AD"/>
    <w:rsid w:val="006563A0"/>
    <w:rsid w:val="00665ED8"/>
    <w:rsid w:val="00687403"/>
    <w:rsid w:val="00692BB7"/>
    <w:rsid w:val="006A6383"/>
    <w:rsid w:val="006A65B0"/>
    <w:rsid w:val="006E04C9"/>
    <w:rsid w:val="00700B01"/>
    <w:rsid w:val="00712328"/>
    <w:rsid w:val="00714E13"/>
    <w:rsid w:val="0072563F"/>
    <w:rsid w:val="00735EB2"/>
    <w:rsid w:val="00735ECF"/>
    <w:rsid w:val="00743758"/>
    <w:rsid w:val="0076462D"/>
    <w:rsid w:val="00786F12"/>
    <w:rsid w:val="007951F7"/>
    <w:rsid w:val="007A044A"/>
    <w:rsid w:val="007A18DA"/>
    <w:rsid w:val="007D1064"/>
    <w:rsid w:val="007D6BB4"/>
    <w:rsid w:val="007D6EA3"/>
    <w:rsid w:val="007E2B35"/>
    <w:rsid w:val="00801B28"/>
    <w:rsid w:val="00812AC2"/>
    <w:rsid w:val="008240C7"/>
    <w:rsid w:val="00832EBB"/>
    <w:rsid w:val="008760D3"/>
    <w:rsid w:val="00894A04"/>
    <w:rsid w:val="008A2BFA"/>
    <w:rsid w:val="008B176C"/>
    <w:rsid w:val="008B1E75"/>
    <w:rsid w:val="008C55FD"/>
    <w:rsid w:val="008F0F33"/>
    <w:rsid w:val="00903DEE"/>
    <w:rsid w:val="00951DB4"/>
    <w:rsid w:val="0097748E"/>
    <w:rsid w:val="00977775"/>
    <w:rsid w:val="009A268C"/>
    <w:rsid w:val="009A5B71"/>
    <w:rsid w:val="009C22EC"/>
    <w:rsid w:val="009C3414"/>
    <w:rsid w:val="009C63B6"/>
    <w:rsid w:val="009E0827"/>
    <w:rsid w:val="009E7656"/>
    <w:rsid w:val="00A21A93"/>
    <w:rsid w:val="00A35B37"/>
    <w:rsid w:val="00A40145"/>
    <w:rsid w:val="00A41967"/>
    <w:rsid w:val="00A92A9E"/>
    <w:rsid w:val="00AE1B06"/>
    <w:rsid w:val="00AE3384"/>
    <w:rsid w:val="00AE54B4"/>
    <w:rsid w:val="00AF1642"/>
    <w:rsid w:val="00AF2C1D"/>
    <w:rsid w:val="00B1391E"/>
    <w:rsid w:val="00B337BD"/>
    <w:rsid w:val="00BB4A65"/>
    <w:rsid w:val="00BC1020"/>
    <w:rsid w:val="00BD114F"/>
    <w:rsid w:val="00BD117F"/>
    <w:rsid w:val="00BE16D4"/>
    <w:rsid w:val="00BF1D56"/>
    <w:rsid w:val="00BF3FCD"/>
    <w:rsid w:val="00C0797F"/>
    <w:rsid w:val="00C10F41"/>
    <w:rsid w:val="00C14136"/>
    <w:rsid w:val="00C20AF2"/>
    <w:rsid w:val="00C2582E"/>
    <w:rsid w:val="00C44546"/>
    <w:rsid w:val="00C65481"/>
    <w:rsid w:val="00C74EB6"/>
    <w:rsid w:val="00C922A4"/>
    <w:rsid w:val="00CB7DD6"/>
    <w:rsid w:val="00CE585F"/>
    <w:rsid w:val="00CF07E0"/>
    <w:rsid w:val="00D0309D"/>
    <w:rsid w:val="00D114B0"/>
    <w:rsid w:val="00D2718F"/>
    <w:rsid w:val="00D31F82"/>
    <w:rsid w:val="00D45710"/>
    <w:rsid w:val="00D56908"/>
    <w:rsid w:val="00D570AB"/>
    <w:rsid w:val="00D63A09"/>
    <w:rsid w:val="00D801EF"/>
    <w:rsid w:val="00DB6180"/>
    <w:rsid w:val="00DE3870"/>
    <w:rsid w:val="00DE4905"/>
    <w:rsid w:val="00DE74F9"/>
    <w:rsid w:val="00E03FAA"/>
    <w:rsid w:val="00E06160"/>
    <w:rsid w:val="00E06268"/>
    <w:rsid w:val="00E159AA"/>
    <w:rsid w:val="00E21B5A"/>
    <w:rsid w:val="00E37A92"/>
    <w:rsid w:val="00E37B59"/>
    <w:rsid w:val="00E43B78"/>
    <w:rsid w:val="00E5424C"/>
    <w:rsid w:val="00E752CD"/>
    <w:rsid w:val="00ED539D"/>
    <w:rsid w:val="00EE0582"/>
    <w:rsid w:val="00EE0C7F"/>
    <w:rsid w:val="00EE1C71"/>
    <w:rsid w:val="00EE2CF3"/>
    <w:rsid w:val="00EF2F47"/>
    <w:rsid w:val="00EF716B"/>
    <w:rsid w:val="00F03D2C"/>
    <w:rsid w:val="00F048A4"/>
    <w:rsid w:val="00F13D43"/>
    <w:rsid w:val="00F24948"/>
    <w:rsid w:val="00F31791"/>
    <w:rsid w:val="00F32021"/>
    <w:rsid w:val="00F34C9D"/>
    <w:rsid w:val="00F61EFA"/>
    <w:rsid w:val="00F73DD2"/>
    <w:rsid w:val="00F91299"/>
    <w:rsid w:val="00F94173"/>
    <w:rsid w:val="00F961FD"/>
    <w:rsid w:val="00FA62F0"/>
    <w:rsid w:val="00FE710F"/>
    <w:rsid w:val="00FF7169"/>
    <w:rsid w:val="0C16F733"/>
    <w:rsid w:val="0E06E009"/>
    <w:rsid w:val="145B997B"/>
    <w:rsid w:val="19FC8424"/>
    <w:rsid w:val="1EC6883D"/>
    <w:rsid w:val="215C921B"/>
    <w:rsid w:val="249432DD"/>
    <w:rsid w:val="35EFF542"/>
    <w:rsid w:val="4384CC32"/>
    <w:rsid w:val="43E61C49"/>
    <w:rsid w:val="477E3B59"/>
    <w:rsid w:val="521A5C46"/>
    <w:rsid w:val="52ABD0F9"/>
    <w:rsid w:val="5BA2BDDA"/>
    <w:rsid w:val="5E1C6CD8"/>
    <w:rsid w:val="7AECC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FFF77"/>
  <w15:chartTrackingRefBased/>
  <w15:docId w15:val="{B80C0845-9063-46E1-BB19-CFF4443EA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7E0"/>
  </w:style>
  <w:style w:type="paragraph" w:styleId="Heading1">
    <w:name w:val="heading 1"/>
    <w:aliases w:val="Numbered - 1,Numbered -"/>
    <w:basedOn w:val="Normal"/>
    <w:next w:val="Normal"/>
    <w:link w:val="Heading1Char"/>
    <w:uiPriority w:val="9"/>
    <w:qFormat/>
    <w:rsid w:val="00CF07E0"/>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CF07E0"/>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07E0"/>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07E0"/>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F07E0"/>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F07E0"/>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F07E0"/>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F07E0"/>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F07E0"/>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3758"/>
    <w:pPr>
      <w:tabs>
        <w:tab w:val="center" w:pos="4513"/>
        <w:tab w:val="right" w:pos="9026"/>
      </w:tabs>
      <w:spacing w:after="0" w:line="240" w:lineRule="auto"/>
    </w:pPr>
    <w:rPr>
      <w:rFonts w:ascii="Calibri" w:eastAsia="Times New Roman" w:hAnsi="Calibri" w:cs="Times New Roman"/>
      <w:color w:val="000000"/>
      <w:kern w:val="28"/>
      <w:sz w:val="20"/>
      <w:szCs w:val="20"/>
      <w:lang w:eastAsia="en-GB"/>
      <w14:ligatures w14:val="standard"/>
      <w14:cntxtAlts/>
    </w:rPr>
  </w:style>
  <w:style w:type="character" w:customStyle="1" w:styleId="HeaderChar">
    <w:name w:val="Header Char"/>
    <w:basedOn w:val="DefaultParagraphFont"/>
    <w:link w:val="Header"/>
    <w:uiPriority w:val="99"/>
    <w:rsid w:val="00743758"/>
    <w:rPr>
      <w:rFonts w:ascii="Calibri" w:eastAsia="Times New Roman" w:hAnsi="Calibri" w:cs="Times New Roman"/>
      <w:color w:val="000000"/>
      <w:kern w:val="28"/>
      <w:sz w:val="20"/>
      <w:szCs w:val="20"/>
      <w:lang w:eastAsia="en-GB"/>
      <w14:ligatures w14:val="standard"/>
      <w14:cntxtAlts/>
    </w:rPr>
  </w:style>
  <w:style w:type="character" w:styleId="Hyperlink">
    <w:name w:val="Hyperlink"/>
    <w:basedOn w:val="DefaultParagraphFont"/>
    <w:unhideWhenUsed/>
    <w:rsid w:val="00D31F82"/>
    <w:rPr>
      <w:color w:val="0563C1" w:themeColor="hyperlink"/>
      <w:u w:val="single"/>
    </w:rPr>
  </w:style>
  <w:style w:type="paragraph" w:styleId="NormalWeb">
    <w:name w:val="Normal (Web)"/>
    <w:basedOn w:val="Normal"/>
    <w:uiPriority w:val="99"/>
    <w:unhideWhenUsed/>
    <w:rsid w:val="005964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F07E0"/>
    <w:rPr>
      <w:b/>
      <w:bCs/>
    </w:rPr>
  </w:style>
  <w:style w:type="character" w:customStyle="1" w:styleId="Heading1Char">
    <w:name w:val="Heading 1 Char"/>
    <w:aliases w:val="Numbered - 1 Char,Numbered - Char"/>
    <w:basedOn w:val="DefaultParagraphFont"/>
    <w:link w:val="Heading1"/>
    <w:uiPriority w:val="9"/>
    <w:rsid w:val="00CF07E0"/>
    <w:rPr>
      <w:rFonts w:asciiTheme="majorHAnsi" w:eastAsiaTheme="majorEastAsia" w:hAnsiTheme="majorHAnsi" w:cstheme="majorBidi"/>
      <w:color w:val="1F4E79" w:themeColor="accent1" w:themeShade="80"/>
      <w:sz w:val="36"/>
      <w:szCs w:val="36"/>
    </w:rPr>
  </w:style>
  <w:style w:type="paragraph" w:customStyle="1" w:styleId="Default">
    <w:name w:val="Default"/>
    <w:rsid w:val="00596434"/>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uiPriority w:val="34"/>
    <w:qFormat/>
    <w:rsid w:val="00CF07E0"/>
    <w:pPr>
      <w:ind w:left="720"/>
      <w:contextualSpacing/>
    </w:pPr>
  </w:style>
  <w:style w:type="character" w:customStyle="1" w:styleId="Heading2Char">
    <w:name w:val="Heading 2 Char"/>
    <w:basedOn w:val="DefaultParagraphFont"/>
    <w:link w:val="Heading2"/>
    <w:uiPriority w:val="9"/>
    <w:semiHidden/>
    <w:rsid w:val="00CF07E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07E0"/>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07E0"/>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F07E0"/>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F07E0"/>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F07E0"/>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F07E0"/>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F07E0"/>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F07E0"/>
    <w:pPr>
      <w:spacing w:line="240" w:lineRule="auto"/>
    </w:pPr>
    <w:rPr>
      <w:b/>
      <w:bCs/>
      <w:smallCaps/>
      <w:color w:val="44546A" w:themeColor="text2"/>
    </w:rPr>
  </w:style>
  <w:style w:type="paragraph" w:styleId="Title">
    <w:name w:val="Title"/>
    <w:basedOn w:val="Normal"/>
    <w:next w:val="Normal"/>
    <w:link w:val="TitleChar"/>
    <w:uiPriority w:val="10"/>
    <w:qFormat/>
    <w:rsid w:val="00CF07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F07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F07E0"/>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F07E0"/>
    <w:rPr>
      <w:rFonts w:asciiTheme="majorHAnsi" w:eastAsiaTheme="majorEastAsia" w:hAnsiTheme="majorHAnsi" w:cstheme="majorBidi"/>
      <w:color w:val="5B9BD5" w:themeColor="accent1"/>
      <w:sz w:val="28"/>
      <w:szCs w:val="28"/>
    </w:rPr>
  </w:style>
  <w:style w:type="character" w:styleId="Emphasis">
    <w:name w:val="Emphasis"/>
    <w:basedOn w:val="DefaultParagraphFont"/>
    <w:uiPriority w:val="20"/>
    <w:qFormat/>
    <w:rsid w:val="00CF07E0"/>
    <w:rPr>
      <w:i/>
      <w:iCs/>
    </w:rPr>
  </w:style>
  <w:style w:type="paragraph" w:styleId="NoSpacing">
    <w:name w:val="No Spacing"/>
    <w:link w:val="NoSpacingChar"/>
    <w:uiPriority w:val="1"/>
    <w:qFormat/>
    <w:rsid w:val="00CF07E0"/>
    <w:pPr>
      <w:spacing w:after="0" w:line="240" w:lineRule="auto"/>
    </w:pPr>
  </w:style>
  <w:style w:type="paragraph" w:styleId="Quote">
    <w:name w:val="Quote"/>
    <w:basedOn w:val="Normal"/>
    <w:next w:val="Normal"/>
    <w:link w:val="QuoteChar"/>
    <w:uiPriority w:val="29"/>
    <w:qFormat/>
    <w:rsid w:val="00CF07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F07E0"/>
    <w:rPr>
      <w:color w:val="44546A" w:themeColor="text2"/>
      <w:sz w:val="24"/>
      <w:szCs w:val="24"/>
    </w:rPr>
  </w:style>
  <w:style w:type="paragraph" w:styleId="IntenseQuote">
    <w:name w:val="Intense Quote"/>
    <w:basedOn w:val="Normal"/>
    <w:next w:val="Normal"/>
    <w:link w:val="IntenseQuoteChar"/>
    <w:uiPriority w:val="30"/>
    <w:qFormat/>
    <w:rsid w:val="00CF07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F07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F07E0"/>
    <w:rPr>
      <w:i/>
      <w:iCs/>
      <w:color w:val="595959" w:themeColor="text1" w:themeTint="A6"/>
    </w:rPr>
  </w:style>
  <w:style w:type="character" w:styleId="IntenseEmphasis">
    <w:name w:val="Intense Emphasis"/>
    <w:basedOn w:val="DefaultParagraphFont"/>
    <w:uiPriority w:val="21"/>
    <w:qFormat/>
    <w:rsid w:val="00CF07E0"/>
    <w:rPr>
      <w:b/>
      <w:bCs/>
      <w:i/>
      <w:iCs/>
    </w:rPr>
  </w:style>
  <w:style w:type="character" w:styleId="SubtleReference">
    <w:name w:val="Subtle Reference"/>
    <w:basedOn w:val="DefaultParagraphFont"/>
    <w:uiPriority w:val="31"/>
    <w:qFormat/>
    <w:rsid w:val="00CF07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F07E0"/>
    <w:rPr>
      <w:b/>
      <w:bCs/>
      <w:smallCaps/>
      <w:color w:val="44546A" w:themeColor="text2"/>
      <w:u w:val="single"/>
    </w:rPr>
  </w:style>
  <w:style w:type="character" w:styleId="BookTitle">
    <w:name w:val="Book Title"/>
    <w:basedOn w:val="DefaultParagraphFont"/>
    <w:uiPriority w:val="33"/>
    <w:qFormat/>
    <w:rsid w:val="00CF07E0"/>
    <w:rPr>
      <w:b/>
      <w:bCs/>
      <w:smallCaps/>
      <w:spacing w:val="10"/>
    </w:rPr>
  </w:style>
  <w:style w:type="paragraph" w:styleId="TOCHeading">
    <w:name w:val="TOC Heading"/>
    <w:basedOn w:val="Heading1"/>
    <w:next w:val="Normal"/>
    <w:uiPriority w:val="39"/>
    <w:semiHidden/>
    <w:unhideWhenUsed/>
    <w:qFormat/>
    <w:rsid w:val="00CF07E0"/>
    <w:pPr>
      <w:outlineLvl w:val="9"/>
    </w:pPr>
  </w:style>
  <w:style w:type="paragraph" w:customStyle="1" w:styleId="xmsonormal">
    <w:name w:val="x_msonormal"/>
    <w:basedOn w:val="Normal"/>
    <w:rsid w:val="00D56908"/>
    <w:pPr>
      <w:spacing w:after="0" w:line="240" w:lineRule="auto"/>
    </w:pPr>
    <w:rPr>
      <w:rFonts w:ascii="Calibri" w:eastAsiaTheme="minorHAnsi" w:hAnsi="Calibri" w:cs="Calibri"/>
      <w:lang w:eastAsia="en-GB"/>
    </w:rPr>
  </w:style>
  <w:style w:type="character" w:styleId="HTMLCite">
    <w:name w:val="HTML Cite"/>
    <w:basedOn w:val="DefaultParagraphFont"/>
    <w:uiPriority w:val="99"/>
    <w:semiHidden/>
    <w:unhideWhenUsed/>
    <w:rsid w:val="00D56908"/>
    <w:rPr>
      <w:i/>
      <w:iCs/>
    </w:rPr>
  </w:style>
  <w:style w:type="paragraph" w:styleId="BalloonText">
    <w:name w:val="Balloon Text"/>
    <w:basedOn w:val="Normal"/>
    <w:link w:val="BalloonTextChar"/>
    <w:uiPriority w:val="99"/>
    <w:semiHidden/>
    <w:unhideWhenUsed/>
    <w:rsid w:val="00BF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D56"/>
    <w:rPr>
      <w:rFonts w:ascii="Segoe UI" w:hAnsi="Segoe UI" w:cs="Segoe UI"/>
      <w:sz w:val="18"/>
      <w:szCs w:val="18"/>
    </w:rPr>
  </w:style>
  <w:style w:type="paragraph" w:styleId="Footer">
    <w:name w:val="footer"/>
    <w:basedOn w:val="Normal"/>
    <w:link w:val="FooterChar"/>
    <w:uiPriority w:val="99"/>
    <w:unhideWhenUsed/>
    <w:rsid w:val="00611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785"/>
  </w:style>
  <w:style w:type="character" w:styleId="UnresolvedMention">
    <w:name w:val="Unresolved Mention"/>
    <w:basedOn w:val="DefaultParagraphFont"/>
    <w:uiPriority w:val="99"/>
    <w:semiHidden/>
    <w:unhideWhenUsed/>
    <w:rsid w:val="00285121"/>
    <w:rPr>
      <w:color w:val="605E5C"/>
      <w:shd w:val="clear" w:color="auto" w:fill="E1DFDD"/>
    </w:rPr>
  </w:style>
  <w:style w:type="table" w:styleId="TableGrid">
    <w:name w:val="Table Grid"/>
    <w:basedOn w:val="TableNormal"/>
    <w:uiPriority w:val="39"/>
    <w:rsid w:val="00275534"/>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elled">
    <w:name w:val="labelled"/>
    <w:basedOn w:val="Normal"/>
    <w:rsid w:val="00275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240C7"/>
    <w:rPr>
      <w:color w:val="954F72" w:themeColor="followedHyperlink"/>
      <w:u w:val="single"/>
    </w:rPr>
  </w:style>
  <w:style w:type="character" w:styleId="CommentReference">
    <w:name w:val="annotation reference"/>
    <w:basedOn w:val="DefaultParagraphFont"/>
    <w:uiPriority w:val="99"/>
    <w:semiHidden/>
    <w:unhideWhenUsed/>
    <w:rsid w:val="00000043"/>
    <w:rPr>
      <w:sz w:val="16"/>
      <w:szCs w:val="16"/>
    </w:rPr>
  </w:style>
  <w:style w:type="paragraph" w:styleId="CommentText">
    <w:name w:val="annotation text"/>
    <w:basedOn w:val="Normal"/>
    <w:link w:val="CommentTextChar"/>
    <w:uiPriority w:val="99"/>
    <w:unhideWhenUsed/>
    <w:rsid w:val="00000043"/>
    <w:pPr>
      <w:spacing w:line="240" w:lineRule="auto"/>
    </w:pPr>
    <w:rPr>
      <w:sz w:val="20"/>
      <w:szCs w:val="20"/>
    </w:rPr>
  </w:style>
  <w:style w:type="character" w:customStyle="1" w:styleId="CommentTextChar">
    <w:name w:val="Comment Text Char"/>
    <w:basedOn w:val="DefaultParagraphFont"/>
    <w:link w:val="CommentText"/>
    <w:uiPriority w:val="99"/>
    <w:rsid w:val="00000043"/>
    <w:rPr>
      <w:sz w:val="20"/>
      <w:szCs w:val="20"/>
    </w:rPr>
  </w:style>
  <w:style w:type="paragraph" w:styleId="CommentSubject">
    <w:name w:val="annotation subject"/>
    <w:basedOn w:val="CommentText"/>
    <w:next w:val="CommentText"/>
    <w:link w:val="CommentSubjectChar"/>
    <w:uiPriority w:val="99"/>
    <w:semiHidden/>
    <w:unhideWhenUsed/>
    <w:rsid w:val="00000043"/>
    <w:rPr>
      <w:b/>
      <w:bCs/>
    </w:rPr>
  </w:style>
  <w:style w:type="character" w:customStyle="1" w:styleId="CommentSubjectChar">
    <w:name w:val="Comment Subject Char"/>
    <w:basedOn w:val="CommentTextChar"/>
    <w:link w:val="CommentSubject"/>
    <w:uiPriority w:val="99"/>
    <w:semiHidden/>
    <w:rsid w:val="00000043"/>
    <w:rPr>
      <w:b/>
      <w:bCs/>
      <w:sz w:val="20"/>
      <w:szCs w:val="20"/>
    </w:rPr>
  </w:style>
  <w:style w:type="character" w:customStyle="1" w:styleId="NoSpacingChar">
    <w:name w:val="No Spacing Char"/>
    <w:basedOn w:val="DefaultParagraphFont"/>
    <w:link w:val="NoSpacing"/>
    <w:uiPriority w:val="1"/>
    <w:rsid w:val="00EE2CF3"/>
  </w:style>
  <w:style w:type="character" w:customStyle="1" w:styleId="wbzude">
    <w:name w:val="wbzude"/>
    <w:rsid w:val="00EE2C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43747">
      <w:bodyDiv w:val="1"/>
      <w:marLeft w:val="0"/>
      <w:marRight w:val="0"/>
      <w:marTop w:val="0"/>
      <w:marBottom w:val="0"/>
      <w:divBdr>
        <w:top w:val="none" w:sz="0" w:space="0" w:color="auto"/>
        <w:left w:val="none" w:sz="0" w:space="0" w:color="auto"/>
        <w:bottom w:val="none" w:sz="0" w:space="0" w:color="auto"/>
        <w:right w:val="none" w:sz="0" w:space="0" w:color="auto"/>
      </w:divBdr>
    </w:div>
    <w:div w:id="124545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imitas.co.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iaryschool.co.uk/vacancies/" TargetMode="External"/><Relationship Id="rId17" Type="http://schemas.openxmlformats.org/officeDocument/2006/relationships/hyperlink" Target="https://www.gov.uk/government/publications/right-to-work-checklist" TargetMode="External"/><Relationship Id="rId2" Type="http://schemas.openxmlformats.org/officeDocument/2006/relationships/numbering" Target="numbering.xml"/><Relationship Id="rId16" Type="http://schemas.openxmlformats.org/officeDocument/2006/relationships/hyperlink" Target="https://www.gov.uk/government/publications/keeping-children-safe-in-educatio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ications@friaryschool.co.uk" TargetMode="Externa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10" Type="http://schemas.openxmlformats.org/officeDocument/2006/relationships/hyperlink" Target="https://parentview.ofsted.gov.uk/parent-view-results/survey/result/225075/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iles.ofsted.gov.uk/v1/file/50246124"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7BEE71-E811-4BC5-86A9-FEF0D6D00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Friary School</Company>
  <LinksUpToDate>false</LinksUpToDate>
  <CharactersWithSpaces>17681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Hunt</dc:creator>
  <cp:keywords/>
  <dc:description/>
  <cp:lastModifiedBy>Andrews, Miss S.</cp:lastModifiedBy>
  <cp:revision>2</cp:revision>
  <cp:lastPrinted>2023-02-21T14:49:00Z</cp:lastPrinted>
  <dcterms:created xsi:type="dcterms:W3CDTF">2026-04-24T14:58:00Z</dcterms:created>
  <dcterms:modified xsi:type="dcterms:W3CDTF">2026-04-24T14:58:00Z</dcterms:modified>
</cp:coreProperties>
</file>