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2A7F" w14:textId="4055AD9F" w:rsidR="00254A0B" w:rsidRPr="008C1130" w:rsidRDefault="00254A0B" w:rsidP="000D0E71">
      <w:pPr>
        <w:jc w:val="center"/>
        <w:rPr>
          <w:rFonts w:asciiTheme="minorHAnsi" w:hAnsiTheme="minorHAnsi" w:cstheme="minorHAnsi"/>
          <w:color w:val="000000"/>
          <w:sz w:val="28"/>
          <w:szCs w:val="28"/>
        </w:rPr>
      </w:pPr>
    </w:p>
    <w:p w14:paraId="5F422D1E" w14:textId="35F2D7D9" w:rsidR="000D0E71" w:rsidRPr="008C1130" w:rsidRDefault="000D0E71" w:rsidP="000D0E71">
      <w:pPr>
        <w:jc w:val="center"/>
        <w:rPr>
          <w:rFonts w:asciiTheme="minorHAnsi" w:hAnsiTheme="minorHAnsi" w:cstheme="minorHAnsi"/>
          <w:color w:val="000000"/>
          <w:sz w:val="28"/>
          <w:szCs w:val="28"/>
        </w:rPr>
      </w:pPr>
      <w:r w:rsidRPr="008C1130">
        <w:rPr>
          <w:rFonts w:asciiTheme="minorHAnsi" w:hAnsiTheme="minorHAnsi" w:cstheme="minorHAnsi"/>
          <w:color w:val="000000"/>
          <w:sz w:val="28"/>
          <w:szCs w:val="28"/>
        </w:rPr>
        <w:t>Information for candidates</w:t>
      </w:r>
    </w:p>
    <w:p w14:paraId="08C9AFB8" w14:textId="5A687447" w:rsidR="000D0E71" w:rsidRPr="008C1130" w:rsidRDefault="00254A0B" w:rsidP="000D0E71">
      <w:pPr>
        <w:rPr>
          <w:rFonts w:asciiTheme="minorHAnsi" w:hAnsiTheme="minorHAnsi" w:cstheme="minorHAnsi"/>
          <w:color w:val="000000"/>
        </w:rPr>
      </w:pPr>
      <w:r w:rsidRPr="008C1130">
        <w:rPr>
          <w:rFonts w:asciiTheme="minorHAnsi" w:hAnsiTheme="minorHAnsi" w:cstheme="minorHAnsi"/>
          <w:noProof/>
          <w:color w:val="000000"/>
          <w:lang w:eastAsia="en-GB"/>
        </w:rPr>
        <mc:AlternateContent>
          <mc:Choice Requires="wps">
            <w:drawing>
              <wp:anchor distT="0" distB="0" distL="114300" distR="114300" simplePos="0" relativeHeight="251658240" behindDoc="0" locked="0" layoutInCell="1" allowOverlap="1" wp14:anchorId="069F6D82" wp14:editId="74419EA2">
                <wp:simplePos x="0" y="0"/>
                <wp:positionH relativeFrom="margin">
                  <wp:align>center</wp:align>
                </wp:positionH>
                <wp:positionV relativeFrom="paragraph">
                  <wp:posOffset>148590</wp:posOffset>
                </wp:positionV>
                <wp:extent cx="2870799" cy="1591945"/>
                <wp:effectExtent l="19050" t="19050" r="25400" b="273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799" cy="1591945"/>
                        </a:xfrm>
                        <a:prstGeom prst="rect">
                          <a:avLst/>
                        </a:prstGeom>
                        <a:solidFill>
                          <a:srgbClr val="FFFFFF"/>
                        </a:solidFill>
                        <a:ln w="38100">
                          <a:solidFill>
                            <a:srgbClr val="000000"/>
                          </a:solidFill>
                          <a:miter lim="800000"/>
                          <a:headEnd/>
                          <a:tailEnd/>
                        </a:ln>
                      </wps:spPr>
                      <wps:txbx>
                        <w:txbxContent>
                          <w:p w14:paraId="3A8255B9" w14:textId="77777777" w:rsidR="0014582A" w:rsidRPr="00254A0B" w:rsidRDefault="0014582A" w:rsidP="000D0E71">
                            <w:pPr>
                              <w:pStyle w:val="NoSpacing"/>
                              <w:jc w:val="center"/>
                              <w:rPr>
                                <w:rFonts w:ascii="Tw Cen MT" w:hAnsi="Tw Cen MT"/>
                                <w:b/>
                                <w:sz w:val="24"/>
                                <w:szCs w:val="24"/>
                              </w:rPr>
                            </w:pPr>
                          </w:p>
                          <w:p w14:paraId="351F6FA0" w14:textId="79882B18" w:rsidR="00921BB1" w:rsidRPr="008C1130" w:rsidRDefault="005C2E15" w:rsidP="00921BB1">
                            <w:pPr>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Head of </w:t>
                            </w:r>
                            <w:r w:rsidR="00D83703">
                              <w:rPr>
                                <w:rFonts w:asciiTheme="minorHAnsi" w:hAnsiTheme="minorHAnsi" w:cstheme="minorHAnsi"/>
                                <w:b/>
                                <w:color w:val="000000"/>
                                <w:sz w:val="24"/>
                                <w:szCs w:val="24"/>
                              </w:rPr>
                              <w:t>Drama (</w:t>
                            </w:r>
                            <w:proofErr w:type="gramStart"/>
                            <w:r w:rsidR="00D83703">
                              <w:rPr>
                                <w:rFonts w:asciiTheme="minorHAnsi" w:hAnsiTheme="minorHAnsi" w:cstheme="minorHAnsi"/>
                                <w:b/>
                                <w:color w:val="000000"/>
                                <w:sz w:val="24"/>
                                <w:szCs w:val="24"/>
                              </w:rPr>
                              <w:t>1 year</w:t>
                            </w:r>
                            <w:proofErr w:type="gramEnd"/>
                            <w:r w:rsidR="00D83703">
                              <w:rPr>
                                <w:rFonts w:asciiTheme="minorHAnsi" w:hAnsiTheme="minorHAnsi" w:cstheme="minorHAnsi"/>
                                <w:b/>
                                <w:color w:val="000000"/>
                                <w:sz w:val="24"/>
                                <w:szCs w:val="24"/>
                              </w:rPr>
                              <w:t xml:space="preserve"> fixed term)</w:t>
                            </w:r>
                          </w:p>
                          <w:p w14:paraId="72BD8EA0" w14:textId="77777777" w:rsidR="008C1130" w:rsidRPr="00E0753D" w:rsidRDefault="00921BB1" w:rsidP="008C1130">
                            <w:pPr>
                              <w:spacing w:after="0" w:line="240" w:lineRule="auto"/>
                              <w:jc w:val="center"/>
                              <w:rPr>
                                <w:rFonts w:asciiTheme="minorHAnsi" w:hAnsiTheme="minorHAnsi" w:cstheme="minorHAnsi"/>
                                <w:sz w:val="24"/>
                                <w:szCs w:val="24"/>
                              </w:rPr>
                            </w:pPr>
                            <w:r w:rsidRPr="00E0753D">
                              <w:rPr>
                                <w:rFonts w:asciiTheme="minorHAnsi" w:hAnsiTheme="minorHAnsi" w:cstheme="minorHAnsi"/>
                                <w:sz w:val="24"/>
                                <w:szCs w:val="24"/>
                              </w:rPr>
                              <w:t xml:space="preserve">Salary Range </w:t>
                            </w:r>
                          </w:p>
                          <w:p w14:paraId="65C163DF" w14:textId="7B9BFE1D" w:rsidR="00CE40C4" w:rsidRPr="00E0753D" w:rsidRDefault="00CE40C4" w:rsidP="008C1130">
                            <w:pPr>
                              <w:spacing w:after="0" w:line="240" w:lineRule="auto"/>
                              <w:jc w:val="center"/>
                              <w:rPr>
                                <w:rFonts w:asciiTheme="minorHAnsi" w:hAnsiTheme="minorHAnsi" w:cstheme="minorHAnsi"/>
                                <w:sz w:val="24"/>
                                <w:szCs w:val="24"/>
                              </w:rPr>
                            </w:pPr>
                            <w:r w:rsidRPr="00E0753D">
                              <w:rPr>
                                <w:rFonts w:asciiTheme="minorHAnsi" w:hAnsiTheme="minorHAnsi" w:cstheme="minorHAnsi"/>
                                <w:sz w:val="24"/>
                                <w:szCs w:val="24"/>
                              </w:rPr>
                              <w:t>MPS</w:t>
                            </w:r>
                            <w:r w:rsidR="008C1130" w:rsidRPr="00E0753D">
                              <w:rPr>
                                <w:rFonts w:asciiTheme="minorHAnsi" w:hAnsiTheme="minorHAnsi" w:cstheme="minorHAnsi"/>
                                <w:sz w:val="24"/>
                                <w:szCs w:val="24"/>
                              </w:rPr>
                              <w:t xml:space="preserve"> </w:t>
                            </w:r>
                            <w:r w:rsidRPr="00E0753D">
                              <w:rPr>
                                <w:rFonts w:asciiTheme="minorHAnsi" w:hAnsiTheme="minorHAnsi" w:cstheme="minorHAnsi"/>
                                <w:sz w:val="24"/>
                                <w:szCs w:val="24"/>
                              </w:rPr>
                              <w:t>1 – U</w:t>
                            </w:r>
                            <w:r w:rsidR="008C1130" w:rsidRPr="00E0753D">
                              <w:rPr>
                                <w:rFonts w:asciiTheme="minorHAnsi" w:hAnsiTheme="minorHAnsi" w:cstheme="minorHAnsi"/>
                                <w:sz w:val="24"/>
                                <w:szCs w:val="24"/>
                              </w:rPr>
                              <w:t>P</w:t>
                            </w:r>
                            <w:r w:rsidRPr="00E0753D">
                              <w:rPr>
                                <w:rFonts w:asciiTheme="minorHAnsi" w:hAnsiTheme="minorHAnsi" w:cstheme="minorHAnsi"/>
                                <w:sz w:val="24"/>
                                <w:szCs w:val="24"/>
                              </w:rPr>
                              <w:t>S</w:t>
                            </w:r>
                            <w:r w:rsidR="008C1130" w:rsidRPr="00E0753D">
                              <w:rPr>
                                <w:rFonts w:asciiTheme="minorHAnsi" w:hAnsiTheme="minorHAnsi" w:cstheme="minorHAnsi"/>
                                <w:sz w:val="24"/>
                                <w:szCs w:val="24"/>
                              </w:rPr>
                              <w:t xml:space="preserve"> 3</w:t>
                            </w:r>
                          </w:p>
                          <w:p w14:paraId="6CF03379" w14:textId="77777777" w:rsidR="008C1130" w:rsidRPr="00E0753D" w:rsidRDefault="008C1130" w:rsidP="008C1130">
                            <w:pPr>
                              <w:spacing w:after="0" w:line="240" w:lineRule="auto"/>
                              <w:jc w:val="center"/>
                              <w:rPr>
                                <w:rFonts w:asciiTheme="minorHAnsi" w:hAnsiTheme="minorHAnsi" w:cstheme="minorHAnsi"/>
                                <w:sz w:val="24"/>
                                <w:szCs w:val="24"/>
                              </w:rPr>
                            </w:pPr>
                          </w:p>
                          <w:p w14:paraId="47213DB9" w14:textId="424B455A" w:rsidR="00CE40C4" w:rsidRPr="00E0753D" w:rsidRDefault="00CE40C4" w:rsidP="00921BB1">
                            <w:pPr>
                              <w:spacing w:after="0" w:line="240" w:lineRule="auto"/>
                              <w:jc w:val="center"/>
                              <w:rPr>
                                <w:rFonts w:asciiTheme="minorHAnsi" w:hAnsiTheme="minorHAnsi" w:cstheme="minorHAnsi"/>
                                <w:sz w:val="24"/>
                                <w:szCs w:val="24"/>
                              </w:rPr>
                            </w:pPr>
                            <w:r w:rsidRPr="00E0753D">
                              <w:rPr>
                                <w:rFonts w:asciiTheme="minorHAnsi" w:hAnsiTheme="minorHAnsi" w:cstheme="minorHAnsi"/>
                                <w:sz w:val="24"/>
                                <w:szCs w:val="24"/>
                              </w:rPr>
                              <w:t>£2</w:t>
                            </w:r>
                            <w:r w:rsidR="008C1130" w:rsidRPr="00E0753D">
                              <w:rPr>
                                <w:rFonts w:asciiTheme="minorHAnsi" w:hAnsiTheme="minorHAnsi" w:cstheme="minorHAnsi"/>
                                <w:sz w:val="24"/>
                                <w:szCs w:val="24"/>
                              </w:rPr>
                              <w:t>8,000</w:t>
                            </w:r>
                            <w:r w:rsidRPr="00E0753D">
                              <w:rPr>
                                <w:rFonts w:asciiTheme="minorHAnsi" w:hAnsiTheme="minorHAnsi" w:cstheme="minorHAnsi"/>
                                <w:sz w:val="24"/>
                                <w:szCs w:val="24"/>
                              </w:rPr>
                              <w:t xml:space="preserve"> - £</w:t>
                            </w:r>
                            <w:r w:rsidR="008C1130" w:rsidRPr="00E0753D">
                              <w:rPr>
                                <w:rFonts w:asciiTheme="minorHAnsi" w:hAnsiTheme="minorHAnsi" w:cstheme="minorHAnsi"/>
                                <w:sz w:val="24"/>
                                <w:szCs w:val="24"/>
                              </w:rPr>
                              <w:t>43,685</w:t>
                            </w:r>
                          </w:p>
                          <w:p w14:paraId="5CB06459" w14:textId="658BBC21" w:rsidR="00AE762E" w:rsidRPr="008C1130" w:rsidRDefault="00AE762E" w:rsidP="00921BB1">
                            <w:pPr>
                              <w:spacing w:after="0" w:line="240" w:lineRule="auto"/>
                              <w:jc w:val="center"/>
                              <w:rPr>
                                <w:rFonts w:asciiTheme="minorHAnsi" w:hAnsiTheme="minorHAnsi" w:cstheme="minorHAnsi"/>
                                <w:sz w:val="24"/>
                                <w:szCs w:val="24"/>
                              </w:rPr>
                            </w:pPr>
                            <w:r w:rsidRPr="00E0753D">
                              <w:rPr>
                                <w:rFonts w:asciiTheme="minorHAnsi" w:hAnsiTheme="minorHAnsi" w:cstheme="minorHAnsi"/>
                                <w:sz w:val="24"/>
                                <w:szCs w:val="24"/>
                              </w:rPr>
                              <w:t>TLR 2B - £</w:t>
                            </w:r>
                            <w:r w:rsidR="00E0753D" w:rsidRPr="00E0753D">
                              <w:rPr>
                                <w:rFonts w:asciiTheme="minorHAnsi" w:hAnsiTheme="minorHAnsi" w:cstheme="minorHAnsi"/>
                                <w:sz w:val="24"/>
                                <w:szCs w:val="24"/>
                              </w:rPr>
                              <w:t>3026</w:t>
                            </w:r>
                          </w:p>
                          <w:p w14:paraId="6149C8A2" w14:textId="77777777" w:rsidR="00922A0E" w:rsidRPr="00CE40C4" w:rsidRDefault="00922A0E" w:rsidP="00921BB1">
                            <w:pPr>
                              <w:spacing w:after="0" w:line="240" w:lineRule="auto"/>
                              <w:jc w:val="center"/>
                              <w:rPr>
                                <w:rFonts w:ascii="Tw Cen MT" w:hAnsi="Tw Cen MT"/>
                                <w:sz w:val="24"/>
                                <w:szCs w:val="24"/>
                              </w:rPr>
                            </w:pPr>
                          </w:p>
                          <w:p w14:paraId="66A2D44D" w14:textId="77777777" w:rsidR="00921BB1" w:rsidRPr="00CE40C4" w:rsidRDefault="00921BB1" w:rsidP="00921BB1">
                            <w:pPr>
                              <w:spacing w:after="0" w:line="240" w:lineRule="auto"/>
                              <w:jc w:val="center"/>
                              <w:rPr>
                                <w:rFonts w:ascii="Tw Cen MT" w:hAnsi="Tw Cen MT"/>
                                <w:sz w:val="24"/>
                                <w:szCs w:val="24"/>
                              </w:rPr>
                            </w:pPr>
                          </w:p>
                          <w:p w14:paraId="0FB78BEE" w14:textId="77777777" w:rsidR="0014582A" w:rsidRPr="00CE40C4" w:rsidRDefault="0014582A" w:rsidP="00254A0B">
                            <w:pPr>
                              <w:pStyle w:val="NoSpacing"/>
                              <w:jc w:val="center"/>
                              <w:rPr>
                                <w:rFonts w:ascii="Tw Cen MT" w:hAnsi="Tw Cen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F6D82" id="_x0000_t202" coordsize="21600,21600" o:spt="202" path="m,l,21600r21600,l21600,xe">
                <v:stroke joinstyle="miter"/>
                <v:path gradientshapeok="t" o:connecttype="rect"/>
              </v:shapetype>
              <v:shape id="Text Box 2" o:spid="_x0000_s1026" type="#_x0000_t202" style="position:absolute;margin-left:0;margin-top:11.7pt;width:226.05pt;height:125.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KUGAIAAC0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" strokeweight="3pt">
                <v:textbox>
                  <w:txbxContent>
                    <w:p w14:paraId="3A8255B9" w14:textId="77777777" w:rsidR="0014582A" w:rsidRPr="00254A0B" w:rsidRDefault="0014582A" w:rsidP="000D0E71">
                      <w:pPr>
                        <w:pStyle w:val="NoSpacing"/>
                        <w:jc w:val="center"/>
                        <w:rPr>
                          <w:rFonts w:ascii="Tw Cen MT" w:hAnsi="Tw Cen MT"/>
                          <w:b/>
                          <w:sz w:val="24"/>
                          <w:szCs w:val="24"/>
                        </w:rPr>
                      </w:pPr>
                    </w:p>
                    <w:p w14:paraId="351F6FA0" w14:textId="79882B18" w:rsidR="00921BB1" w:rsidRPr="008C1130" w:rsidRDefault="005C2E15" w:rsidP="00921BB1">
                      <w:pPr>
                        <w:jc w:val="center"/>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Head of </w:t>
                      </w:r>
                      <w:r w:rsidR="00D83703">
                        <w:rPr>
                          <w:rFonts w:asciiTheme="minorHAnsi" w:hAnsiTheme="minorHAnsi" w:cstheme="minorHAnsi"/>
                          <w:b/>
                          <w:color w:val="000000"/>
                          <w:sz w:val="24"/>
                          <w:szCs w:val="24"/>
                        </w:rPr>
                        <w:t>Drama (</w:t>
                      </w:r>
                      <w:proofErr w:type="gramStart"/>
                      <w:r w:rsidR="00D83703">
                        <w:rPr>
                          <w:rFonts w:asciiTheme="minorHAnsi" w:hAnsiTheme="minorHAnsi" w:cstheme="minorHAnsi"/>
                          <w:b/>
                          <w:color w:val="000000"/>
                          <w:sz w:val="24"/>
                          <w:szCs w:val="24"/>
                        </w:rPr>
                        <w:t>1 year</w:t>
                      </w:r>
                      <w:proofErr w:type="gramEnd"/>
                      <w:r w:rsidR="00D83703">
                        <w:rPr>
                          <w:rFonts w:asciiTheme="minorHAnsi" w:hAnsiTheme="minorHAnsi" w:cstheme="minorHAnsi"/>
                          <w:b/>
                          <w:color w:val="000000"/>
                          <w:sz w:val="24"/>
                          <w:szCs w:val="24"/>
                        </w:rPr>
                        <w:t xml:space="preserve"> fixed term)</w:t>
                      </w:r>
                    </w:p>
                    <w:p w14:paraId="72BD8EA0" w14:textId="77777777" w:rsidR="008C1130" w:rsidRPr="00E0753D" w:rsidRDefault="00921BB1" w:rsidP="008C1130">
                      <w:pPr>
                        <w:spacing w:after="0" w:line="240" w:lineRule="auto"/>
                        <w:jc w:val="center"/>
                        <w:rPr>
                          <w:rFonts w:asciiTheme="minorHAnsi" w:hAnsiTheme="minorHAnsi" w:cstheme="minorHAnsi"/>
                          <w:sz w:val="24"/>
                          <w:szCs w:val="24"/>
                        </w:rPr>
                      </w:pPr>
                      <w:r w:rsidRPr="00E0753D">
                        <w:rPr>
                          <w:rFonts w:asciiTheme="minorHAnsi" w:hAnsiTheme="minorHAnsi" w:cstheme="minorHAnsi"/>
                          <w:sz w:val="24"/>
                          <w:szCs w:val="24"/>
                        </w:rPr>
                        <w:t xml:space="preserve">Salary Range </w:t>
                      </w:r>
                    </w:p>
                    <w:p w14:paraId="65C163DF" w14:textId="7B9BFE1D" w:rsidR="00CE40C4" w:rsidRPr="00E0753D" w:rsidRDefault="00CE40C4" w:rsidP="008C1130">
                      <w:pPr>
                        <w:spacing w:after="0" w:line="240" w:lineRule="auto"/>
                        <w:jc w:val="center"/>
                        <w:rPr>
                          <w:rFonts w:asciiTheme="minorHAnsi" w:hAnsiTheme="minorHAnsi" w:cstheme="minorHAnsi"/>
                          <w:sz w:val="24"/>
                          <w:szCs w:val="24"/>
                        </w:rPr>
                      </w:pPr>
                      <w:r w:rsidRPr="00E0753D">
                        <w:rPr>
                          <w:rFonts w:asciiTheme="minorHAnsi" w:hAnsiTheme="minorHAnsi" w:cstheme="minorHAnsi"/>
                          <w:sz w:val="24"/>
                          <w:szCs w:val="24"/>
                        </w:rPr>
                        <w:t>MPS</w:t>
                      </w:r>
                      <w:r w:rsidR="008C1130" w:rsidRPr="00E0753D">
                        <w:rPr>
                          <w:rFonts w:asciiTheme="minorHAnsi" w:hAnsiTheme="minorHAnsi" w:cstheme="minorHAnsi"/>
                          <w:sz w:val="24"/>
                          <w:szCs w:val="24"/>
                        </w:rPr>
                        <w:t xml:space="preserve"> </w:t>
                      </w:r>
                      <w:r w:rsidRPr="00E0753D">
                        <w:rPr>
                          <w:rFonts w:asciiTheme="minorHAnsi" w:hAnsiTheme="minorHAnsi" w:cstheme="minorHAnsi"/>
                          <w:sz w:val="24"/>
                          <w:szCs w:val="24"/>
                        </w:rPr>
                        <w:t>1 – U</w:t>
                      </w:r>
                      <w:r w:rsidR="008C1130" w:rsidRPr="00E0753D">
                        <w:rPr>
                          <w:rFonts w:asciiTheme="minorHAnsi" w:hAnsiTheme="minorHAnsi" w:cstheme="minorHAnsi"/>
                          <w:sz w:val="24"/>
                          <w:szCs w:val="24"/>
                        </w:rPr>
                        <w:t>P</w:t>
                      </w:r>
                      <w:r w:rsidRPr="00E0753D">
                        <w:rPr>
                          <w:rFonts w:asciiTheme="minorHAnsi" w:hAnsiTheme="minorHAnsi" w:cstheme="minorHAnsi"/>
                          <w:sz w:val="24"/>
                          <w:szCs w:val="24"/>
                        </w:rPr>
                        <w:t>S</w:t>
                      </w:r>
                      <w:r w:rsidR="008C1130" w:rsidRPr="00E0753D">
                        <w:rPr>
                          <w:rFonts w:asciiTheme="minorHAnsi" w:hAnsiTheme="minorHAnsi" w:cstheme="minorHAnsi"/>
                          <w:sz w:val="24"/>
                          <w:szCs w:val="24"/>
                        </w:rPr>
                        <w:t xml:space="preserve"> 3</w:t>
                      </w:r>
                    </w:p>
                    <w:p w14:paraId="6CF03379" w14:textId="77777777" w:rsidR="008C1130" w:rsidRPr="00E0753D" w:rsidRDefault="008C1130" w:rsidP="008C1130">
                      <w:pPr>
                        <w:spacing w:after="0" w:line="240" w:lineRule="auto"/>
                        <w:jc w:val="center"/>
                        <w:rPr>
                          <w:rFonts w:asciiTheme="minorHAnsi" w:hAnsiTheme="minorHAnsi" w:cstheme="minorHAnsi"/>
                          <w:sz w:val="24"/>
                          <w:szCs w:val="24"/>
                        </w:rPr>
                      </w:pPr>
                    </w:p>
                    <w:p w14:paraId="47213DB9" w14:textId="424B455A" w:rsidR="00CE40C4" w:rsidRPr="00E0753D" w:rsidRDefault="00CE40C4" w:rsidP="00921BB1">
                      <w:pPr>
                        <w:spacing w:after="0" w:line="240" w:lineRule="auto"/>
                        <w:jc w:val="center"/>
                        <w:rPr>
                          <w:rFonts w:asciiTheme="minorHAnsi" w:hAnsiTheme="minorHAnsi" w:cstheme="minorHAnsi"/>
                          <w:sz w:val="24"/>
                          <w:szCs w:val="24"/>
                        </w:rPr>
                      </w:pPr>
                      <w:r w:rsidRPr="00E0753D">
                        <w:rPr>
                          <w:rFonts w:asciiTheme="minorHAnsi" w:hAnsiTheme="minorHAnsi" w:cstheme="minorHAnsi"/>
                          <w:sz w:val="24"/>
                          <w:szCs w:val="24"/>
                        </w:rPr>
                        <w:t>£2</w:t>
                      </w:r>
                      <w:r w:rsidR="008C1130" w:rsidRPr="00E0753D">
                        <w:rPr>
                          <w:rFonts w:asciiTheme="minorHAnsi" w:hAnsiTheme="minorHAnsi" w:cstheme="minorHAnsi"/>
                          <w:sz w:val="24"/>
                          <w:szCs w:val="24"/>
                        </w:rPr>
                        <w:t>8,000</w:t>
                      </w:r>
                      <w:r w:rsidRPr="00E0753D">
                        <w:rPr>
                          <w:rFonts w:asciiTheme="minorHAnsi" w:hAnsiTheme="minorHAnsi" w:cstheme="minorHAnsi"/>
                          <w:sz w:val="24"/>
                          <w:szCs w:val="24"/>
                        </w:rPr>
                        <w:t xml:space="preserve"> - £</w:t>
                      </w:r>
                      <w:r w:rsidR="008C1130" w:rsidRPr="00E0753D">
                        <w:rPr>
                          <w:rFonts w:asciiTheme="minorHAnsi" w:hAnsiTheme="minorHAnsi" w:cstheme="minorHAnsi"/>
                          <w:sz w:val="24"/>
                          <w:szCs w:val="24"/>
                        </w:rPr>
                        <w:t>43,685</w:t>
                      </w:r>
                    </w:p>
                    <w:p w14:paraId="5CB06459" w14:textId="658BBC21" w:rsidR="00AE762E" w:rsidRPr="008C1130" w:rsidRDefault="00AE762E" w:rsidP="00921BB1">
                      <w:pPr>
                        <w:spacing w:after="0" w:line="240" w:lineRule="auto"/>
                        <w:jc w:val="center"/>
                        <w:rPr>
                          <w:rFonts w:asciiTheme="minorHAnsi" w:hAnsiTheme="minorHAnsi" w:cstheme="minorHAnsi"/>
                          <w:sz w:val="24"/>
                          <w:szCs w:val="24"/>
                        </w:rPr>
                      </w:pPr>
                      <w:r w:rsidRPr="00E0753D">
                        <w:rPr>
                          <w:rFonts w:asciiTheme="minorHAnsi" w:hAnsiTheme="minorHAnsi" w:cstheme="minorHAnsi"/>
                          <w:sz w:val="24"/>
                          <w:szCs w:val="24"/>
                        </w:rPr>
                        <w:t>TLR 2B - £</w:t>
                      </w:r>
                      <w:r w:rsidR="00E0753D" w:rsidRPr="00E0753D">
                        <w:rPr>
                          <w:rFonts w:asciiTheme="minorHAnsi" w:hAnsiTheme="minorHAnsi" w:cstheme="minorHAnsi"/>
                          <w:sz w:val="24"/>
                          <w:szCs w:val="24"/>
                        </w:rPr>
                        <w:t>3026</w:t>
                      </w:r>
                    </w:p>
                    <w:p w14:paraId="6149C8A2" w14:textId="77777777" w:rsidR="00922A0E" w:rsidRPr="00CE40C4" w:rsidRDefault="00922A0E" w:rsidP="00921BB1">
                      <w:pPr>
                        <w:spacing w:after="0" w:line="240" w:lineRule="auto"/>
                        <w:jc w:val="center"/>
                        <w:rPr>
                          <w:rFonts w:ascii="Tw Cen MT" w:hAnsi="Tw Cen MT"/>
                          <w:sz w:val="24"/>
                          <w:szCs w:val="24"/>
                        </w:rPr>
                      </w:pPr>
                    </w:p>
                    <w:p w14:paraId="66A2D44D" w14:textId="77777777" w:rsidR="00921BB1" w:rsidRPr="00CE40C4" w:rsidRDefault="00921BB1" w:rsidP="00921BB1">
                      <w:pPr>
                        <w:spacing w:after="0" w:line="240" w:lineRule="auto"/>
                        <w:jc w:val="center"/>
                        <w:rPr>
                          <w:rFonts w:ascii="Tw Cen MT" w:hAnsi="Tw Cen MT"/>
                          <w:sz w:val="24"/>
                          <w:szCs w:val="24"/>
                        </w:rPr>
                      </w:pPr>
                    </w:p>
                    <w:p w14:paraId="0FB78BEE" w14:textId="77777777" w:rsidR="0014582A" w:rsidRPr="00CE40C4" w:rsidRDefault="0014582A" w:rsidP="00254A0B">
                      <w:pPr>
                        <w:pStyle w:val="NoSpacing"/>
                        <w:jc w:val="center"/>
                        <w:rPr>
                          <w:rFonts w:ascii="Tw Cen MT" w:hAnsi="Tw Cen MT"/>
                        </w:rPr>
                      </w:pPr>
                    </w:p>
                  </w:txbxContent>
                </v:textbox>
                <w10:wrap anchorx="margin"/>
              </v:shape>
            </w:pict>
          </mc:Fallback>
        </mc:AlternateContent>
      </w:r>
      <w:r w:rsidR="000D0E71" w:rsidRPr="008C1130">
        <w:rPr>
          <w:rFonts w:asciiTheme="minorHAnsi" w:hAnsiTheme="minorHAnsi" w:cstheme="minorHAnsi"/>
          <w:color w:val="000000"/>
        </w:rPr>
        <w:br w:type="textWrapping" w:clear="all"/>
      </w:r>
    </w:p>
    <w:p w14:paraId="3C66D4D3" w14:textId="77777777" w:rsidR="000D0E71" w:rsidRPr="008C1130" w:rsidRDefault="000D0E71" w:rsidP="000D0E71">
      <w:pPr>
        <w:rPr>
          <w:rFonts w:asciiTheme="minorHAnsi" w:hAnsiTheme="minorHAnsi" w:cstheme="minorHAnsi"/>
        </w:rPr>
      </w:pPr>
    </w:p>
    <w:p w14:paraId="4FFF7838" w14:textId="77777777" w:rsidR="000D0E71" w:rsidRPr="008C1130" w:rsidRDefault="000D0E71" w:rsidP="000D0E71">
      <w:pPr>
        <w:rPr>
          <w:rFonts w:asciiTheme="minorHAnsi" w:hAnsiTheme="minorHAnsi" w:cstheme="minorHAnsi"/>
        </w:rPr>
      </w:pPr>
    </w:p>
    <w:p w14:paraId="16B3E6D2" w14:textId="77777777" w:rsidR="000D0E71" w:rsidRPr="008C1130" w:rsidRDefault="000D0E71" w:rsidP="000D0E71">
      <w:pPr>
        <w:tabs>
          <w:tab w:val="left" w:pos="1695"/>
        </w:tabs>
        <w:rPr>
          <w:rFonts w:asciiTheme="minorHAnsi" w:hAnsiTheme="minorHAnsi" w:cstheme="minorHAnsi"/>
        </w:rPr>
      </w:pPr>
      <w:r w:rsidRPr="008C1130">
        <w:rPr>
          <w:rFonts w:asciiTheme="minorHAnsi" w:hAnsiTheme="minorHAnsi" w:cstheme="minorHAnsi"/>
        </w:rPr>
        <w:tab/>
      </w:r>
    </w:p>
    <w:p w14:paraId="0EAABE0A" w14:textId="77777777" w:rsidR="0071795C" w:rsidRPr="008C1130" w:rsidRDefault="0071795C" w:rsidP="000D0E71">
      <w:pPr>
        <w:tabs>
          <w:tab w:val="left" w:pos="1695"/>
        </w:tabs>
        <w:rPr>
          <w:rFonts w:asciiTheme="minorHAnsi" w:hAnsiTheme="minorHAnsi" w:cstheme="minorHAnsi"/>
        </w:rPr>
      </w:pPr>
    </w:p>
    <w:p w14:paraId="47493E81" w14:textId="77777777" w:rsidR="0071795C" w:rsidRPr="008C1130" w:rsidRDefault="0071795C" w:rsidP="000D0E71">
      <w:pPr>
        <w:tabs>
          <w:tab w:val="left" w:pos="1695"/>
        </w:tabs>
        <w:rPr>
          <w:rFonts w:asciiTheme="minorHAnsi" w:hAnsiTheme="minorHAnsi" w:cstheme="minorHAnsi"/>
        </w:rPr>
      </w:pPr>
    </w:p>
    <w:p w14:paraId="5FEFAF88" w14:textId="77777777" w:rsidR="0071795C" w:rsidRPr="008C1130" w:rsidRDefault="0071795C" w:rsidP="0071795C">
      <w:pPr>
        <w:pStyle w:val="NoSpacing"/>
        <w:rPr>
          <w:rFonts w:asciiTheme="minorHAnsi" w:hAnsiTheme="minorHAnsi" w:cstheme="minorHAnsi"/>
          <w:sz w:val="24"/>
          <w:szCs w:val="24"/>
        </w:rPr>
      </w:pPr>
    </w:p>
    <w:p w14:paraId="092DD7FD" w14:textId="77777777" w:rsidR="0071795C" w:rsidRPr="008C1130" w:rsidRDefault="0071795C" w:rsidP="0071795C">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Ralph Thoresby School</w:t>
      </w:r>
    </w:p>
    <w:p w14:paraId="3EC3C7BF" w14:textId="77777777" w:rsidR="0071795C" w:rsidRPr="008C1130" w:rsidRDefault="0071795C" w:rsidP="0071795C">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Holtdale Approach</w:t>
      </w:r>
    </w:p>
    <w:p w14:paraId="77D2C51F" w14:textId="77777777" w:rsidR="0071795C" w:rsidRPr="008C1130" w:rsidRDefault="0071795C" w:rsidP="0071795C">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Leeds</w:t>
      </w:r>
    </w:p>
    <w:p w14:paraId="6BE13530" w14:textId="77777777" w:rsidR="0071795C" w:rsidRPr="008C1130" w:rsidRDefault="0071795C" w:rsidP="0071795C">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LS16 7R</w:t>
      </w:r>
      <w:r w:rsidR="00643EC8" w:rsidRPr="008C1130">
        <w:rPr>
          <w:rFonts w:asciiTheme="minorHAnsi" w:hAnsiTheme="minorHAnsi" w:cstheme="minorHAnsi"/>
          <w:sz w:val="24"/>
          <w:szCs w:val="24"/>
        </w:rPr>
        <w:t>X</w:t>
      </w:r>
    </w:p>
    <w:p w14:paraId="39C26740" w14:textId="77777777" w:rsidR="00922A0E" w:rsidRPr="008C1130" w:rsidRDefault="00922A0E" w:rsidP="0071795C">
      <w:pPr>
        <w:pStyle w:val="NoSpacing"/>
        <w:jc w:val="center"/>
        <w:rPr>
          <w:rFonts w:asciiTheme="minorHAnsi" w:hAnsiTheme="minorHAnsi" w:cstheme="minorHAnsi"/>
          <w:sz w:val="24"/>
          <w:szCs w:val="24"/>
        </w:rPr>
      </w:pPr>
    </w:p>
    <w:p w14:paraId="71FFE2FB" w14:textId="77777777" w:rsidR="0071795C" w:rsidRPr="008C1130" w:rsidRDefault="0071795C" w:rsidP="0071795C">
      <w:pPr>
        <w:pStyle w:val="NoSpacing"/>
        <w:jc w:val="center"/>
        <w:rPr>
          <w:rFonts w:asciiTheme="minorHAnsi" w:hAnsiTheme="minorHAnsi" w:cstheme="minorHAnsi"/>
          <w:sz w:val="24"/>
          <w:szCs w:val="24"/>
        </w:rPr>
      </w:pPr>
    </w:p>
    <w:p w14:paraId="00B3A422" w14:textId="77777777" w:rsidR="0071795C" w:rsidRPr="008C1130" w:rsidRDefault="0071795C" w:rsidP="0071795C">
      <w:pPr>
        <w:pStyle w:val="NoSpacing"/>
        <w:jc w:val="center"/>
        <w:rPr>
          <w:rFonts w:asciiTheme="minorHAnsi" w:hAnsiTheme="minorHAnsi" w:cstheme="minorHAnsi"/>
          <w:sz w:val="24"/>
          <w:szCs w:val="24"/>
        </w:rPr>
      </w:pPr>
    </w:p>
    <w:p w14:paraId="06AC6407" w14:textId="77777777" w:rsidR="0071795C" w:rsidRPr="008C1130" w:rsidRDefault="0071795C" w:rsidP="0071795C">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Telephone: 0113 3</w:t>
      </w:r>
      <w:r w:rsidR="00643EC8" w:rsidRPr="008C1130">
        <w:rPr>
          <w:rFonts w:asciiTheme="minorHAnsi" w:hAnsiTheme="minorHAnsi" w:cstheme="minorHAnsi"/>
          <w:sz w:val="24"/>
          <w:szCs w:val="24"/>
        </w:rPr>
        <w:t>979911</w:t>
      </w:r>
    </w:p>
    <w:p w14:paraId="1E861273" w14:textId="251FBAEB" w:rsidR="0071795C" w:rsidRPr="008C1130" w:rsidRDefault="0071795C" w:rsidP="0071795C">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 xml:space="preserve">Email: </w:t>
      </w:r>
      <w:hyperlink r:id="rId8" w:history="1">
        <w:r w:rsidR="008C1130" w:rsidRPr="00FD05E8">
          <w:rPr>
            <w:rStyle w:val="Hyperlink"/>
            <w:rFonts w:asciiTheme="minorHAnsi" w:hAnsiTheme="minorHAnsi" w:cstheme="minorHAnsi"/>
            <w:sz w:val="24"/>
            <w:szCs w:val="24"/>
          </w:rPr>
          <w:t>recruitment@ralphthoresby.</w:t>
        </w:r>
      </w:hyperlink>
      <w:r w:rsidR="008C1130">
        <w:rPr>
          <w:rStyle w:val="Hyperlink"/>
          <w:rFonts w:asciiTheme="minorHAnsi" w:hAnsiTheme="minorHAnsi" w:cstheme="minorHAnsi"/>
          <w:sz w:val="24"/>
          <w:szCs w:val="24"/>
        </w:rPr>
        <w:t>com</w:t>
      </w:r>
    </w:p>
    <w:p w14:paraId="187E83B5" w14:textId="22887685" w:rsidR="0071795C" w:rsidRPr="008C1130" w:rsidRDefault="0071795C" w:rsidP="0071795C">
      <w:pPr>
        <w:pStyle w:val="NoSpacing"/>
        <w:jc w:val="center"/>
        <w:rPr>
          <w:rFonts w:asciiTheme="minorHAnsi" w:hAnsiTheme="minorHAnsi" w:cstheme="minorHAnsi"/>
          <w:sz w:val="24"/>
          <w:szCs w:val="24"/>
        </w:rPr>
      </w:pPr>
    </w:p>
    <w:p w14:paraId="488F823E" w14:textId="77777777" w:rsidR="0071795C" w:rsidRPr="008C1130" w:rsidRDefault="0071795C" w:rsidP="0071795C">
      <w:pPr>
        <w:pStyle w:val="NoSpacing"/>
        <w:jc w:val="center"/>
        <w:rPr>
          <w:rFonts w:asciiTheme="minorHAnsi" w:hAnsiTheme="minorHAnsi" w:cstheme="minorHAnsi"/>
          <w:sz w:val="24"/>
          <w:szCs w:val="24"/>
        </w:rPr>
      </w:pPr>
    </w:p>
    <w:p w14:paraId="448471A8" w14:textId="77777777" w:rsidR="0071795C" w:rsidRPr="008C1130" w:rsidRDefault="0071795C" w:rsidP="0071795C">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Headteacher: Mr Will Carr</w:t>
      </w:r>
    </w:p>
    <w:p w14:paraId="28091632" w14:textId="77777777" w:rsidR="0071795C" w:rsidRPr="008C1130" w:rsidRDefault="0071795C" w:rsidP="0071795C">
      <w:pPr>
        <w:pStyle w:val="NoSpacing"/>
        <w:jc w:val="center"/>
        <w:rPr>
          <w:rFonts w:asciiTheme="minorHAnsi" w:hAnsiTheme="minorHAnsi" w:cstheme="minorHAnsi"/>
          <w:sz w:val="24"/>
          <w:szCs w:val="24"/>
        </w:rPr>
      </w:pPr>
    </w:p>
    <w:p w14:paraId="7FA53FAC" w14:textId="12D39A6F" w:rsidR="00D8375B" w:rsidRPr="008C1130" w:rsidRDefault="008C1130" w:rsidP="001A75D4">
      <w:pPr>
        <w:tabs>
          <w:tab w:val="left" w:pos="1695"/>
        </w:tabs>
        <w:rPr>
          <w:rFonts w:asciiTheme="minorHAnsi" w:hAnsiTheme="minorHAnsi" w:cstheme="minorHAnsi"/>
        </w:rPr>
      </w:pPr>
      <w:r w:rsidRPr="008C1130">
        <w:rPr>
          <w:rFonts w:asciiTheme="minorHAnsi" w:hAnsiTheme="minorHAnsi" w:cstheme="minorHAnsi"/>
          <w:noProof/>
          <w:lang w:eastAsia="en-GB"/>
        </w:rPr>
        <w:drawing>
          <wp:anchor distT="0" distB="0" distL="114300" distR="114300" simplePos="0" relativeHeight="251658242" behindDoc="0" locked="0" layoutInCell="1" allowOverlap="1" wp14:anchorId="51A354CA" wp14:editId="2ACE44E4">
            <wp:simplePos x="0" y="0"/>
            <wp:positionH relativeFrom="column">
              <wp:posOffset>3448050</wp:posOffset>
            </wp:positionH>
            <wp:positionV relativeFrom="paragraph">
              <wp:posOffset>387985</wp:posOffset>
            </wp:positionV>
            <wp:extent cx="2776220" cy="1872615"/>
            <wp:effectExtent l="76200" t="76200" r="138430" b="127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6220" cy="18726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8C1130">
        <w:rPr>
          <w:rFonts w:asciiTheme="minorHAnsi" w:hAnsiTheme="minorHAnsi" w:cstheme="minorHAnsi"/>
          <w:noProof/>
          <w:lang w:eastAsia="en-GB"/>
        </w:rPr>
        <w:drawing>
          <wp:anchor distT="0" distB="0" distL="114300" distR="114300" simplePos="0" relativeHeight="251658241" behindDoc="1" locked="0" layoutInCell="1" allowOverlap="1" wp14:anchorId="783D9FF2" wp14:editId="6E6BC95E">
            <wp:simplePos x="0" y="0"/>
            <wp:positionH relativeFrom="column">
              <wp:posOffset>342900</wp:posOffset>
            </wp:positionH>
            <wp:positionV relativeFrom="paragraph">
              <wp:posOffset>397510</wp:posOffset>
            </wp:positionV>
            <wp:extent cx="2823845" cy="1877695"/>
            <wp:effectExtent l="76200" t="76200" r="128905" b="141605"/>
            <wp:wrapThrough wrapText="bothSides">
              <wp:wrapPolygon edited="0">
                <wp:start x="-291" y="-877"/>
                <wp:lineTo x="-583" y="-657"/>
                <wp:lineTo x="-583" y="22133"/>
                <wp:lineTo x="-291" y="23010"/>
                <wp:lineTo x="22149" y="23010"/>
                <wp:lineTo x="22440" y="20599"/>
                <wp:lineTo x="22440" y="2849"/>
                <wp:lineTo x="22149" y="-438"/>
                <wp:lineTo x="22149" y="-877"/>
                <wp:lineTo x="-291" y="-877"/>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3845" cy="18776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0EB8D3D" w14:textId="0B151174" w:rsidR="00C059C4" w:rsidRPr="008C1130" w:rsidRDefault="00EC7929" w:rsidP="008C1130">
      <w:pPr>
        <w:tabs>
          <w:tab w:val="left" w:pos="1695"/>
        </w:tabs>
        <w:rPr>
          <w:rFonts w:asciiTheme="minorHAnsi" w:hAnsiTheme="minorHAnsi" w:cstheme="minorHAnsi"/>
          <w:b/>
          <w:sz w:val="24"/>
          <w:szCs w:val="24"/>
        </w:rPr>
      </w:pPr>
      <w:r w:rsidRPr="008C1130">
        <w:rPr>
          <w:rFonts w:asciiTheme="minorHAnsi" w:hAnsiTheme="minorHAnsi" w:cstheme="minorHAnsi"/>
          <w:b/>
          <w:sz w:val="24"/>
          <w:szCs w:val="24"/>
        </w:rPr>
        <w:br w:type="page"/>
      </w:r>
    </w:p>
    <w:p w14:paraId="17965533" w14:textId="019F3019" w:rsidR="00EC7929" w:rsidRPr="008C1130" w:rsidRDefault="00EC7929" w:rsidP="00EC7929">
      <w:pPr>
        <w:tabs>
          <w:tab w:val="left" w:pos="1695"/>
        </w:tabs>
        <w:jc w:val="center"/>
        <w:rPr>
          <w:rFonts w:asciiTheme="minorHAnsi" w:hAnsiTheme="minorHAnsi" w:cstheme="minorHAnsi"/>
          <w:b/>
          <w:sz w:val="28"/>
          <w:szCs w:val="28"/>
        </w:rPr>
      </w:pPr>
      <w:r w:rsidRPr="008C1130">
        <w:rPr>
          <w:rFonts w:asciiTheme="minorHAnsi" w:hAnsiTheme="minorHAnsi" w:cstheme="minorHAnsi"/>
          <w:b/>
          <w:sz w:val="28"/>
          <w:szCs w:val="28"/>
        </w:rPr>
        <w:lastRenderedPageBreak/>
        <w:t>Contents</w:t>
      </w:r>
    </w:p>
    <w:tbl>
      <w:tblPr>
        <w:tblpPr w:leftFromText="180" w:rightFromText="180" w:vertAnchor="page" w:horzAnchor="margin" w:tblpXSpec="center" w:tblpY="32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3284"/>
      </w:tblGrid>
      <w:tr w:rsidR="00EC7929" w:rsidRPr="008C1130" w14:paraId="6EF5C57D" w14:textId="77777777" w:rsidTr="001B6117">
        <w:tc>
          <w:tcPr>
            <w:tcW w:w="3095" w:type="dxa"/>
          </w:tcPr>
          <w:p w14:paraId="7D4F4417" w14:textId="77777777" w:rsidR="00EC7929" w:rsidRPr="008C1130" w:rsidRDefault="00EC7929" w:rsidP="001B6117">
            <w:pPr>
              <w:pStyle w:val="NoSpacing"/>
              <w:jc w:val="center"/>
              <w:rPr>
                <w:rFonts w:asciiTheme="minorHAnsi" w:hAnsiTheme="minorHAnsi" w:cstheme="minorHAnsi"/>
                <w:b/>
                <w:sz w:val="24"/>
                <w:szCs w:val="24"/>
              </w:rPr>
            </w:pPr>
          </w:p>
          <w:p w14:paraId="64F419E5" w14:textId="77777777" w:rsidR="00EC7929" w:rsidRPr="008C1130" w:rsidRDefault="00EC7929" w:rsidP="001B6117">
            <w:pPr>
              <w:pStyle w:val="NoSpacing"/>
              <w:jc w:val="center"/>
              <w:rPr>
                <w:rFonts w:asciiTheme="minorHAnsi" w:hAnsiTheme="minorHAnsi" w:cstheme="minorHAnsi"/>
                <w:b/>
                <w:sz w:val="24"/>
                <w:szCs w:val="24"/>
              </w:rPr>
            </w:pPr>
            <w:r w:rsidRPr="008C1130">
              <w:rPr>
                <w:rFonts w:asciiTheme="minorHAnsi" w:hAnsiTheme="minorHAnsi" w:cstheme="minorHAnsi"/>
                <w:b/>
                <w:sz w:val="24"/>
                <w:szCs w:val="24"/>
              </w:rPr>
              <w:t>Page</w:t>
            </w:r>
          </w:p>
          <w:p w14:paraId="039243A2" w14:textId="77777777" w:rsidR="00EC7929" w:rsidRPr="008C1130" w:rsidRDefault="00EC7929" w:rsidP="001B6117">
            <w:pPr>
              <w:pStyle w:val="NoSpacing"/>
              <w:jc w:val="center"/>
              <w:rPr>
                <w:rFonts w:asciiTheme="minorHAnsi" w:hAnsiTheme="minorHAnsi" w:cstheme="minorHAnsi"/>
                <w:b/>
                <w:sz w:val="24"/>
                <w:szCs w:val="24"/>
              </w:rPr>
            </w:pPr>
          </w:p>
        </w:tc>
        <w:tc>
          <w:tcPr>
            <w:tcW w:w="3284" w:type="dxa"/>
          </w:tcPr>
          <w:p w14:paraId="1D393E5F" w14:textId="77777777" w:rsidR="00EC7929" w:rsidRPr="008C1130" w:rsidRDefault="00EC7929" w:rsidP="001B6117">
            <w:pPr>
              <w:pStyle w:val="NoSpacing"/>
              <w:jc w:val="center"/>
              <w:rPr>
                <w:rFonts w:asciiTheme="minorHAnsi" w:hAnsiTheme="minorHAnsi" w:cstheme="minorHAnsi"/>
                <w:b/>
                <w:sz w:val="24"/>
                <w:szCs w:val="24"/>
              </w:rPr>
            </w:pPr>
          </w:p>
          <w:p w14:paraId="381A95E8" w14:textId="77777777" w:rsidR="00EC7929" w:rsidRPr="008C1130" w:rsidRDefault="00EC7929" w:rsidP="001B6117">
            <w:pPr>
              <w:pStyle w:val="NoSpacing"/>
              <w:jc w:val="center"/>
              <w:rPr>
                <w:rFonts w:asciiTheme="minorHAnsi" w:hAnsiTheme="minorHAnsi" w:cstheme="minorHAnsi"/>
                <w:b/>
                <w:sz w:val="24"/>
                <w:szCs w:val="24"/>
              </w:rPr>
            </w:pPr>
            <w:r w:rsidRPr="008C1130">
              <w:rPr>
                <w:rFonts w:asciiTheme="minorHAnsi" w:hAnsiTheme="minorHAnsi" w:cstheme="minorHAnsi"/>
                <w:b/>
                <w:sz w:val="24"/>
                <w:szCs w:val="24"/>
              </w:rPr>
              <w:t>Item</w:t>
            </w:r>
          </w:p>
        </w:tc>
      </w:tr>
      <w:tr w:rsidR="00EC7929" w:rsidRPr="008C1130" w14:paraId="10BB86C6" w14:textId="77777777" w:rsidTr="001B6117">
        <w:tc>
          <w:tcPr>
            <w:tcW w:w="3095" w:type="dxa"/>
          </w:tcPr>
          <w:p w14:paraId="65A62EF0" w14:textId="77777777" w:rsidR="00EC7929" w:rsidRPr="008C1130" w:rsidRDefault="00EC7929" w:rsidP="001B6117">
            <w:pPr>
              <w:pStyle w:val="NoSpacing"/>
              <w:jc w:val="center"/>
              <w:rPr>
                <w:rFonts w:asciiTheme="minorHAnsi" w:hAnsiTheme="minorHAnsi" w:cstheme="minorHAnsi"/>
                <w:sz w:val="24"/>
                <w:szCs w:val="24"/>
              </w:rPr>
            </w:pPr>
          </w:p>
          <w:p w14:paraId="3363A7FF" w14:textId="77777777" w:rsidR="00EC7929" w:rsidRPr="008C1130" w:rsidRDefault="00EC7929" w:rsidP="001B6117">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3</w:t>
            </w:r>
          </w:p>
        </w:tc>
        <w:tc>
          <w:tcPr>
            <w:tcW w:w="3284" w:type="dxa"/>
          </w:tcPr>
          <w:p w14:paraId="1130B051" w14:textId="77777777" w:rsidR="00EC7929" w:rsidRPr="008C1130" w:rsidRDefault="00EC7929" w:rsidP="001B6117">
            <w:pPr>
              <w:pStyle w:val="NoSpacing"/>
              <w:jc w:val="center"/>
              <w:rPr>
                <w:rFonts w:asciiTheme="minorHAnsi" w:hAnsiTheme="minorHAnsi" w:cstheme="minorHAnsi"/>
                <w:sz w:val="24"/>
                <w:szCs w:val="24"/>
              </w:rPr>
            </w:pPr>
          </w:p>
          <w:p w14:paraId="13E8BC44" w14:textId="77777777" w:rsidR="00EC7929" w:rsidRPr="008C1130" w:rsidRDefault="00EC7929" w:rsidP="001B6117">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Letter from the Headteacher</w:t>
            </w:r>
          </w:p>
          <w:p w14:paraId="628B2FF4" w14:textId="77777777" w:rsidR="00EC7929" w:rsidRPr="008C1130" w:rsidRDefault="00EC7929" w:rsidP="001B6117">
            <w:pPr>
              <w:pStyle w:val="NoSpacing"/>
              <w:jc w:val="center"/>
              <w:rPr>
                <w:rFonts w:asciiTheme="minorHAnsi" w:hAnsiTheme="minorHAnsi" w:cstheme="minorHAnsi"/>
                <w:sz w:val="24"/>
                <w:szCs w:val="24"/>
              </w:rPr>
            </w:pPr>
          </w:p>
        </w:tc>
      </w:tr>
      <w:tr w:rsidR="009A50D2" w:rsidRPr="008C1130" w14:paraId="770D2C47" w14:textId="77777777" w:rsidTr="001B6117">
        <w:tc>
          <w:tcPr>
            <w:tcW w:w="3095" w:type="dxa"/>
          </w:tcPr>
          <w:p w14:paraId="052E1953" w14:textId="77777777" w:rsidR="009A50D2" w:rsidRPr="008C1130" w:rsidRDefault="009A50D2" w:rsidP="001B6117">
            <w:pPr>
              <w:pStyle w:val="NoSpacing"/>
              <w:jc w:val="center"/>
              <w:rPr>
                <w:rFonts w:asciiTheme="minorHAnsi" w:hAnsiTheme="minorHAnsi" w:cstheme="minorHAnsi"/>
                <w:sz w:val="24"/>
                <w:szCs w:val="24"/>
              </w:rPr>
            </w:pPr>
          </w:p>
          <w:p w14:paraId="548E2BE4" w14:textId="77777777" w:rsidR="009A50D2" w:rsidRPr="008C1130" w:rsidRDefault="009A50D2" w:rsidP="001B6117">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4</w:t>
            </w:r>
          </w:p>
        </w:tc>
        <w:tc>
          <w:tcPr>
            <w:tcW w:w="3284" w:type="dxa"/>
          </w:tcPr>
          <w:p w14:paraId="6D36A025" w14:textId="77777777" w:rsidR="009A50D2" w:rsidRPr="008C1130" w:rsidRDefault="009A50D2" w:rsidP="001B6117">
            <w:pPr>
              <w:pStyle w:val="NoSpacing"/>
              <w:jc w:val="center"/>
              <w:rPr>
                <w:rFonts w:asciiTheme="minorHAnsi" w:hAnsiTheme="minorHAnsi" w:cstheme="minorHAnsi"/>
                <w:sz w:val="24"/>
                <w:szCs w:val="24"/>
              </w:rPr>
            </w:pPr>
          </w:p>
          <w:p w14:paraId="63AA8EDF" w14:textId="77777777" w:rsidR="009A50D2" w:rsidRPr="008C1130" w:rsidRDefault="009A50D2" w:rsidP="001B6117">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The Selection Process</w:t>
            </w:r>
          </w:p>
          <w:p w14:paraId="2137DC5A" w14:textId="77777777" w:rsidR="009A50D2" w:rsidRPr="008C1130" w:rsidRDefault="009A50D2" w:rsidP="001B6117">
            <w:pPr>
              <w:pStyle w:val="NoSpacing"/>
              <w:jc w:val="center"/>
              <w:rPr>
                <w:rFonts w:asciiTheme="minorHAnsi" w:hAnsiTheme="minorHAnsi" w:cstheme="minorHAnsi"/>
                <w:sz w:val="24"/>
                <w:szCs w:val="24"/>
              </w:rPr>
            </w:pPr>
          </w:p>
        </w:tc>
      </w:tr>
      <w:tr w:rsidR="009A50D2" w:rsidRPr="008C1130" w14:paraId="0AEBA0FE" w14:textId="77777777" w:rsidTr="001B6117">
        <w:tc>
          <w:tcPr>
            <w:tcW w:w="3095" w:type="dxa"/>
          </w:tcPr>
          <w:p w14:paraId="4F6899DA" w14:textId="77777777" w:rsidR="009A50D2" w:rsidRPr="008C1130" w:rsidRDefault="009A50D2" w:rsidP="001B6117">
            <w:pPr>
              <w:pStyle w:val="NoSpacing"/>
              <w:jc w:val="center"/>
              <w:rPr>
                <w:rFonts w:asciiTheme="minorHAnsi" w:hAnsiTheme="minorHAnsi" w:cstheme="minorHAnsi"/>
                <w:sz w:val="24"/>
                <w:szCs w:val="24"/>
              </w:rPr>
            </w:pPr>
          </w:p>
          <w:p w14:paraId="7AE315FC" w14:textId="77777777" w:rsidR="009A50D2" w:rsidRPr="008C1130" w:rsidRDefault="009A50D2" w:rsidP="001B6117">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5</w:t>
            </w:r>
          </w:p>
        </w:tc>
        <w:tc>
          <w:tcPr>
            <w:tcW w:w="3284" w:type="dxa"/>
          </w:tcPr>
          <w:p w14:paraId="74CF63EC" w14:textId="77777777" w:rsidR="009A50D2" w:rsidRPr="008C1130" w:rsidRDefault="009A50D2" w:rsidP="001B6117">
            <w:pPr>
              <w:pStyle w:val="NoSpacing"/>
              <w:jc w:val="center"/>
              <w:rPr>
                <w:rFonts w:asciiTheme="minorHAnsi" w:hAnsiTheme="minorHAnsi" w:cstheme="minorHAnsi"/>
                <w:sz w:val="24"/>
                <w:szCs w:val="24"/>
              </w:rPr>
            </w:pPr>
          </w:p>
          <w:p w14:paraId="53394CD8" w14:textId="77777777" w:rsidR="005A30AF" w:rsidRPr="008C1130" w:rsidRDefault="005A30AF" w:rsidP="001B6117">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Information for candidates</w:t>
            </w:r>
          </w:p>
          <w:p w14:paraId="5845DAE6" w14:textId="77777777" w:rsidR="009A50D2" w:rsidRPr="008C1130" w:rsidRDefault="009A50D2" w:rsidP="001B6117">
            <w:pPr>
              <w:pStyle w:val="NoSpacing"/>
              <w:jc w:val="center"/>
              <w:rPr>
                <w:rFonts w:asciiTheme="minorHAnsi" w:hAnsiTheme="minorHAnsi" w:cstheme="minorHAnsi"/>
                <w:sz w:val="24"/>
                <w:szCs w:val="24"/>
              </w:rPr>
            </w:pPr>
          </w:p>
        </w:tc>
      </w:tr>
      <w:tr w:rsidR="009A50D2" w:rsidRPr="008C1130" w14:paraId="2E58D403" w14:textId="77777777" w:rsidTr="001B6117">
        <w:tc>
          <w:tcPr>
            <w:tcW w:w="3095" w:type="dxa"/>
          </w:tcPr>
          <w:p w14:paraId="0C8BF848" w14:textId="214FED1D" w:rsidR="009A50D2" w:rsidRPr="008C1130" w:rsidRDefault="009A50D2" w:rsidP="001B6117">
            <w:pPr>
              <w:pStyle w:val="NoSpacing"/>
              <w:jc w:val="center"/>
              <w:rPr>
                <w:rFonts w:asciiTheme="minorHAnsi" w:hAnsiTheme="minorHAnsi" w:cstheme="minorHAnsi"/>
                <w:sz w:val="24"/>
                <w:szCs w:val="24"/>
              </w:rPr>
            </w:pPr>
          </w:p>
          <w:p w14:paraId="70C0AAFC" w14:textId="749B6BBD" w:rsidR="009A50D2" w:rsidRPr="008C1130" w:rsidRDefault="001A2D33" w:rsidP="001B6117">
            <w:pPr>
              <w:pStyle w:val="NoSpacing"/>
              <w:jc w:val="center"/>
              <w:rPr>
                <w:rFonts w:asciiTheme="minorHAnsi" w:hAnsiTheme="minorHAnsi" w:cstheme="minorHAnsi"/>
                <w:sz w:val="24"/>
                <w:szCs w:val="24"/>
              </w:rPr>
            </w:pPr>
            <w:r>
              <w:rPr>
                <w:rFonts w:asciiTheme="minorHAnsi" w:hAnsiTheme="minorHAnsi" w:cstheme="minorHAnsi"/>
                <w:sz w:val="24"/>
                <w:szCs w:val="24"/>
              </w:rPr>
              <w:t>7</w:t>
            </w:r>
          </w:p>
        </w:tc>
        <w:tc>
          <w:tcPr>
            <w:tcW w:w="3284" w:type="dxa"/>
          </w:tcPr>
          <w:p w14:paraId="2A6C74AB" w14:textId="77777777" w:rsidR="009A50D2" w:rsidRPr="008C1130" w:rsidRDefault="009A50D2" w:rsidP="001B6117">
            <w:pPr>
              <w:pStyle w:val="NoSpacing"/>
              <w:jc w:val="center"/>
              <w:rPr>
                <w:rFonts w:asciiTheme="minorHAnsi" w:hAnsiTheme="minorHAnsi" w:cstheme="minorHAnsi"/>
                <w:sz w:val="24"/>
                <w:szCs w:val="24"/>
              </w:rPr>
            </w:pPr>
          </w:p>
          <w:p w14:paraId="5C60CEE3" w14:textId="77777777" w:rsidR="001A2D33" w:rsidRPr="008C1130" w:rsidRDefault="001A2D33" w:rsidP="001A2D33">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Job Description</w:t>
            </w:r>
          </w:p>
          <w:p w14:paraId="1754E16D" w14:textId="77777777" w:rsidR="009A50D2" w:rsidRPr="008C1130" w:rsidRDefault="009A50D2" w:rsidP="001A2D33">
            <w:pPr>
              <w:pStyle w:val="NoSpacing"/>
              <w:jc w:val="center"/>
              <w:rPr>
                <w:rFonts w:asciiTheme="minorHAnsi" w:hAnsiTheme="minorHAnsi" w:cstheme="minorHAnsi"/>
                <w:sz w:val="24"/>
                <w:szCs w:val="24"/>
              </w:rPr>
            </w:pPr>
          </w:p>
        </w:tc>
      </w:tr>
      <w:tr w:rsidR="009A50D2" w:rsidRPr="008C1130" w14:paraId="4C606CD4" w14:textId="77777777" w:rsidTr="001B6117">
        <w:tc>
          <w:tcPr>
            <w:tcW w:w="3095" w:type="dxa"/>
          </w:tcPr>
          <w:p w14:paraId="20CA4086" w14:textId="77777777" w:rsidR="009A50D2" w:rsidRPr="008C1130" w:rsidRDefault="009A50D2" w:rsidP="001B6117">
            <w:pPr>
              <w:pStyle w:val="NoSpacing"/>
              <w:jc w:val="center"/>
              <w:rPr>
                <w:rFonts w:asciiTheme="minorHAnsi" w:hAnsiTheme="minorHAnsi" w:cstheme="minorHAnsi"/>
                <w:sz w:val="24"/>
                <w:szCs w:val="24"/>
              </w:rPr>
            </w:pPr>
          </w:p>
          <w:p w14:paraId="0A1A0875" w14:textId="65B22313" w:rsidR="009A50D2" w:rsidRPr="008C1130" w:rsidRDefault="001A2D33" w:rsidP="001B6117">
            <w:pPr>
              <w:pStyle w:val="NoSpacing"/>
              <w:jc w:val="center"/>
              <w:rPr>
                <w:rFonts w:asciiTheme="minorHAnsi" w:hAnsiTheme="minorHAnsi" w:cstheme="minorHAnsi"/>
                <w:sz w:val="24"/>
                <w:szCs w:val="24"/>
              </w:rPr>
            </w:pPr>
            <w:r>
              <w:rPr>
                <w:rFonts w:asciiTheme="minorHAnsi" w:hAnsiTheme="minorHAnsi" w:cstheme="minorHAnsi"/>
                <w:sz w:val="24"/>
                <w:szCs w:val="24"/>
              </w:rPr>
              <w:t>10</w:t>
            </w:r>
          </w:p>
        </w:tc>
        <w:tc>
          <w:tcPr>
            <w:tcW w:w="3284" w:type="dxa"/>
          </w:tcPr>
          <w:p w14:paraId="23C337B0" w14:textId="77777777" w:rsidR="009A50D2" w:rsidRPr="008C1130" w:rsidRDefault="009A50D2" w:rsidP="001B6117">
            <w:pPr>
              <w:pStyle w:val="NoSpacing"/>
              <w:jc w:val="center"/>
              <w:rPr>
                <w:rFonts w:asciiTheme="minorHAnsi" w:hAnsiTheme="minorHAnsi" w:cstheme="minorHAnsi"/>
                <w:sz w:val="24"/>
                <w:szCs w:val="24"/>
              </w:rPr>
            </w:pPr>
          </w:p>
          <w:p w14:paraId="24360E79" w14:textId="77777777" w:rsidR="001A2D33" w:rsidRPr="008C1130" w:rsidRDefault="001A2D33" w:rsidP="001A2D33">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Person Specification</w:t>
            </w:r>
          </w:p>
          <w:p w14:paraId="0537E532" w14:textId="77777777" w:rsidR="009A50D2" w:rsidRPr="008C1130" w:rsidRDefault="009A50D2" w:rsidP="001B6117">
            <w:pPr>
              <w:pStyle w:val="NoSpacing"/>
              <w:rPr>
                <w:rFonts w:asciiTheme="minorHAnsi" w:hAnsiTheme="minorHAnsi" w:cstheme="minorHAnsi"/>
                <w:sz w:val="24"/>
                <w:szCs w:val="24"/>
              </w:rPr>
            </w:pPr>
          </w:p>
        </w:tc>
      </w:tr>
      <w:tr w:rsidR="009A50D2" w:rsidRPr="008C1130" w14:paraId="529CBE67" w14:textId="77777777" w:rsidTr="001B6117">
        <w:tc>
          <w:tcPr>
            <w:tcW w:w="3095" w:type="dxa"/>
          </w:tcPr>
          <w:p w14:paraId="2A3BEDAA" w14:textId="1BA0BA48" w:rsidR="009A50D2" w:rsidRPr="008C1130" w:rsidRDefault="009A50D2" w:rsidP="001B6117">
            <w:pPr>
              <w:pStyle w:val="NoSpacing"/>
              <w:jc w:val="center"/>
              <w:rPr>
                <w:rFonts w:asciiTheme="minorHAnsi" w:hAnsiTheme="minorHAnsi" w:cstheme="minorHAnsi"/>
                <w:sz w:val="24"/>
                <w:szCs w:val="24"/>
              </w:rPr>
            </w:pPr>
          </w:p>
          <w:p w14:paraId="581954C5" w14:textId="40421592" w:rsidR="009A50D2" w:rsidRPr="008C1130" w:rsidRDefault="005A30AF" w:rsidP="001B6117">
            <w:pPr>
              <w:pStyle w:val="NoSpacing"/>
              <w:jc w:val="center"/>
              <w:rPr>
                <w:rFonts w:asciiTheme="minorHAnsi" w:hAnsiTheme="minorHAnsi" w:cstheme="minorHAnsi"/>
                <w:sz w:val="24"/>
                <w:szCs w:val="24"/>
              </w:rPr>
            </w:pPr>
            <w:r w:rsidRPr="008C1130">
              <w:rPr>
                <w:rFonts w:asciiTheme="minorHAnsi" w:hAnsiTheme="minorHAnsi" w:cstheme="minorHAnsi"/>
                <w:sz w:val="24"/>
                <w:szCs w:val="24"/>
              </w:rPr>
              <w:t>1</w:t>
            </w:r>
            <w:r w:rsidR="001A2D33">
              <w:rPr>
                <w:rFonts w:asciiTheme="minorHAnsi" w:hAnsiTheme="minorHAnsi" w:cstheme="minorHAnsi"/>
                <w:sz w:val="24"/>
                <w:szCs w:val="24"/>
              </w:rPr>
              <w:t>1</w:t>
            </w:r>
          </w:p>
          <w:p w14:paraId="5ED5E461" w14:textId="27ACFE66" w:rsidR="009A50D2" w:rsidRPr="008C1130" w:rsidRDefault="009A50D2" w:rsidP="001B6117">
            <w:pPr>
              <w:pStyle w:val="NoSpacing"/>
              <w:jc w:val="center"/>
              <w:rPr>
                <w:rFonts w:asciiTheme="minorHAnsi" w:hAnsiTheme="minorHAnsi" w:cstheme="minorHAnsi"/>
                <w:sz w:val="24"/>
                <w:szCs w:val="24"/>
              </w:rPr>
            </w:pPr>
          </w:p>
        </w:tc>
        <w:tc>
          <w:tcPr>
            <w:tcW w:w="3284" w:type="dxa"/>
          </w:tcPr>
          <w:p w14:paraId="4EA73CC5" w14:textId="77777777" w:rsidR="009A50D2" w:rsidRPr="008C1130" w:rsidRDefault="009A50D2" w:rsidP="001B6117">
            <w:pPr>
              <w:pStyle w:val="NoSpacing"/>
              <w:jc w:val="center"/>
              <w:rPr>
                <w:rFonts w:asciiTheme="minorHAnsi" w:hAnsiTheme="minorHAnsi" w:cstheme="minorHAnsi"/>
                <w:sz w:val="24"/>
                <w:szCs w:val="24"/>
              </w:rPr>
            </w:pPr>
          </w:p>
          <w:p w14:paraId="00D3421D" w14:textId="42DAD119" w:rsidR="005A30AF" w:rsidRPr="008C1130" w:rsidRDefault="00C0297A" w:rsidP="001B6117">
            <w:pPr>
              <w:pStyle w:val="NoSpacing"/>
              <w:jc w:val="center"/>
              <w:rPr>
                <w:rFonts w:asciiTheme="minorHAnsi" w:hAnsiTheme="minorHAnsi" w:cstheme="minorHAnsi"/>
                <w:sz w:val="24"/>
                <w:szCs w:val="24"/>
              </w:rPr>
            </w:pPr>
            <w:r>
              <w:rPr>
                <w:rFonts w:asciiTheme="minorHAnsi" w:hAnsiTheme="minorHAnsi" w:cstheme="minorHAnsi"/>
                <w:sz w:val="24"/>
                <w:szCs w:val="24"/>
              </w:rPr>
              <w:t>Mission statement and restorative practise</w:t>
            </w:r>
          </w:p>
          <w:p w14:paraId="439BFF44" w14:textId="77777777" w:rsidR="009A50D2" w:rsidRPr="008C1130" w:rsidRDefault="009A50D2" w:rsidP="001B6117">
            <w:pPr>
              <w:pStyle w:val="NoSpacing"/>
              <w:jc w:val="center"/>
              <w:rPr>
                <w:rFonts w:asciiTheme="minorHAnsi" w:hAnsiTheme="minorHAnsi" w:cstheme="minorHAnsi"/>
                <w:sz w:val="24"/>
                <w:szCs w:val="24"/>
              </w:rPr>
            </w:pPr>
          </w:p>
        </w:tc>
      </w:tr>
    </w:tbl>
    <w:p w14:paraId="62414D88" w14:textId="6EEABA48" w:rsidR="00EC7929" w:rsidRPr="008C1130" w:rsidRDefault="00EC7929" w:rsidP="00EC7929">
      <w:pPr>
        <w:rPr>
          <w:rFonts w:asciiTheme="minorHAnsi" w:hAnsiTheme="minorHAnsi" w:cstheme="minorHAnsi"/>
        </w:rPr>
      </w:pPr>
    </w:p>
    <w:p w14:paraId="7E484B9F" w14:textId="77777777" w:rsidR="00EC7929" w:rsidRPr="008C1130" w:rsidRDefault="00EC7929" w:rsidP="00EC7929">
      <w:pPr>
        <w:rPr>
          <w:rFonts w:asciiTheme="minorHAnsi" w:hAnsiTheme="minorHAnsi" w:cstheme="minorHAnsi"/>
        </w:rPr>
      </w:pPr>
    </w:p>
    <w:p w14:paraId="3689FE36" w14:textId="5FFA032C" w:rsidR="00C059C4" w:rsidRPr="008C1130" w:rsidRDefault="0014582A" w:rsidP="0014582A">
      <w:pPr>
        <w:rPr>
          <w:rFonts w:asciiTheme="minorHAnsi" w:hAnsiTheme="minorHAnsi" w:cstheme="minorHAnsi"/>
          <w:b/>
        </w:rPr>
      </w:pPr>
      <w:r w:rsidRPr="008C1130">
        <w:rPr>
          <w:rFonts w:asciiTheme="minorHAnsi" w:hAnsiTheme="minorHAnsi" w:cstheme="minorHAnsi"/>
          <w:b/>
        </w:rPr>
        <w:t xml:space="preserve"> </w:t>
      </w:r>
    </w:p>
    <w:p w14:paraId="66EA2360" w14:textId="2F0F3CBA" w:rsidR="00911D6B" w:rsidRPr="008C1130" w:rsidRDefault="008C1130" w:rsidP="00911D6B">
      <w:pPr>
        <w:spacing w:after="0"/>
        <w:rPr>
          <w:rFonts w:asciiTheme="minorHAnsi" w:hAnsiTheme="minorHAnsi" w:cstheme="minorHAnsi"/>
        </w:rPr>
      </w:pPr>
      <w:r>
        <w:rPr>
          <w:noProof/>
          <w:lang w:eastAsia="en-GB"/>
        </w:rPr>
        <w:drawing>
          <wp:anchor distT="0" distB="0" distL="114300" distR="114300" simplePos="0" relativeHeight="251658243" behindDoc="0" locked="0" layoutInCell="1" allowOverlap="1" wp14:anchorId="709624D1" wp14:editId="0CBFA5ED">
            <wp:simplePos x="0" y="0"/>
            <wp:positionH relativeFrom="margin">
              <wp:align>center</wp:align>
            </wp:positionH>
            <wp:positionV relativeFrom="paragraph">
              <wp:posOffset>4714875</wp:posOffset>
            </wp:positionV>
            <wp:extent cx="3114675" cy="1937385"/>
            <wp:effectExtent l="0" t="0" r="9525" b="5715"/>
            <wp:wrapThrough wrapText="bothSides">
              <wp:wrapPolygon edited="0">
                <wp:start x="0" y="0"/>
                <wp:lineTo x="0" y="21451"/>
                <wp:lineTo x="21534" y="21451"/>
                <wp:lineTo x="21534" y="0"/>
                <wp:lineTo x="0" y="0"/>
              </wp:wrapPolygon>
            </wp:wrapThrough>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4675" cy="1937385"/>
                    </a:xfrm>
                    <a:prstGeom prst="rect">
                      <a:avLst/>
                    </a:prstGeom>
                    <a:noFill/>
                    <a:ln>
                      <a:noFill/>
                    </a:ln>
                  </pic:spPr>
                </pic:pic>
              </a:graphicData>
            </a:graphic>
          </wp:anchor>
        </w:drawing>
      </w:r>
      <w:r w:rsidR="005A30AF" w:rsidRPr="008C1130">
        <w:rPr>
          <w:rFonts w:asciiTheme="minorHAnsi" w:hAnsiTheme="minorHAnsi" w:cstheme="minorHAnsi"/>
        </w:rPr>
        <w:br w:type="page"/>
      </w:r>
      <w:r w:rsidR="000F7EEF" w:rsidRPr="008C1130">
        <w:rPr>
          <w:rFonts w:asciiTheme="minorHAnsi" w:hAnsiTheme="minorHAnsi" w:cstheme="minorHAnsi"/>
        </w:rPr>
        <w:lastRenderedPageBreak/>
        <w:t>January</w:t>
      </w:r>
      <w:r w:rsidR="00F42E9C" w:rsidRPr="008C1130">
        <w:rPr>
          <w:rFonts w:asciiTheme="minorHAnsi" w:hAnsiTheme="minorHAnsi" w:cstheme="minorHAnsi"/>
        </w:rPr>
        <w:t xml:space="preserve"> </w:t>
      </w:r>
      <w:r w:rsidR="002841C6" w:rsidRPr="008C1130">
        <w:rPr>
          <w:rFonts w:asciiTheme="minorHAnsi" w:hAnsiTheme="minorHAnsi" w:cstheme="minorHAnsi"/>
        </w:rPr>
        <w:t>202</w:t>
      </w:r>
      <w:r w:rsidR="000F7EEF" w:rsidRPr="008C1130">
        <w:rPr>
          <w:rFonts w:asciiTheme="minorHAnsi" w:hAnsiTheme="minorHAnsi" w:cstheme="minorHAnsi"/>
        </w:rPr>
        <w:t>3</w:t>
      </w:r>
    </w:p>
    <w:p w14:paraId="3F5BF7D6" w14:textId="77777777" w:rsidR="00911D6B" w:rsidRPr="008C1130" w:rsidRDefault="00911D6B" w:rsidP="00911D6B">
      <w:pPr>
        <w:spacing w:after="0"/>
        <w:rPr>
          <w:rFonts w:asciiTheme="minorHAnsi" w:hAnsiTheme="minorHAnsi" w:cstheme="minorHAnsi"/>
        </w:rPr>
      </w:pPr>
    </w:p>
    <w:p w14:paraId="463F9E0A" w14:textId="00340008" w:rsidR="00911D6B" w:rsidRPr="008C1130" w:rsidRDefault="00911D6B" w:rsidP="00911D6B">
      <w:pPr>
        <w:spacing w:after="0"/>
        <w:rPr>
          <w:rFonts w:asciiTheme="minorHAnsi" w:hAnsiTheme="minorHAnsi" w:cstheme="minorHAnsi"/>
        </w:rPr>
      </w:pPr>
      <w:r w:rsidRPr="008C1130">
        <w:rPr>
          <w:rFonts w:asciiTheme="minorHAnsi" w:hAnsiTheme="minorHAnsi" w:cstheme="minorHAnsi"/>
        </w:rPr>
        <w:t>Dear Candidate,</w:t>
      </w:r>
    </w:p>
    <w:p w14:paraId="1D843760" w14:textId="76E0CE30" w:rsidR="0086281E" w:rsidRPr="007E74EE" w:rsidRDefault="0086281E" w:rsidP="0086281E">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 xml:space="preserve">Thank you for expressing an interest in applying for the post of </w:t>
      </w:r>
      <w:r w:rsidR="005C2E15">
        <w:rPr>
          <w:rFonts w:asciiTheme="minorHAnsi" w:hAnsiTheme="minorHAnsi" w:cstheme="minorHAnsi"/>
          <w:color w:val="000000"/>
          <w:sz w:val="22"/>
          <w:szCs w:val="22"/>
        </w:rPr>
        <w:t xml:space="preserve">Head of </w:t>
      </w:r>
      <w:r w:rsidR="00D83703">
        <w:rPr>
          <w:rFonts w:asciiTheme="minorHAnsi" w:hAnsiTheme="minorHAnsi" w:cstheme="minorHAnsi"/>
          <w:color w:val="000000"/>
          <w:sz w:val="22"/>
          <w:szCs w:val="22"/>
        </w:rPr>
        <w:t>Drama (</w:t>
      </w:r>
      <w:proofErr w:type="gramStart"/>
      <w:r w:rsidR="00D83703">
        <w:rPr>
          <w:rFonts w:asciiTheme="minorHAnsi" w:hAnsiTheme="minorHAnsi" w:cstheme="minorHAnsi"/>
          <w:color w:val="000000"/>
          <w:sz w:val="22"/>
          <w:szCs w:val="22"/>
        </w:rPr>
        <w:t>1 year</w:t>
      </w:r>
      <w:proofErr w:type="gramEnd"/>
      <w:r w:rsidR="00D83703">
        <w:rPr>
          <w:rFonts w:asciiTheme="minorHAnsi" w:hAnsiTheme="minorHAnsi" w:cstheme="minorHAnsi"/>
          <w:color w:val="000000"/>
          <w:sz w:val="22"/>
          <w:szCs w:val="22"/>
        </w:rPr>
        <w:t xml:space="preserve"> fixed term)</w:t>
      </w:r>
      <w:r>
        <w:rPr>
          <w:rFonts w:asciiTheme="minorHAnsi" w:hAnsiTheme="minorHAnsi" w:cstheme="minorHAnsi"/>
          <w:color w:val="000000"/>
          <w:sz w:val="22"/>
          <w:szCs w:val="22"/>
        </w:rPr>
        <w:t xml:space="preserve"> </w:t>
      </w:r>
      <w:r w:rsidRPr="007E74EE">
        <w:rPr>
          <w:rFonts w:asciiTheme="minorHAnsi" w:hAnsiTheme="minorHAnsi" w:cstheme="minorHAnsi"/>
          <w:color w:val="000000"/>
          <w:sz w:val="22"/>
          <w:szCs w:val="22"/>
        </w:rPr>
        <w:t>at Ralph Thoresby School.</w:t>
      </w:r>
    </w:p>
    <w:p w14:paraId="744D1744" w14:textId="77777777" w:rsidR="0086281E" w:rsidRPr="007E74EE" w:rsidRDefault="0086281E" w:rsidP="0086281E">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This is an exciting time to be joining Ralph Thoresby School. We are proud to be a successful, truly comprehensive school serving a diverse local community. RTS is a fantastic environment in which to work and study. Our innovative curriculum is implemented by a talented and cohesive group of staff. The calm and purposeful atmosphere around school is underpinned by an emphasis on restorative practice and a clear focus on staff and student well-being.</w:t>
      </w:r>
    </w:p>
    <w:p w14:paraId="4C829126" w14:textId="77777777" w:rsidR="0086281E" w:rsidRPr="007E74EE" w:rsidRDefault="0086281E" w:rsidP="0086281E">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The school has repeatedly been judged good by Ofsted and we have a strong record of academic achievement, whilst ensuring that all students are well supported. Students make good progress here because, ‘the working atmosphere in classrooms is positive’ and ‘pupils take pride in their work’ (Ofsted).</w:t>
      </w:r>
    </w:p>
    <w:p w14:paraId="48074BFA" w14:textId="77777777" w:rsidR="0086281E" w:rsidRPr="007E74EE" w:rsidRDefault="0086281E" w:rsidP="0086281E">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 xml:space="preserve">The </w:t>
      </w:r>
      <w:proofErr w:type="gramStart"/>
      <w:r w:rsidRPr="007E74EE">
        <w:rPr>
          <w:rFonts w:asciiTheme="minorHAnsi" w:hAnsiTheme="minorHAnsi" w:cstheme="minorHAnsi"/>
          <w:color w:val="000000"/>
          <w:sz w:val="22"/>
          <w:szCs w:val="22"/>
        </w:rPr>
        <w:t>School</w:t>
      </w:r>
      <w:proofErr w:type="gramEnd"/>
      <w:r w:rsidRPr="007E74EE">
        <w:rPr>
          <w:rFonts w:asciiTheme="minorHAnsi" w:hAnsiTheme="minorHAnsi" w:cstheme="minorHAnsi"/>
          <w:color w:val="000000"/>
          <w:sz w:val="22"/>
          <w:szCs w:val="22"/>
        </w:rPr>
        <w:t xml:space="preserve"> is a mixed community school with over 1,000 students on role. Approximately 30% of our students come from ethnic minority backgrounds and we have a resource provision for physically impaired students which really adds to the positive and harmonious atmosphere around school. Our superb, modern school building further enhances the atmosphere and supports students’ learning. ‘This is a school where staff and pupils celebrate diversity and promote values of tolerance, mutual </w:t>
      </w:r>
      <w:proofErr w:type="gramStart"/>
      <w:r w:rsidRPr="007E74EE">
        <w:rPr>
          <w:rFonts w:asciiTheme="minorHAnsi" w:hAnsiTheme="minorHAnsi" w:cstheme="minorHAnsi"/>
          <w:color w:val="000000"/>
          <w:sz w:val="22"/>
          <w:szCs w:val="22"/>
        </w:rPr>
        <w:t>respect</w:t>
      </w:r>
      <w:proofErr w:type="gramEnd"/>
      <w:r w:rsidRPr="007E74EE">
        <w:rPr>
          <w:rFonts w:asciiTheme="minorHAnsi" w:hAnsiTheme="minorHAnsi" w:cstheme="minorHAnsi"/>
          <w:color w:val="000000"/>
          <w:sz w:val="22"/>
          <w:szCs w:val="22"/>
        </w:rPr>
        <w:t xml:space="preserve"> and care for others’ (Ofsted).</w:t>
      </w:r>
    </w:p>
    <w:p w14:paraId="5AFA823F" w14:textId="77777777" w:rsidR="0086281E" w:rsidRPr="007E74EE" w:rsidRDefault="0086281E" w:rsidP="0086281E">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 xml:space="preserve">We have an excellent 6th form partnership arrangement with </w:t>
      </w:r>
      <w:proofErr w:type="spellStart"/>
      <w:r w:rsidRPr="007E74EE">
        <w:rPr>
          <w:rFonts w:asciiTheme="minorHAnsi" w:hAnsiTheme="minorHAnsi" w:cstheme="minorHAnsi"/>
          <w:color w:val="000000"/>
          <w:sz w:val="22"/>
          <w:szCs w:val="22"/>
        </w:rPr>
        <w:t>Lawnswood</w:t>
      </w:r>
      <w:proofErr w:type="spellEnd"/>
      <w:r w:rsidRPr="007E74EE">
        <w:rPr>
          <w:rFonts w:asciiTheme="minorHAnsi" w:hAnsiTheme="minorHAnsi" w:cstheme="minorHAnsi"/>
          <w:color w:val="000000"/>
          <w:sz w:val="22"/>
          <w:szCs w:val="22"/>
        </w:rPr>
        <w:t xml:space="preserve"> School (another good local school) and together we offer post-16 provision to rival the best in the city – ‘The quality of provision for post-16 students remains good. Students make consistently good progress over time’ (Ofsted). We are a Trust school in partnership with several of our local partner Primary schools. We have a strong relationship with the Local Authority and are also part of the highly regarded Red Kite Alliance teaching school hub, ‘Partnership working is strong’ (Ofsted).</w:t>
      </w:r>
    </w:p>
    <w:p w14:paraId="57638F37" w14:textId="77777777" w:rsidR="0086281E" w:rsidRPr="007E74EE" w:rsidRDefault="0086281E" w:rsidP="0086281E">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 xml:space="preserve">Our school motto is ‘ambition and achievement for all’. We firmly believe in giving all students the opportunity to achieve their very best regardless of the circumstances in which they find themselves. We also have a strong emphasis on staff well-being with a professional staff coach, a staff well-being </w:t>
      </w:r>
      <w:proofErr w:type="gramStart"/>
      <w:r w:rsidRPr="007E74EE">
        <w:rPr>
          <w:rFonts w:asciiTheme="minorHAnsi" w:hAnsiTheme="minorHAnsi" w:cstheme="minorHAnsi"/>
          <w:color w:val="000000"/>
          <w:sz w:val="22"/>
          <w:szCs w:val="22"/>
        </w:rPr>
        <w:t>committee</w:t>
      </w:r>
      <w:proofErr w:type="gramEnd"/>
      <w:r w:rsidRPr="007E74EE">
        <w:rPr>
          <w:rFonts w:asciiTheme="minorHAnsi" w:hAnsiTheme="minorHAnsi" w:cstheme="minorHAnsi"/>
          <w:color w:val="000000"/>
          <w:sz w:val="22"/>
          <w:szCs w:val="22"/>
        </w:rPr>
        <w:t xml:space="preserve"> and a range of well attended social, sporting and fun activities. Our staff are proud to be at RTS and the team spirit is second to none.</w:t>
      </w:r>
    </w:p>
    <w:p w14:paraId="01A77F47" w14:textId="03A11E2E" w:rsidR="00911D6B" w:rsidRPr="00E76440" w:rsidRDefault="0086281E" w:rsidP="00E76440">
      <w:pPr>
        <w:pStyle w:val="NormalWeb"/>
        <w:rPr>
          <w:rFonts w:asciiTheme="minorHAnsi" w:hAnsiTheme="minorHAnsi" w:cstheme="minorHAnsi"/>
          <w:color w:val="000000"/>
          <w:sz w:val="22"/>
          <w:szCs w:val="22"/>
        </w:rPr>
      </w:pPr>
      <w:r w:rsidRPr="007E74EE">
        <w:rPr>
          <w:rFonts w:asciiTheme="minorHAnsi" w:hAnsiTheme="minorHAnsi" w:cstheme="minorHAnsi"/>
          <w:color w:val="000000"/>
          <w:sz w:val="22"/>
          <w:szCs w:val="22"/>
        </w:rPr>
        <w:t>We are excited about the future here at Ralph Thoresby and, having read the information included in this pack, I hope you feel you can play an important part and submit an application. Please also ensure that you visit our website which will give you an insight into the work of the school. I look forward to welcoming you to the school as a candidate in the near future.</w:t>
      </w:r>
    </w:p>
    <w:p w14:paraId="11CA7A46" w14:textId="485A6F50" w:rsidR="00911D6B" w:rsidRPr="008C1130" w:rsidRDefault="00911D6B" w:rsidP="00911D6B">
      <w:pPr>
        <w:spacing w:after="0"/>
        <w:rPr>
          <w:rFonts w:asciiTheme="minorHAnsi" w:hAnsiTheme="minorHAnsi" w:cstheme="minorHAnsi"/>
        </w:rPr>
      </w:pPr>
      <w:r w:rsidRPr="008C1130">
        <w:rPr>
          <w:rFonts w:asciiTheme="minorHAnsi" w:hAnsiTheme="minorHAnsi" w:cstheme="minorHAnsi"/>
        </w:rPr>
        <w:t>Yours faithfully,</w:t>
      </w:r>
    </w:p>
    <w:p w14:paraId="1FC17ABE" w14:textId="06B2BFAB" w:rsidR="00911D6B" w:rsidRPr="008C1130" w:rsidRDefault="00E76440" w:rsidP="00911D6B">
      <w:pPr>
        <w:spacing w:after="0"/>
        <w:rPr>
          <w:rFonts w:asciiTheme="minorHAnsi" w:hAnsiTheme="minorHAnsi" w:cstheme="minorHAnsi"/>
        </w:rPr>
      </w:pPr>
      <w:r w:rsidRPr="008C1130">
        <w:rPr>
          <w:rFonts w:asciiTheme="minorHAnsi" w:hAnsiTheme="minorHAnsi" w:cstheme="minorHAnsi"/>
          <w:noProof/>
          <w:lang w:eastAsia="en-GB"/>
        </w:rPr>
        <w:drawing>
          <wp:anchor distT="0" distB="0" distL="114300" distR="114300" simplePos="0" relativeHeight="251658244" behindDoc="0" locked="0" layoutInCell="1" allowOverlap="1" wp14:anchorId="3A3E9785" wp14:editId="126FC1C4">
            <wp:simplePos x="0" y="0"/>
            <wp:positionH relativeFrom="margin">
              <wp:align>left</wp:align>
            </wp:positionH>
            <wp:positionV relativeFrom="paragraph">
              <wp:posOffset>83185</wp:posOffset>
            </wp:positionV>
            <wp:extent cx="1211580" cy="44196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1580" cy="441960"/>
                    </a:xfrm>
                    <a:prstGeom prst="rect">
                      <a:avLst/>
                    </a:prstGeom>
                    <a:noFill/>
                    <a:ln>
                      <a:noFill/>
                    </a:ln>
                  </pic:spPr>
                </pic:pic>
              </a:graphicData>
            </a:graphic>
          </wp:anchor>
        </w:drawing>
      </w:r>
    </w:p>
    <w:p w14:paraId="5C8E898D" w14:textId="14E3EAC8" w:rsidR="00911D6B" w:rsidRPr="008C1130" w:rsidRDefault="00911D6B" w:rsidP="00911D6B">
      <w:pPr>
        <w:spacing w:after="0"/>
        <w:rPr>
          <w:rFonts w:asciiTheme="minorHAnsi" w:hAnsiTheme="minorHAnsi" w:cstheme="minorHAnsi"/>
        </w:rPr>
      </w:pPr>
    </w:p>
    <w:p w14:paraId="633FC318" w14:textId="77777777" w:rsidR="00911D6B" w:rsidRPr="008C1130" w:rsidRDefault="00911D6B" w:rsidP="00911D6B">
      <w:pPr>
        <w:spacing w:after="0"/>
        <w:rPr>
          <w:rFonts w:asciiTheme="minorHAnsi" w:hAnsiTheme="minorHAnsi" w:cstheme="minorHAnsi"/>
        </w:rPr>
      </w:pPr>
    </w:p>
    <w:p w14:paraId="59AFA232" w14:textId="77777777" w:rsidR="00E76440" w:rsidRDefault="00911D6B" w:rsidP="00E76440">
      <w:pPr>
        <w:spacing w:after="0"/>
        <w:rPr>
          <w:rFonts w:asciiTheme="minorHAnsi" w:hAnsiTheme="minorHAnsi" w:cstheme="minorHAnsi"/>
        </w:rPr>
      </w:pPr>
      <w:r w:rsidRPr="008C1130">
        <w:rPr>
          <w:rFonts w:asciiTheme="minorHAnsi" w:hAnsiTheme="minorHAnsi" w:cstheme="minorHAnsi"/>
        </w:rPr>
        <w:t>Mr Will Carr (Headteacher)</w:t>
      </w:r>
    </w:p>
    <w:p w14:paraId="6F02D22A" w14:textId="26CB20A2" w:rsidR="00B36952" w:rsidRPr="00E76440" w:rsidRDefault="00EC7929" w:rsidP="00E76440">
      <w:pPr>
        <w:spacing w:after="0"/>
        <w:rPr>
          <w:rFonts w:asciiTheme="minorHAnsi" w:hAnsiTheme="minorHAnsi" w:cstheme="minorHAnsi"/>
        </w:rPr>
      </w:pPr>
      <w:r w:rsidRPr="008C1130">
        <w:rPr>
          <w:rFonts w:asciiTheme="minorHAnsi" w:hAnsiTheme="minorHAnsi" w:cstheme="minorHAnsi"/>
          <w:b/>
          <w:sz w:val="24"/>
          <w:szCs w:val="24"/>
        </w:rPr>
        <w:lastRenderedPageBreak/>
        <w:t>THE SELECTION PROCESS</w:t>
      </w:r>
    </w:p>
    <w:p w14:paraId="5A458F8A" w14:textId="77777777" w:rsidR="00EC7929" w:rsidRPr="008C1130" w:rsidRDefault="00EC7929" w:rsidP="00B36952">
      <w:pPr>
        <w:jc w:val="center"/>
        <w:rPr>
          <w:rFonts w:asciiTheme="minorHAnsi" w:hAnsiTheme="minorHAnsi" w:cstheme="minorHAnsi"/>
          <w:b/>
          <w:sz w:val="28"/>
          <w:szCs w:val="28"/>
        </w:rPr>
      </w:pPr>
      <w:r w:rsidRPr="008C1130">
        <w:rPr>
          <w:rFonts w:asciiTheme="minorHAnsi" w:hAnsiTheme="minorHAnsi" w:cstheme="minorHAnsi"/>
          <w:b/>
          <w:sz w:val="24"/>
          <w:szCs w:val="24"/>
        </w:rPr>
        <w:t>How to Apply</w:t>
      </w:r>
    </w:p>
    <w:p w14:paraId="39A08BC2" w14:textId="60692974" w:rsidR="00EC7929" w:rsidRPr="008C1130" w:rsidRDefault="00EC7929" w:rsidP="00EC7929">
      <w:pPr>
        <w:spacing w:after="0" w:line="240" w:lineRule="auto"/>
        <w:rPr>
          <w:rFonts w:asciiTheme="minorHAnsi" w:hAnsiTheme="minorHAnsi" w:cstheme="minorHAnsi"/>
          <w:sz w:val="24"/>
          <w:szCs w:val="24"/>
        </w:rPr>
      </w:pPr>
      <w:r w:rsidRPr="008C1130">
        <w:rPr>
          <w:rFonts w:asciiTheme="minorHAnsi" w:hAnsiTheme="minorHAnsi" w:cstheme="minorHAnsi"/>
          <w:sz w:val="24"/>
          <w:szCs w:val="24"/>
        </w:rPr>
        <w:t xml:space="preserve">Thank you for taking time to read and digest our information.  If you wish to apply for the post of </w:t>
      </w:r>
      <w:r w:rsidR="004D33E6">
        <w:rPr>
          <w:rFonts w:asciiTheme="minorHAnsi" w:hAnsiTheme="minorHAnsi" w:cstheme="minorHAnsi"/>
          <w:sz w:val="24"/>
          <w:szCs w:val="24"/>
        </w:rPr>
        <w:t xml:space="preserve">Head of </w:t>
      </w:r>
      <w:r w:rsidR="00D83703">
        <w:rPr>
          <w:rFonts w:asciiTheme="minorHAnsi" w:hAnsiTheme="minorHAnsi" w:cstheme="minorHAnsi"/>
          <w:sz w:val="24"/>
          <w:szCs w:val="24"/>
        </w:rPr>
        <w:t>Drama (</w:t>
      </w:r>
      <w:proofErr w:type="gramStart"/>
      <w:r w:rsidR="00D83703">
        <w:rPr>
          <w:rFonts w:asciiTheme="minorHAnsi" w:hAnsiTheme="minorHAnsi" w:cstheme="minorHAnsi"/>
          <w:sz w:val="24"/>
          <w:szCs w:val="24"/>
        </w:rPr>
        <w:t>1 year</w:t>
      </w:r>
      <w:proofErr w:type="gramEnd"/>
      <w:r w:rsidR="00D83703">
        <w:rPr>
          <w:rFonts w:asciiTheme="minorHAnsi" w:hAnsiTheme="minorHAnsi" w:cstheme="minorHAnsi"/>
          <w:sz w:val="24"/>
          <w:szCs w:val="24"/>
        </w:rPr>
        <w:t xml:space="preserve"> fixed term)</w:t>
      </w:r>
      <w:r w:rsidRPr="008C1130">
        <w:rPr>
          <w:rFonts w:asciiTheme="minorHAnsi" w:hAnsiTheme="minorHAnsi" w:cstheme="minorHAnsi"/>
          <w:sz w:val="24"/>
          <w:szCs w:val="24"/>
        </w:rPr>
        <w:t xml:space="preserve"> at Ralph Thoresby School then you should:</w:t>
      </w:r>
    </w:p>
    <w:p w14:paraId="5F1E5729" w14:textId="77777777" w:rsidR="00EC7929" w:rsidRPr="008C1130" w:rsidRDefault="00EC7929" w:rsidP="00EC7929">
      <w:pPr>
        <w:spacing w:after="0" w:line="240" w:lineRule="auto"/>
        <w:rPr>
          <w:rFonts w:asciiTheme="minorHAnsi" w:hAnsiTheme="minorHAnsi" w:cstheme="minorHAnsi"/>
          <w:sz w:val="24"/>
          <w:szCs w:val="24"/>
        </w:rPr>
      </w:pPr>
    </w:p>
    <w:p w14:paraId="2A0296E3" w14:textId="77777777" w:rsidR="00EC7929" w:rsidRPr="008C1130" w:rsidRDefault="00EC7929" w:rsidP="00EC7929">
      <w:pPr>
        <w:pStyle w:val="ListParagraph"/>
        <w:numPr>
          <w:ilvl w:val="0"/>
          <w:numId w:val="1"/>
        </w:numPr>
        <w:spacing w:after="0" w:line="240" w:lineRule="auto"/>
        <w:rPr>
          <w:rFonts w:asciiTheme="minorHAnsi" w:hAnsiTheme="minorHAnsi" w:cstheme="minorHAnsi"/>
          <w:sz w:val="24"/>
          <w:szCs w:val="24"/>
        </w:rPr>
      </w:pPr>
      <w:r w:rsidRPr="008C1130">
        <w:rPr>
          <w:rFonts w:asciiTheme="minorHAnsi" w:hAnsiTheme="minorHAnsi" w:cstheme="minorHAnsi"/>
          <w:sz w:val="24"/>
          <w:szCs w:val="24"/>
        </w:rPr>
        <w:t xml:space="preserve">Complete </w:t>
      </w:r>
      <w:r w:rsidRPr="008C1130">
        <w:rPr>
          <w:rFonts w:asciiTheme="minorHAnsi" w:hAnsiTheme="minorHAnsi" w:cstheme="minorHAnsi"/>
          <w:sz w:val="24"/>
          <w:szCs w:val="24"/>
          <w:u w:val="single"/>
        </w:rPr>
        <w:t>fully</w:t>
      </w:r>
      <w:r w:rsidRPr="008C1130">
        <w:rPr>
          <w:rFonts w:asciiTheme="minorHAnsi" w:hAnsiTheme="minorHAnsi" w:cstheme="minorHAnsi"/>
          <w:sz w:val="24"/>
          <w:szCs w:val="24"/>
        </w:rPr>
        <w:t xml:space="preserve"> the enclosed application form, ensuring all details are accurate and all declarations are signed.  Please ensure you enclose </w:t>
      </w:r>
      <w:r w:rsidRPr="008C1130">
        <w:rPr>
          <w:rFonts w:asciiTheme="minorHAnsi" w:hAnsiTheme="minorHAnsi" w:cstheme="minorHAnsi"/>
          <w:sz w:val="24"/>
          <w:szCs w:val="24"/>
          <w:u w:val="single"/>
        </w:rPr>
        <w:t>two</w:t>
      </w:r>
      <w:r w:rsidRPr="008C1130">
        <w:rPr>
          <w:rFonts w:asciiTheme="minorHAnsi" w:hAnsiTheme="minorHAnsi" w:cstheme="minorHAnsi"/>
          <w:sz w:val="24"/>
          <w:szCs w:val="24"/>
        </w:rPr>
        <w:t xml:space="preserve"> professional referees with one being your current employer (with email addresses if possible).  </w:t>
      </w:r>
      <w:r w:rsidRPr="008C1130">
        <w:rPr>
          <w:rFonts w:asciiTheme="minorHAnsi" w:hAnsiTheme="minorHAnsi" w:cstheme="minorHAnsi"/>
          <w:sz w:val="24"/>
          <w:szCs w:val="24"/>
          <w:u w:val="single"/>
        </w:rPr>
        <w:t>Do not enclose additional CVs.</w:t>
      </w:r>
    </w:p>
    <w:p w14:paraId="406357E2" w14:textId="77777777" w:rsidR="00EC7929" w:rsidRPr="008C1130" w:rsidRDefault="00EC7929" w:rsidP="00EC7929">
      <w:pPr>
        <w:pStyle w:val="NoSpacing"/>
        <w:rPr>
          <w:rFonts w:asciiTheme="minorHAnsi" w:hAnsiTheme="minorHAnsi" w:cstheme="minorHAnsi"/>
        </w:rPr>
      </w:pPr>
    </w:p>
    <w:p w14:paraId="3E2F55A3" w14:textId="6504E04C" w:rsidR="00921BB1" w:rsidRPr="008C1130" w:rsidRDefault="00921BB1" w:rsidP="00921BB1">
      <w:pPr>
        <w:numPr>
          <w:ilvl w:val="0"/>
          <w:numId w:val="1"/>
        </w:numPr>
        <w:spacing w:after="0" w:line="240" w:lineRule="auto"/>
        <w:contextualSpacing/>
        <w:rPr>
          <w:rFonts w:asciiTheme="minorHAnsi" w:hAnsiTheme="minorHAnsi" w:cstheme="minorHAnsi"/>
          <w:sz w:val="24"/>
          <w:szCs w:val="24"/>
        </w:rPr>
      </w:pPr>
      <w:r w:rsidRPr="008C1130">
        <w:rPr>
          <w:rFonts w:asciiTheme="minorHAnsi" w:hAnsiTheme="minorHAnsi" w:cstheme="minorHAnsi"/>
          <w:sz w:val="24"/>
          <w:szCs w:val="24"/>
        </w:rPr>
        <w:t xml:space="preserve">Support your application with a covering letter detailing how your experience and qualifications fit the role of </w:t>
      </w:r>
      <w:r w:rsidR="004D33E6">
        <w:rPr>
          <w:rFonts w:asciiTheme="minorHAnsi" w:hAnsiTheme="minorHAnsi" w:cstheme="minorHAnsi"/>
          <w:sz w:val="24"/>
          <w:szCs w:val="24"/>
        </w:rPr>
        <w:t>Head</w:t>
      </w:r>
      <w:r w:rsidR="00D83703">
        <w:rPr>
          <w:rFonts w:asciiTheme="minorHAnsi" w:hAnsiTheme="minorHAnsi" w:cstheme="minorHAnsi"/>
          <w:sz w:val="24"/>
          <w:szCs w:val="24"/>
        </w:rPr>
        <w:t xml:space="preserve"> of Drama (</w:t>
      </w:r>
      <w:proofErr w:type="gramStart"/>
      <w:r w:rsidR="00D83703">
        <w:rPr>
          <w:rFonts w:asciiTheme="minorHAnsi" w:hAnsiTheme="minorHAnsi" w:cstheme="minorHAnsi"/>
          <w:sz w:val="24"/>
          <w:szCs w:val="24"/>
        </w:rPr>
        <w:t>1 year</w:t>
      </w:r>
      <w:proofErr w:type="gramEnd"/>
      <w:r w:rsidR="00D83703">
        <w:rPr>
          <w:rFonts w:asciiTheme="minorHAnsi" w:hAnsiTheme="minorHAnsi" w:cstheme="minorHAnsi"/>
          <w:sz w:val="24"/>
          <w:szCs w:val="24"/>
        </w:rPr>
        <w:t xml:space="preserve"> fixed term)</w:t>
      </w:r>
      <w:r w:rsidRPr="008C1130">
        <w:rPr>
          <w:rFonts w:asciiTheme="minorHAnsi" w:hAnsiTheme="minorHAnsi" w:cstheme="minorHAnsi"/>
          <w:sz w:val="24"/>
          <w:szCs w:val="24"/>
        </w:rPr>
        <w:t>.</w:t>
      </w:r>
    </w:p>
    <w:p w14:paraId="38F53491" w14:textId="77777777" w:rsidR="00921BB1" w:rsidRPr="008C1130" w:rsidRDefault="00921BB1" w:rsidP="00921BB1">
      <w:pPr>
        <w:spacing w:after="0" w:line="240" w:lineRule="auto"/>
        <w:contextualSpacing/>
        <w:rPr>
          <w:rFonts w:asciiTheme="minorHAnsi" w:hAnsiTheme="minorHAnsi" w:cstheme="minorHAnsi"/>
          <w:sz w:val="24"/>
          <w:szCs w:val="24"/>
        </w:rPr>
      </w:pPr>
    </w:p>
    <w:p w14:paraId="17EC938B" w14:textId="6AF2FEEE" w:rsidR="008C1130" w:rsidRPr="001F01D6" w:rsidRDefault="008C1130" w:rsidP="008C1130">
      <w:pPr>
        <w:numPr>
          <w:ilvl w:val="0"/>
          <w:numId w:val="1"/>
        </w:numPr>
        <w:spacing w:after="0" w:line="240" w:lineRule="auto"/>
        <w:rPr>
          <w:strike/>
          <w:sz w:val="24"/>
          <w:szCs w:val="24"/>
        </w:rPr>
      </w:pPr>
      <w:r w:rsidRPr="001F01D6">
        <w:rPr>
          <w:sz w:val="24"/>
          <w:szCs w:val="24"/>
        </w:rPr>
        <w:t xml:space="preserve">Submit your letter and application </w:t>
      </w:r>
      <w:r>
        <w:rPr>
          <w:sz w:val="24"/>
          <w:szCs w:val="24"/>
        </w:rPr>
        <w:t xml:space="preserve">form </w:t>
      </w:r>
      <w:r w:rsidRPr="001F01D6">
        <w:rPr>
          <w:sz w:val="24"/>
          <w:szCs w:val="24"/>
        </w:rPr>
        <w:t xml:space="preserve">to be received </w:t>
      </w:r>
      <w:r>
        <w:rPr>
          <w:sz w:val="24"/>
          <w:szCs w:val="24"/>
        </w:rPr>
        <w:t xml:space="preserve">by </w:t>
      </w:r>
      <w:r w:rsidR="008C13FF">
        <w:rPr>
          <w:sz w:val="24"/>
          <w:szCs w:val="24"/>
        </w:rPr>
        <w:t>Tuesday 31</w:t>
      </w:r>
      <w:r w:rsidR="008C13FF" w:rsidRPr="008C13FF">
        <w:rPr>
          <w:sz w:val="24"/>
          <w:szCs w:val="24"/>
          <w:vertAlign w:val="superscript"/>
        </w:rPr>
        <w:t>st</w:t>
      </w:r>
      <w:r w:rsidR="008C13FF">
        <w:rPr>
          <w:sz w:val="24"/>
          <w:szCs w:val="24"/>
        </w:rPr>
        <w:t xml:space="preserve"> January</w:t>
      </w:r>
      <w:r>
        <w:rPr>
          <w:sz w:val="24"/>
          <w:szCs w:val="24"/>
        </w:rPr>
        <w:t xml:space="preserve"> 2023 by 12noon at the latest</w:t>
      </w:r>
      <w:r w:rsidRPr="001F01D6">
        <w:rPr>
          <w:sz w:val="24"/>
          <w:szCs w:val="24"/>
        </w:rPr>
        <w:t>.</w:t>
      </w:r>
    </w:p>
    <w:p w14:paraId="27350764" w14:textId="77777777" w:rsidR="008C1130" w:rsidRDefault="008C1130" w:rsidP="00921BB1">
      <w:pPr>
        <w:spacing w:after="0" w:line="240" w:lineRule="auto"/>
        <w:rPr>
          <w:rFonts w:asciiTheme="minorHAnsi" w:hAnsiTheme="minorHAnsi" w:cstheme="minorHAnsi"/>
          <w:sz w:val="24"/>
          <w:szCs w:val="24"/>
        </w:rPr>
      </w:pPr>
    </w:p>
    <w:p w14:paraId="38694286" w14:textId="77777777" w:rsidR="008C1130" w:rsidRDefault="008C1130" w:rsidP="008C1130">
      <w:pPr>
        <w:spacing w:after="0" w:line="240" w:lineRule="auto"/>
        <w:rPr>
          <w:sz w:val="24"/>
          <w:szCs w:val="24"/>
        </w:rPr>
      </w:pPr>
      <w:r>
        <w:rPr>
          <w:sz w:val="24"/>
          <w:szCs w:val="24"/>
        </w:rPr>
        <w:t xml:space="preserve">Please address all return mail </w:t>
      </w:r>
      <w:proofErr w:type="gramStart"/>
      <w:r>
        <w:rPr>
          <w:sz w:val="24"/>
          <w:szCs w:val="24"/>
        </w:rPr>
        <w:t>to;</w:t>
      </w:r>
      <w:proofErr w:type="gramEnd"/>
    </w:p>
    <w:p w14:paraId="3929D530" w14:textId="77777777" w:rsidR="008C1130" w:rsidRDefault="008C1130" w:rsidP="008C1130">
      <w:pPr>
        <w:spacing w:after="0" w:line="240" w:lineRule="auto"/>
        <w:rPr>
          <w:sz w:val="24"/>
          <w:szCs w:val="24"/>
        </w:rPr>
      </w:pPr>
      <w:r>
        <w:rPr>
          <w:sz w:val="24"/>
          <w:szCs w:val="24"/>
        </w:rPr>
        <w:t>Mrs L Hodgson - Resources Manager</w:t>
      </w:r>
    </w:p>
    <w:p w14:paraId="14E4695B" w14:textId="77777777" w:rsidR="008C1130" w:rsidRDefault="008C1130" w:rsidP="008C1130">
      <w:pPr>
        <w:spacing w:after="0" w:line="240" w:lineRule="auto"/>
        <w:rPr>
          <w:sz w:val="24"/>
          <w:szCs w:val="24"/>
        </w:rPr>
      </w:pPr>
      <w:r>
        <w:rPr>
          <w:sz w:val="24"/>
          <w:szCs w:val="24"/>
        </w:rPr>
        <w:t>Ralph Thoresby School</w:t>
      </w:r>
    </w:p>
    <w:p w14:paraId="19AA9683" w14:textId="77777777" w:rsidR="008C1130" w:rsidRDefault="008C1130" w:rsidP="008C1130">
      <w:pPr>
        <w:spacing w:after="0" w:line="240" w:lineRule="auto"/>
        <w:rPr>
          <w:sz w:val="24"/>
          <w:szCs w:val="24"/>
        </w:rPr>
      </w:pPr>
      <w:r>
        <w:rPr>
          <w:sz w:val="24"/>
          <w:szCs w:val="24"/>
        </w:rPr>
        <w:t>Holtdale Approach</w:t>
      </w:r>
    </w:p>
    <w:p w14:paraId="405CD9E2" w14:textId="77777777" w:rsidR="008C1130" w:rsidRDefault="008C1130" w:rsidP="008C1130">
      <w:pPr>
        <w:spacing w:after="0" w:line="240" w:lineRule="auto"/>
        <w:rPr>
          <w:sz w:val="24"/>
          <w:szCs w:val="24"/>
        </w:rPr>
      </w:pPr>
      <w:r>
        <w:rPr>
          <w:sz w:val="24"/>
          <w:szCs w:val="24"/>
        </w:rPr>
        <w:t>Leeds</w:t>
      </w:r>
    </w:p>
    <w:p w14:paraId="451F9914" w14:textId="77777777" w:rsidR="008C1130" w:rsidRDefault="008C1130" w:rsidP="008C1130">
      <w:pPr>
        <w:spacing w:after="0" w:line="240" w:lineRule="auto"/>
        <w:rPr>
          <w:sz w:val="24"/>
          <w:szCs w:val="24"/>
        </w:rPr>
      </w:pPr>
      <w:r>
        <w:rPr>
          <w:sz w:val="24"/>
          <w:szCs w:val="24"/>
        </w:rPr>
        <w:t>LS16 7RX</w:t>
      </w:r>
    </w:p>
    <w:p w14:paraId="68407645" w14:textId="77777777" w:rsidR="008C1130" w:rsidRDefault="008C1130" w:rsidP="008C1130">
      <w:pPr>
        <w:spacing w:after="0" w:line="240" w:lineRule="auto"/>
        <w:rPr>
          <w:sz w:val="24"/>
          <w:szCs w:val="24"/>
        </w:rPr>
      </w:pPr>
    </w:p>
    <w:p w14:paraId="0C062563" w14:textId="77777777" w:rsidR="008C1130" w:rsidRDefault="008C1130" w:rsidP="008C1130">
      <w:pPr>
        <w:spacing w:after="0" w:line="240" w:lineRule="auto"/>
        <w:rPr>
          <w:sz w:val="24"/>
          <w:szCs w:val="24"/>
        </w:rPr>
      </w:pPr>
      <w:r>
        <w:rPr>
          <w:sz w:val="24"/>
          <w:szCs w:val="24"/>
        </w:rPr>
        <w:t>Or by email: recruitment@ralphthoresby.com</w:t>
      </w:r>
    </w:p>
    <w:p w14:paraId="51A5E9F9" w14:textId="77777777" w:rsidR="00921BB1" w:rsidRPr="008C1130" w:rsidRDefault="00921BB1" w:rsidP="00921BB1">
      <w:pPr>
        <w:spacing w:after="0" w:line="240" w:lineRule="auto"/>
        <w:jc w:val="center"/>
        <w:rPr>
          <w:rFonts w:asciiTheme="minorHAnsi" w:hAnsiTheme="minorHAnsi" w:cstheme="minorHAnsi"/>
          <w:sz w:val="24"/>
          <w:szCs w:val="24"/>
        </w:rPr>
      </w:pPr>
      <w:r w:rsidRPr="008C1130">
        <w:rPr>
          <w:rFonts w:asciiTheme="minorHAnsi" w:hAnsiTheme="minorHAnsi" w:cstheme="minorHAnsi"/>
          <w:sz w:val="24"/>
          <w:szCs w:val="24"/>
        </w:rPr>
        <w:t>________________________________________</w:t>
      </w:r>
    </w:p>
    <w:p w14:paraId="650DD643" w14:textId="77777777" w:rsidR="00921BB1" w:rsidRPr="008C1130" w:rsidRDefault="00921BB1" w:rsidP="00921BB1">
      <w:pPr>
        <w:spacing w:after="0" w:line="240" w:lineRule="auto"/>
        <w:jc w:val="center"/>
        <w:rPr>
          <w:rFonts w:asciiTheme="minorHAnsi" w:hAnsiTheme="minorHAnsi" w:cstheme="minorHAnsi"/>
          <w:sz w:val="24"/>
          <w:szCs w:val="24"/>
        </w:rPr>
      </w:pPr>
    </w:p>
    <w:p w14:paraId="5EE1BC41" w14:textId="77777777" w:rsidR="00921BB1" w:rsidRPr="008C1130" w:rsidRDefault="00921BB1" w:rsidP="00921BB1">
      <w:pPr>
        <w:spacing w:after="0" w:line="240" w:lineRule="auto"/>
        <w:rPr>
          <w:rFonts w:asciiTheme="minorHAnsi" w:hAnsiTheme="minorHAnsi" w:cstheme="minorHAnsi"/>
          <w:b/>
          <w:sz w:val="24"/>
          <w:szCs w:val="24"/>
        </w:rPr>
      </w:pPr>
      <w:r w:rsidRPr="008C1130">
        <w:rPr>
          <w:rFonts w:asciiTheme="minorHAnsi" w:hAnsiTheme="minorHAnsi" w:cstheme="minorHAnsi"/>
          <w:b/>
          <w:sz w:val="24"/>
          <w:szCs w:val="24"/>
        </w:rPr>
        <w:t>Timetable for the selection process</w:t>
      </w:r>
    </w:p>
    <w:p w14:paraId="14FFE361" w14:textId="77777777" w:rsidR="00921BB1" w:rsidRPr="008C1130" w:rsidRDefault="00921BB1" w:rsidP="00921BB1">
      <w:pPr>
        <w:spacing w:after="0" w:line="240" w:lineRule="auto"/>
        <w:rPr>
          <w:rFonts w:asciiTheme="minorHAnsi" w:hAnsiTheme="minorHAnsi" w:cstheme="minorHAnsi"/>
          <w:b/>
          <w:sz w:val="24"/>
          <w:szCs w:val="24"/>
        </w:rPr>
      </w:pPr>
    </w:p>
    <w:p w14:paraId="37C2CAF1" w14:textId="36F7B767" w:rsidR="00921BB1" w:rsidRPr="008C1130" w:rsidRDefault="00921BB1" w:rsidP="00921BB1">
      <w:pPr>
        <w:numPr>
          <w:ilvl w:val="0"/>
          <w:numId w:val="1"/>
        </w:numPr>
        <w:spacing w:after="0" w:line="360" w:lineRule="auto"/>
        <w:rPr>
          <w:rFonts w:asciiTheme="minorHAnsi" w:hAnsiTheme="minorHAnsi" w:cstheme="minorHAnsi"/>
          <w:sz w:val="24"/>
          <w:szCs w:val="24"/>
        </w:rPr>
      </w:pPr>
      <w:r w:rsidRPr="008C1130">
        <w:rPr>
          <w:rFonts w:asciiTheme="minorHAnsi" w:hAnsiTheme="minorHAnsi" w:cstheme="minorHAnsi"/>
          <w:sz w:val="24"/>
          <w:szCs w:val="24"/>
        </w:rPr>
        <w:t xml:space="preserve">Post advertised in Leeds CC Bulletin: </w:t>
      </w:r>
      <w:r w:rsidR="008C1130">
        <w:rPr>
          <w:rFonts w:asciiTheme="minorHAnsi" w:hAnsiTheme="minorHAnsi" w:cstheme="minorHAnsi"/>
          <w:sz w:val="24"/>
          <w:szCs w:val="24"/>
        </w:rPr>
        <w:t xml:space="preserve">Week commencing </w:t>
      </w:r>
      <w:r w:rsidR="00615183">
        <w:rPr>
          <w:rFonts w:asciiTheme="minorHAnsi" w:hAnsiTheme="minorHAnsi" w:cstheme="minorHAnsi"/>
          <w:sz w:val="24"/>
          <w:szCs w:val="24"/>
        </w:rPr>
        <w:t>16</w:t>
      </w:r>
      <w:r w:rsidR="008C1130" w:rsidRPr="008C1130">
        <w:rPr>
          <w:rFonts w:asciiTheme="minorHAnsi" w:hAnsiTheme="minorHAnsi" w:cstheme="minorHAnsi"/>
          <w:sz w:val="24"/>
          <w:szCs w:val="24"/>
          <w:vertAlign w:val="superscript"/>
        </w:rPr>
        <w:t>th</w:t>
      </w:r>
      <w:r w:rsidR="008C1130">
        <w:rPr>
          <w:rFonts w:asciiTheme="minorHAnsi" w:hAnsiTheme="minorHAnsi" w:cstheme="minorHAnsi"/>
          <w:sz w:val="24"/>
          <w:szCs w:val="24"/>
        </w:rPr>
        <w:t xml:space="preserve"> January 2023</w:t>
      </w:r>
    </w:p>
    <w:p w14:paraId="46F05D10" w14:textId="5CED6B3D" w:rsidR="00921BB1" w:rsidRPr="008C1130" w:rsidRDefault="00921BB1" w:rsidP="00921BB1">
      <w:pPr>
        <w:numPr>
          <w:ilvl w:val="0"/>
          <w:numId w:val="3"/>
        </w:numPr>
        <w:spacing w:after="0" w:line="360" w:lineRule="auto"/>
        <w:rPr>
          <w:rFonts w:asciiTheme="minorHAnsi" w:hAnsiTheme="minorHAnsi" w:cstheme="minorHAnsi"/>
          <w:sz w:val="24"/>
          <w:szCs w:val="24"/>
        </w:rPr>
      </w:pPr>
      <w:r w:rsidRPr="008C1130">
        <w:rPr>
          <w:rFonts w:asciiTheme="minorHAnsi" w:hAnsiTheme="minorHAnsi" w:cstheme="minorHAnsi"/>
          <w:sz w:val="24"/>
          <w:szCs w:val="24"/>
        </w:rPr>
        <w:t xml:space="preserve">Closing date for applications: </w:t>
      </w:r>
      <w:r w:rsidR="00615183">
        <w:rPr>
          <w:sz w:val="24"/>
          <w:szCs w:val="24"/>
        </w:rPr>
        <w:t>Tuesday 31</w:t>
      </w:r>
      <w:r w:rsidR="00615183" w:rsidRPr="008C13FF">
        <w:rPr>
          <w:sz w:val="24"/>
          <w:szCs w:val="24"/>
          <w:vertAlign w:val="superscript"/>
        </w:rPr>
        <w:t>st</w:t>
      </w:r>
      <w:r w:rsidR="00615183">
        <w:rPr>
          <w:sz w:val="24"/>
          <w:szCs w:val="24"/>
        </w:rPr>
        <w:t xml:space="preserve"> January </w:t>
      </w:r>
      <w:r w:rsidR="008C1130">
        <w:rPr>
          <w:rFonts w:asciiTheme="minorHAnsi" w:hAnsiTheme="minorHAnsi" w:cstheme="minorHAnsi"/>
          <w:sz w:val="24"/>
          <w:szCs w:val="24"/>
        </w:rPr>
        <w:t>2023</w:t>
      </w:r>
    </w:p>
    <w:p w14:paraId="0E2EFCAB" w14:textId="4674EEF3" w:rsidR="00921BB1" w:rsidRPr="008C1130" w:rsidRDefault="00921BB1" w:rsidP="00921BB1">
      <w:pPr>
        <w:numPr>
          <w:ilvl w:val="0"/>
          <w:numId w:val="2"/>
        </w:numPr>
        <w:spacing w:after="0" w:line="360" w:lineRule="auto"/>
        <w:rPr>
          <w:rFonts w:asciiTheme="minorHAnsi" w:hAnsiTheme="minorHAnsi" w:cstheme="minorHAnsi"/>
          <w:sz w:val="24"/>
          <w:szCs w:val="24"/>
        </w:rPr>
      </w:pPr>
      <w:r w:rsidRPr="008C1130">
        <w:rPr>
          <w:rFonts w:asciiTheme="minorHAnsi" w:hAnsiTheme="minorHAnsi" w:cstheme="minorHAnsi"/>
          <w:sz w:val="24"/>
          <w:szCs w:val="24"/>
        </w:rPr>
        <w:t>Short listing:</w:t>
      </w:r>
      <w:r w:rsidR="008C1130">
        <w:rPr>
          <w:rFonts w:asciiTheme="minorHAnsi" w:hAnsiTheme="minorHAnsi" w:cstheme="minorHAnsi"/>
          <w:sz w:val="24"/>
          <w:szCs w:val="24"/>
        </w:rPr>
        <w:t xml:space="preserve"> </w:t>
      </w:r>
      <w:r w:rsidR="00BD1B22">
        <w:rPr>
          <w:rFonts w:asciiTheme="minorHAnsi" w:hAnsiTheme="minorHAnsi" w:cstheme="minorHAnsi"/>
          <w:sz w:val="24"/>
          <w:szCs w:val="24"/>
        </w:rPr>
        <w:t>1</w:t>
      </w:r>
      <w:r w:rsidR="00BD1B22" w:rsidRPr="00BD1B22">
        <w:rPr>
          <w:rFonts w:asciiTheme="minorHAnsi" w:hAnsiTheme="minorHAnsi" w:cstheme="minorHAnsi"/>
          <w:sz w:val="24"/>
          <w:szCs w:val="24"/>
          <w:vertAlign w:val="superscript"/>
        </w:rPr>
        <w:t>st</w:t>
      </w:r>
      <w:r w:rsidR="00BD1B22">
        <w:rPr>
          <w:rFonts w:asciiTheme="minorHAnsi" w:hAnsiTheme="minorHAnsi" w:cstheme="minorHAnsi"/>
          <w:sz w:val="24"/>
          <w:szCs w:val="24"/>
        </w:rPr>
        <w:t xml:space="preserve"> February</w:t>
      </w:r>
      <w:r w:rsidR="00FA6E48">
        <w:rPr>
          <w:rFonts w:asciiTheme="minorHAnsi" w:hAnsiTheme="minorHAnsi" w:cstheme="minorHAnsi"/>
          <w:sz w:val="24"/>
          <w:szCs w:val="24"/>
        </w:rPr>
        <w:t xml:space="preserve"> 2023</w:t>
      </w:r>
    </w:p>
    <w:p w14:paraId="3B9FD508" w14:textId="6354F2EB" w:rsidR="00921BB1" w:rsidRPr="00FA6E48" w:rsidRDefault="00921BB1" w:rsidP="00FA6E48">
      <w:pPr>
        <w:numPr>
          <w:ilvl w:val="0"/>
          <w:numId w:val="2"/>
        </w:numPr>
        <w:spacing w:after="0" w:line="360" w:lineRule="auto"/>
        <w:rPr>
          <w:rFonts w:asciiTheme="minorHAnsi" w:hAnsiTheme="minorHAnsi" w:cstheme="minorHAnsi"/>
          <w:sz w:val="24"/>
          <w:szCs w:val="24"/>
        </w:rPr>
      </w:pPr>
      <w:r w:rsidRPr="008C1130">
        <w:rPr>
          <w:rFonts w:asciiTheme="minorHAnsi" w:hAnsiTheme="minorHAnsi" w:cstheme="minorHAnsi"/>
          <w:sz w:val="24"/>
          <w:szCs w:val="24"/>
        </w:rPr>
        <w:t xml:space="preserve">Invitation to interview by telephone: </w:t>
      </w:r>
      <w:r w:rsidR="00BD1B22">
        <w:rPr>
          <w:rFonts w:asciiTheme="minorHAnsi" w:hAnsiTheme="minorHAnsi" w:cstheme="minorHAnsi"/>
          <w:sz w:val="24"/>
          <w:szCs w:val="24"/>
        </w:rPr>
        <w:t>2</w:t>
      </w:r>
      <w:r w:rsidR="00BD1B22" w:rsidRPr="00BD1B22">
        <w:rPr>
          <w:rFonts w:asciiTheme="minorHAnsi" w:hAnsiTheme="minorHAnsi" w:cstheme="minorHAnsi"/>
          <w:sz w:val="24"/>
          <w:szCs w:val="24"/>
          <w:vertAlign w:val="superscript"/>
        </w:rPr>
        <w:t>nd</w:t>
      </w:r>
      <w:r w:rsidR="00BD1B22">
        <w:rPr>
          <w:rFonts w:asciiTheme="minorHAnsi" w:hAnsiTheme="minorHAnsi" w:cstheme="minorHAnsi"/>
          <w:sz w:val="24"/>
          <w:szCs w:val="24"/>
        </w:rPr>
        <w:t xml:space="preserve"> February</w:t>
      </w:r>
      <w:r w:rsidR="00FA6E48">
        <w:rPr>
          <w:rFonts w:asciiTheme="minorHAnsi" w:hAnsiTheme="minorHAnsi" w:cstheme="minorHAnsi"/>
          <w:sz w:val="24"/>
          <w:szCs w:val="24"/>
        </w:rPr>
        <w:t xml:space="preserve"> 2023</w:t>
      </w:r>
    </w:p>
    <w:p w14:paraId="7DBC747C" w14:textId="462B533F" w:rsidR="00921BB1" w:rsidRPr="00FA6E48" w:rsidRDefault="00921BB1" w:rsidP="00FA6E48">
      <w:pPr>
        <w:numPr>
          <w:ilvl w:val="0"/>
          <w:numId w:val="2"/>
        </w:numPr>
        <w:spacing w:after="0" w:line="360" w:lineRule="auto"/>
        <w:rPr>
          <w:rFonts w:asciiTheme="minorHAnsi" w:hAnsiTheme="minorHAnsi" w:cstheme="minorHAnsi"/>
          <w:sz w:val="24"/>
          <w:szCs w:val="24"/>
        </w:rPr>
      </w:pPr>
      <w:r w:rsidRPr="008C1130">
        <w:rPr>
          <w:rFonts w:asciiTheme="minorHAnsi" w:hAnsiTheme="minorHAnsi" w:cstheme="minorHAnsi"/>
          <w:sz w:val="24"/>
          <w:szCs w:val="24"/>
        </w:rPr>
        <w:t xml:space="preserve">Confirmation by email: </w:t>
      </w:r>
      <w:r w:rsidR="00BD1B22">
        <w:rPr>
          <w:rFonts w:asciiTheme="minorHAnsi" w:hAnsiTheme="minorHAnsi" w:cstheme="minorHAnsi"/>
          <w:sz w:val="24"/>
          <w:szCs w:val="24"/>
        </w:rPr>
        <w:t>3</w:t>
      </w:r>
      <w:r w:rsidR="00BD1B22" w:rsidRPr="00BD1B22">
        <w:rPr>
          <w:rFonts w:asciiTheme="minorHAnsi" w:hAnsiTheme="minorHAnsi" w:cstheme="minorHAnsi"/>
          <w:sz w:val="24"/>
          <w:szCs w:val="24"/>
          <w:vertAlign w:val="superscript"/>
        </w:rPr>
        <w:t>rd</w:t>
      </w:r>
      <w:r w:rsidR="00BD1B22">
        <w:rPr>
          <w:rFonts w:asciiTheme="minorHAnsi" w:hAnsiTheme="minorHAnsi" w:cstheme="minorHAnsi"/>
          <w:sz w:val="24"/>
          <w:szCs w:val="24"/>
        </w:rPr>
        <w:t xml:space="preserve"> February 2023</w:t>
      </w:r>
    </w:p>
    <w:p w14:paraId="41CDBE6B" w14:textId="77777777" w:rsidR="00921BB1" w:rsidRPr="008C1130" w:rsidRDefault="00921BB1" w:rsidP="00921BB1">
      <w:pPr>
        <w:numPr>
          <w:ilvl w:val="0"/>
          <w:numId w:val="2"/>
        </w:numPr>
        <w:spacing w:after="0" w:line="360" w:lineRule="auto"/>
        <w:rPr>
          <w:rFonts w:asciiTheme="minorHAnsi" w:hAnsiTheme="minorHAnsi" w:cstheme="minorHAnsi"/>
          <w:sz w:val="24"/>
          <w:szCs w:val="24"/>
        </w:rPr>
      </w:pPr>
      <w:r w:rsidRPr="008C1130">
        <w:rPr>
          <w:rFonts w:asciiTheme="minorHAnsi" w:hAnsiTheme="minorHAnsi" w:cstheme="minorHAnsi"/>
          <w:sz w:val="24"/>
          <w:szCs w:val="24"/>
        </w:rPr>
        <w:t>Reference requested:  Upon shortlisting</w:t>
      </w:r>
    </w:p>
    <w:p w14:paraId="0D0EF500" w14:textId="45090189" w:rsidR="00921BB1" w:rsidRDefault="00921BB1" w:rsidP="00FA6E48">
      <w:pPr>
        <w:numPr>
          <w:ilvl w:val="0"/>
          <w:numId w:val="2"/>
        </w:numPr>
        <w:spacing w:after="0" w:line="360" w:lineRule="auto"/>
        <w:rPr>
          <w:rFonts w:asciiTheme="minorHAnsi" w:hAnsiTheme="minorHAnsi" w:cstheme="minorHAnsi"/>
          <w:sz w:val="24"/>
          <w:szCs w:val="24"/>
        </w:rPr>
      </w:pPr>
      <w:r w:rsidRPr="008C1130">
        <w:rPr>
          <w:rFonts w:asciiTheme="minorHAnsi" w:hAnsiTheme="minorHAnsi" w:cstheme="minorHAnsi"/>
          <w:sz w:val="24"/>
          <w:szCs w:val="24"/>
        </w:rPr>
        <w:t xml:space="preserve">Selection day scheduled: </w:t>
      </w:r>
      <w:r w:rsidR="00FA6E48">
        <w:rPr>
          <w:rFonts w:asciiTheme="minorHAnsi" w:hAnsiTheme="minorHAnsi" w:cstheme="minorHAnsi"/>
          <w:sz w:val="24"/>
          <w:szCs w:val="24"/>
        </w:rPr>
        <w:t>Week commencing 6</w:t>
      </w:r>
      <w:r w:rsidR="00FA6E48" w:rsidRPr="00FA6E48">
        <w:rPr>
          <w:rFonts w:asciiTheme="minorHAnsi" w:hAnsiTheme="minorHAnsi" w:cstheme="minorHAnsi"/>
          <w:sz w:val="24"/>
          <w:szCs w:val="24"/>
          <w:vertAlign w:val="superscript"/>
        </w:rPr>
        <w:t>th</w:t>
      </w:r>
      <w:r w:rsidR="00FA6E48">
        <w:rPr>
          <w:rFonts w:asciiTheme="minorHAnsi" w:hAnsiTheme="minorHAnsi" w:cstheme="minorHAnsi"/>
          <w:sz w:val="24"/>
          <w:szCs w:val="24"/>
        </w:rPr>
        <w:t xml:space="preserve"> February 2023</w:t>
      </w:r>
    </w:p>
    <w:p w14:paraId="058CBA31" w14:textId="02CF9FFA" w:rsidR="001A2D33" w:rsidRDefault="001A2D33" w:rsidP="001A2D33">
      <w:pPr>
        <w:spacing w:after="0" w:line="360" w:lineRule="auto"/>
        <w:rPr>
          <w:rFonts w:asciiTheme="minorHAnsi" w:hAnsiTheme="minorHAnsi" w:cstheme="minorHAnsi"/>
          <w:sz w:val="24"/>
          <w:szCs w:val="24"/>
        </w:rPr>
      </w:pPr>
    </w:p>
    <w:p w14:paraId="7238F9CE" w14:textId="0ED458B1" w:rsidR="001A2D33" w:rsidRDefault="001A2D33" w:rsidP="001A2D33">
      <w:pPr>
        <w:spacing w:after="0" w:line="360" w:lineRule="auto"/>
        <w:rPr>
          <w:rFonts w:asciiTheme="minorHAnsi" w:hAnsiTheme="minorHAnsi" w:cstheme="minorHAnsi"/>
          <w:sz w:val="24"/>
          <w:szCs w:val="24"/>
        </w:rPr>
      </w:pPr>
    </w:p>
    <w:p w14:paraId="035B244B" w14:textId="5A8C083E" w:rsidR="001A2D33" w:rsidRDefault="001A2D33" w:rsidP="001A2D33">
      <w:pPr>
        <w:spacing w:after="0" w:line="360" w:lineRule="auto"/>
        <w:rPr>
          <w:rFonts w:asciiTheme="minorHAnsi" w:hAnsiTheme="minorHAnsi" w:cstheme="minorHAnsi"/>
          <w:sz w:val="24"/>
          <w:szCs w:val="24"/>
        </w:rPr>
      </w:pPr>
    </w:p>
    <w:p w14:paraId="492518CD" w14:textId="77777777" w:rsidR="001A2D33" w:rsidRPr="00FA6E48" w:rsidRDefault="001A2D33" w:rsidP="001A2D33">
      <w:pPr>
        <w:spacing w:after="0" w:line="360" w:lineRule="auto"/>
        <w:rPr>
          <w:rFonts w:asciiTheme="minorHAnsi" w:hAnsiTheme="minorHAnsi" w:cstheme="minorHAnsi"/>
          <w:sz w:val="24"/>
          <w:szCs w:val="24"/>
        </w:rPr>
      </w:pPr>
    </w:p>
    <w:p w14:paraId="5948DCBB" w14:textId="64A4BA3E" w:rsidR="00962C9B" w:rsidRDefault="00962C9B" w:rsidP="00962C9B">
      <w:pPr>
        <w:rPr>
          <w:b/>
          <w:bCs/>
          <w:sz w:val="28"/>
          <w:szCs w:val="28"/>
        </w:rPr>
      </w:pPr>
      <w:r>
        <w:rPr>
          <w:b/>
          <w:bCs/>
          <w:sz w:val="28"/>
          <w:szCs w:val="28"/>
        </w:rPr>
        <w:lastRenderedPageBreak/>
        <w:t xml:space="preserve">Information for Candidates for the Post of Head of Department for </w:t>
      </w:r>
      <w:r w:rsidR="00D83703">
        <w:rPr>
          <w:b/>
          <w:bCs/>
          <w:sz w:val="28"/>
          <w:szCs w:val="28"/>
        </w:rPr>
        <w:t>Drama (</w:t>
      </w:r>
      <w:proofErr w:type="gramStart"/>
      <w:r w:rsidR="00D83703">
        <w:rPr>
          <w:b/>
          <w:bCs/>
          <w:sz w:val="28"/>
          <w:szCs w:val="28"/>
        </w:rPr>
        <w:t>1 year</w:t>
      </w:r>
      <w:proofErr w:type="gramEnd"/>
      <w:r w:rsidR="00D83703">
        <w:rPr>
          <w:b/>
          <w:bCs/>
          <w:sz w:val="28"/>
          <w:szCs w:val="28"/>
        </w:rPr>
        <w:t xml:space="preserve"> fixed term)</w:t>
      </w:r>
    </w:p>
    <w:p w14:paraId="6C06F55D" w14:textId="46ED86D2" w:rsidR="00D83703" w:rsidRDefault="00D83703" w:rsidP="00D83703">
      <w:pPr>
        <w:spacing w:after="0" w:line="240" w:lineRule="auto"/>
        <w:rPr>
          <w:rFonts w:eastAsia="Times New Roman"/>
          <w:lang w:eastAsia="en-GB"/>
        </w:rPr>
      </w:pPr>
      <w:r>
        <w:rPr>
          <w:rFonts w:eastAsia="Times New Roman"/>
          <w:lang w:eastAsia="en-GB"/>
        </w:rPr>
        <w:t>We are seeking to appoint a dedicated and innovative Head of Drama for a fixed term 1 year contract. The successful candidate will lead the Drama department consisting of one Drama teacher and work closely with other Performing Arts colleagues.</w:t>
      </w:r>
    </w:p>
    <w:p w14:paraId="7F9F70C0" w14:textId="77777777" w:rsidR="00D83703" w:rsidRDefault="00D83703" w:rsidP="00D83703">
      <w:pPr>
        <w:spacing w:after="0" w:line="240" w:lineRule="auto"/>
        <w:rPr>
          <w:rFonts w:eastAsia="Times New Roman"/>
          <w:lang w:eastAsia="en-GB"/>
        </w:rPr>
      </w:pPr>
    </w:p>
    <w:p w14:paraId="22B582EB" w14:textId="77777777" w:rsidR="00D83703" w:rsidRDefault="00D83703" w:rsidP="00D83703">
      <w:pPr>
        <w:spacing w:after="0" w:line="240" w:lineRule="auto"/>
        <w:rPr>
          <w:rFonts w:eastAsia="Times New Roman"/>
          <w:lang w:eastAsia="en-GB"/>
        </w:rPr>
      </w:pPr>
      <w:r>
        <w:rPr>
          <w:rFonts w:eastAsia="Times New Roman"/>
          <w:lang w:eastAsia="en-GB"/>
        </w:rPr>
        <w:t xml:space="preserve">The department benefits from fantastic facilities with two dedicated Drama spaces and a large capacity theatre. The department is a popular and well-resourced department offering a variety of </w:t>
      </w:r>
      <w:proofErr w:type="spellStart"/>
      <w:r>
        <w:rPr>
          <w:rFonts w:eastAsia="Times New Roman"/>
          <w:lang w:eastAsia="en-GB"/>
        </w:rPr>
        <w:t>extra curricular</w:t>
      </w:r>
      <w:proofErr w:type="spellEnd"/>
      <w:r>
        <w:rPr>
          <w:rFonts w:eastAsia="Times New Roman"/>
          <w:lang w:eastAsia="en-GB"/>
        </w:rPr>
        <w:t xml:space="preserve"> opportunities for students including our fantastic annual school show.</w:t>
      </w:r>
    </w:p>
    <w:p w14:paraId="286C2CF1" w14:textId="77777777" w:rsidR="00D83703" w:rsidRDefault="00D83703" w:rsidP="00D83703">
      <w:pPr>
        <w:spacing w:after="0" w:line="240" w:lineRule="auto"/>
        <w:rPr>
          <w:rFonts w:eastAsia="Times New Roman"/>
          <w:b/>
          <w:lang w:eastAsia="en-GB"/>
        </w:rPr>
      </w:pPr>
    </w:p>
    <w:p w14:paraId="5904DC89" w14:textId="77777777" w:rsidR="00D83703" w:rsidRDefault="00D83703" w:rsidP="00D83703">
      <w:pPr>
        <w:spacing w:after="0" w:line="240" w:lineRule="auto"/>
        <w:rPr>
          <w:rFonts w:eastAsia="Times New Roman"/>
          <w:lang w:eastAsia="en-GB"/>
        </w:rPr>
      </w:pPr>
      <w:r>
        <w:rPr>
          <w:rFonts w:eastAsia="Times New Roman"/>
          <w:lang w:eastAsia="en-GB"/>
        </w:rPr>
        <w:t>Teachers within our school enjoy an outstanding professional development programme, which have led to nationally recognised qualifications and the opportunity to work with professionals from across our extended network.</w:t>
      </w:r>
    </w:p>
    <w:p w14:paraId="2A8D5C72" w14:textId="77777777" w:rsidR="00D83703" w:rsidRDefault="00D83703" w:rsidP="00D83703">
      <w:pPr>
        <w:spacing w:after="0" w:line="240" w:lineRule="auto"/>
        <w:rPr>
          <w:rFonts w:eastAsia="Times New Roman"/>
          <w:b/>
          <w:lang w:eastAsia="en-GB"/>
        </w:rPr>
      </w:pPr>
    </w:p>
    <w:p w14:paraId="0C2051BE" w14:textId="77777777" w:rsidR="00D83703" w:rsidRDefault="00D83703" w:rsidP="00D83703">
      <w:pPr>
        <w:spacing w:after="0" w:line="240" w:lineRule="auto"/>
        <w:rPr>
          <w:rFonts w:eastAsia="Times New Roman"/>
          <w:b/>
          <w:lang w:eastAsia="en-GB"/>
        </w:rPr>
      </w:pPr>
    </w:p>
    <w:p w14:paraId="4EEC8EB5" w14:textId="77777777" w:rsidR="00D83703" w:rsidRDefault="00D83703" w:rsidP="00D83703">
      <w:pPr>
        <w:spacing w:after="0" w:line="240" w:lineRule="auto"/>
        <w:rPr>
          <w:rFonts w:eastAsia="Times New Roman"/>
          <w:b/>
          <w:lang w:eastAsia="en-GB"/>
        </w:rPr>
      </w:pPr>
      <w:r>
        <w:rPr>
          <w:rFonts w:eastAsia="Times New Roman"/>
          <w:b/>
          <w:lang w:eastAsia="en-GB"/>
        </w:rPr>
        <w:t>Key Stage 3</w:t>
      </w:r>
    </w:p>
    <w:p w14:paraId="642BA7CB" w14:textId="77777777" w:rsidR="00D83703" w:rsidRDefault="00D83703" w:rsidP="00D83703">
      <w:pPr>
        <w:spacing w:after="0" w:line="240" w:lineRule="auto"/>
        <w:rPr>
          <w:rFonts w:eastAsia="Times New Roman"/>
          <w:lang w:eastAsia="en-GB"/>
        </w:rPr>
      </w:pPr>
    </w:p>
    <w:p w14:paraId="79D1021D" w14:textId="77777777" w:rsidR="00D83703" w:rsidRDefault="00D83703" w:rsidP="00D83703">
      <w:pPr>
        <w:spacing w:after="0" w:line="240" w:lineRule="auto"/>
        <w:rPr>
          <w:rFonts w:eastAsia="Times New Roman"/>
          <w:lang w:eastAsia="en-GB"/>
        </w:rPr>
      </w:pPr>
      <w:r>
        <w:rPr>
          <w:rFonts w:eastAsia="Times New Roman"/>
          <w:lang w:eastAsia="en-GB"/>
        </w:rPr>
        <w:t>All students in Y7-Y8 participate in one lesson of Drama per week. Students in Year 9 study Drama as part of our Wider Modern World curriculum on a carousel model.</w:t>
      </w:r>
    </w:p>
    <w:p w14:paraId="624B1DE6" w14:textId="77777777" w:rsidR="00D83703" w:rsidRDefault="00D83703" w:rsidP="00D83703">
      <w:pPr>
        <w:spacing w:after="0" w:line="240" w:lineRule="auto"/>
        <w:rPr>
          <w:rFonts w:eastAsia="Times New Roman"/>
          <w:lang w:eastAsia="en-GB"/>
        </w:rPr>
      </w:pPr>
      <w:r>
        <w:rPr>
          <w:rFonts w:eastAsia="Times New Roman"/>
          <w:lang w:eastAsia="en-GB"/>
        </w:rPr>
        <w:br/>
        <w:t>Students are taught in mixed ability groups.</w:t>
      </w:r>
    </w:p>
    <w:p w14:paraId="76C6FB0F" w14:textId="77777777" w:rsidR="00D83703" w:rsidRDefault="00D83703" w:rsidP="00D83703">
      <w:pPr>
        <w:spacing w:after="0" w:line="240" w:lineRule="auto"/>
        <w:rPr>
          <w:rFonts w:eastAsia="Times New Roman"/>
          <w:lang w:eastAsia="en-GB"/>
        </w:rPr>
      </w:pPr>
    </w:p>
    <w:p w14:paraId="4A9A6DFA" w14:textId="77777777" w:rsidR="00D83703" w:rsidRDefault="00D83703" w:rsidP="00D83703">
      <w:pPr>
        <w:spacing w:after="0" w:line="240" w:lineRule="auto"/>
        <w:rPr>
          <w:rFonts w:eastAsia="Times New Roman"/>
          <w:b/>
          <w:lang w:eastAsia="en-GB"/>
        </w:rPr>
      </w:pPr>
      <w:r>
        <w:rPr>
          <w:rFonts w:eastAsia="Times New Roman"/>
          <w:b/>
          <w:lang w:eastAsia="en-GB"/>
        </w:rPr>
        <w:t>Key Stage 4</w:t>
      </w:r>
    </w:p>
    <w:p w14:paraId="2179EFA8" w14:textId="77777777" w:rsidR="00D83703" w:rsidRDefault="00D83703" w:rsidP="00D83703">
      <w:pPr>
        <w:spacing w:after="0" w:line="240" w:lineRule="auto"/>
        <w:rPr>
          <w:rFonts w:eastAsia="Times New Roman"/>
          <w:lang w:eastAsia="en-GB"/>
        </w:rPr>
      </w:pPr>
    </w:p>
    <w:p w14:paraId="2E4889F1" w14:textId="7EEC7A51" w:rsidR="00D83703" w:rsidRDefault="00D83703" w:rsidP="00D83703">
      <w:pPr>
        <w:spacing w:after="0" w:line="240" w:lineRule="auto"/>
        <w:rPr>
          <w:rFonts w:eastAsia="Times New Roman"/>
          <w:lang w:eastAsia="en-GB"/>
        </w:rPr>
      </w:pPr>
      <w:r>
        <w:rPr>
          <w:rFonts w:eastAsia="Times New Roman"/>
          <w:lang w:eastAsia="en-GB"/>
        </w:rPr>
        <w:t>Students can opt for the BTEC in Drama.</w:t>
      </w:r>
    </w:p>
    <w:p w14:paraId="3826DED2" w14:textId="79C8FAC0" w:rsidR="00D83703" w:rsidRDefault="00D83703" w:rsidP="00D83703">
      <w:pPr>
        <w:spacing w:after="0" w:line="240" w:lineRule="auto"/>
        <w:rPr>
          <w:rFonts w:eastAsia="Times New Roman"/>
          <w:lang w:eastAsia="en-GB"/>
        </w:rPr>
      </w:pPr>
      <w:r>
        <w:rPr>
          <w:rFonts w:eastAsia="Times New Roman"/>
          <w:lang w:eastAsia="en-GB"/>
        </w:rPr>
        <w:t xml:space="preserve">Pupils are set into mixed-ability groups and seek to achieve the best possible outcome as a product of our aspirational targets. </w:t>
      </w:r>
    </w:p>
    <w:p w14:paraId="463EE41F" w14:textId="77777777" w:rsidR="00D83703" w:rsidRDefault="00D83703" w:rsidP="00D83703">
      <w:pPr>
        <w:spacing w:after="0" w:line="240" w:lineRule="auto"/>
        <w:rPr>
          <w:rFonts w:eastAsia="Times New Roman"/>
          <w:lang w:eastAsia="en-GB"/>
        </w:rPr>
      </w:pPr>
    </w:p>
    <w:p w14:paraId="75C25E30" w14:textId="77777777" w:rsidR="00D83703" w:rsidRDefault="00D83703" w:rsidP="00D83703">
      <w:pPr>
        <w:spacing w:after="0" w:line="240" w:lineRule="auto"/>
        <w:rPr>
          <w:rFonts w:eastAsia="Times New Roman"/>
          <w:b/>
          <w:lang w:eastAsia="en-GB"/>
        </w:rPr>
      </w:pPr>
      <w:r>
        <w:rPr>
          <w:rFonts w:eastAsia="Times New Roman"/>
          <w:lang w:eastAsia="en-GB"/>
        </w:rPr>
        <w:t>K</w:t>
      </w:r>
      <w:r>
        <w:rPr>
          <w:rFonts w:eastAsia="Times New Roman"/>
          <w:b/>
          <w:lang w:eastAsia="en-GB"/>
        </w:rPr>
        <w:t>ey Stage 5</w:t>
      </w:r>
    </w:p>
    <w:p w14:paraId="3CA44AFA" w14:textId="77777777" w:rsidR="00D83703" w:rsidRDefault="00D83703" w:rsidP="00D83703">
      <w:pPr>
        <w:spacing w:after="0" w:line="240" w:lineRule="auto"/>
        <w:rPr>
          <w:rFonts w:eastAsia="Times New Roman"/>
          <w:b/>
          <w:lang w:eastAsia="en-GB"/>
        </w:rPr>
      </w:pPr>
    </w:p>
    <w:p w14:paraId="05DD3643" w14:textId="77777777" w:rsidR="00D83703" w:rsidRDefault="00D83703" w:rsidP="00D83703">
      <w:pPr>
        <w:spacing w:after="0" w:line="240" w:lineRule="auto"/>
        <w:rPr>
          <w:rFonts w:eastAsia="Times New Roman"/>
          <w:lang w:eastAsia="en-GB"/>
        </w:rPr>
      </w:pPr>
      <w:r>
        <w:rPr>
          <w:rFonts w:eastAsia="Times New Roman"/>
          <w:lang w:eastAsia="en-GB"/>
        </w:rPr>
        <w:t xml:space="preserve">Ralph Thoresby School works in partnership with </w:t>
      </w:r>
      <w:proofErr w:type="spellStart"/>
      <w:r>
        <w:rPr>
          <w:rFonts w:eastAsia="Times New Roman"/>
          <w:lang w:eastAsia="en-GB"/>
        </w:rPr>
        <w:t>Lawnswood</w:t>
      </w:r>
      <w:proofErr w:type="spellEnd"/>
      <w:r>
        <w:rPr>
          <w:rFonts w:eastAsia="Times New Roman"/>
          <w:lang w:eastAsia="en-GB"/>
        </w:rPr>
        <w:t xml:space="preserve"> School to offer a joint 6</w:t>
      </w:r>
      <w:r>
        <w:rPr>
          <w:rFonts w:eastAsia="Times New Roman"/>
          <w:vertAlign w:val="superscript"/>
          <w:lang w:eastAsia="en-GB"/>
        </w:rPr>
        <w:t>th</w:t>
      </w:r>
      <w:r>
        <w:rPr>
          <w:rFonts w:eastAsia="Times New Roman"/>
          <w:lang w:eastAsia="en-GB"/>
        </w:rPr>
        <w:t xml:space="preserve"> Form curriculum. We offer Drama A-Level.</w:t>
      </w:r>
    </w:p>
    <w:p w14:paraId="4B6546C1" w14:textId="77777777" w:rsidR="00CE40C4" w:rsidRPr="008C1130" w:rsidRDefault="00CE40C4" w:rsidP="00CE40C4">
      <w:pPr>
        <w:rPr>
          <w:rFonts w:asciiTheme="minorHAnsi" w:eastAsia="Times New Roman" w:hAnsiTheme="minorHAnsi" w:cstheme="minorHAnsi"/>
          <w:b/>
          <w:sz w:val="24"/>
          <w:szCs w:val="24"/>
          <w:lang w:eastAsia="en-GB"/>
        </w:rPr>
      </w:pPr>
    </w:p>
    <w:p w14:paraId="07582605" w14:textId="77777777" w:rsidR="00CE40C4" w:rsidRPr="008C1130" w:rsidRDefault="00CE40C4" w:rsidP="00CE40C4">
      <w:pPr>
        <w:rPr>
          <w:rFonts w:asciiTheme="minorHAnsi" w:hAnsiTheme="minorHAnsi" w:cstheme="minorHAnsi"/>
          <w:sz w:val="24"/>
          <w:szCs w:val="24"/>
        </w:rPr>
      </w:pPr>
    </w:p>
    <w:tbl>
      <w:tblPr>
        <w:tblW w:w="11057" w:type="dxa"/>
        <w:tblInd w:w="-34" w:type="dxa"/>
        <w:tblLayout w:type="fixed"/>
        <w:tblLook w:val="04A0" w:firstRow="1" w:lastRow="0" w:firstColumn="1" w:lastColumn="0" w:noHBand="0" w:noVBand="1"/>
      </w:tblPr>
      <w:tblGrid>
        <w:gridCol w:w="10807"/>
        <w:gridCol w:w="250"/>
      </w:tblGrid>
      <w:tr w:rsidR="00CE40C4" w:rsidRPr="008C1130" w14:paraId="402699A7" w14:textId="77777777">
        <w:tc>
          <w:tcPr>
            <w:tcW w:w="10807" w:type="dxa"/>
          </w:tcPr>
          <w:p w14:paraId="5BB7415E" w14:textId="77777777" w:rsidR="00CE40C4" w:rsidRPr="008C1130" w:rsidRDefault="00CE40C4">
            <w:pPr>
              <w:spacing w:after="0"/>
              <w:rPr>
                <w:rFonts w:asciiTheme="minorHAnsi" w:hAnsiTheme="minorHAnsi" w:cstheme="minorHAnsi"/>
                <w:b/>
                <w:sz w:val="28"/>
                <w:szCs w:val="28"/>
              </w:rPr>
            </w:pPr>
          </w:p>
        </w:tc>
        <w:tc>
          <w:tcPr>
            <w:tcW w:w="250" w:type="dxa"/>
          </w:tcPr>
          <w:p w14:paraId="20538BCA" w14:textId="77777777" w:rsidR="00CE40C4" w:rsidRPr="008C1130" w:rsidRDefault="00CE40C4">
            <w:pPr>
              <w:spacing w:after="0"/>
              <w:jc w:val="center"/>
              <w:rPr>
                <w:rFonts w:asciiTheme="minorHAnsi" w:hAnsiTheme="minorHAnsi" w:cstheme="minorHAnsi"/>
                <w:b/>
              </w:rPr>
            </w:pPr>
          </w:p>
        </w:tc>
      </w:tr>
    </w:tbl>
    <w:p w14:paraId="23E16A45" w14:textId="77777777" w:rsidR="00CE40C4" w:rsidRPr="008C1130" w:rsidRDefault="00CE40C4" w:rsidP="00CE40C4">
      <w:pPr>
        <w:spacing w:after="0" w:line="240" w:lineRule="auto"/>
        <w:rPr>
          <w:rFonts w:asciiTheme="minorHAnsi" w:hAnsiTheme="minorHAnsi" w:cstheme="minorHAnsi"/>
        </w:rPr>
      </w:pPr>
      <w:r w:rsidRPr="008C1130">
        <w:rPr>
          <w:rFonts w:asciiTheme="minorHAnsi" w:hAnsiTheme="minorHAnsi" w:cstheme="minorHAnsi"/>
        </w:rPr>
        <w:br w:type="page"/>
      </w:r>
    </w:p>
    <w:tbl>
      <w:tblPr>
        <w:tblW w:w="11057" w:type="dxa"/>
        <w:tblInd w:w="-34" w:type="dxa"/>
        <w:tblLayout w:type="fixed"/>
        <w:tblLook w:val="04A0" w:firstRow="1" w:lastRow="0" w:firstColumn="1" w:lastColumn="0" w:noHBand="0" w:noVBand="1"/>
      </w:tblPr>
      <w:tblGrid>
        <w:gridCol w:w="7797"/>
        <w:gridCol w:w="3260"/>
      </w:tblGrid>
      <w:tr w:rsidR="00CE40C4" w:rsidRPr="008C1130" w14:paraId="1BD20265" w14:textId="77777777">
        <w:tc>
          <w:tcPr>
            <w:tcW w:w="7797" w:type="dxa"/>
          </w:tcPr>
          <w:p w14:paraId="7F4B627A" w14:textId="77777777" w:rsidR="00FA6E48" w:rsidRPr="009333ED" w:rsidRDefault="00FA6E48" w:rsidP="00FA6E48">
            <w:pPr>
              <w:spacing w:after="0" w:line="240" w:lineRule="auto"/>
              <w:rPr>
                <w:b/>
                <w:sz w:val="28"/>
                <w:szCs w:val="28"/>
              </w:rPr>
            </w:pPr>
            <w:r w:rsidRPr="009333ED">
              <w:rPr>
                <w:b/>
                <w:sz w:val="28"/>
                <w:szCs w:val="28"/>
              </w:rPr>
              <w:lastRenderedPageBreak/>
              <w:t xml:space="preserve">Ralph Thoresby School </w:t>
            </w:r>
          </w:p>
          <w:p w14:paraId="4EDC94F5" w14:textId="77777777" w:rsidR="00FA6E48" w:rsidRDefault="00FA6E48">
            <w:pPr>
              <w:spacing w:after="0" w:line="240" w:lineRule="auto"/>
              <w:rPr>
                <w:rFonts w:asciiTheme="minorHAnsi" w:hAnsiTheme="minorHAnsi" w:cstheme="minorHAnsi"/>
                <w:b/>
                <w:sz w:val="28"/>
                <w:szCs w:val="28"/>
              </w:rPr>
            </w:pPr>
          </w:p>
          <w:p w14:paraId="19B6A14D" w14:textId="1261D95E" w:rsidR="00CE40C4" w:rsidRPr="008C1130" w:rsidRDefault="00CE40C4">
            <w:pPr>
              <w:spacing w:after="0" w:line="240" w:lineRule="auto"/>
              <w:rPr>
                <w:rFonts w:asciiTheme="minorHAnsi" w:hAnsiTheme="minorHAnsi" w:cstheme="minorHAnsi"/>
                <w:sz w:val="28"/>
                <w:szCs w:val="28"/>
              </w:rPr>
            </w:pPr>
            <w:r w:rsidRPr="008C1130">
              <w:rPr>
                <w:rFonts w:asciiTheme="minorHAnsi" w:hAnsiTheme="minorHAnsi" w:cstheme="minorHAnsi"/>
                <w:b/>
                <w:sz w:val="28"/>
                <w:szCs w:val="28"/>
              </w:rPr>
              <w:t>Job Description</w:t>
            </w:r>
          </w:p>
          <w:p w14:paraId="0E56BE59" w14:textId="77777777" w:rsidR="00CE40C4" w:rsidRPr="008C1130" w:rsidRDefault="00CE40C4">
            <w:pPr>
              <w:spacing w:after="0" w:line="240" w:lineRule="auto"/>
              <w:rPr>
                <w:rFonts w:asciiTheme="minorHAnsi" w:hAnsiTheme="minorHAnsi" w:cstheme="minorHAnsi"/>
                <w:sz w:val="28"/>
                <w:szCs w:val="28"/>
              </w:rPr>
            </w:pPr>
          </w:p>
          <w:p w14:paraId="30D118BA" w14:textId="4283FD61" w:rsidR="00CE40C4" w:rsidRPr="008C1130" w:rsidRDefault="00CE40C4" w:rsidP="00CE40C4">
            <w:pPr>
              <w:spacing w:after="100" w:afterAutospacing="1" w:line="240" w:lineRule="auto"/>
              <w:rPr>
                <w:rFonts w:asciiTheme="minorHAnsi" w:hAnsiTheme="minorHAnsi" w:cstheme="minorHAnsi"/>
                <w:b/>
                <w:sz w:val="24"/>
                <w:szCs w:val="24"/>
              </w:rPr>
            </w:pPr>
            <w:r w:rsidRPr="008C1130">
              <w:rPr>
                <w:rFonts w:asciiTheme="minorHAnsi" w:hAnsiTheme="minorHAnsi" w:cstheme="minorHAnsi"/>
                <w:b/>
                <w:sz w:val="24"/>
                <w:szCs w:val="24"/>
              </w:rPr>
              <w:t xml:space="preserve">Job Title:  </w:t>
            </w:r>
            <w:r w:rsidR="00D15B6D">
              <w:rPr>
                <w:rFonts w:asciiTheme="minorHAnsi" w:hAnsiTheme="minorHAnsi" w:cstheme="minorHAnsi"/>
                <w:b/>
                <w:sz w:val="24"/>
                <w:szCs w:val="24"/>
              </w:rPr>
              <w:t xml:space="preserve">Head </w:t>
            </w:r>
            <w:r w:rsidR="00D83703">
              <w:rPr>
                <w:rFonts w:asciiTheme="minorHAnsi" w:hAnsiTheme="minorHAnsi" w:cstheme="minorHAnsi"/>
                <w:b/>
                <w:sz w:val="24"/>
                <w:szCs w:val="24"/>
              </w:rPr>
              <w:t>of Drama fixed term contract</w:t>
            </w:r>
          </w:p>
        </w:tc>
        <w:tc>
          <w:tcPr>
            <w:tcW w:w="3260" w:type="dxa"/>
          </w:tcPr>
          <w:p w14:paraId="60AE5A7B" w14:textId="77777777" w:rsidR="00CE40C4" w:rsidRPr="008C1130" w:rsidRDefault="00CE40C4">
            <w:pPr>
              <w:spacing w:after="0" w:line="240" w:lineRule="auto"/>
              <w:jc w:val="center"/>
              <w:rPr>
                <w:rFonts w:asciiTheme="minorHAnsi" w:hAnsiTheme="minorHAnsi" w:cstheme="minorHAnsi"/>
                <w:b/>
                <w:noProof/>
                <w:sz w:val="24"/>
                <w:szCs w:val="24"/>
                <w:lang w:eastAsia="en-GB"/>
              </w:rPr>
            </w:pPr>
          </w:p>
        </w:tc>
      </w:tr>
    </w:tbl>
    <w:p w14:paraId="62B28AC5" w14:textId="77777777" w:rsidR="00CE40C4" w:rsidRPr="008C1130" w:rsidRDefault="00CE40C4" w:rsidP="00CE40C4">
      <w:pPr>
        <w:spacing w:after="0"/>
        <w:rPr>
          <w:rFonts w:asciiTheme="minorHAnsi" w:hAnsiTheme="minorHAnsi" w:cstheme="minorHAnsi"/>
          <w:color w:val="000000"/>
          <w:lang w:val="en-US"/>
        </w:rPr>
      </w:pPr>
    </w:p>
    <w:p w14:paraId="76829C9A" w14:textId="77777777" w:rsidR="00CE40C4" w:rsidRPr="008C1130" w:rsidRDefault="00CE40C4" w:rsidP="00CE40C4">
      <w:pPr>
        <w:spacing w:after="0"/>
        <w:rPr>
          <w:rFonts w:asciiTheme="minorHAnsi" w:hAnsiTheme="minorHAnsi" w:cstheme="minorHAnsi"/>
          <w:color w:val="000000"/>
          <w:lang w:val="en-US"/>
        </w:rPr>
      </w:pPr>
      <w:r w:rsidRPr="008C1130">
        <w:rPr>
          <w:rFonts w:asciiTheme="minorHAnsi" w:hAnsiTheme="minorHAnsi" w:cstheme="minorHAnsi"/>
          <w:color w:val="000000"/>
          <w:lang w:val="en-US"/>
        </w:rPr>
        <w:t xml:space="preserve">This job description will be reviewed annually and may be subject to amendment or modification at any time after consultation with the post holder. It is not a comprehensive statement of procedures and </w:t>
      </w:r>
      <w:proofErr w:type="gramStart"/>
      <w:r w:rsidRPr="008C1130">
        <w:rPr>
          <w:rFonts w:asciiTheme="minorHAnsi" w:hAnsiTheme="minorHAnsi" w:cstheme="minorHAnsi"/>
          <w:color w:val="000000"/>
          <w:lang w:val="en-US"/>
        </w:rPr>
        <w:t>tasks, but</w:t>
      </w:r>
      <w:proofErr w:type="gramEnd"/>
      <w:r w:rsidRPr="008C1130">
        <w:rPr>
          <w:rFonts w:asciiTheme="minorHAnsi" w:hAnsiTheme="minorHAnsi" w:cstheme="minorHAnsi"/>
          <w:color w:val="000000"/>
          <w:lang w:val="en-US"/>
        </w:rPr>
        <w:t xml:space="preserve"> sets out the main expectations of the School in relation to the post holder’s professional responsibilities and duties, including the provision of high quality teaching and learning across the School and the pastoral care of the students in their charge.</w:t>
      </w:r>
    </w:p>
    <w:p w14:paraId="7F2F607C" w14:textId="2C052292" w:rsidR="00CE40C4" w:rsidRPr="00CC7968" w:rsidRDefault="00CE40C4" w:rsidP="00CC7968">
      <w:pPr>
        <w:rPr>
          <w:rFonts w:asciiTheme="minorHAnsi" w:hAnsiTheme="minorHAnsi" w:cstheme="minorHAnsi"/>
          <w:color w:val="000000"/>
          <w:lang w:val="en-US"/>
        </w:rPr>
      </w:pPr>
      <w:r w:rsidRPr="008C1130">
        <w:rPr>
          <w:rFonts w:asciiTheme="minorHAnsi" w:hAnsiTheme="minorHAnsi" w:cstheme="minorHAnsi"/>
          <w:color w:val="000000"/>
          <w:lang w:val="en-US"/>
        </w:rPr>
        <w:t>Elements of this job description and changes to it may be negotiated at the request of either the Headteacher or the incumbent of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632"/>
        <w:gridCol w:w="1629"/>
        <w:gridCol w:w="4098"/>
      </w:tblGrid>
      <w:tr w:rsidR="00CC7968" w:rsidRPr="00AD45B4" w14:paraId="28EE4769" w14:textId="77777777">
        <w:tc>
          <w:tcPr>
            <w:tcW w:w="1809" w:type="dxa"/>
            <w:shd w:val="clear" w:color="auto" w:fill="95B3D7"/>
          </w:tcPr>
          <w:p w14:paraId="5344F5FF" w14:textId="77777777" w:rsidR="00CC7968" w:rsidRPr="00AD45B4" w:rsidRDefault="00CC7968">
            <w:pPr>
              <w:spacing w:after="0" w:line="240" w:lineRule="auto"/>
              <w:rPr>
                <w:rFonts w:cs="Calibri"/>
                <w:b/>
              </w:rPr>
            </w:pPr>
            <w:r w:rsidRPr="00AD45B4">
              <w:rPr>
                <w:rFonts w:cs="Calibri"/>
                <w:b/>
                <w:bCs/>
                <w:color w:val="000000"/>
                <w:lang w:val="en-US"/>
              </w:rPr>
              <w:t>Accountable to:</w:t>
            </w:r>
          </w:p>
        </w:tc>
        <w:tc>
          <w:tcPr>
            <w:tcW w:w="1843" w:type="dxa"/>
          </w:tcPr>
          <w:p w14:paraId="179E074A" w14:textId="77777777" w:rsidR="00CC7968" w:rsidRPr="00AD45B4" w:rsidRDefault="00CC7968">
            <w:pPr>
              <w:spacing w:after="0" w:line="240" w:lineRule="auto"/>
              <w:rPr>
                <w:rFonts w:cs="Calibri"/>
              </w:rPr>
            </w:pPr>
            <w:r w:rsidRPr="00AD45B4">
              <w:rPr>
                <w:rFonts w:cs="Calibri"/>
              </w:rPr>
              <w:t>Leadership Team</w:t>
            </w:r>
          </w:p>
        </w:tc>
        <w:tc>
          <w:tcPr>
            <w:tcW w:w="1701" w:type="dxa"/>
            <w:shd w:val="clear" w:color="auto" w:fill="95B3D7"/>
          </w:tcPr>
          <w:p w14:paraId="248A5895" w14:textId="77777777" w:rsidR="00CC7968" w:rsidRPr="00AD45B4" w:rsidRDefault="00CC7968">
            <w:pPr>
              <w:spacing w:after="0" w:line="240" w:lineRule="auto"/>
              <w:jc w:val="both"/>
              <w:rPr>
                <w:rFonts w:cs="Calibri"/>
                <w:b/>
                <w:lang w:val="en-US"/>
              </w:rPr>
            </w:pPr>
            <w:r w:rsidRPr="00AD45B4">
              <w:rPr>
                <w:rFonts w:cs="Calibri"/>
                <w:b/>
                <w:lang w:val="en-US"/>
              </w:rPr>
              <w:t>Line Managing:</w:t>
            </w:r>
          </w:p>
        </w:tc>
        <w:tc>
          <w:tcPr>
            <w:tcW w:w="5663" w:type="dxa"/>
          </w:tcPr>
          <w:p w14:paraId="6A751688" w14:textId="77777777" w:rsidR="00CC7968" w:rsidRPr="00AD45B4" w:rsidRDefault="00CC7968">
            <w:pPr>
              <w:spacing w:after="0" w:line="240" w:lineRule="auto"/>
              <w:rPr>
                <w:rFonts w:cs="Calibri"/>
              </w:rPr>
            </w:pPr>
            <w:r w:rsidRPr="00AD45B4">
              <w:rPr>
                <w:rFonts w:cs="Calibri"/>
              </w:rPr>
              <w:t xml:space="preserve">Subject teachers </w:t>
            </w:r>
          </w:p>
        </w:tc>
      </w:tr>
      <w:tr w:rsidR="00CC7968" w:rsidRPr="00AD45B4" w14:paraId="5A3ADAE9" w14:textId="77777777">
        <w:tc>
          <w:tcPr>
            <w:tcW w:w="1809" w:type="dxa"/>
            <w:shd w:val="clear" w:color="auto" w:fill="95B3D7"/>
          </w:tcPr>
          <w:p w14:paraId="58363F1D" w14:textId="77777777" w:rsidR="00CC7968" w:rsidRPr="00AD45B4" w:rsidRDefault="00CC7968">
            <w:pPr>
              <w:spacing w:after="0" w:line="240" w:lineRule="auto"/>
              <w:rPr>
                <w:rFonts w:cs="Calibri"/>
                <w:b/>
              </w:rPr>
            </w:pPr>
            <w:r w:rsidRPr="00AD45B4">
              <w:rPr>
                <w:rFonts w:cs="Calibri"/>
                <w:b/>
              </w:rPr>
              <w:t>Post type:</w:t>
            </w:r>
          </w:p>
          <w:p w14:paraId="34202FAD" w14:textId="77777777" w:rsidR="00CC7968" w:rsidRPr="00AD45B4" w:rsidRDefault="00CC7968">
            <w:pPr>
              <w:spacing w:after="0" w:line="240" w:lineRule="auto"/>
              <w:rPr>
                <w:rFonts w:cs="Calibri"/>
                <w:b/>
              </w:rPr>
            </w:pPr>
          </w:p>
        </w:tc>
        <w:tc>
          <w:tcPr>
            <w:tcW w:w="1843" w:type="dxa"/>
          </w:tcPr>
          <w:p w14:paraId="51D1C827" w14:textId="77777777" w:rsidR="00CC7968" w:rsidRPr="00AD45B4" w:rsidRDefault="00CC7968">
            <w:pPr>
              <w:spacing w:after="0" w:line="240" w:lineRule="auto"/>
              <w:rPr>
                <w:rFonts w:cs="Calibri"/>
              </w:rPr>
            </w:pPr>
            <w:r w:rsidRPr="00AD45B4">
              <w:rPr>
                <w:rFonts w:cs="Calibri"/>
              </w:rPr>
              <w:t>Permanent</w:t>
            </w:r>
          </w:p>
        </w:tc>
        <w:tc>
          <w:tcPr>
            <w:tcW w:w="1701" w:type="dxa"/>
            <w:shd w:val="clear" w:color="auto" w:fill="95B3D7"/>
          </w:tcPr>
          <w:p w14:paraId="77F864DE" w14:textId="77777777" w:rsidR="00CC7968" w:rsidRPr="00AD45B4" w:rsidRDefault="00CC7968">
            <w:pPr>
              <w:spacing w:after="0" w:line="240" w:lineRule="auto"/>
              <w:jc w:val="both"/>
              <w:rPr>
                <w:rFonts w:cs="Calibri"/>
                <w:b/>
                <w:lang w:val="en-US"/>
              </w:rPr>
            </w:pPr>
            <w:r w:rsidRPr="00AD45B4">
              <w:rPr>
                <w:rFonts w:cs="Calibri"/>
                <w:b/>
                <w:lang w:val="en-US"/>
              </w:rPr>
              <w:t>Salary/Grade:</w:t>
            </w:r>
          </w:p>
        </w:tc>
        <w:tc>
          <w:tcPr>
            <w:tcW w:w="5663" w:type="dxa"/>
          </w:tcPr>
          <w:p w14:paraId="0F429DA6" w14:textId="4630DEA8" w:rsidR="00CC7968" w:rsidRPr="00AD45B4" w:rsidRDefault="00CC7968">
            <w:pPr>
              <w:spacing w:after="0" w:line="240" w:lineRule="auto"/>
              <w:rPr>
                <w:rFonts w:cs="Calibri"/>
              </w:rPr>
            </w:pPr>
            <w:r w:rsidRPr="00E0753D">
              <w:rPr>
                <w:rFonts w:cs="Calibri"/>
              </w:rPr>
              <w:t>TLR2</w:t>
            </w:r>
            <w:r w:rsidR="00E0753D" w:rsidRPr="00E0753D">
              <w:rPr>
                <w:rFonts w:cs="Calibri"/>
              </w:rPr>
              <w:t>a</w:t>
            </w:r>
          </w:p>
          <w:p w14:paraId="09A6ACAB" w14:textId="77777777" w:rsidR="00CC7968" w:rsidRPr="00AD45B4" w:rsidRDefault="00CC7968">
            <w:pPr>
              <w:spacing w:after="0" w:line="240" w:lineRule="auto"/>
              <w:rPr>
                <w:rFonts w:cs="Calibri"/>
                <w:i/>
                <w:iCs/>
              </w:rPr>
            </w:pPr>
          </w:p>
        </w:tc>
      </w:tr>
      <w:tr w:rsidR="00CC7968" w:rsidRPr="00AD45B4" w14:paraId="44A12035" w14:textId="77777777">
        <w:tc>
          <w:tcPr>
            <w:tcW w:w="1809" w:type="dxa"/>
            <w:shd w:val="clear" w:color="auto" w:fill="95B3D7"/>
          </w:tcPr>
          <w:p w14:paraId="1EECFEBA" w14:textId="77777777" w:rsidR="00CC7968" w:rsidRPr="00AD45B4" w:rsidRDefault="00CC7968">
            <w:pPr>
              <w:spacing w:after="0" w:line="240" w:lineRule="auto"/>
              <w:rPr>
                <w:rFonts w:cs="Calibri"/>
                <w:b/>
              </w:rPr>
            </w:pPr>
            <w:r w:rsidRPr="00AD45B4">
              <w:rPr>
                <w:rFonts w:cs="Calibri"/>
                <w:b/>
              </w:rPr>
              <w:t>Liaising with:</w:t>
            </w:r>
          </w:p>
        </w:tc>
        <w:tc>
          <w:tcPr>
            <w:tcW w:w="9207" w:type="dxa"/>
            <w:gridSpan w:val="3"/>
          </w:tcPr>
          <w:p w14:paraId="04F4F67F" w14:textId="77777777" w:rsidR="00CC7968" w:rsidRPr="00AD45B4" w:rsidRDefault="00CC7968">
            <w:pPr>
              <w:spacing w:after="0" w:line="240" w:lineRule="auto"/>
              <w:rPr>
                <w:rFonts w:cs="Calibri"/>
              </w:rPr>
            </w:pPr>
            <w:r w:rsidRPr="00AD45B4">
              <w:rPr>
                <w:rFonts w:cs="Calibri"/>
              </w:rPr>
              <w:t>Leadership Team, Subject Leaders/Teachers, Support/Administration staff, Parents/Carers.</w:t>
            </w:r>
          </w:p>
        </w:tc>
      </w:tr>
    </w:tbl>
    <w:p w14:paraId="57956EA8" w14:textId="77777777" w:rsidR="00CE40C4" w:rsidRPr="008C1130" w:rsidRDefault="00CE40C4" w:rsidP="00CE40C4">
      <w:pPr>
        <w:spacing w:after="0"/>
        <w:rPr>
          <w:rFonts w:asciiTheme="minorHAnsi" w:hAnsiTheme="minorHAnsi" w:cstheme="minorHAnsi"/>
          <w:b/>
          <w:lang w:val="en-US"/>
        </w:rPr>
      </w:pPr>
      <w:r w:rsidRPr="008C1130">
        <w:rPr>
          <w:rFonts w:asciiTheme="minorHAnsi" w:hAnsiTheme="minorHAnsi" w:cstheme="minorHAnsi"/>
          <w:b/>
          <w:lang w:val="en-US"/>
        </w:rPr>
        <w:t>Safer Recruitment Statement:</w:t>
      </w:r>
    </w:p>
    <w:p w14:paraId="444C559E" w14:textId="6A23EDB4" w:rsidR="00CE40C4" w:rsidRPr="008C1130" w:rsidRDefault="00CE40C4" w:rsidP="00CE40C4">
      <w:pPr>
        <w:spacing w:after="0"/>
        <w:rPr>
          <w:rFonts w:asciiTheme="minorHAnsi" w:hAnsiTheme="minorHAnsi" w:cstheme="minorHAnsi"/>
          <w:i/>
          <w:lang w:val="en-US"/>
        </w:rPr>
      </w:pPr>
      <w:r w:rsidRPr="008C1130">
        <w:rPr>
          <w:rFonts w:asciiTheme="minorHAnsi" w:hAnsiTheme="minorHAnsi" w:cstheme="minorHAnsi"/>
          <w:i/>
          <w:lang w:val="en-US"/>
        </w:rPr>
        <w:t>We are committed to safeguarding and promoting the welfare of children and young people and we expect all staff and volunteers to share this commitment. This post requires Enhanced Disclosure (</w:t>
      </w:r>
      <w:r w:rsidR="00902AAA">
        <w:rPr>
          <w:rFonts w:asciiTheme="minorHAnsi" w:hAnsiTheme="minorHAnsi" w:cstheme="minorHAnsi"/>
          <w:i/>
          <w:lang w:val="en-US"/>
        </w:rPr>
        <w:t>DBS</w:t>
      </w:r>
      <w:r w:rsidRPr="008C1130">
        <w:rPr>
          <w:rFonts w:asciiTheme="minorHAnsi" w:hAnsiTheme="minorHAnsi" w:cstheme="minorHAnsi"/>
          <w:i/>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E40C4" w:rsidRPr="008C1130" w14:paraId="47880FAE" w14:textId="77777777">
        <w:tc>
          <w:tcPr>
            <w:tcW w:w="11016" w:type="dxa"/>
            <w:shd w:val="clear" w:color="auto" w:fill="95B3D7"/>
          </w:tcPr>
          <w:p w14:paraId="3F7D5DE6" w14:textId="77777777" w:rsidR="00CE40C4" w:rsidRPr="008C1130" w:rsidRDefault="00CE40C4">
            <w:pPr>
              <w:spacing w:after="0" w:line="240" w:lineRule="auto"/>
              <w:rPr>
                <w:rFonts w:asciiTheme="minorHAnsi" w:hAnsiTheme="minorHAnsi" w:cstheme="minorHAnsi"/>
                <w:b/>
                <w:lang w:val="en-US"/>
              </w:rPr>
            </w:pPr>
            <w:r w:rsidRPr="008C1130">
              <w:rPr>
                <w:rFonts w:asciiTheme="minorHAnsi" w:hAnsiTheme="minorHAnsi" w:cstheme="minorHAnsi"/>
                <w:b/>
                <w:lang w:val="en-US"/>
              </w:rPr>
              <w:t>Every member of staff is required to:</w:t>
            </w:r>
          </w:p>
        </w:tc>
      </w:tr>
      <w:tr w:rsidR="00CE40C4" w:rsidRPr="008C1130" w14:paraId="2F715606" w14:textId="77777777">
        <w:tc>
          <w:tcPr>
            <w:tcW w:w="11016" w:type="dxa"/>
          </w:tcPr>
          <w:p w14:paraId="49CE58DB" w14:textId="77777777" w:rsidR="00CE40C4" w:rsidRPr="008C1130" w:rsidRDefault="00CE40C4" w:rsidP="002F1392">
            <w:pPr>
              <w:numPr>
                <w:ilvl w:val="0"/>
                <w:numId w:val="29"/>
              </w:numPr>
              <w:spacing w:after="0" w:line="240" w:lineRule="auto"/>
              <w:rPr>
                <w:rFonts w:asciiTheme="minorHAnsi" w:hAnsiTheme="minorHAnsi" w:cstheme="minorHAnsi"/>
                <w:color w:val="000000"/>
                <w:lang w:val="en-US"/>
              </w:rPr>
            </w:pPr>
            <w:r w:rsidRPr="008C1130">
              <w:rPr>
                <w:rFonts w:asciiTheme="minorHAnsi" w:hAnsiTheme="minorHAnsi" w:cstheme="minorHAnsi"/>
                <w:color w:val="000000"/>
                <w:lang w:val="en-US"/>
              </w:rPr>
              <w:t xml:space="preserve">Work towards and promote the vision, beliefs, </w:t>
            </w:r>
            <w:proofErr w:type="gramStart"/>
            <w:r w:rsidRPr="008C1130">
              <w:rPr>
                <w:rFonts w:asciiTheme="minorHAnsi" w:hAnsiTheme="minorHAnsi" w:cstheme="minorHAnsi"/>
                <w:color w:val="000000"/>
                <w:lang w:val="en-US"/>
              </w:rPr>
              <w:t>aims</w:t>
            </w:r>
            <w:proofErr w:type="gramEnd"/>
            <w:r w:rsidRPr="008C1130">
              <w:rPr>
                <w:rFonts w:asciiTheme="minorHAnsi" w:hAnsiTheme="minorHAnsi" w:cstheme="minorHAnsi"/>
                <w:color w:val="000000"/>
                <w:lang w:val="en-US"/>
              </w:rPr>
              <w:t xml:space="preserve"> and expectations outlined in the School Improvement Plan</w:t>
            </w:r>
          </w:p>
          <w:p w14:paraId="0C33B0D0" w14:textId="77777777" w:rsidR="00CE40C4" w:rsidRPr="008C1130" w:rsidRDefault="00CE40C4" w:rsidP="002F1392">
            <w:pPr>
              <w:numPr>
                <w:ilvl w:val="0"/>
                <w:numId w:val="29"/>
              </w:numPr>
              <w:spacing w:after="0" w:line="240" w:lineRule="auto"/>
              <w:rPr>
                <w:rFonts w:asciiTheme="minorHAnsi" w:hAnsiTheme="minorHAnsi" w:cstheme="minorHAnsi"/>
                <w:color w:val="000000"/>
                <w:lang w:val="en-US"/>
              </w:rPr>
            </w:pPr>
            <w:r w:rsidRPr="008C1130">
              <w:rPr>
                <w:rFonts w:asciiTheme="minorHAnsi" w:hAnsiTheme="minorHAnsi" w:cstheme="minorHAnsi"/>
                <w:color w:val="000000"/>
                <w:lang w:val="en-US"/>
              </w:rPr>
              <w:t xml:space="preserve">Support and contribute to the achievement of every child’s </w:t>
            </w:r>
            <w:proofErr w:type="gramStart"/>
            <w:r w:rsidRPr="008C1130">
              <w:rPr>
                <w:rFonts w:asciiTheme="minorHAnsi" w:hAnsiTheme="minorHAnsi" w:cstheme="minorHAnsi"/>
                <w:color w:val="000000"/>
                <w:lang w:val="en-US"/>
              </w:rPr>
              <w:t>outcomes</w:t>
            </w:r>
            <w:proofErr w:type="gramEnd"/>
          </w:p>
          <w:p w14:paraId="3612DA94" w14:textId="77777777" w:rsidR="00CE40C4" w:rsidRPr="008C1130" w:rsidRDefault="00CE40C4" w:rsidP="002F1392">
            <w:pPr>
              <w:numPr>
                <w:ilvl w:val="0"/>
                <w:numId w:val="29"/>
              </w:numPr>
              <w:spacing w:after="0" w:line="240" w:lineRule="auto"/>
              <w:rPr>
                <w:rFonts w:asciiTheme="minorHAnsi" w:hAnsiTheme="minorHAnsi" w:cstheme="minorHAnsi"/>
                <w:color w:val="000000"/>
                <w:lang w:val="en-US"/>
              </w:rPr>
            </w:pPr>
            <w:r w:rsidRPr="008C1130">
              <w:rPr>
                <w:rFonts w:asciiTheme="minorHAnsi" w:hAnsiTheme="minorHAnsi" w:cstheme="minorHAnsi"/>
                <w:color w:val="000000"/>
                <w:lang w:val="en-US"/>
              </w:rPr>
              <w:t>Support and contribute to the safeguarding of all students</w:t>
            </w:r>
          </w:p>
          <w:p w14:paraId="0C583064" w14:textId="77777777" w:rsidR="00CE40C4" w:rsidRPr="008C1130" w:rsidRDefault="00CE40C4" w:rsidP="002F1392">
            <w:pPr>
              <w:numPr>
                <w:ilvl w:val="0"/>
                <w:numId w:val="29"/>
              </w:numPr>
              <w:spacing w:after="0" w:line="240" w:lineRule="auto"/>
              <w:rPr>
                <w:rFonts w:asciiTheme="minorHAnsi" w:hAnsiTheme="minorHAnsi" w:cstheme="minorHAnsi"/>
                <w:color w:val="000000"/>
                <w:lang w:val="en-US"/>
              </w:rPr>
            </w:pPr>
            <w:r w:rsidRPr="008C1130">
              <w:rPr>
                <w:rFonts w:asciiTheme="minorHAnsi" w:hAnsiTheme="minorHAnsi" w:cstheme="minorHAnsi"/>
                <w:color w:val="000000"/>
                <w:lang w:val="en-US"/>
              </w:rPr>
              <w:t>Undertake professional development activities to enhance personal development and performance</w:t>
            </w:r>
          </w:p>
          <w:p w14:paraId="39C88D54" w14:textId="77777777" w:rsidR="00CE40C4" w:rsidRPr="008C1130" w:rsidRDefault="00CE40C4" w:rsidP="002F1392">
            <w:pPr>
              <w:numPr>
                <w:ilvl w:val="0"/>
                <w:numId w:val="29"/>
              </w:numPr>
              <w:spacing w:after="0" w:line="240" w:lineRule="auto"/>
              <w:rPr>
                <w:rFonts w:asciiTheme="minorHAnsi" w:hAnsiTheme="minorHAnsi" w:cstheme="minorHAnsi"/>
                <w:lang w:val="en-US"/>
              </w:rPr>
            </w:pPr>
            <w:r w:rsidRPr="008C1130">
              <w:rPr>
                <w:rFonts w:asciiTheme="minorHAnsi" w:hAnsiTheme="minorHAnsi" w:cstheme="minorHAnsi"/>
                <w:color w:val="000000"/>
                <w:lang w:val="en-US"/>
              </w:rPr>
              <w:t xml:space="preserve">Maintain high personal professional standards of attendance, punctuality, appearance, conduct and positive relations with students, </w:t>
            </w:r>
            <w:proofErr w:type="gramStart"/>
            <w:r w:rsidRPr="008C1130">
              <w:rPr>
                <w:rFonts w:asciiTheme="minorHAnsi" w:hAnsiTheme="minorHAnsi" w:cstheme="minorHAnsi"/>
                <w:color w:val="000000"/>
                <w:lang w:val="en-US"/>
              </w:rPr>
              <w:t>parents</w:t>
            </w:r>
            <w:proofErr w:type="gramEnd"/>
            <w:r w:rsidRPr="008C1130">
              <w:rPr>
                <w:rFonts w:asciiTheme="minorHAnsi" w:hAnsiTheme="minorHAnsi" w:cstheme="minorHAnsi"/>
                <w:color w:val="000000"/>
                <w:lang w:val="en-US"/>
              </w:rPr>
              <w:t xml:space="preserve"> and staff.</w:t>
            </w:r>
          </w:p>
          <w:p w14:paraId="078C6B8C" w14:textId="77777777" w:rsidR="00C63E84" w:rsidRPr="008C1130" w:rsidRDefault="00C63E84" w:rsidP="002F1392">
            <w:pPr>
              <w:numPr>
                <w:ilvl w:val="0"/>
                <w:numId w:val="29"/>
              </w:numPr>
              <w:spacing w:before="100" w:beforeAutospacing="1" w:after="100" w:afterAutospacing="1" w:line="240" w:lineRule="auto"/>
              <w:rPr>
                <w:rFonts w:asciiTheme="minorHAnsi" w:eastAsia="Times New Roman" w:hAnsiTheme="minorHAnsi" w:cstheme="minorHAnsi"/>
                <w:color w:val="000000"/>
                <w:lang w:eastAsia="en-GB"/>
              </w:rPr>
            </w:pPr>
            <w:r w:rsidRPr="008C1130">
              <w:rPr>
                <w:rFonts w:asciiTheme="minorHAnsi" w:eastAsia="Times New Roman" w:hAnsiTheme="minorHAnsi" w:cstheme="minorHAnsi"/>
                <w:color w:val="000000"/>
              </w:rPr>
              <w:t>To have responsibility for a coaching group </w:t>
            </w:r>
          </w:p>
          <w:p w14:paraId="31068372" w14:textId="77777777" w:rsidR="00C63E84" w:rsidRPr="008C1130" w:rsidRDefault="00C63E84" w:rsidP="002F1392">
            <w:pPr>
              <w:numPr>
                <w:ilvl w:val="0"/>
                <w:numId w:val="29"/>
              </w:numPr>
              <w:spacing w:before="100" w:beforeAutospacing="1" w:after="100" w:afterAutospacing="1" w:line="240" w:lineRule="auto"/>
              <w:rPr>
                <w:rFonts w:asciiTheme="minorHAnsi" w:eastAsia="Times New Roman" w:hAnsiTheme="minorHAnsi" w:cstheme="minorHAnsi"/>
                <w:color w:val="000000"/>
              </w:rPr>
            </w:pPr>
            <w:r w:rsidRPr="008C1130">
              <w:rPr>
                <w:rFonts w:asciiTheme="minorHAnsi" w:eastAsia="Times New Roman" w:hAnsiTheme="minorHAnsi" w:cstheme="minorHAnsi"/>
                <w:color w:val="000000"/>
              </w:rPr>
              <w:t>To participate in 'meet the coach events' and build positive relationships with families of your coaching group</w:t>
            </w:r>
          </w:p>
          <w:p w14:paraId="2E4530E4" w14:textId="6FF5B5EB" w:rsidR="00C63E84" w:rsidRPr="008C1130" w:rsidRDefault="00C63E84" w:rsidP="002F1392">
            <w:pPr>
              <w:numPr>
                <w:ilvl w:val="0"/>
                <w:numId w:val="29"/>
              </w:numPr>
              <w:spacing w:before="100" w:beforeAutospacing="1" w:after="100" w:afterAutospacing="1" w:line="240" w:lineRule="auto"/>
              <w:rPr>
                <w:rFonts w:asciiTheme="minorHAnsi" w:eastAsia="Times New Roman" w:hAnsiTheme="minorHAnsi" w:cstheme="minorHAnsi"/>
                <w:color w:val="000000"/>
                <w:sz w:val="24"/>
                <w:szCs w:val="24"/>
              </w:rPr>
            </w:pPr>
            <w:r w:rsidRPr="008C1130">
              <w:rPr>
                <w:rFonts w:asciiTheme="minorHAnsi" w:eastAsia="Times New Roman" w:hAnsiTheme="minorHAnsi" w:cstheme="minorHAnsi"/>
                <w:color w:val="000000"/>
              </w:rPr>
              <w:t>To participate in whole school development training for coaches</w:t>
            </w:r>
          </w:p>
        </w:tc>
      </w:tr>
    </w:tbl>
    <w:p w14:paraId="0D2138DC" w14:textId="77777777" w:rsidR="00CE40C4" w:rsidRPr="008C1130" w:rsidRDefault="00CE40C4" w:rsidP="00CE40C4">
      <w:pPr>
        <w:spacing w:after="0"/>
        <w:rPr>
          <w:rFonts w:asciiTheme="minorHAnsi" w:hAnsiTheme="minorHAnsi" w:cstheme="minorHAnsi"/>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E40C4" w:rsidRPr="008C1130" w14:paraId="5DCD4562" w14:textId="77777777">
        <w:tc>
          <w:tcPr>
            <w:tcW w:w="11016" w:type="dxa"/>
            <w:shd w:val="clear" w:color="auto" w:fill="95B3D7"/>
          </w:tcPr>
          <w:p w14:paraId="4E8EF802" w14:textId="77777777" w:rsidR="00CE40C4" w:rsidRPr="002F1392" w:rsidRDefault="00CE40C4" w:rsidP="002F1392">
            <w:pPr>
              <w:spacing w:after="0" w:line="240" w:lineRule="auto"/>
              <w:rPr>
                <w:rFonts w:asciiTheme="minorHAnsi" w:hAnsiTheme="minorHAnsi" w:cstheme="minorHAnsi"/>
                <w:b/>
                <w:lang w:val="en-US"/>
              </w:rPr>
            </w:pPr>
            <w:r w:rsidRPr="002F1392">
              <w:rPr>
                <w:rFonts w:asciiTheme="minorHAnsi" w:hAnsiTheme="minorHAnsi" w:cstheme="minorHAnsi"/>
                <w:b/>
                <w:lang w:val="en-US"/>
              </w:rPr>
              <w:t>All teaching staff are required to:</w:t>
            </w:r>
          </w:p>
        </w:tc>
      </w:tr>
      <w:tr w:rsidR="00CE40C4" w:rsidRPr="008C1130" w14:paraId="11583C39" w14:textId="77777777">
        <w:tc>
          <w:tcPr>
            <w:tcW w:w="11016" w:type="dxa"/>
          </w:tcPr>
          <w:p w14:paraId="26EBA695" w14:textId="77777777" w:rsidR="00CE40C4" w:rsidRPr="008C1130" w:rsidRDefault="00CE40C4" w:rsidP="002F1392">
            <w:pPr>
              <w:numPr>
                <w:ilvl w:val="0"/>
                <w:numId w:val="29"/>
              </w:numPr>
              <w:autoSpaceDE w:val="0"/>
              <w:autoSpaceDN w:val="0"/>
              <w:adjustRightInd w:val="0"/>
              <w:spacing w:after="0" w:line="240" w:lineRule="auto"/>
              <w:jc w:val="both"/>
              <w:rPr>
                <w:rFonts w:asciiTheme="minorHAnsi" w:eastAsia="Times New Roman" w:hAnsiTheme="minorHAnsi" w:cstheme="minorHAnsi"/>
                <w:color w:val="000000"/>
                <w:lang w:val="en-US"/>
              </w:rPr>
            </w:pPr>
            <w:r w:rsidRPr="008C1130">
              <w:rPr>
                <w:rFonts w:asciiTheme="minorHAnsi" w:eastAsia="Times New Roman" w:hAnsiTheme="minorHAnsi" w:cstheme="minorHAnsi"/>
                <w:color w:val="000000"/>
                <w:lang w:val="en-US"/>
              </w:rPr>
              <w:t>Plan, develop and deliver high quality lessons and courses within the broad, balanced, relevant and differentiated subject curriculum using a variety of approaches, to continuously enhance teaching and learning.</w:t>
            </w:r>
          </w:p>
          <w:p w14:paraId="39625DC6" w14:textId="77777777" w:rsidR="00CE40C4" w:rsidRPr="008C1130" w:rsidRDefault="00CE40C4" w:rsidP="002F1392">
            <w:pPr>
              <w:numPr>
                <w:ilvl w:val="0"/>
                <w:numId w:val="29"/>
              </w:numPr>
              <w:autoSpaceDE w:val="0"/>
              <w:autoSpaceDN w:val="0"/>
              <w:adjustRightInd w:val="0"/>
              <w:spacing w:after="0" w:line="240" w:lineRule="auto"/>
              <w:jc w:val="both"/>
              <w:rPr>
                <w:rFonts w:asciiTheme="minorHAnsi" w:eastAsia="Times New Roman" w:hAnsiTheme="minorHAnsi" w:cstheme="minorHAnsi"/>
                <w:color w:val="000000"/>
                <w:lang w:val="en-US"/>
              </w:rPr>
            </w:pPr>
            <w:r w:rsidRPr="008C1130">
              <w:rPr>
                <w:rFonts w:asciiTheme="minorHAnsi" w:eastAsia="Times New Roman" w:hAnsiTheme="minorHAnsi" w:cstheme="minorHAnsi"/>
                <w:color w:val="000000"/>
                <w:lang w:val="en-US"/>
              </w:rPr>
              <w:t>Monitor student progress, keeping records that include assessment outcomes and targets set at regular intervals in line with school policy, to enable all students to achieve their full potential.</w:t>
            </w:r>
          </w:p>
          <w:p w14:paraId="0DB43EE3" w14:textId="77777777" w:rsidR="00CE40C4" w:rsidRPr="008C1130" w:rsidRDefault="00CE40C4" w:rsidP="002F1392">
            <w:pPr>
              <w:numPr>
                <w:ilvl w:val="0"/>
                <w:numId w:val="29"/>
              </w:numPr>
              <w:autoSpaceDE w:val="0"/>
              <w:autoSpaceDN w:val="0"/>
              <w:adjustRightInd w:val="0"/>
              <w:spacing w:after="0" w:line="240" w:lineRule="auto"/>
              <w:jc w:val="both"/>
              <w:rPr>
                <w:rFonts w:asciiTheme="minorHAnsi" w:eastAsia="Times New Roman" w:hAnsiTheme="minorHAnsi" w:cstheme="minorHAnsi"/>
                <w:color w:val="000000"/>
                <w:lang w:val="en-US"/>
              </w:rPr>
            </w:pPr>
            <w:r w:rsidRPr="008C1130">
              <w:rPr>
                <w:rFonts w:asciiTheme="minorHAnsi" w:eastAsia="Times New Roman" w:hAnsiTheme="minorHAnsi" w:cstheme="minorHAnsi"/>
                <w:color w:val="000000"/>
                <w:lang w:val="en-US"/>
              </w:rPr>
              <w:lastRenderedPageBreak/>
              <w:t xml:space="preserve">Work consistently at and beyond the professional standards set out in the </w:t>
            </w:r>
            <w:r w:rsidRPr="008C1130">
              <w:rPr>
                <w:rFonts w:asciiTheme="minorHAnsi" w:eastAsia="Times New Roman" w:hAnsiTheme="minorHAnsi" w:cstheme="minorHAnsi"/>
                <w:i/>
                <w:color w:val="000000"/>
                <w:lang w:val="en-US"/>
              </w:rPr>
              <w:t>'School Teachers’ Pay and Conditions Documents'</w:t>
            </w:r>
            <w:r w:rsidRPr="008C1130">
              <w:rPr>
                <w:rFonts w:asciiTheme="minorHAnsi" w:eastAsia="Times New Roman" w:hAnsiTheme="minorHAnsi" w:cstheme="minorHAnsi"/>
                <w:color w:val="000000"/>
                <w:lang w:val="en-US"/>
              </w:rPr>
              <w:t xml:space="preserve"> for the level at which you are employed </w:t>
            </w:r>
            <w:proofErr w:type="gramStart"/>
            <w:r w:rsidRPr="008C1130">
              <w:rPr>
                <w:rFonts w:asciiTheme="minorHAnsi" w:eastAsia="Times New Roman" w:hAnsiTheme="minorHAnsi" w:cstheme="minorHAnsi"/>
                <w:color w:val="000000"/>
                <w:lang w:val="en-US"/>
              </w:rPr>
              <w:t>i.e.</w:t>
            </w:r>
            <w:proofErr w:type="gramEnd"/>
            <w:r w:rsidRPr="008C1130">
              <w:rPr>
                <w:rFonts w:asciiTheme="minorHAnsi" w:eastAsia="Times New Roman" w:hAnsiTheme="minorHAnsi" w:cstheme="minorHAnsi"/>
                <w:color w:val="000000"/>
                <w:lang w:val="en-US"/>
              </w:rPr>
              <w:t xml:space="preserve"> Core, Post Threshold or Excellent. </w:t>
            </w:r>
          </w:p>
          <w:p w14:paraId="56DD48A7" w14:textId="77777777" w:rsidR="00CE40C4" w:rsidRPr="008C1130" w:rsidRDefault="00CE40C4" w:rsidP="002F1392">
            <w:pPr>
              <w:numPr>
                <w:ilvl w:val="0"/>
                <w:numId w:val="29"/>
              </w:numPr>
              <w:autoSpaceDE w:val="0"/>
              <w:autoSpaceDN w:val="0"/>
              <w:adjustRightInd w:val="0"/>
              <w:spacing w:after="0" w:line="240" w:lineRule="auto"/>
              <w:jc w:val="both"/>
              <w:rPr>
                <w:rFonts w:asciiTheme="minorHAnsi" w:eastAsia="Times New Roman" w:hAnsiTheme="minorHAnsi" w:cstheme="minorHAnsi"/>
                <w:color w:val="000000"/>
                <w:lang w:val="en-US"/>
              </w:rPr>
            </w:pPr>
            <w:r w:rsidRPr="008C1130">
              <w:rPr>
                <w:rFonts w:asciiTheme="minorHAnsi" w:eastAsia="Times New Roman" w:hAnsiTheme="minorHAnsi" w:cstheme="minorHAnsi"/>
                <w:color w:val="000000"/>
                <w:lang w:val="en-US"/>
              </w:rPr>
              <w:t xml:space="preserve">Implement relevant policies, </w:t>
            </w:r>
            <w:proofErr w:type="gramStart"/>
            <w:r w:rsidRPr="008C1130">
              <w:rPr>
                <w:rFonts w:asciiTheme="minorHAnsi" w:eastAsia="Times New Roman" w:hAnsiTheme="minorHAnsi" w:cstheme="minorHAnsi"/>
                <w:color w:val="000000"/>
                <w:lang w:val="en-US"/>
              </w:rPr>
              <w:t>procedures</w:t>
            </w:r>
            <w:proofErr w:type="gramEnd"/>
            <w:r w:rsidRPr="008C1130">
              <w:rPr>
                <w:rFonts w:asciiTheme="minorHAnsi" w:eastAsia="Times New Roman" w:hAnsiTheme="minorHAnsi" w:cstheme="minorHAnsi"/>
                <w:color w:val="000000"/>
                <w:lang w:val="en-US"/>
              </w:rPr>
              <w:t xml:space="preserve"> and improvement plans.  </w:t>
            </w:r>
          </w:p>
          <w:p w14:paraId="023925BC" w14:textId="77777777" w:rsidR="00CE40C4" w:rsidRPr="00FA6E48" w:rsidRDefault="00CE40C4" w:rsidP="002F1392">
            <w:pPr>
              <w:numPr>
                <w:ilvl w:val="0"/>
                <w:numId w:val="29"/>
              </w:numPr>
              <w:autoSpaceDE w:val="0"/>
              <w:autoSpaceDN w:val="0"/>
              <w:adjustRightInd w:val="0"/>
              <w:spacing w:after="0" w:line="240" w:lineRule="auto"/>
              <w:jc w:val="both"/>
              <w:rPr>
                <w:rFonts w:asciiTheme="minorHAnsi" w:eastAsia="Times New Roman" w:hAnsiTheme="minorHAnsi" w:cstheme="minorHAnsi"/>
                <w:color w:val="000000"/>
              </w:rPr>
            </w:pPr>
            <w:r w:rsidRPr="00FA6E48">
              <w:rPr>
                <w:rFonts w:asciiTheme="minorHAnsi" w:eastAsia="Times New Roman" w:hAnsiTheme="minorHAnsi" w:cstheme="minorHAnsi"/>
                <w:color w:val="000000"/>
              </w:rPr>
              <w:t>Fully participate, as requested, in the processes of self-evaluation and improvement planning.</w:t>
            </w:r>
          </w:p>
          <w:p w14:paraId="65694276" w14:textId="77777777" w:rsidR="00CE40C4" w:rsidRPr="00FA6E48" w:rsidRDefault="00CE40C4" w:rsidP="002F1392">
            <w:pPr>
              <w:numPr>
                <w:ilvl w:val="0"/>
                <w:numId w:val="29"/>
              </w:numPr>
              <w:autoSpaceDE w:val="0"/>
              <w:autoSpaceDN w:val="0"/>
              <w:adjustRightInd w:val="0"/>
              <w:spacing w:after="0" w:line="240" w:lineRule="auto"/>
              <w:jc w:val="both"/>
              <w:rPr>
                <w:rFonts w:asciiTheme="minorHAnsi" w:eastAsia="Times New Roman" w:hAnsiTheme="minorHAnsi" w:cstheme="minorHAnsi"/>
                <w:color w:val="000000"/>
              </w:rPr>
            </w:pPr>
            <w:r w:rsidRPr="00FA6E48">
              <w:rPr>
                <w:rFonts w:asciiTheme="minorHAnsi" w:eastAsia="Times New Roman" w:hAnsiTheme="minorHAnsi" w:cstheme="minorHAnsi"/>
                <w:color w:val="000000"/>
              </w:rPr>
              <w:t>Fully implement all policies in relation to effective learning, student rewards and managing behaviour to ensure there is a well ordered and disciplined teaching and learning environment within their own specific learning space and across the whole school</w:t>
            </w:r>
          </w:p>
          <w:p w14:paraId="1227864F" w14:textId="77777777" w:rsidR="00CE40C4" w:rsidRPr="008C1130" w:rsidRDefault="00CE40C4" w:rsidP="002F1392">
            <w:pPr>
              <w:numPr>
                <w:ilvl w:val="0"/>
                <w:numId w:val="29"/>
              </w:numPr>
              <w:autoSpaceDE w:val="0"/>
              <w:autoSpaceDN w:val="0"/>
              <w:adjustRightInd w:val="0"/>
              <w:spacing w:after="0" w:line="240" w:lineRule="auto"/>
              <w:jc w:val="both"/>
              <w:rPr>
                <w:rFonts w:asciiTheme="minorHAnsi" w:eastAsia="Times New Roman" w:hAnsiTheme="minorHAnsi" w:cstheme="minorHAnsi"/>
                <w:color w:val="000000"/>
                <w:lang w:val="en-US"/>
              </w:rPr>
            </w:pPr>
            <w:r w:rsidRPr="00FA6E48">
              <w:rPr>
                <w:rFonts w:asciiTheme="minorHAnsi" w:eastAsia="Times New Roman" w:hAnsiTheme="minorHAnsi" w:cstheme="minorHAnsi"/>
                <w:color w:val="000000"/>
              </w:rPr>
              <w:t xml:space="preserve">Contribute to the safeguarding and promotion of the welfare and personal care of all students </w:t>
            </w:r>
            <w:proofErr w:type="gramStart"/>
            <w:r w:rsidRPr="00FA6E48">
              <w:rPr>
                <w:rFonts w:asciiTheme="minorHAnsi" w:eastAsia="Times New Roman" w:hAnsiTheme="minorHAnsi" w:cstheme="minorHAnsi"/>
                <w:color w:val="000000"/>
              </w:rPr>
              <w:t>with regard to</w:t>
            </w:r>
            <w:proofErr w:type="gramEnd"/>
            <w:r w:rsidRPr="00FA6E48">
              <w:rPr>
                <w:rFonts w:asciiTheme="minorHAnsi" w:eastAsia="Times New Roman" w:hAnsiTheme="minorHAnsi" w:cstheme="minorHAnsi"/>
                <w:color w:val="000000"/>
              </w:rPr>
              <w:t xml:space="preserve"> the </w:t>
            </w:r>
            <w:r w:rsidRPr="00FA6E48">
              <w:rPr>
                <w:rFonts w:asciiTheme="minorHAnsi" w:eastAsia="Times New Roman" w:hAnsiTheme="minorHAnsi" w:cstheme="minorHAnsi"/>
                <w:iCs/>
                <w:color w:val="000000"/>
              </w:rPr>
              <w:t>Safeguarding</w:t>
            </w:r>
            <w:r w:rsidRPr="008C1130">
              <w:rPr>
                <w:rFonts w:asciiTheme="minorHAnsi" w:eastAsia="Times New Roman" w:hAnsiTheme="minorHAnsi" w:cstheme="minorHAnsi"/>
                <w:iCs/>
                <w:color w:val="000000"/>
                <w:lang w:val="en-US"/>
              </w:rPr>
              <w:t xml:space="preserve"> and </w:t>
            </w:r>
            <w:r w:rsidRPr="008C1130">
              <w:rPr>
                <w:rFonts w:asciiTheme="minorHAnsi" w:eastAsia="Times New Roman" w:hAnsiTheme="minorHAnsi" w:cstheme="minorHAnsi"/>
                <w:color w:val="000000"/>
                <w:lang w:val="en-US"/>
              </w:rPr>
              <w:t>Child Protection Procedures.</w:t>
            </w:r>
          </w:p>
        </w:tc>
      </w:tr>
      <w:tr w:rsidR="00CE40C4" w:rsidRPr="008C1130" w14:paraId="22FF374E" w14:textId="77777777">
        <w:tc>
          <w:tcPr>
            <w:tcW w:w="11016" w:type="dxa"/>
            <w:shd w:val="clear" w:color="auto" w:fill="95B3D7"/>
          </w:tcPr>
          <w:p w14:paraId="010B210A" w14:textId="77777777" w:rsidR="00CE40C4" w:rsidRPr="002F1392" w:rsidRDefault="00CE40C4" w:rsidP="002F1392">
            <w:pPr>
              <w:spacing w:after="0" w:line="240" w:lineRule="auto"/>
              <w:rPr>
                <w:rFonts w:asciiTheme="minorHAnsi" w:hAnsiTheme="minorHAnsi" w:cstheme="minorHAnsi"/>
                <w:b/>
                <w:bCs/>
                <w:color w:val="000000"/>
                <w:lang w:val="en-US"/>
              </w:rPr>
            </w:pPr>
            <w:r w:rsidRPr="002F1392">
              <w:rPr>
                <w:rFonts w:asciiTheme="minorHAnsi" w:hAnsiTheme="minorHAnsi" w:cstheme="minorHAnsi"/>
                <w:b/>
                <w:bCs/>
                <w:color w:val="000000"/>
                <w:lang w:val="en-US"/>
              </w:rPr>
              <w:lastRenderedPageBreak/>
              <w:t>Teaching and Learning</w:t>
            </w:r>
          </w:p>
        </w:tc>
      </w:tr>
      <w:tr w:rsidR="00CE40C4" w:rsidRPr="00FA6E48" w14:paraId="53AD5B48" w14:textId="77777777">
        <w:tc>
          <w:tcPr>
            <w:tcW w:w="11016" w:type="dxa"/>
          </w:tcPr>
          <w:p w14:paraId="33F9676E"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Manage student learning through effective teaching in accordance with the Department’s schemes of work.</w:t>
            </w:r>
          </w:p>
          <w:p w14:paraId="0201BFDE" w14:textId="77777777" w:rsidR="00CE40C4" w:rsidRPr="00FA6E48" w:rsidRDefault="00CE40C4" w:rsidP="002F1392">
            <w:pPr>
              <w:numPr>
                <w:ilvl w:val="0"/>
                <w:numId w:val="29"/>
              </w:numPr>
              <w:spacing w:after="0" w:line="240" w:lineRule="auto"/>
              <w:rPr>
                <w:rFonts w:asciiTheme="minorHAnsi" w:eastAsia="Times New Roman" w:hAnsiTheme="minorHAnsi" w:cstheme="minorHAnsi"/>
              </w:rPr>
            </w:pPr>
            <w:r w:rsidRPr="00FA6E48">
              <w:rPr>
                <w:rFonts w:asciiTheme="minorHAnsi" w:eastAsia="Times New Roman" w:hAnsiTheme="minorHAnsi" w:cstheme="minorHAnsi"/>
              </w:rPr>
              <w:t xml:space="preserve">Ensure continuity, </w:t>
            </w:r>
            <w:proofErr w:type="gramStart"/>
            <w:r w:rsidRPr="00FA6E48">
              <w:rPr>
                <w:rFonts w:asciiTheme="minorHAnsi" w:eastAsia="Times New Roman" w:hAnsiTheme="minorHAnsi" w:cstheme="minorHAnsi"/>
              </w:rPr>
              <w:t>progression</w:t>
            </w:r>
            <w:proofErr w:type="gramEnd"/>
            <w:r w:rsidRPr="00FA6E48">
              <w:rPr>
                <w:rFonts w:asciiTheme="minorHAnsi" w:eastAsia="Times New Roman" w:hAnsiTheme="minorHAnsi" w:cstheme="minorHAnsi"/>
              </w:rPr>
              <w:t xml:space="preserve"> and cohesiveness in all teaching.</w:t>
            </w:r>
          </w:p>
          <w:p w14:paraId="182A5BC4"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rPr>
              <w:t xml:space="preserve">Use a variety of methods and approaches (including </w:t>
            </w:r>
            <w:r w:rsidRPr="00FA6E48">
              <w:rPr>
                <w:rFonts w:asciiTheme="minorHAnsi" w:hAnsiTheme="minorHAnsi" w:cstheme="minorHAnsi"/>
                <w:color w:val="000000"/>
              </w:rPr>
              <w:t xml:space="preserve">differentiation) to match the needs of each student to ensure that all students </w:t>
            </w:r>
            <w:proofErr w:type="gramStart"/>
            <w:r w:rsidRPr="00FA6E48">
              <w:rPr>
                <w:rFonts w:asciiTheme="minorHAnsi" w:hAnsiTheme="minorHAnsi" w:cstheme="minorHAnsi"/>
                <w:color w:val="000000"/>
              </w:rPr>
              <w:t>are able to</w:t>
            </w:r>
            <w:proofErr w:type="gramEnd"/>
            <w:r w:rsidRPr="00FA6E48">
              <w:rPr>
                <w:rFonts w:asciiTheme="minorHAnsi" w:hAnsiTheme="minorHAnsi" w:cstheme="minorHAnsi"/>
                <w:color w:val="000000"/>
              </w:rPr>
              <w:t xml:space="preserve"> access the curriculum and make at least their expected progress </w:t>
            </w:r>
          </w:p>
          <w:p w14:paraId="2C0F1B34"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 xml:space="preserve">Set homework regularly (in accordance with the </w:t>
            </w:r>
            <w:proofErr w:type="gramStart"/>
            <w:r w:rsidRPr="00FA6E48">
              <w:rPr>
                <w:rFonts w:asciiTheme="minorHAnsi" w:hAnsiTheme="minorHAnsi" w:cstheme="minorHAnsi"/>
                <w:color w:val="000000"/>
              </w:rPr>
              <w:t>School</w:t>
            </w:r>
            <w:proofErr w:type="gramEnd"/>
            <w:r w:rsidRPr="00FA6E48">
              <w:rPr>
                <w:rFonts w:asciiTheme="minorHAnsi" w:hAnsiTheme="minorHAnsi" w:cstheme="minorHAnsi"/>
                <w:color w:val="000000"/>
              </w:rPr>
              <w:t xml:space="preserve"> homework policy) to consolidate and extend learning and encourage students to take responsibility for their own learning.</w:t>
            </w:r>
          </w:p>
          <w:p w14:paraId="5A935412"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 xml:space="preserve">Work with EAL/SEN staff and support staff (including prior discussion and joint planning) </w:t>
            </w:r>
            <w:proofErr w:type="gramStart"/>
            <w:r w:rsidRPr="00FA6E48">
              <w:rPr>
                <w:rFonts w:asciiTheme="minorHAnsi" w:hAnsiTheme="minorHAnsi" w:cstheme="minorHAnsi"/>
                <w:color w:val="000000"/>
              </w:rPr>
              <w:t>in order to</w:t>
            </w:r>
            <w:proofErr w:type="gramEnd"/>
            <w:r w:rsidRPr="00FA6E48">
              <w:rPr>
                <w:rFonts w:asciiTheme="minorHAnsi" w:hAnsiTheme="minorHAnsi" w:cstheme="minorHAnsi"/>
                <w:color w:val="000000"/>
              </w:rPr>
              <w:t xml:space="preserve"> benefit from their specialist knowledge and to maximise their effectiveness within lessons.</w:t>
            </w:r>
          </w:p>
          <w:p w14:paraId="610D253E"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Support individual learning, including more able students, by planning work with appropriate challenge and monitoring and reviewing student outcomes regularly.</w:t>
            </w:r>
          </w:p>
          <w:p w14:paraId="505AB6DB"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 xml:space="preserve">Set clear and precise learning objectives and define criteria for success for each lesson. </w:t>
            </w:r>
          </w:p>
          <w:p w14:paraId="4325C8A6"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Work effectively as a member of the Department team to improve the quality of teaching and learning by contributing to the Department Improvement Plan and implementing and monitoring change.</w:t>
            </w:r>
          </w:p>
          <w:p w14:paraId="1B8F6106"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 xml:space="preserve">Implement new initiatives at school, local or national level by adapting classroom </w:t>
            </w:r>
            <w:proofErr w:type="gramStart"/>
            <w:r w:rsidRPr="00FA6E48">
              <w:rPr>
                <w:rFonts w:asciiTheme="minorHAnsi" w:hAnsiTheme="minorHAnsi" w:cstheme="minorHAnsi"/>
                <w:color w:val="000000"/>
              </w:rPr>
              <w:t>procedures</w:t>
            </w:r>
            <w:proofErr w:type="gramEnd"/>
            <w:r w:rsidRPr="00FA6E48">
              <w:rPr>
                <w:rFonts w:asciiTheme="minorHAnsi" w:hAnsiTheme="minorHAnsi" w:cstheme="minorHAnsi"/>
                <w:color w:val="000000"/>
              </w:rPr>
              <w:t xml:space="preserve"> accordingly, monitoring progress and reflecting on pedagogical outcomes.</w:t>
            </w:r>
          </w:p>
          <w:p w14:paraId="6689D90D"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Set high expectations for all students to deepen their knowledge and understanding and to maximise their achievement.</w:t>
            </w:r>
          </w:p>
          <w:p w14:paraId="5158B890"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Use positive management of behaviour in an environment of mutual respect that allows students to feel safe and secure and promotes their self-esteem.</w:t>
            </w:r>
          </w:p>
        </w:tc>
      </w:tr>
      <w:tr w:rsidR="00CE40C4" w:rsidRPr="00FA6E48" w14:paraId="095511AA" w14:textId="77777777">
        <w:tc>
          <w:tcPr>
            <w:tcW w:w="11016" w:type="dxa"/>
            <w:shd w:val="clear" w:color="auto" w:fill="95B3D7"/>
          </w:tcPr>
          <w:p w14:paraId="3C93B35F" w14:textId="77777777" w:rsidR="00CE40C4" w:rsidRPr="002F1392" w:rsidRDefault="00CE40C4" w:rsidP="002F1392">
            <w:pPr>
              <w:spacing w:after="0" w:line="240" w:lineRule="auto"/>
              <w:rPr>
                <w:rFonts w:asciiTheme="minorHAnsi" w:hAnsiTheme="minorHAnsi" w:cstheme="minorHAnsi"/>
                <w:b/>
                <w:bCs/>
                <w:color w:val="000000"/>
              </w:rPr>
            </w:pPr>
            <w:r w:rsidRPr="002F1392">
              <w:rPr>
                <w:rFonts w:asciiTheme="minorHAnsi" w:hAnsiTheme="minorHAnsi" w:cstheme="minorHAnsi"/>
                <w:b/>
                <w:bCs/>
                <w:color w:val="000000"/>
              </w:rPr>
              <w:t>Monitoring, Assessment, Recording, Reporting, and Accountability</w:t>
            </w:r>
          </w:p>
        </w:tc>
      </w:tr>
      <w:tr w:rsidR="00CE40C4" w:rsidRPr="00FA6E48" w14:paraId="3B6CFBC9" w14:textId="77777777">
        <w:tc>
          <w:tcPr>
            <w:tcW w:w="11016" w:type="dxa"/>
          </w:tcPr>
          <w:p w14:paraId="1F936B8B"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Be responsible for the processes of assessment, recording and reporting for the students in their charge.</w:t>
            </w:r>
          </w:p>
          <w:p w14:paraId="75918397"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Track student progress effectively, monitoring achievement against targets set and taking appropriate action to improve student outcomes.</w:t>
            </w:r>
          </w:p>
          <w:p w14:paraId="6A723EB9"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 xml:space="preserve">Assess students’ work systematically and use the results to inform future planning, </w:t>
            </w:r>
            <w:proofErr w:type="gramStart"/>
            <w:r w:rsidRPr="00FA6E48">
              <w:rPr>
                <w:rFonts w:asciiTheme="minorHAnsi" w:hAnsiTheme="minorHAnsi" w:cstheme="minorHAnsi"/>
                <w:color w:val="000000"/>
              </w:rPr>
              <w:t>teaching</w:t>
            </w:r>
            <w:proofErr w:type="gramEnd"/>
            <w:r w:rsidRPr="00FA6E48">
              <w:rPr>
                <w:rFonts w:asciiTheme="minorHAnsi" w:hAnsiTheme="minorHAnsi" w:cstheme="minorHAnsi"/>
                <w:color w:val="000000"/>
              </w:rPr>
              <w:t xml:space="preserve"> and curriculum development.</w:t>
            </w:r>
          </w:p>
          <w:p w14:paraId="3BDD3D9D"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Contribute towards the implementation of IEPs as detailed in the current Code of Practice particularly the planning and recording of appropriate actions and outcomes related to set targets.</w:t>
            </w:r>
          </w:p>
          <w:p w14:paraId="319173EC"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 xml:space="preserve">Be familiar with statutory assessment and reporting procedures and present informative, </w:t>
            </w:r>
            <w:proofErr w:type="gramStart"/>
            <w:r w:rsidRPr="00FA6E48">
              <w:rPr>
                <w:rFonts w:asciiTheme="minorHAnsi" w:hAnsiTheme="minorHAnsi" w:cstheme="minorHAnsi"/>
                <w:color w:val="000000"/>
              </w:rPr>
              <w:t>helpful</w:t>
            </w:r>
            <w:proofErr w:type="gramEnd"/>
            <w:r w:rsidRPr="00FA6E48">
              <w:rPr>
                <w:rFonts w:asciiTheme="minorHAnsi" w:hAnsiTheme="minorHAnsi" w:cstheme="minorHAnsi"/>
                <w:color w:val="000000"/>
              </w:rPr>
              <w:t xml:space="preserve"> and accurate reports to parents.</w:t>
            </w:r>
          </w:p>
          <w:p w14:paraId="3418EDF1" w14:textId="77777777" w:rsidR="00CE40C4" w:rsidRPr="00FA6E48" w:rsidRDefault="00CE40C4" w:rsidP="002F1392">
            <w:pPr>
              <w:numPr>
                <w:ilvl w:val="0"/>
                <w:numId w:val="29"/>
              </w:numPr>
              <w:spacing w:after="0" w:line="240" w:lineRule="auto"/>
              <w:rPr>
                <w:rFonts w:asciiTheme="minorHAnsi" w:eastAsia="Times New Roman" w:hAnsiTheme="minorHAnsi" w:cstheme="minorHAnsi"/>
                <w:color w:val="000000"/>
              </w:rPr>
            </w:pPr>
            <w:r w:rsidRPr="00FA6E48">
              <w:rPr>
                <w:rFonts w:asciiTheme="minorHAnsi" w:eastAsia="Times New Roman" w:hAnsiTheme="minorHAnsi" w:cstheme="minorHAnsi"/>
                <w:color w:val="000000"/>
              </w:rPr>
              <w:t xml:space="preserve">Keep an accurate register of students for each lesson.  Unexplained absences or patterns of absence should be reported immediately in accordance with the </w:t>
            </w:r>
            <w:proofErr w:type="gramStart"/>
            <w:r w:rsidRPr="00FA6E48">
              <w:rPr>
                <w:rFonts w:asciiTheme="minorHAnsi" w:eastAsia="Times New Roman" w:hAnsiTheme="minorHAnsi" w:cstheme="minorHAnsi"/>
                <w:color w:val="000000"/>
              </w:rPr>
              <w:t>School</w:t>
            </w:r>
            <w:proofErr w:type="gramEnd"/>
            <w:r w:rsidRPr="00FA6E48">
              <w:rPr>
                <w:rFonts w:asciiTheme="minorHAnsi" w:eastAsia="Times New Roman" w:hAnsiTheme="minorHAnsi" w:cstheme="minorHAnsi"/>
                <w:color w:val="000000"/>
              </w:rPr>
              <w:t xml:space="preserve"> policy.</w:t>
            </w:r>
          </w:p>
        </w:tc>
      </w:tr>
      <w:tr w:rsidR="00CE40C4" w:rsidRPr="00FA6E48" w14:paraId="3C887F75" w14:textId="77777777">
        <w:tc>
          <w:tcPr>
            <w:tcW w:w="11016" w:type="dxa"/>
            <w:shd w:val="clear" w:color="auto" w:fill="95B3D7"/>
          </w:tcPr>
          <w:p w14:paraId="5F042190" w14:textId="77777777" w:rsidR="00CE40C4" w:rsidRPr="002F1392" w:rsidRDefault="00CE40C4" w:rsidP="002F1392">
            <w:pPr>
              <w:spacing w:after="0" w:line="240" w:lineRule="auto"/>
              <w:rPr>
                <w:rFonts w:asciiTheme="minorHAnsi" w:hAnsiTheme="minorHAnsi" w:cstheme="minorHAnsi"/>
                <w:b/>
                <w:bCs/>
                <w:color w:val="000000"/>
              </w:rPr>
            </w:pPr>
            <w:r w:rsidRPr="002F1392">
              <w:rPr>
                <w:rFonts w:asciiTheme="minorHAnsi" w:hAnsiTheme="minorHAnsi" w:cstheme="minorHAnsi"/>
                <w:b/>
                <w:bCs/>
                <w:color w:val="000000"/>
              </w:rPr>
              <w:lastRenderedPageBreak/>
              <w:t>Subject Knowledge and Understanding</w:t>
            </w:r>
          </w:p>
        </w:tc>
      </w:tr>
      <w:tr w:rsidR="00CE40C4" w:rsidRPr="00FA6E48" w14:paraId="761A9FC1" w14:textId="77777777">
        <w:tc>
          <w:tcPr>
            <w:tcW w:w="11016" w:type="dxa"/>
          </w:tcPr>
          <w:p w14:paraId="5B8E85CB" w14:textId="77777777" w:rsidR="00CE40C4" w:rsidRPr="00FA6E48" w:rsidRDefault="00CE40C4" w:rsidP="002F1392">
            <w:pPr>
              <w:numPr>
                <w:ilvl w:val="0"/>
                <w:numId w:val="29"/>
              </w:numPr>
              <w:spacing w:after="0" w:line="240" w:lineRule="auto"/>
              <w:rPr>
                <w:rFonts w:asciiTheme="minorHAnsi" w:eastAsia="Times New Roman" w:hAnsiTheme="minorHAnsi" w:cstheme="minorHAnsi"/>
                <w:color w:val="000000"/>
              </w:rPr>
            </w:pPr>
            <w:r w:rsidRPr="00FA6E48">
              <w:rPr>
                <w:rFonts w:asciiTheme="minorHAnsi" w:eastAsia="Times New Roman" w:hAnsiTheme="minorHAnsi" w:cstheme="minorHAnsi"/>
                <w:color w:val="000000"/>
              </w:rPr>
              <w:t>Have a thorough and up-to-date knowledge and understanding of the National Curriculum programmes of study, level descriptors and specifications for examination courses.</w:t>
            </w:r>
          </w:p>
          <w:p w14:paraId="05AF91DE" w14:textId="10011A55"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 xml:space="preserve">Keep </w:t>
            </w:r>
            <w:proofErr w:type="gramStart"/>
            <w:r w:rsidRPr="00FA6E48">
              <w:rPr>
                <w:rFonts w:asciiTheme="minorHAnsi" w:hAnsiTheme="minorHAnsi" w:cstheme="minorHAnsi"/>
                <w:color w:val="000000"/>
              </w:rPr>
              <w:t>up-to-date</w:t>
            </w:r>
            <w:proofErr w:type="gramEnd"/>
            <w:r w:rsidRPr="00FA6E48">
              <w:rPr>
                <w:rFonts w:asciiTheme="minorHAnsi" w:hAnsiTheme="minorHAnsi" w:cstheme="minorHAnsi"/>
                <w:color w:val="000000"/>
              </w:rPr>
              <w:t xml:space="preserve"> with research and developments in pedagogy in the relevant subject</w:t>
            </w:r>
          </w:p>
          <w:p w14:paraId="3B7BB250"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Contribute to the effective use of subject resources, including evaluation of new materials and equipment.</w:t>
            </w:r>
          </w:p>
          <w:p w14:paraId="1374778A"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Use up-to-date technology to enhance delivery of, and student access to, the subject.</w:t>
            </w:r>
          </w:p>
        </w:tc>
      </w:tr>
      <w:tr w:rsidR="00CE40C4" w:rsidRPr="00FA6E48" w14:paraId="324A0EC4" w14:textId="77777777">
        <w:tc>
          <w:tcPr>
            <w:tcW w:w="11016" w:type="dxa"/>
            <w:shd w:val="clear" w:color="auto" w:fill="95B3D7"/>
          </w:tcPr>
          <w:p w14:paraId="766F98E9" w14:textId="77777777" w:rsidR="00CE40C4" w:rsidRPr="002F1392" w:rsidRDefault="00CE40C4" w:rsidP="002F1392">
            <w:pPr>
              <w:spacing w:after="0" w:line="240" w:lineRule="auto"/>
              <w:rPr>
                <w:rFonts w:asciiTheme="minorHAnsi" w:hAnsiTheme="minorHAnsi" w:cstheme="minorHAnsi"/>
                <w:b/>
                <w:bCs/>
                <w:color w:val="000000"/>
              </w:rPr>
            </w:pPr>
            <w:r w:rsidRPr="002F1392">
              <w:rPr>
                <w:rFonts w:asciiTheme="minorHAnsi" w:hAnsiTheme="minorHAnsi" w:cstheme="minorHAnsi"/>
                <w:b/>
                <w:bCs/>
                <w:color w:val="000000"/>
              </w:rPr>
              <w:t xml:space="preserve">Professional </w:t>
            </w:r>
            <w:r w:rsidRPr="002F1392">
              <w:rPr>
                <w:rFonts w:asciiTheme="minorHAnsi" w:hAnsiTheme="minorHAnsi" w:cstheme="minorHAnsi"/>
                <w:b/>
                <w:bCs/>
                <w:color w:val="000000"/>
                <w:shd w:val="clear" w:color="auto" w:fill="95B3D7"/>
              </w:rPr>
              <w:t>Standards and Development</w:t>
            </w:r>
          </w:p>
        </w:tc>
      </w:tr>
      <w:tr w:rsidR="00CE40C4" w:rsidRPr="00FA6E48" w14:paraId="32EA2AB5" w14:textId="77777777">
        <w:tc>
          <w:tcPr>
            <w:tcW w:w="11016" w:type="dxa"/>
            <w:shd w:val="clear" w:color="auto" w:fill="FFFFFF"/>
          </w:tcPr>
          <w:p w14:paraId="5E25533D"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 xml:space="preserve">Work in accordance with the 2012 </w:t>
            </w:r>
            <w:r w:rsidRPr="00FA6E48">
              <w:rPr>
                <w:rFonts w:asciiTheme="minorHAnsi" w:hAnsiTheme="minorHAnsi" w:cstheme="minorHAnsi"/>
                <w:i/>
                <w:color w:val="000000"/>
              </w:rPr>
              <w:t>Teachers’ Standards</w:t>
            </w:r>
          </w:p>
          <w:p w14:paraId="58F7236D"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Be a role model to students through personal presentation and professional conduct.</w:t>
            </w:r>
          </w:p>
          <w:p w14:paraId="1C16E564"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Arrive in class, on or before the start of the lesson, and begin and end lessons on time.</w:t>
            </w:r>
          </w:p>
          <w:p w14:paraId="356AEA2C"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 xml:space="preserve">Be familiar with the School and Department handbooks and Departmental Portfolio contents and support all the </w:t>
            </w:r>
            <w:proofErr w:type="gramStart"/>
            <w:r w:rsidRPr="00FA6E48">
              <w:rPr>
                <w:rFonts w:asciiTheme="minorHAnsi" w:hAnsiTheme="minorHAnsi" w:cstheme="minorHAnsi"/>
                <w:color w:val="000000"/>
              </w:rPr>
              <w:t>School’s</w:t>
            </w:r>
            <w:proofErr w:type="gramEnd"/>
            <w:r w:rsidRPr="00FA6E48">
              <w:rPr>
                <w:rFonts w:asciiTheme="minorHAnsi" w:hAnsiTheme="minorHAnsi" w:cstheme="minorHAnsi"/>
                <w:color w:val="000000"/>
              </w:rPr>
              <w:t xml:space="preserve"> policies, e.g. those on Health and Safety, Citizenship, Literacy, Numeracy and ICT.</w:t>
            </w:r>
          </w:p>
          <w:p w14:paraId="61A66057"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Establish effective working relationships with professional colleagues and associate staff.</w:t>
            </w:r>
          </w:p>
          <w:p w14:paraId="46CAD8F3" w14:textId="77777777" w:rsidR="00CE40C4" w:rsidRPr="00FA6E48" w:rsidRDefault="00CE40C4" w:rsidP="002F1392">
            <w:pPr>
              <w:numPr>
                <w:ilvl w:val="0"/>
                <w:numId w:val="29"/>
              </w:numPr>
              <w:spacing w:after="0" w:line="240" w:lineRule="auto"/>
              <w:rPr>
                <w:rFonts w:asciiTheme="minorHAnsi" w:hAnsiTheme="minorHAnsi" w:cstheme="minorHAnsi"/>
                <w:color w:val="000000"/>
              </w:rPr>
            </w:pPr>
            <w:proofErr w:type="gramStart"/>
            <w:r w:rsidRPr="00FA6E48">
              <w:rPr>
                <w:rFonts w:asciiTheme="minorHAnsi" w:hAnsiTheme="minorHAnsi" w:cstheme="minorHAnsi"/>
                <w:color w:val="000000"/>
              </w:rPr>
              <w:t>Be courteous at all times</w:t>
            </w:r>
            <w:proofErr w:type="gramEnd"/>
            <w:r w:rsidRPr="00FA6E48">
              <w:rPr>
                <w:rFonts w:asciiTheme="minorHAnsi" w:hAnsiTheme="minorHAnsi" w:cstheme="minorHAnsi"/>
                <w:color w:val="000000"/>
              </w:rPr>
              <w:t xml:space="preserve"> to all colleagues and students and visitors to the school. </w:t>
            </w:r>
          </w:p>
          <w:p w14:paraId="6EF1B8F8"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 xml:space="preserve">Be involved in extra-curricular activities such as </w:t>
            </w:r>
            <w:proofErr w:type="gramStart"/>
            <w:r w:rsidRPr="00FA6E48">
              <w:rPr>
                <w:rFonts w:asciiTheme="minorHAnsi" w:hAnsiTheme="minorHAnsi" w:cstheme="minorHAnsi"/>
                <w:color w:val="000000"/>
              </w:rPr>
              <w:t>making a contribution</w:t>
            </w:r>
            <w:proofErr w:type="gramEnd"/>
            <w:r w:rsidRPr="00FA6E48">
              <w:rPr>
                <w:rFonts w:asciiTheme="minorHAnsi" w:hAnsiTheme="minorHAnsi" w:cstheme="minorHAnsi"/>
                <w:color w:val="000000"/>
              </w:rPr>
              <w:t xml:space="preserve"> to after-school clubs and visits.</w:t>
            </w:r>
          </w:p>
          <w:p w14:paraId="4A51E200"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 xml:space="preserve">Maintain a working knowledge and understanding of teachers’ professional duties as set out in the </w:t>
            </w:r>
            <w:r w:rsidRPr="00FA6E48">
              <w:rPr>
                <w:rFonts w:asciiTheme="minorHAnsi" w:hAnsiTheme="minorHAnsi" w:cstheme="minorHAnsi"/>
                <w:i/>
                <w:color w:val="000000"/>
              </w:rPr>
              <w:t>School Teachers’ Pay and Conditions</w:t>
            </w:r>
            <w:r w:rsidRPr="00FA6E48">
              <w:rPr>
                <w:rFonts w:asciiTheme="minorHAnsi" w:hAnsiTheme="minorHAnsi" w:cstheme="minorHAnsi"/>
                <w:color w:val="000000"/>
              </w:rPr>
              <w:t xml:space="preserve"> document, and teachers’ legal liabilities and responsibilities relating to all current legislation.</w:t>
            </w:r>
          </w:p>
          <w:p w14:paraId="42580705"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Liaise effectively with parents/carers and other agencies with responsibility for students’ education and welfare.</w:t>
            </w:r>
          </w:p>
          <w:p w14:paraId="46122FAB" w14:textId="77777777" w:rsidR="00CE40C4" w:rsidRPr="00FA6E48" w:rsidRDefault="00CE40C4" w:rsidP="002F1392">
            <w:pPr>
              <w:numPr>
                <w:ilvl w:val="0"/>
                <w:numId w:val="29"/>
              </w:numPr>
              <w:spacing w:after="0" w:line="240" w:lineRule="auto"/>
              <w:rPr>
                <w:rFonts w:asciiTheme="minorHAnsi" w:hAnsiTheme="minorHAnsi" w:cstheme="minorHAnsi"/>
                <w:color w:val="000000"/>
                <w:u w:val="single"/>
              </w:rPr>
            </w:pPr>
            <w:r w:rsidRPr="00FA6E48">
              <w:rPr>
                <w:rFonts w:asciiTheme="minorHAnsi" w:hAnsiTheme="minorHAnsi" w:cstheme="minorHAnsi"/>
                <w:color w:val="000000"/>
              </w:rPr>
              <w:t>Be aware of the role of the Governing Body of the School and support it in performing its duties.</w:t>
            </w:r>
          </w:p>
          <w:p w14:paraId="42BB9FB1" w14:textId="77777777" w:rsidR="00CE40C4" w:rsidRPr="00FA6E48" w:rsidRDefault="00CE40C4" w:rsidP="002F1392">
            <w:pPr>
              <w:numPr>
                <w:ilvl w:val="0"/>
                <w:numId w:val="29"/>
              </w:numPr>
              <w:spacing w:after="0" w:line="240" w:lineRule="auto"/>
              <w:rPr>
                <w:rFonts w:asciiTheme="minorHAnsi" w:hAnsiTheme="minorHAnsi" w:cstheme="minorHAnsi"/>
                <w:color w:val="000000"/>
              </w:rPr>
            </w:pPr>
            <w:r w:rsidRPr="00FA6E48">
              <w:rPr>
                <w:rFonts w:asciiTheme="minorHAnsi" w:hAnsiTheme="minorHAnsi" w:cstheme="minorHAnsi"/>
                <w:color w:val="000000"/>
              </w:rPr>
              <w:t>Be familiar with and implement the current SEN Code of Practice, DDA and Access to Work. Consider the needs of all students within lessons (and implement specialist advice) especially those who: have SEN; are more able; are not yet fluent in English.</w:t>
            </w:r>
          </w:p>
        </w:tc>
      </w:tr>
    </w:tbl>
    <w:p w14:paraId="5C7540B0" w14:textId="77777777" w:rsidR="00CE40C4" w:rsidRDefault="00CE40C4" w:rsidP="00CE40C4">
      <w:pPr>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1E46" w:rsidRPr="00AD45B4" w14:paraId="41B37A76" w14:textId="77777777" w:rsidTr="7082874E">
        <w:tc>
          <w:tcPr>
            <w:tcW w:w="9016" w:type="dxa"/>
            <w:tcBorders>
              <w:top w:val="single" w:sz="4" w:space="0" w:color="auto"/>
              <w:left w:val="single" w:sz="4" w:space="0" w:color="auto"/>
              <w:bottom w:val="single" w:sz="4" w:space="0" w:color="auto"/>
              <w:right w:val="single" w:sz="4" w:space="0" w:color="auto"/>
            </w:tcBorders>
            <w:shd w:val="clear" w:color="auto" w:fill="95B3D7"/>
          </w:tcPr>
          <w:p w14:paraId="34A89045" w14:textId="77777777" w:rsidR="00491E46" w:rsidRPr="002F1392" w:rsidRDefault="00491E46" w:rsidP="002F1392">
            <w:pPr>
              <w:spacing w:after="0" w:line="240" w:lineRule="auto"/>
              <w:rPr>
                <w:rFonts w:asciiTheme="minorHAnsi" w:hAnsiTheme="minorHAnsi" w:cstheme="minorHAnsi"/>
                <w:b/>
                <w:color w:val="000000"/>
              </w:rPr>
            </w:pPr>
            <w:r w:rsidRPr="002F1392">
              <w:rPr>
                <w:rFonts w:asciiTheme="minorHAnsi" w:hAnsiTheme="minorHAnsi" w:cstheme="minorHAnsi"/>
                <w:b/>
                <w:color w:val="000000"/>
              </w:rPr>
              <w:t>Head of Department duties</w:t>
            </w:r>
          </w:p>
        </w:tc>
      </w:tr>
      <w:tr w:rsidR="00491E46" w:rsidRPr="00AD45B4" w14:paraId="0392235B" w14:textId="77777777" w:rsidTr="00E0753D">
        <w:tc>
          <w:tcPr>
            <w:tcW w:w="9016" w:type="dxa"/>
            <w:tcBorders>
              <w:top w:val="single" w:sz="4" w:space="0" w:color="auto"/>
              <w:left w:val="single" w:sz="4" w:space="0" w:color="auto"/>
              <w:bottom w:val="single" w:sz="4" w:space="0" w:color="auto"/>
              <w:right w:val="single" w:sz="4" w:space="0" w:color="auto"/>
            </w:tcBorders>
            <w:shd w:val="clear" w:color="auto" w:fill="auto"/>
          </w:tcPr>
          <w:p w14:paraId="1D6DE114" w14:textId="77777777" w:rsidR="00491E46" w:rsidRPr="00AC7AD5" w:rsidRDefault="00491E46" w:rsidP="00AC7AD5">
            <w:pPr>
              <w:spacing w:after="0" w:line="240" w:lineRule="auto"/>
              <w:rPr>
                <w:rFonts w:asciiTheme="minorHAnsi" w:hAnsiTheme="minorHAnsi" w:cstheme="minorHAnsi"/>
                <w:bCs/>
                <w:color w:val="000000"/>
              </w:rPr>
            </w:pPr>
            <w:r w:rsidRPr="00AC7AD5">
              <w:rPr>
                <w:rFonts w:asciiTheme="minorHAnsi" w:hAnsiTheme="minorHAnsi" w:cstheme="minorHAnsi"/>
                <w:bCs/>
                <w:color w:val="000000"/>
              </w:rPr>
              <w:t>Co-ordination of the Work of the Department Team:</w:t>
            </w:r>
          </w:p>
          <w:p w14:paraId="5EF90EB1" w14:textId="32A967DA"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Produce Schemes of Work for your curriculum area together with team</w:t>
            </w:r>
            <w:r w:rsidR="001E1A15" w:rsidRPr="00E0753D">
              <w:rPr>
                <w:rFonts w:asciiTheme="minorHAnsi" w:hAnsiTheme="minorHAnsi" w:cstheme="minorHAnsi"/>
                <w:bCs/>
                <w:color w:val="000000"/>
              </w:rPr>
              <w:t xml:space="preserve"> </w:t>
            </w:r>
            <w:r w:rsidRPr="00E0753D">
              <w:rPr>
                <w:rFonts w:asciiTheme="minorHAnsi" w:hAnsiTheme="minorHAnsi" w:cstheme="minorHAnsi"/>
                <w:bCs/>
                <w:color w:val="000000"/>
              </w:rPr>
              <w:t>policies related to whole school policies.</w:t>
            </w:r>
          </w:p>
          <w:p w14:paraId="13B58A60"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Produce a development plan with priorities for the Department team linked to the whole school improvement plan.</w:t>
            </w:r>
          </w:p>
          <w:p w14:paraId="368A31D5"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Allocate teaching staff to groups within the constraints of the school timetable.</w:t>
            </w:r>
          </w:p>
          <w:p w14:paraId="6EA6919E"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Define and agree the team specific responsibilities of staff within the team.</w:t>
            </w:r>
          </w:p>
          <w:p w14:paraId="072D410E"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Chair team meetings and arrange for brief notes or minutes to be taken (and passed to Line Manager)</w:t>
            </w:r>
          </w:p>
          <w:p w14:paraId="2B7514D1" w14:textId="054989AB" w:rsidR="00491E46" w:rsidRPr="00E0753D" w:rsidRDefault="00491E46" w:rsidP="002F1392">
            <w:pPr>
              <w:numPr>
                <w:ilvl w:val="0"/>
                <w:numId w:val="29"/>
              </w:numPr>
              <w:spacing w:after="0" w:line="240" w:lineRule="auto"/>
              <w:rPr>
                <w:rFonts w:asciiTheme="minorHAnsi" w:hAnsiTheme="minorHAnsi" w:cstheme="minorBidi"/>
                <w:bCs/>
                <w:color w:val="000000"/>
              </w:rPr>
            </w:pPr>
            <w:r w:rsidRPr="00E0753D">
              <w:rPr>
                <w:rFonts w:asciiTheme="minorHAnsi" w:hAnsiTheme="minorHAnsi" w:cstheme="minorBidi"/>
                <w:bCs/>
                <w:color w:val="000000" w:themeColor="text1"/>
              </w:rPr>
              <w:t>Communicate the entries for external examinations to the examinations</w:t>
            </w:r>
            <w:r w:rsidR="1BC36B63" w:rsidRPr="00E0753D">
              <w:rPr>
                <w:rFonts w:asciiTheme="minorHAnsi" w:hAnsiTheme="minorHAnsi" w:cstheme="minorBidi"/>
                <w:bCs/>
                <w:color w:val="000000" w:themeColor="text1"/>
              </w:rPr>
              <w:t xml:space="preserve"> </w:t>
            </w:r>
            <w:r w:rsidRPr="00E0753D">
              <w:rPr>
                <w:rFonts w:asciiTheme="minorHAnsi" w:hAnsiTheme="minorHAnsi" w:cstheme="minorBidi"/>
                <w:bCs/>
                <w:color w:val="000000" w:themeColor="text1"/>
              </w:rPr>
              <w:t>officer and organise the examination papers for internal examinations.</w:t>
            </w:r>
          </w:p>
          <w:p w14:paraId="45AC4F65"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 xml:space="preserve">Ensure all teaching staff in your </w:t>
            </w:r>
            <w:proofErr w:type="gramStart"/>
            <w:r w:rsidRPr="00E0753D">
              <w:rPr>
                <w:rFonts w:asciiTheme="minorHAnsi" w:hAnsiTheme="minorHAnsi" w:cstheme="minorHAnsi"/>
                <w:bCs/>
                <w:color w:val="000000"/>
              </w:rPr>
              <w:t>Department</w:t>
            </w:r>
            <w:proofErr w:type="gramEnd"/>
            <w:r w:rsidRPr="00E0753D">
              <w:rPr>
                <w:rFonts w:asciiTheme="minorHAnsi" w:hAnsiTheme="minorHAnsi" w:cstheme="minorHAnsi"/>
                <w:bCs/>
                <w:color w:val="000000"/>
              </w:rPr>
              <w:t xml:space="preserve"> are aware of the relevant whole school and subject targets. </w:t>
            </w:r>
          </w:p>
          <w:p w14:paraId="7E6EBBBE"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 xml:space="preserve">Ensure that there is adequate provision in your </w:t>
            </w:r>
            <w:proofErr w:type="gramStart"/>
            <w:r w:rsidRPr="00E0753D">
              <w:rPr>
                <w:rFonts w:asciiTheme="minorHAnsi" w:hAnsiTheme="minorHAnsi" w:cstheme="minorHAnsi"/>
                <w:bCs/>
                <w:color w:val="000000"/>
              </w:rPr>
              <w:t>Department</w:t>
            </w:r>
            <w:proofErr w:type="gramEnd"/>
            <w:r w:rsidRPr="00E0753D">
              <w:rPr>
                <w:rFonts w:asciiTheme="minorHAnsi" w:hAnsiTheme="minorHAnsi" w:cstheme="minorHAnsi"/>
                <w:bCs/>
                <w:color w:val="000000"/>
              </w:rPr>
              <w:t xml:space="preserve"> for extra-curricular and community related activities</w:t>
            </w:r>
          </w:p>
          <w:p w14:paraId="792550FF"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Develop links with partner schools and the wider school community.</w:t>
            </w:r>
          </w:p>
          <w:p w14:paraId="48981F83" w14:textId="77777777" w:rsidR="00377C72" w:rsidRPr="00E0753D" w:rsidRDefault="00377C72">
            <w:pPr>
              <w:spacing w:after="0" w:line="240" w:lineRule="auto"/>
              <w:rPr>
                <w:rFonts w:asciiTheme="minorHAnsi" w:hAnsiTheme="minorHAnsi" w:cstheme="minorHAnsi"/>
                <w:bCs/>
                <w:color w:val="000000"/>
              </w:rPr>
            </w:pPr>
          </w:p>
          <w:p w14:paraId="27A132E9" w14:textId="747F0963" w:rsidR="00491E46" w:rsidRPr="00AC7AD5" w:rsidRDefault="00491E46" w:rsidP="00AC7AD5">
            <w:pPr>
              <w:spacing w:after="0" w:line="240" w:lineRule="auto"/>
              <w:rPr>
                <w:rFonts w:asciiTheme="minorHAnsi" w:hAnsiTheme="minorHAnsi" w:cstheme="minorHAnsi"/>
                <w:bCs/>
                <w:color w:val="000000"/>
              </w:rPr>
            </w:pPr>
            <w:r w:rsidRPr="00AC7AD5">
              <w:rPr>
                <w:rFonts w:asciiTheme="minorHAnsi" w:hAnsiTheme="minorHAnsi" w:cstheme="minorHAnsi"/>
                <w:bCs/>
                <w:color w:val="000000"/>
              </w:rPr>
              <w:t>Teaching and Learning:</w:t>
            </w:r>
          </w:p>
          <w:p w14:paraId="7D03BFA2" w14:textId="3BD9B541"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lastRenderedPageBreak/>
              <w:t>Provide guidance on the choice of appropriate teaching and learning methods</w:t>
            </w:r>
            <w:r w:rsidR="002402AD" w:rsidRPr="00E0753D">
              <w:rPr>
                <w:rFonts w:asciiTheme="minorHAnsi" w:hAnsiTheme="minorHAnsi" w:cstheme="minorHAnsi"/>
                <w:bCs/>
                <w:color w:val="000000"/>
              </w:rPr>
              <w:t xml:space="preserve"> </w:t>
            </w:r>
            <w:r w:rsidRPr="00E0753D">
              <w:rPr>
                <w:rFonts w:asciiTheme="minorHAnsi" w:hAnsiTheme="minorHAnsi" w:cstheme="minorHAnsi"/>
                <w:bCs/>
                <w:color w:val="000000"/>
              </w:rPr>
              <w:t>to meet the needs of the subject and different students.</w:t>
            </w:r>
          </w:p>
          <w:p w14:paraId="6D0C2D59" w14:textId="20BA664D"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Set expectations and targets for staff and students in relation to standards of</w:t>
            </w:r>
            <w:r w:rsidR="002402AD" w:rsidRPr="00E0753D">
              <w:rPr>
                <w:rFonts w:asciiTheme="minorHAnsi" w:hAnsiTheme="minorHAnsi" w:cstheme="minorHAnsi"/>
                <w:bCs/>
                <w:color w:val="000000"/>
              </w:rPr>
              <w:t xml:space="preserve"> </w:t>
            </w:r>
            <w:r w:rsidRPr="00E0753D">
              <w:rPr>
                <w:rFonts w:asciiTheme="minorHAnsi" w:hAnsiTheme="minorHAnsi" w:cstheme="minorHAnsi"/>
                <w:bCs/>
                <w:color w:val="000000"/>
              </w:rPr>
              <w:t>student achievement and the quality of teaching.</w:t>
            </w:r>
          </w:p>
          <w:p w14:paraId="0734A02E"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Monitor progress and achievement in the subject by all students, including those with special educational needs, and support improvement where necessary; this will include consistent application of school assessment, recording and reporting policy</w:t>
            </w:r>
          </w:p>
          <w:p w14:paraId="75B34B7D" w14:textId="2D7E0F9A"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Evaluate the teaching of the subject in the school, use this analysis to identify</w:t>
            </w:r>
            <w:r w:rsidR="002402AD" w:rsidRPr="00E0753D">
              <w:rPr>
                <w:rFonts w:asciiTheme="minorHAnsi" w:hAnsiTheme="minorHAnsi" w:cstheme="minorHAnsi"/>
                <w:bCs/>
                <w:color w:val="000000"/>
              </w:rPr>
              <w:t xml:space="preserve"> </w:t>
            </w:r>
            <w:r w:rsidRPr="00E0753D">
              <w:rPr>
                <w:rFonts w:asciiTheme="minorHAnsi" w:hAnsiTheme="minorHAnsi" w:cstheme="minorHAnsi"/>
                <w:bCs/>
                <w:color w:val="000000"/>
              </w:rPr>
              <w:t>effective practice and areas for improvement, and take action to improve</w:t>
            </w:r>
            <w:r w:rsidR="002402AD" w:rsidRPr="00E0753D">
              <w:rPr>
                <w:rFonts w:asciiTheme="minorHAnsi" w:hAnsiTheme="minorHAnsi" w:cstheme="minorHAnsi"/>
                <w:bCs/>
                <w:color w:val="000000"/>
              </w:rPr>
              <w:t xml:space="preserve"> </w:t>
            </w:r>
            <w:r w:rsidRPr="00E0753D">
              <w:rPr>
                <w:rFonts w:asciiTheme="minorHAnsi" w:hAnsiTheme="minorHAnsi" w:cstheme="minorHAnsi"/>
                <w:bCs/>
                <w:color w:val="000000"/>
              </w:rPr>
              <w:t>further the quality of teaching.</w:t>
            </w:r>
          </w:p>
          <w:p w14:paraId="7A63E64E" w14:textId="77777777" w:rsidR="00491E46" w:rsidRPr="00E0753D" w:rsidRDefault="00491E46">
            <w:pPr>
              <w:spacing w:after="0" w:line="240" w:lineRule="auto"/>
              <w:rPr>
                <w:rFonts w:asciiTheme="minorHAnsi" w:hAnsiTheme="minorHAnsi" w:cstheme="minorHAnsi"/>
                <w:bCs/>
                <w:color w:val="000000"/>
              </w:rPr>
            </w:pPr>
          </w:p>
          <w:p w14:paraId="65872DC1" w14:textId="77777777" w:rsidR="00491E46" w:rsidRPr="00AC7AD5" w:rsidRDefault="00491E46" w:rsidP="00AC7AD5">
            <w:pPr>
              <w:spacing w:after="0" w:line="240" w:lineRule="auto"/>
              <w:rPr>
                <w:rFonts w:asciiTheme="minorHAnsi" w:hAnsiTheme="minorHAnsi" w:cstheme="minorHAnsi"/>
                <w:bCs/>
                <w:color w:val="000000"/>
              </w:rPr>
            </w:pPr>
            <w:r w:rsidRPr="00AC7AD5">
              <w:rPr>
                <w:rFonts w:asciiTheme="minorHAnsi" w:hAnsiTheme="minorHAnsi" w:cstheme="minorHAnsi"/>
                <w:bCs/>
                <w:color w:val="000000"/>
              </w:rPr>
              <w:t>Leading and Managing Staff:</w:t>
            </w:r>
          </w:p>
          <w:p w14:paraId="438CC196" w14:textId="0916CA53"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Lead the professional development of subject staff through example and</w:t>
            </w:r>
            <w:r w:rsidR="002402AD" w:rsidRPr="00E0753D">
              <w:rPr>
                <w:rFonts w:asciiTheme="minorHAnsi" w:hAnsiTheme="minorHAnsi" w:cstheme="minorHAnsi"/>
                <w:bCs/>
                <w:color w:val="000000"/>
              </w:rPr>
              <w:t xml:space="preserve"> </w:t>
            </w:r>
            <w:r w:rsidRPr="00E0753D">
              <w:rPr>
                <w:rFonts w:asciiTheme="minorHAnsi" w:hAnsiTheme="minorHAnsi" w:cstheme="minorHAnsi"/>
                <w:bCs/>
                <w:color w:val="000000"/>
              </w:rPr>
              <w:t>support.</w:t>
            </w:r>
          </w:p>
          <w:p w14:paraId="2AB7C0E9" w14:textId="694F2A56"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 xml:space="preserve">Support and monitor the performance of </w:t>
            </w:r>
            <w:r w:rsidR="004A7DC8" w:rsidRPr="00E0753D">
              <w:rPr>
                <w:rFonts w:asciiTheme="minorHAnsi" w:hAnsiTheme="minorHAnsi" w:cstheme="minorHAnsi"/>
                <w:bCs/>
                <w:color w:val="000000"/>
              </w:rPr>
              <w:t xml:space="preserve">Early Careers </w:t>
            </w:r>
            <w:proofErr w:type="gramStart"/>
            <w:r w:rsidR="004A7DC8" w:rsidRPr="00E0753D">
              <w:rPr>
                <w:rFonts w:asciiTheme="minorHAnsi" w:hAnsiTheme="minorHAnsi" w:cstheme="minorHAnsi"/>
                <w:bCs/>
                <w:color w:val="000000"/>
              </w:rPr>
              <w:t>Teachers</w:t>
            </w:r>
            <w:r w:rsidRPr="00E0753D">
              <w:rPr>
                <w:rFonts w:asciiTheme="minorHAnsi" w:hAnsiTheme="minorHAnsi" w:cstheme="minorHAnsi"/>
                <w:bCs/>
                <w:color w:val="000000"/>
              </w:rPr>
              <w:t>, and</w:t>
            </w:r>
            <w:proofErr w:type="gramEnd"/>
            <w:r w:rsidR="002402AD" w:rsidRPr="00E0753D">
              <w:rPr>
                <w:rFonts w:asciiTheme="minorHAnsi" w:hAnsiTheme="minorHAnsi" w:cstheme="minorHAnsi"/>
                <w:bCs/>
                <w:color w:val="000000"/>
              </w:rPr>
              <w:t xml:space="preserve"> </w:t>
            </w:r>
            <w:r w:rsidRPr="00E0753D">
              <w:rPr>
                <w:rFonts w:asciiTheme="minorHAnsi" w:hAnsiTheme="minorHAnsi" w:cstheme="minorHAnsi"/>
                <w:bCs/>
                <w:color w:val="000000"/>
              </w:rPr>
              <w:t>contribute to their assessment in their Induction Year</w:t>
            </w:r>
            <w:r w:rsidR="004A7DC8" w:rsidRPr="00E0753D">
              <w:rPr>
                <w:rFonts w:asciiTheme="minorHAnsi" w:hAnsiTheme="minorHAnsi" w:cstheme="minorHAnsi"/>
                <w:bCs/>
                <w:color w:val="000000"/>
              </w:rPr>
              <w:t>s</w:t>
            </w:r>
            <w:r w:rsidRPr="00E0753D">
              <w:rPr>
                <w:rFonts w:asciiTheme="minorHAnsi" w:hAnsiTheme="minorHAnsi" w:cstheme="minorHAnsi"/>
                <w:bCs/>
                <w:color w:val="000000"/>
              </w:rPr>
              <w:t>.</w:t>
            </w:r>
          </w:p>
          <w:p w14:paraId="66707F16"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Appraise staff as required by school policy.</w:t>
            </w:r>
          </w:p>
          <w:p w14:paraId="04C86409"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Monitor the teaching and learning within the curriculum team through observation of team members and regular work scrutiny.</w:t>
            </w:r>
          </w:p>
          <w:p w14:paraId="16B2561C"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 xml:space="preserve">Foster an ethos of continuous </w:t>
            </w:r>
            <w:proofErr w:type="spellStart"/>
            <w:r w:rsidRPr="00E0753D">
              <w:rPr>
                <w:rFonts w:asciiTheme="minorHAnsi" w:hAnsiTheme="minorHAnsi" w:cstheme="minorHAnsi"/>
                <w:bCs/>
                <w:color w:val="000000"/>
              </w:rPr>
              <w:t>self review</w:t>
            </w:r>
            <w:proofErr w:type="spellEnd"/>
            <w:r w:rsidRPr="00E0753D">
              <w:rPr>
                <w:rFonts w:asciiTheme="minorHAnsi" w:hAnsiTheme="minorHAnsi" w:cstheme="minorHAnsi"/>
                <w:bCs/>
                <w:color w:val="000000"/>
              </w:rPr>
              <w:t xml:space="preserve"> within the Area team</w:t>
            </w:r>
          </w:p>
          <w:p w14:paraId="529E236C"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 xml:space="preserve">Attend meetings on behalf of the Department and </w:t>
            </w:r>
            <w:proofErr w:type="gramStart"/>
            <w:r w:rsidRPr="00E0753D">
              <w:rPr>
                <w:rFonts w:asciiTheme="minorHAnsi" w:hAnsiTheme="minorHAnsi" w:cstheme="minorHAnsi"/>
                <w:bCs/>
                <w:color w:val="000000"/>
              </w:rPr>
              <w:t>make a contribution</w:t>
            </w:r>
            <w:proofErr w:type="gramEnd"/>
            <w:r w:rsidRPr="00E0753D">
              <w:rPr>
                <w:rFonts w:asciiTheme="minorHAnsi" w:hAnsiTheme="minorHAnsi" w:cstheme="minorHAnsi"/>
                <w:bCs/>
                <w:color w:val="000000"/>
              </w:rPr>
              <w:t xml:space="preserve"> to the future development of work and policy.</w:t>
            </w:r>
          </w:p>
          <w:p w14:paraId="17C1C95E"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 xml:space="preserve">Produce and maintain documentation to communicate the work of the Department to the rest of the team, Line Manager(s), Parents, Governors, </w:t>
            </w:r>
            <w:proofErr w:type="gramStart"/>
            <w:r w:rsidRPr="00E0753D">
              <w:rPr>
                <w:rFonts w:asciiTheme="minorHAnsi" w:hAnsiTheme="minorHAnsi" w:cstheme="minorHAnsi"/>
                <w:bCs/>
                <w:color w:val="000000"/>
              </w:rPr>
              <w:t>LEA</w:t>
            </w:r>
            <w:proofErr w:type="gramEnd"/>
            <w:r w:rsidRPr="00E0753D">
              <w:rPr>
                <w:rFonts w:asciiTheme="minorHAnsi" w:hAnsiTheme="minorHAnsi" w:cstheme="minorHAnsi"/>
                <w:bCs/>
                <w:color w:val="000000"/>
              </w:rPr>
              <w:t xml:space="preserve"> and other parties with an interest in the school. </w:t>
            </w:r>
          </w:p>
          <w:p w14:paraId="0056DA8B"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Maintaining awareness of curriculum development issues within the Department and advise the Department team and Line Manager(s) accordingly.</w:t>
            </w:r>
          </w:p>
          <w:p w14:paraId="1F0AAD3D"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Liaise with non-teaching learning support staff</w:t>
            </w:r>
          </w:p>
          <w:p w14:paraId="77A4AD1D" w14:textId="77777777" w:rsidR="00491E46" w:rsidRPr="00E0753D" w:rsidRDefault="00491E46" w:rsidP="002F1392">
            <w:pPr>
              <w:numPr>
                <w:ilvl w:val="0"/>
                <w:numId w:val="29"/>
              </w:numPr>
              <w:spacing w:after="0" w:line="240" w:lineRule="auto"/>
              <w:rPr>
                <w:rFonts w:asciiTheme="minorHAnsi" w:hAnsiTheme="minorHAnsi" w:cstheme="minorHAnsi"/>
                <w:bCs/>
                <w:color w:val="000000"/>
              </w:rPr>
            </w:pPr>
            <w:r w:rsidRPr="00E0753D">
              <w:rPr>
                <w:rFonts w:asciiTheme="minorHAnsi" w:hAnsiTheme="minorHAnsi" w:cstheme="minorHAnsi"/>
                <w:bCs/>
                <w:color w:val="000000"/>
              </w:rPr>
              <w:t>Liaise with, and monitor the quality of work, peripatetic and other providers working in your Area</w:t>
            </w:r>
          </w:p>
        </w:tc>
      </w:tr>
      <w:tr w:rsidR="00CE40C4" w:rsidRPr="00FA6E48" w14:paraId="33FBAFC9" w14:textId="77777777" w:rsidTr="7082874E">
        <w:tc>
          <w:tcPr>
            <w:tcW w:w="9016" w:type="dxa"/>
            <w:shd w:val="clear" w:color="auto" w:fill="95B3D7"/>
          </w:tcPr>
          <w:p w14:paraId="193F7F19" w14:textId="77777777" w:rsidR="00CE40C4" w:rsidRPr="002F1392" w:rsidRDefault="00CE40C4" w:rsidP="002F1392">
            <w:pPr>
              <w:spacing w:after="0" w:line="240" w:lineRule="auto"/>
              <w:rPr>
                <w:rFonts w:asciiTheme="minorHAnsi" w:hAnsiTheme="minorHAnsi" w:cstheme="minorHAnsi"/>
                <w:b/>
                <w:color w:val="000000"/>
              </w:rPr>
            </w:pPr>
            <w:r w:rsidRPr="002F1392">
              <w:rPr>
                <w:rFonts w:asciiTheme="minorHAnsi" w:hAnsiTheme="minorHAnsi" w:cstheme="minorHAnsi"/>
                <w:b/>
                <w:color w:val="000000"/>
              </w:rPr>
              <w:lastRenderedPageBreak/>
              <w:t xml:space="preserve">Continuing Professional development </w:t>
            </w:r>
          </w:p>
        </w:tc>
      </w:tr>
      <w:tr w:rsidR="00CE40C4" w:rsidRPr="00FA6E48" w14:paraId="311BE7A6" w14:textId="77777777" w:rsidTr="7082874E">
        <w:tc>
          <w:tcPr>
            <w:tcW w:w="9016" w:type="dxa"/>
          </w:tcPr>
          <w:p w14:paraId="145C796F" w14:textId="77777777" w:rsidR="002F1392" w:rsidRDefault="00CE40C4" w:rsidP="002F1392">
            <w:pPr>
              <w:pStyle w:val="ListParagraph"/>
              <w:numPr>
                <w:ilvl w:val="0"/>
                <w:numId w:val="29"/>
              </w:numPr>
              <w:spacing w:after="0" w:line="240" w:lineRule="auto"/>
              <w:rPr>
                <w:rFonts w:asciiTheme="minorHAnsi" w:eastAsia="Times New Roman" w:hAnsiTheme="minorHAnsi" w:cstheme="minorHAnsi"/>
                <w:color w:val="000000"/>
              </w:rPr>
            </w:pPr>
            <w:r w:rsidRPr="002F1392">
              <w:rPr>
                <w:rFonts w:asciiTheme="minorHAnsi" w:eastAsia="Times New Roman" w:hAnsiTheme="minorHAnsi" w:cstheme="minorHAnsi"/>
                <w:color w:val="000000"/>
              </w:rPr>
              <w:t xml:space="preserve">Take responsibility for personal professional development, keeping </w:t>
            </w:r>
            <w:proofErr w:type="gramStart"/>
            <w:r w:rsidRPr="002F1392">
              <w:rPr>
                <w:rFonts w:asciiTheme="minorHAnsi" w:eastAsia="Times New Roman" w:hAnsiTheme="minorHAnsi" w:cstheme="minorHAnsi"/>
                <w:color w:val="000000"/>
              </w:rPr>
              <w:t>up-to-date</w:t>
            </w:r>
            <w:proofErr w:type="gramEnd"/>
            <w:r w:rsidRPr="002F1392">
              <w:rPr>
                <w:rFonts w:asciiTheme="minorHAnsi" w:eastAsia="Times New Roman" w:hAnsiTheme="minorHAnsi" w:cstheme="minorHAnsi"/>
                <w:color w:val="000000"/>
              </w:rPr>
              <w:t xml:space="preserve"> with research and developments in teaching pedagogy and changes in the School Curriculum.</w:t>
            </w:r>
          </w:p>
          <w:p w14:paraId="086BBBFD" w14:textId="77777777" w:rsidR="002F1392" w:rsidRDefault="00CE40C4" w:rsidP="002F1392">
            <w:pPr>
              <w:pStyle w:val="ListParagraph"/>
              <w:numPr>
                <w:ilvl w:val="0"/>
                <w:numId w:val="29"/>
              </w:numPr>
              <w:spacing w:after="0" w:line="240" w:lineRule="auto"/>
              <w:rPr>
                <w:rFonts w:asciiTheme="minorHAnsi" w:eastAsia="Times New Roman" w:hAnsiTheme="minorHAnsi" w:cstheme="minorHAnsi"/>
                <w:color w:val="000000"/>
              </w:rPr>
            </w:pPr>
            <w:r w:rsidRPr="002F1392">
              <w:rPr>
                <w:rFonts w:asciiTheme="minorHAnsi" w:eastAsia="Times New Roman" w:hAnsiTheme="minorHAnsi" w:cstheme="minorHAnsi"/>
                <w:color w:val="000000"/>
              </w:rPr>
              <w:t>Undertake any necessary professional development as identified in the School Improvement Plan taking full advantage of any relevant training and development available.</w:t>
            </w:r>
          </w:p>
          <w:p w14:paraId="46658EEF" w14:textId="77777777" w:rsidR="002F1392" w:rsidRDefault="00CE40C4" w:rsidP="002F1392">
            <w:pPr>
              <w:pStyle w:val="ListParagraph"/>
              <w:numPr>
                <w:ilvl w:val="0"/>
                <w:numId w:val="29"/>
              </w:numPr>
              <w:spacing w:after="0" w:line="240" w:lineRule="auto"/>
              <w:rPr>
                <w:rFonts w:asciiTheme="minorHAnsi" w:eastAsia="Times New Roman" w:hAnsiTheme="minorHAnsi" w:cstheme="minorHAnsi"/>
                <w:color w:val="000000"/>
              </w:rPr>
            </w:pPr>
            <w:r w:rsidRPr="002F1392">
              <w:rPr>
                <w:rFonts w:asciiTheme="minorHAnsi" w:eastAsia="Times New Roman" w:hAnsiTheme="minorHAnsi" w:cstheme="minorHAnsi"/>
                <w:color w:val="000000"/>
              </w:rPr>
              <w:t xml:space="preserve">Maintain a professional learning portfolio of evidence to support the Appraisal process including the incorporation of targets related to leadership, </w:t>
            </w:r>
            <w:proofErr w:type="gramStart"/>
            <w:r w:rsidRPr="002F1392">
              <w:rPr>
                <w:rFonts w:asciiTheme="minorHAnsi" w:eastAsia="Times New Roman" w:hAnsiTheme="minorHAnsi" w:cstheme="minorHAnsi"/>
                <w:color w:val="000000"/>
              </w:rPr>
              <w:t>evaluating</w:t>
            </w:r>
            <w:proofErr w:type="gramEnd"/>
            <w:r w:rsidRPr="002F1392">
              <w:rPr>
                <w:rFonts w:asciiTheme="minorHAnsi" w:eastAsia="Times New Roman" w:hAnsiTheme="minorHAnsi" w:cstheme="minorHAnsi"/>
                <w:color w:val="000000"/>
              </w:rPr>
              <w:t xml:space="preserve"> and improving own practice.</w:t>
            </w:r>
          </w:p>
          <w:p w14:paraId="3B2C6498" w14:textId="1CB77DE6" w:rsidR="00CE40C4" w:rsidRPr="002F1392" w:rsidRDefault="00CE40C4" w:rsidP="002F1392">
            <w:pPr>
              <w:pStyle w:val="ListParagraph"/>
              <w:numPr>
                <w:ilvl w:val="0"/>
                <w:numId w:val="29"/>
              </w:numPr>
              <w:spacing w:after="0" w:line="240" w:lineRule="auto"/>
              <w:rPr>
                <w:rFonts w:asciiTheme="minorHAnsi" w:eastAsia="Times New Roman" w:hAnsiTheme="minorHAnsi" w:cstheme="minorHAnsi"/>
                <w:color w:val="000000"/>
              </w:rPr>
            </w:pPr>
            <w:r w:rsidRPr="002F1392">
              <w:rPr>
                <w:rFonts w:asciiTheme="minorHAnsi" w:eastAsia="Times New Roman" w:hAnsiTheme="minorHAnsi" w:cstheme="minorHAnsi"/>
                <w:color w:val="000000"/>
              </w:rPr>
              <w:t>Effectively manage own time when dealing with the wide range of day-to-day and long term demands of the post.</w:t>
            </w:r>
          </w:p>
        </w:tc>
      </w:tr>
      <w:tr w:rsidR="00CE40C4" w:rsidRPr="00FA6E48" w14:paraId="0EA8FE3A" w14:textId="77777777" w:rsidTr="7082874E">
        <w:tc>
          <w:tcPr>
            <w:tcW w:w="9016" w:type="dxa"/>
            <w:shd w:val="clear" w:color="auto" w:fill="95B3D7"/>
          </w:tcPr>
          <w:p w14:paraId="16928946" w14:textId="77777777" w:rsidR="00CE40C4" w:rsidRPr="002F1392" w:rsidRDefault="00CE40C4" w:rsidP="002F1392">
            <w:pPr>
              <w:spacing w:after="0" w:line="240" w:lineRule="auto"/>
              <w:rPr>
                <w:rFonts w:asciiTheme="minorHAnsi" w:eastAsia="Times New Roman" w:hAnsiTheme="minorHAnsi" w:cstheme="minorHAnsi"/>
                <w:b/>
                <w:color w:val="000000"/>
              </w:rPr>
            </w:pPr>
            <w:r w:rsidRPr="002F1392">
              <w:rPr>
                <w:rFonts w:asciiTheme="minorHAnsi" w:eastAsia="Times New Roman" w:hAnsiTheme="minorHAnsi" w:cstheme="minorHAnsi"/>
                <w:b/>
                <w:color w:val="000000"/>
              </w:rPr>
              <w:t>Additional Duties</w:t>
            </w:r>
          </w:p>
        </w:tc>
      </w:tr>
      <w:tr w:rsidR="00CE40C4" w:rsidRPr="00FA6E48" w14:paraId="1BE60FA4" w14:textId="77777777" w:rsidTr="7082874E">
        <w:tc>
          <w:tcPr>
            <w:tcW w:w="9016" w:type="dxa"/>
          </w:tcPr>
          <w:p w14:paraId="042DA89A" w14:textId="77777777" w:rsidR="00CE40C4" w:rsidRPr="00FA6E48" w:rsidRDefault="00CE40C4" w:rsidP="002F1392">
            <w:pPr>
              <w:numPr>
                <w:ilvl w:val="0"/>
                <w:numId w:val="29"/>
              </w:numPr>
              <w:spacing w:after="0" w:line="240" w:lineRule="auto"/>
              <w:jc w:val="both"/>
              <w:rPr>
                <w:rFonts w:asciiTheme="minorHAnsi" w:hAnsiTheme="minorHAnsi" w:cstheme="minorHAnsi"/>
              </w:rPr>
            </w:pPr>
            <w:r w:rsidRPr="00FA6E48">
              <w:rPr>
                <w:rFonts w:asciiTheme="minorHAnsi" w:hAnsiTheme="minorHAnsi" w:cstheme="minorHAnsi"/>
              </w:rPr>
              <w:t>Contribute to the life of the Ralph Thoresby School community, and to support its ethos and policies.</w:t>
            </w:r>
          </w:p>
          <w:p w14:paraId="66A9D1E4" w14:textId="77777777" w:rsidR="00CE40C4" w:rsidRPr="00FA6E48" w:rsidRDefault="00CE40C4" w:rsidP="002F1392">
            <w:pPr>
              <w:numPr>
                <w:ilvl w:val="0"/>
                <w:numId w:val="29"/>
              </w:numPr>
              <w:spacing w:after="0" w:line="240" w:lineRule="auto"/>
              <w:rPr>
                <w:rFonts w:asciiTheme="minorHAnsi" w:hAnsiTheme="minorHAnsi" w:cstheme="minorHAnsi"/>
                <w:b/>
              </w:rPr>
            </w:pPr>
            <w:r w:rsidRPr="00FA6E48">
              <w:rPr>
                <w:rFonts w:asciiTheme="minorHAnsi" w:hAnsiTheme="minorHAnsi" w:cstheme="minorHAnsi"/>
              </w:rPr>
              <w:t>Undertake any other duties as reasonably required by the Headteacher.</w:t>
            </w:r>
          </w:p>
        </w:tc>
      </w:tr>
    </w:tbl>
    <w:p w14:paraId="63F2CB10" w14:textId="77777777" w:rsidR="00CE40C4" w:rsidRPr="00FA6E48" w:rsidRDefault="00CE40C4" w:rsidP="00CE40C4">
      <w:pPr>
        <w:spacing w:after="0" w:line="240" w:lineRule="auto"/>
        <w:rPr>
          <w:rFonts w:asciiTheme="minorHAnsi" w:eastAsia="Times New Roman" w:hAnsiTheme="minorHAnsi" w:cstheme="minorHAns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218"/>
        <w:gridCol w:w="2216"/>
        <w:gridCol w:w="2267"/>
      </w:tblGrid>
      <w:tr w:rsidR="00DF30BB" w:rsidRPr="00FA6E48" w14:paraId="5BE5CFBA" w14:textId="77777777">
        <w:tc>
          <w:tcPr>
            <w:tcW w:w="2754" w:type="dxa"/>
            <w:shd w:val="clear" w:color="auto" w:fill="95B3D7"/>
          </w:tcPr>
          <w:p w14:paraId="7464FF66" w14:textId="77777777" w:rsidR="00CE40C4" w:rsidRPr="00FA6E48" w:rsidRDefault="00CE40C4">
            <w:pPr>
              <w:spacing w:after="0" w:line="240" w:lineRule="auto"/>
              <w:rPr>
                <w:rFonts w:asciiTheme="minorHAnsi" w:eastAsia="Times New Roman" w:hAnsiTheme="minorHAnsi" w:cstheme="minorHAnsi"/>
                <w:b/>
                <w:color w:val="000000"/>
              </w:rPr>
            </w:pPr>
            <w:r w:rsidRPr="00FA6E48">
              <w:rPr>
                <w:rFonts w:asciiTheme="minorHAnsi" w:eastAsia="Times New Roman" w:hAnsiTheme="minorHAnsi" w:cstheme="minorHAnsi"/>
                <w:b/>
                <w:color w:val="000000"/>
              </w:rPr>
              <w:t>Compiled by:</w:t>
            </w:r>
          </w:p>
        </w:tc>
        <w:tc>
          <w:tcPr>
            <w:tcW w:w="2754" w:type="dxa"/>
          </w:tcPr>
          <w:p w14:paraId="61A6DD0B" w14:textId="3A3278E3" w:rsidR="00CE40C4" w:rsidRPr="00FA6E48" w:rsidRDefault="006A11BD">
            <w:pPr>
              <w:spacing w:after="0" w:line="240" w:lineRule="auto"/>
              <w:rPr>
                <w:rFonts w:asciiTheme="minorHAnsi" w:eastAsia="Times New Roman" w:hAnsiTheme="minorHAnsi" w:cstheme="minorHAnsi"/>
                <w:color w:val="000000"/>
              </w:rPr>
            </w:pPr>
            <w:proofErr w:type="spellStart"/>
            <w:r>
              <w:rPr>
                <w:rFonts w:asciiTheme="minorHAnsi" w:eastAsia="Times New Roman" w:hAnsiTheme="minorHAnsi" w:cstheme="minorHAnsi"/>
                <w:color w:val="000000"/>
              </w:rPr>
              <w:t>C.Bell</w:t>
            </w:r>
            <w:proofErr w:type="spellEnd"/>
          </w:p>
        </w:tc>
        <w:tc>
          <w:tcPr>
            <w:tcW w:w="2754" w:type="dxa"/>
            <w:shd w:val="clear" w:color="auto" w:fill="95B3D7"/>
          </w:tcPr>
          <w:p w14:paraId="597AEBE6" w14:textId="77777777" w:rsidR="00CE40C4" w:rsidRPr="00FA6E48" w:rsidRDefault="00CE40C4">
            <w:pPr>
              <w:spacing w:after="0" w:line="240" w:lineRule="auto"/>
              <w:rPr>
                <w:rFonts w:asciiTheme="minorHAnsi" w:eastAsia="Times New Roman" w:hAnsiTheme="minorHAnsi" w:cstheme="minorHAnsi"/>
                <w:b/>
                <w:color w:val="000000"/>
              </w:rPr>
            </w:pPr>
            <w:r w:rsidRPr="00FA6E48">
              <w:rPr>
                <w:rFonts w:asciiTheme="minorHAnsi" w:eastAsia="Times New Roman" w:hAnsiTheme="minorHAnsi" w:cstheme="minorHAnsi"/>
                <w:b/>
                <w:color w:val="000000"/>
              </w:rPr>
              <w:t>Date:</w:t>
            </w:r>
          </w:p>
        </w:tc>
        <w:tc>
          <w:tcPr>
            <w:tcW w:w="2754" w:type="dxa"/>
          </w:tcPr>
          <w:p w14:paraId="5BB8CEE3" w14:textId="10F16270" w:rsidR="00CE40C4" w:rsidRPr="00FA6E48" w:rsidRDefault="001A2D33">
            <w:pPr>
              <w:spacing w:after="0" w:line="240" w:lineRule="auto"/>
              <w:rPr>
                <w:rFonts w:asciiTheme="minorHAnsi" w:eastAsia="Times New Roman" w:hAnsiTheme="minorHAnsi" w:cstheme="minorHAnsi"/>
                <w:color w:val="000000"/>
              </w:rPr>
            </w:pPr>
            <w:r>
              <w:rPr>
                <w:rFonts w:asciiTheme="minorHAnsi" w:eastAsia="Times New Roman" w:hAnsiTheme="minorHAnsi" w:cstheme="minorHAnsi"/>
                <w:color w:val="000000"/>
              </w:rPr>
              <w:t>January 2023</w:t>
            </w:r>
          </w:p>
        </w:tc>
      </w:tr>
    </w:tbl>
    <w:p w14:paraId="1A5EF6AD" w14:textId="77777777" w:rsidR="00CE40C4" w:rsidRPr="00FA6E48" w:rsidRDefault="00CE40C4" w:rsidP="00CE40C4">
      <w:pPr>
        <w:spacing w:after="0" w:line="240" w:lineRule="auto"/>
        <w:rPr>
          <w:rFonts w:asciiTheme="minorHAnsi" w:eastAsia="Times New Roman" w:hAnsiTheme="minorHAnsi" w:cstheme="minorHAnsi"/>
          <w:color w:val="000000"/>
        </w:rPr>
      </w:pPr>
    </w:p>
    <w:p w14:paraId="482A1819" w14:textId="26687E14" w:rsidR="00CE40C4" w:rsidRPr="00FA6E48" w:rsidRDefault="00CE40C4" w:rsidP="00CE40C4">
      <w:pPr>
        <w:spacing w:after="0" w:line="240" w:lineRule="auto"/>
        <w:rPr>
          <w:rFonts w:asciiTheme="minorHAnsi" w:hAnsiTheme="minorHAnsi" w:cstheme="minorHAnsi"/>
        </w:rPr>
      </w:pPr>
      <w:r w:rsidRPr="00FA6E48">
        <w:rPr>
          <w:rFonts w:asciiTheme="minorHAnsi" w:hAnsiTheme="minorHAnsi" w:cstheme="minorHAnsi"/>
        </w:rPr>
        <w:br w:type="page"/>
      </w:r>
    </w:p>
    <w:tbl>
      <w:tblPr>
        <w:tblW w:w="11057" w:type="dxa"/>
        <w:tblInd w:w="-34" w:type="dxa"/>
        <w:tblLayout w:type="fixed"/>
        <w:tblLook w:val="04A0" w:firstRow="1" w:lastRow="0" w:firstColumn="1" w:lastColumn="0" w:noHBand="0" w:noVBand="1"/>
      </w:tblPr>
      <w:tblGrid>
        <w:gridCol w:w="7797"/>
        <w:gridCol w:w="3260"/>
      </w:tblGrid>
      <w:tr w:rsidR="00CE40C4" w:rsidRPr="00FA6E48" w14:paraId="13F1BC66" w14:textId="77777777">
        <w:tc>
          <w:tcPr>
            <w:tcW w:w="7797" w:type="dxa"/>
          </w:tcPr>
          <w:p w14:paraId="11EB5B57" w14:textId="77777777" w:rsidR="00CE40C4" w:rsidRPr="00FA6E48" w:rsidRDefault="00CE40C4">
            <w:pPr>
              <w:spacing w:after="0" w:line="240" w:lineRule="auto"/>
              <w:rPr>
                <w:rFonts w:asciiTheme="minorHAnsi" w:eastAsia="Times New Roman" w:hAnsiTheme="minorHAnsi" w:cstheme="minorHAnsi"/>
                <w:b/>
                <w:sz w:val="28"/>
                <w:szCs w:val="28"/>
              </w:rPr>
            </w:pPr>
            <w:r w:rsidRPr="00FA6E48">
              <w:rPr>
                <w:rFonts w:asciiTheme="minorHAnsi" w:eastAsia="Times New Roman" w:hAnsiTheme="minorHAnsi" w:cstheme="minorHAnsi"/>
                <w:b/>
                <w:sz w:val="28"/>
                <w:szCs w:val="28"/>
              </w:rPr>
              <w:lastRenderedPageBreak/>
              <w:t xml:space="preserve">Ralph Thoresby School </w:t>
            </w:r>
          </w:p>
          <w:p w14:paraId="0D1BCD6F" w14:textId="77777777" w:rsidR="00CE40C4" w:rsidRPr="00FA6E48" w:rsidRDefault="00CE40C4">
            <w:pPr>
              <w:spacing w:after="0" w:line="240" w:lineRule="auto"/>
              <w:rPr>
                <w:rFonts w:asciiTheme="minorHAnsi" w:eastAsia="Times New Roman" w:hAnsiTheme="minorHAnsi" w:cstheme="minorHAnsi"/>
                <w:b/>
                <w:sz w:val="16"/>
                <w:szCs w:val="16"/>
              </w:rPr>
            </w:pPr>
          </w:p>
        </w:tc>
        <w:tc>
          <w:tcPr>
            <w:tcW w:w="3260" w:type="dxa"/>
          </w:tcPr>
          <w:p w14:paraId="7EA4D0F8" w14:textId="77777777" w:rsidR="00CE40C4" w:rsidRPr="00FA6E48" w:rsidRDefault="00CE40C4">
            <w:pPr>
              <w:spacing w:after="0" w:line="240" w:lineRule="auto"/>
              <w:jc w:val="center"/>
              <w:rPr>
                <w:rFonts w:asciiTheme="minorHAnsi" w:eastAsia="Times New Roman" w:hAnsiTheme="minorHAnsi" w:cstheme="minorHAnsi"/>
                <w:b/>
                <w:sz w:val="24"/>
                <w:szCs w:val="24"/>
              </w:rPr>
            </w:pPr>
          </w:p>
        </w:tc>
      </w:tr>
      <w:tr w:rsidR="00CE40C4" w:rsidRPr="00FA6E48" w14:paraId="3670460F" w14:textId="77777777">
        <w:tc>
          <w:tcPr>
            <w:tcW w:w="7797" w:type="dxa"/>
          </w:tcPr>
          <w:p w14:paraId="3BD543BC" w14:textId="77777777" w:rsidR="00CE40C4" w:rsidRPr="00FA6E48" w:rsidRDefault="00CE40C4">
            <w:pPr>
              <w:spacing w:after="0" w:line="240" w:lineRule="auto"/>
              <w:rPr>
                <w:rFonts w:asciiTheme="minorHAnsi" w:eastAsia="Times New Roman" w:hAnsiTheme="minorHAnsi" w:cstheme="minorHAnsi"/>
                <w:sz w:val="28"/>
                <w:szCs w:val="28"/>
              </w:rPr>
            </w:pPr>
            <w:r w:rsidRPr="00FA6E48">
              <w:rPr>
                <w:rFonts w:asciiTheme="minorHAnsi" w:eastAsia="Times New Roman" w:hAnsiTheme="minorHAnsi" w:cstheme="minorHAnsi"/>
                <w:b/>
                <w:sz w:val="28"/>
                <w:szCs w:val="28"/>
              </w:rPr>
              <w:t>Person Specification</w:t>
            </w:r>
          </w:p>
          <w:p w14:paraId="7F94635A" w14:textId="77777777" w:rsidR="00CE40C4" w:rsidRPr="00FA6E48" w:rsidRDefault="00CE40C4">
            <w:pPr>
              <w:spacing w:after="0" w:line="240" w:lineRule="auto"/>
              <w:rPr>
                <w:rFonts w:asciiTheme="minorHAnsi" w:eastAsia="Times New Roman" w:hAnsiTheme="minorHAnsi" w:cstheme="minorHAnsi"/>
                <w:sz w:val="16"/>
                <w:szCs w:val="16"/>
              </w:rPr>
            </w:pPr>
          </w:p>
          <w:p w14:paraId="7AB46EA6" w14:textId="5CCE6818" w:rsidR="00CE40C4" w:rsidRPr="00FA6E48" w:rsidRDefault="00CE40C4">
            <w:pPr>
              <w:spacing w:after="100" w:afterAutospacing="1" w:line="240" w:lineRule="auto"/>
              <w:rPr>
                <w:rFonts w:asciiTheme="minorHAnsi" w:eastAsia="Times New Roman" w:hAnsiTheme="minorHAnsi" w:cstheme="minorHAnsi"/>
                <w:b/>
                <w:sz w:val="24"/>
                <w:szCs w:val="24"/>
              </w:rPr>
            </w:pPr>
            <w:r w:rsidRPr="00FA6E48">
              <w:rPr>
                <w:rFonts w:asciiTheme="minorHAnsi" w:eastAsia="Times New Roman" w:hAnsiTheme="minorHAnsi" w:cstheme="minorHAnsi"/>
                <w:b/>
                <w:sz w:val="24"/>
                <w:szCs w:val="24"/>
              </w:rPr>
              <w:t xml:space="preserve">Job Title:  </w:t>
            </w:r>
            <w:r w:rsidR="008838A2">
              <w:rPr>
                <w:rFonts w:asciiTheme="minorHAnsi" w:eastAsia="Times New Roman" w:hAnsiTheme="minorHAnsi" w:cstheme="minorHAnsi"/>
                <w:b/>
                <w:sz w:val="24"/>
                <w:szCs w:val="24"/>
              </w:rPr>
              <w:t xml:space="preserve">Head of </w:t>
            </w:r>
            <w:r w:rsidR="00D83703">
              <w:rPr>
                <w:rFonts w:asciiTheme="minorHAnsi" w:eastAsia="Times New Roman" w:hAnsiTheme="minorHAnsi" w:cstheme="minorHAnsi"/>
                <w:b/>
                <w:sz w:val="24"/>
                <w:szCs w:val="24"/>
              </w:rPr>
              <w:t>Drama fixed term contract</w:t>
            </w:r>
            <w:r w:rsidRPr="00FA6E48">
              <w:rPr>
                <w:rFonts w:asciiTheme="minorHAnsi" w:eastAsia="Times New Roman" w:hAnsiTheme="minorHAnsi" w:cstheme="minorHAnsi"/>
                <w:b/>
                <w:sz w:val="24"/>
                <w:szCs w:val="24"/>
              </w:rPr>
              <w:t xml:space="preserve"> </w:t>
            </w:r>
          </w:p>
        </w:tc>
        <w:tc>
          <w:tcPr>
            <w:tcW w:w="3260" w:type="dxa"/>
          </w:tcPr>
          <w:p w14:paraId="7705D95A" w14:textId="77777777" w:rsidR="00CE40C4" w:rsidRPr="00FA6E48" w:rsidRDefault="00CE40C4">
            <w:pPr>
              <w:spacing w:after="0" w:line="240" w:lineRule="auto"/>
              <w:jc w:val="center"/>
              <w:rPr>
                <w:rFonts w:asciiTheme="minorHAnsi" w:eastAsia="Times New Roman" w:hAnsiTheme="minorHAnsi" w:cstheme="minorHAnsi"/>
                <w:b/>
                <w:noProof/>
                <w:sz w:val="24"/>
                <w:szCs w:val="24"/>
                <w:lang w:eastAsia="en-GB"/>
              </w:rPr>
            </w:pPr>
          </w:p>
        </w:tc>
      </w:tr>
    </w:tbl>
    <w:p w14:paraId="0C3C8ABD" w14:textId="77777777" w:rsidR="00CE40C4" w:rsidRPr="00FA6E48" w:rsidRDefault="00CE40C4" w:rsidP="00CE40C4">
      <w:pPr>
        <w:spacing w:after="0" w:line="240" w:lineRule="auto"/>
        <w:rPr>
          <w:rFonts w:asciiTheme="minorHAnsi" w:eastAsia="Times New Roman" w:hAnsiTheme="minorHAnsi" w:cstheme="minorHAnsi"/>
          <w:sz w:val="24"/>
          <w:szCs w:val="24"/>
        </w:rPr>
      </w:pPr>
    </w:p>
    <w:tbl>
      <w:tblPr>
        <w:tblW w:w="10142"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6"/>
        <w:gridCol w:w="4419"/>
        <w:gridCol w:w="1792"/>
        <w:gridCol w:w="2345"/>
      </w:tblGrid>
      <w:tr w:rsidR="00CE40C4" w:rsidRPr="008707F2" w14:paraId="656B9248" w14:textId="77777777" w:rsidTr="00022592">
        <w:trPr>
          <w:trHeight w:val="378"/>
        </w:trPr>
        <w:tc>
          <w:tcPr>
            <w:tcW w:w="1586" w:type="dxa"/>
            <w:tcBorders>
              <w:top w:val="nil"/>
              <w:left w:val="nil"/>
            </w:tcBorders>
          </w:tcPr>
          <w:p w14:paraId="09A32D9C" w14:textId="77777777" w:rsidR="00CE40C4" w:rsidRPr="008707F2" w:rsidRDefault="00CE40C4">
            <w:pPr>
              <w:spacing w:after="0" w:line="240" w:lineRule="auto"/>
              <w:rPr>
                <w:rFonts w:asciiTheme="minorHAnsi" w:eastAsia="Times New Roman" w:hAnsiTheme="minorHAnsi" w:cstheme="minorHAnsi"/>
                <w:sz w:val="19"/>
                <w:szCs w:val="19"/>
              </w:rPr>
            </w:pPr>
          </w:p>
        </w:tc>
        <w:tc>
          <w:tcPr>
            <w:tcW w:w="4419" w:type="dxa"/>
            <w:vAlign w:val="center"/>
          </w:tcPr>
          <w:p w14:paraId="54196EF2" w14:textId="77777777" w:rsidR="00CE40C4" w:rsidRPr="008707F2" w:rsidRDefault="00CE40C4">
            <w:pPr>
              <w:spacing w:after="0"/>
              <w:jc w:val="center"/>
              <w:rPr>
                <w:rFonts w:asciiTheme="minorHAnsi" w:eastAsia="Times New Roman" w:hAnsiTheme="minorHAnsi" w:cstheme="minorHAnsi"/>
                <w:b/>
                <w:sz w:val="19"/>
                <w:szCs w:val="19"/>
              </w:rPr>
            </w:pPr>
            <w:r w:rsidRPr="008707F2">
              <w:rPr>
                <w:rFonts w:asciiTheme="minorHAnsi" w:eastAsia="Times New Roman" w:hAnsiTheme="minorHAnsi" w:cstheme="minorHAnsi"/>
                <w:b/>
                <w:sz w:val="19"/>
                <w:szCs w:val="19"/>
              </w:rPr>
              <w:t>Essential</w:t>
            </w:r>
          </w:p>
        </w:tc>
        <w:tc>
          <w:tcPr>
            <w:tcW w:w="1792" w:type="dxa"/>
            <w:vAlign w:val="center"/>
          </w:tcPr>
          <w:p w14:paraId="6EC2195F" w14:textId="77777777" w:rsidR="00CE40C4" w:rsidRPr="008707F2" w:rsidRDefault="00CE40C4">
            <w:pPr>
              <w:spacing w:after="0" w:line="240" w:lineRule="auto"/>
              <w:jc w:val="center"/>
              <w:rPr>
                <w:rFonts w:asciiTheme="minorHAnsi" w:eastAsia="Times New Roman" w:hAnsiTheme="minorHAnsi" w:cstheme="minorHAnsi"/>
                <w:b/>
                <w:sz w:val="19"/>
                <w:szCs w:val="19"/>
              </w:rPr>
            </w:pPr>
            <w:r w:rsidRPr="008707F2">
              <w:rPr>
                <w:rFonts w:asciiTheme="minorHAnsi" w:eastAsia="Times New Roman" w:hAnsiTheme="minorHAnsi" w:cstheme="minorHAnsi"/>
                <w:b/>
                <w:sz w:val="19"/>
                <w:szCs w:val="19"/>
              </w:rPr>
              <w:t>Desirable</w:t>
            </w:r>
          </w:p>
        </w:tc>
        <w:tc>
          <w:tcPr>
            <w:tcW w:w="2345" w:type="dxa"/>
            <w:vAlign w:val="center"/>
          </w:tcPr>
          <w:p w14:paraId="27543B16" w14:textId="77777777" w:rsidR="00CE40C4" w:rsidRPr="008707F2" w:rsidRDefault="00CE40C4">
            <w:pPr>
              <w:spacing w:after="0" w:line="240" w:lineRule="auto"/>
              <w:jc w:val="center"/>
              <w:rPr>
                <w:rFonts w:asciiTheme="minorHAnsi" w:eastAsia="Times New Roman" w:hAnsiTheme="minorHAnsi" w:cstheme="minorHAnsi"/>
                <w:b/>
                <w:sz w:val="19"/>
                <w:szCs w:val="19"/>
              </w:rPr>
            </w:pPr>
            <w:r w:rsidRPr="008707F2">
              <w:rPr>
                <w:rFonts w:asciiTheme="minorHAnsi" w:eastAsia="Times New Roman" w:hAnsiTheme="minorHAnsi" w:cstheme="minorHAnsi"/>
                <w:b/>
                <w:sz w:val="19"/>
                <w:szCs w:val="19"/>
              </w:rPr>
              <w:t>Evidence</w:t>
            </w:r>
          </w:p>
        </w:tc>
      </w:tr>
      <w:tr w:rsidR="00CE40C4" w:rsidRPr="008707F2" w14:paraId="67F4FACE" w14:textId="77777777" w:rsidTr="008707F2">
        <w:trPr>
          <w:trHeight w:val="2006"/>
        </w:trPr>
        <w:tc>
          <w:tcPr>
            <w:tcW w:w="1586" w:type="dxa"/>
          </w:tcPr>
          <w:p w14:paraId="6AD7C572" w14:textId="77777777" w:rsidR="00CE40C4" w:rsidRPr="008707F2" w:rsidRDefault="00CE40C4">
            <w:pPr>
              <w:spacing w:after="0" w:line="240" w:lineRule="auto"/>
              <w:rPr>
                <w:rFonts w:asciiTheme="minorHAnsi" w:eastAsia="Times New Roman" w:hAnsiTheme="minorHAnsi" w:cstheme="minorHAnsi"/>
                <w:sz w:val="19"/>
                <w:szCs w:val="19"/>
              </w:rPr>
            </w:pPr>
          </w:p>
          <w:p w14:paraId="72BE98D4" w14:textId="77777777" w:rsidR="00CE40C4" w:rsidRPr="008707F2" w:rsidRDefault="00CE40C4">
            <w:pPr>
              <w:spacing w:after="0" w:line="240" w:lineRule="auto"/>
              <w:rPr>
                <w:rFonts w:asciiTheme="minorHAnsi" w:eastAsia="Times New Roman" w:hAnsiTheme="minorHAnsi" w:cstheme="minorHAnsi"/>
                <w:b/>
                <w:sz w:val="19"/>
                <w:szCs w:val="19"/>
              </w:rPr>
            </w:pPr>
          </w:p>
          <w:p w14:paraId="14F9E4F2" w14:textId="77777777" w:rsidR="00CE40C4" w:rsidRPr="008707F2" w:rsidRDefault="00CE40C4">
            <w:pPr>
              <w:spacing w:after="0" w:line="240" w:lineRule="auto"/>
              <w:rPr>
                <w:rFonts w:asciiTheme="minorHAnsi" w:eastAsia="Times New Roman" w:hAnsiTheme="minorHAnsi" w:cstheme="minorHAnsi"/>
                <w:b/>
                <w:sz w:val="19"/>
                <w:szCs w:val="19"/>
              </w:rPr>
            </w:pPr>
            <w:r w:rsidRPr="008707F2">
              <w:rPr>
                <w:rFonts w:asciiTheme="minorHAnsi" w:eastAsia="Times New Roman" w:hAnsiTheme="minorHAnsi" w:cstheme="minorHAnsi"/>
                <w:b/>
                <w:sz w:val="19"/>
                <w:szCs w:val="19"/>
              </w:rPr>
              <w:t>Qualifications &amp; Experience</w:t>
            </w:r>
          </w:p>
        </w:tc>
        <w:tc>
          <w:tcPr>
            <w:tcW w:w="4419" w:type="dxa"/>
          </w:tcPr>
          <w:p w14:paraId="51D0C8FE" w14:textId="77777777" w:rsidR="00CE40C4" w:rsidRPr="008707F2" w:rsidRDefault="00CE40C4">
            <w:pPr>
              <w:spacing w:after="0"/>
              <w:ind w:left="360"/>
              <w:rPr>
                <w:rFonts w:asciiTheme="minorHAnsi" w:eastAsia="Times New Roman" w:hAnsiTheme="minorHAnsi" w:cstheme="minorHAnsi"/>
                <w:sz w:val="19"/>
                <w:szCs w:val="19"/>
              </w:rPr>
            </w:pPr>
          </w:p>
          <w:p w14:paraId="51BB9123" w14:textId="2188AB86" w:rsidR="00CE40C4" w:rsidRPr="008707F2" w:rsidRDefault="00CE40C4">
            <w:pPr>
              <w:numPr>
                <w:ilvl w:val="0"/>
                <w:numId w:val="4"/>
              </w:num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 xml:space="preserve">QTS good Honours degree relevant to </w:t>
            </w:r>
            <w:r w:rsidR="00D83703" w:rsidRPr="008707F2">
              <w:rPr>
                <w:rFonts w:asciiTheme="minorHAnsi" w:eastAsia="Times New Roman" w:hAnsiTheme="minorHAnsi" w:cstheme="minorHAnsi"/>
                <w:sz w:val="19"/>
                <w:szCs w:val="19"/>
              </w:rPr>
              <w:t>Drama or Performing Arts.</w:t>
            </w:r>
          </w:p>
          <w:p w14:paraId="23BBD5E4" w14:textId="77777777" w:rsidR="00CE40C4" w:rsidRPr="008707F2" w:rsidRDefault="00CE40C4">
            <w:pPr>
              <w:numPr>
                <w:ilvl w:val="0"/>
                <w:numId w:val="4"/>
              </w:num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Outstanding classroom practice that inspires students and adds value to their progress</w:t>
            </w:r>
          </w:p>
          <w:p w14:paraId="1804AB89" w14:textId="39CEA0CE" w:rsidR="00CE40C4" w:rsidRPr="008707F2" w:rsidRDefault="00CE40C4" w:rsidP="008707F2">
            <w:pPr>
              <w:numPr>
                <w:ilvl w:val="0"/>
                <w:numId w:val="4"/>
              </w:num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Proven track record of having impact on students’ outcomes in current post/teaching practice school</w:t>
            </w:r>
          </w:p>
        </w:tc>
        <w:tc>
          <w:tcPr>
            <w:tcW w:w="1792" w:type="dxa"/>
          </w:tcPr>
          <w:p w14:paraId="063553A8" w14:textId="77777777" w:rsidR="00CE40C4" w:rsidRPr="008707F2" w:rsidRDefault="00CE40C4">
            <w:pPr>
              <w:spacing w:after="0" w:line="240" w:lineRule="auto"/>
              <w:ind w:left="360"/>
              <w:rPr>
                <w:rFonts w:asciiTheme="minorHAnsi" w:eastAsia="Times New Roman" w:hAnsiTheme="minorHAnsi" w:cstheme="minorHAnsi"/>
                <w:sz w:val="19"/>
                <w:szCs w:val="19"/>
              </w:rPr>
            </w:pPr>
          </w:p>
          <w:p w14:paraId="46D6FFF0" w14:textId="77777777" w:rsidR="00CE40C4" w:rsidRPr="008707F2" w:rsidRDefault="00CE40C4">
            <w:pPr>
              <w:numPr>
                <w:ilvl w:val="0"/>
                <w:numId w:val="4"/>
              </w:num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Further formal Professional Development</w:t>
            </w:r>
          </w:p>
          <w:p w14:paraId="412584F6" w14:textId="77777777" w:rsidR="00CE40C4" w:rsidRPr="008707F2" w:rsidRDefault="00CE40C4">
            <w:pPr>
              <w:spacing w:after="0"/>
              <w:ind w:left="360"/>
              <w:rPr>
                <w:rFonts w:asciiTheme="minorHAnsi" w:eastAsia="Times New Roman" w:hAnsiTheme="minorHAnsi" w:cstheme="minorHAnsi"/>
                <w:sz w:val="19"/>
                <w:szCs w:val="19"/>
              </w:rPr>
            </w:pPr>
          </w:p>
          <w:p w14:paraId="576AA4FC" w14:textId="77777777" w:rsidR="00CE40C4" w:rsidRPr="008707F2" w:rsidRDefault="00CE40C4">
            <w:pPr>
              <w:spacing w:after="0" w:line="240" w:lineRule="auto"/>
              <w:ind w:left="360"/>
              <w:rPr>
                <w:rFonts w:asciiTheme="minorHAnsi" w:eastAsia="Times New Roman" w:hAnsiTheme="minorHAnsi" w:cstheme="minorHAnsi"/>
                <w:sz w:val="19"/>
                <w:szCs w:val="19"/>
              </w:rPr>
            </w:pPr>
          </w:p>
        </w:tc>
        <w:tc>
          <w:tcPr>
            <w:tcW w:w="2345" w:type="dxa"/>
          </w:tcPr>
          <w:p w14:paraId="31484CA9" w14:textId="77777777" w:rsidR="00CE40C4" w:rsidRPr="008707F2" w:rsidRDefault="00CE40C4">
            <w:pPr>
              <w:spacing w:after="0" w:line="240" w:lineRule="auto"/>
              <w:rPr>
                <w:rFonts w:asciiTheme="minorHAnsi" w:eastAsia="Times New Roman" w:hAnsiTheme="minorHAnsi" w:cstheme="minorHAnsi"/>
                <w:sz w:val="19"/>
                <w:szCs w:val="19"/>
              </w:rPr>
            </w:pPr>
          </w:p>
          <w:p w14:paraId="3DB1C590" w14:textId="77777777" w:rsidR="00CE40C4" w:rsidRPr="008707F2" w:rsidRDefault="00CE40C4">
            <w:p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Application form, letter &amp; references</w:t>
            </w:r>
          </w:p>
        </w:tc>
      </w:tr>
      <w:tr w:rsidR="00CE40C4" w:rsidRPr="008707F2" w14:paraId="7C9CAFC2" w14:textId="77777777" w:rsidTr="00022592">
        <w:trPr>
          <w:trHeight w:val="3519"/>
        </w:trPr>
        <w:tc>
          <w:tcPr>
            <w:tcW w:w="1586" w:type="dxa"/>
          </w:tcPr>
          <w:p w14:paraId="3C469457" w14:textId="77777777" w:rsidR="00CE40C4" w:rsidRPr="008707F2" w:rsidRDefault="00CE40C4">
            <w:pPr>
              <w:spacing w:after="0" w:line="240" w:lineRule="auto"/>
              <w:rPr>
                <w:rFonts w:asciiTheme="minorHAnsi" w:eastAsia="Times New Roman" w:hAnsiTheme="minorHAnsi" w:cstheme="minorHAnsi"/>
                <w:sz w:val="19"/>
                <w:szCs w:val="19"/>
              </w:rPr>
            </w:pPr>
          </w:p>
          <w:p w14:paraId="7AB5AFD5" w14:textId="77777777" w:rsidR="00CE40C4" w:rsidRPr="008707F2" w:rsidRDefault="00CE40C4">
            <w:pPr>
              <w:spacing w:after="0" w:line="240" w:lineRule="auto"/>
              <w:rPr>
                <w:rFonts w:asciiTheme="minorHAnsi" w:eastAsia="Times New Roman" w:hAnsiTheme="minorHAnsi" w:cstheme="minorHAnsi"/>
                <w:b/>
                <w:sz w:val="19"/>
                <w:szCs w:val="19"/>
              </w:rPr>
            </w:pPr>
          </w:p>
          <w:p w14:paraId="2727839A" w14:textId="77777777" w:rsidR="00CE40C4" w:rsidRPr="008707F2" w:rsidRDefault="00CE40C4">
            <w:pPr>
              <w:spacing w:after="0" w:line="240" w:lineRule="auto"/>
              <w:rPr>
                <w:rFonts w:asciiTheme="minorHAnsi" w:eastAsia="Times New Roman" w:hAnsiTheme="minorHAnsi" w:cstheme="minorHAnsi"/>
                <w:b/>
                <w:sz w:val="19"/>
                <w:szCs w:val="19"/>
              </w:rPr>
            </w:pPr>
            <w:r w:rsidRPr="008707F2">
              <w:rPr>
                <w:rFonts w:asciiTheme="minorHAnsi" w:eastAsia="Times New Roman" w:hAnsiTheme="minorHAnsi" w:cstheme="minorHAnsi"/>
                <w:b/>
                <w:sz w:val="19"/>
                <w:szCs w:val="19"/>
              </w:rPr>
              <w:t>Skills &amp; Knowledge</w:t>
            </w:r>
          </w:p>
          <w:p w14:paraId="31F08349" w14:textId="77777777" w:rsidR="00CE40C4" w:rsidRPr="008707F2" w:rsidRDefault="00CE40C4">
            <w:pPr>
              <w:spacing w:after="0" w:line="240" w:lineRule="auto"/>
              <w:rPr>
                <w:rFonts w:asciiTheme="minorHAnsi" w:eastAsia="Times New Roman" w:hAnsiTheme="minorHAnsi" w:cstheme="minorHAnsi"/>
                <w:sz w:val="19"/>
                <w:szCs w:val="19"/>
              </w:rPr>
            </w:pPr>
          </w:p>
          <w:p w14:paraId="72E96746" w14:textId="77777777" w:rsidR="00CE40C4" w:rsidRPr="008707F2" w:rsidRDefault="00CE40C4">
            <w:pPr>
              <w:spacing w:after="0" w:line="240" w:lineRule="auto"/>
              <w:rPr>
                <w:rFonts w:asciiTheme="minorHAnsi" w:eastAsia="Times New Roman" w:hAnsiTheme="minorHAnsi" w:cstheme="minorHAnsi"/>
                <w:sz w:val="19"/>
                <w:szCs w:val="19"/>
              </w:rPr>
            </w:pPr>
          </w:p>
          <w:p w14:paraId="7F2BEDE0" w14:textId="77777777" w:rsidR="00CE40C4" w:rsidRPr="008707F2" w:rsidRDefault="00CE40C4">
            <w:pPr>
              <w:spacing w:after="0" w:line="240" w:lineRule="auto"/>
              <w:rPr>
                <w:rFonts w:asciiTheme="minorHAnsi" w:eastAsia="Times New Roman" w:hAnsiTheme="minorHAnsi" w:cstheme="minorHAnsi"/>
                <w:sz w:val="19"/>
                <w:szCs w:val="19"/>
              </w:rPr>
            </w:pPr>
          </w:p>
          <w:p w14:paraId="5351978B" w14:textId="77777777" w:rsidR="00CE40C4" w:rsidRPr="008707F2" w:rsidRDefault="00CE40C4">
            <w:pPr>
              <w:spacing w:after="0" w:line="240" w:lineRule="auto"/>
              <w:rPr>
                <w:rFonts w:asciiTheme="minorHAnsi" w:eastAsia="Times New Roman" w:hAnsiTheme="minorHAnsi" w:cstheme="minorHAnsi"/>
                <w:sz w:val="19"/>
                <w:szCs w:val="19"/>
              </w:rPr>
            </w:pPr>
          </w:p>
          <w:p w14:paraId="7C2FA25C" w14:textId="77777777" w:rsidR="00CE40C4" w:rsidRPr="008707F2" w:rsidRDefault="00CE40C4">
            <w:pPr>
              <w:spacing w:after="0" w:line="240" w:lineRule="auto"/>
              <w:rPr>
                <w:rFonts w:asciiTheme="minorHAnsi" w:eastAsia="Times New Roman" w:hAnsiTheme="minorHAnsi" w:cstheme="minorHAnsi"/>
                <w:sz w:val="19"/>
                <w:szCs w:val="19"/>
              </w:rPr>
            </w:pPr>
          </w:p>
          <w:p w14:paraId="4A748EB8" w14:textId="77777777" w:rsidR="00CE40C4" w:rsidRPr="008707F2" w:rsidRDefault="00CE40C4">
            <w:pPr>
              <w:spacing w:after="0" w:line="240" w:lineRule="auto"/>
              <w:rPr>
                <w:rFonts w:asciiTheme="minorHAnsi" w:eastAsia="Times New Roman" w:hAnsiTheme="minorHAnsi" w:cstheme="minorHAnsi"/>
                <w:sz w:val="19"/>
                <w:szCs w:val="19"/>
              </w:rPr>
            </w:pPr>
          </w:p>
          <w:p w14:paraId="749406E0" w14:textId="77777777" w:rsidR="00CE40C4" w:rsidRPr="008707F2" w:rsidRDefault="00CE40C4">
            <w:pPr>
              <w:spacing w:after="0" w:line="240" w:lineRule="auto"/>
              <w:rPr>
                <w:rFonts w:asciiTheme="minorHAnsi" w:eastAsia="Times New Roman" w:hAnsiTheme="minorHAnsi" w:cstheme="minorHAnsi"/>
                <w:sz w:val="19"/>
                <w:szCs w:val="19"/>
              </w:rPr>
            </w:pPr>
          </w:p>
          <w:p w14:paraId="6DD8BE00" w14:textId="77777777" w:rsidR="00CE40C4" w:rsidRPr="008707F2" w:rsidRDefault="00CE40C4">
            <w:pPr>
              <w:spacing w:after="0" w:line="240" w:lineRule="auto"/>
              <w:rPr>
                <w:rFonts w:asciiTheme="minorHAnsi" w:eastAsia="Times New Roman" w:hAnsiTheme="minorHAnsi" w:cstheme="minorHAnsi"/>
                <w:sz w:val="19"/>
                <w:szCs w:val="19"/>
              </w:rPr>
            </w:pPr>
          </w:p>
          <w:p w14:paraId="2EFE054E" w14:textId="77777777" w:rsidR="00CE40C4" w:rsidRPr="008707F2" w:rsidRDefault="00CE40C4">
            <w:pPr>
              <w:spacing w:after="0" w:line="240" w:lineRule="auto"/>
              <w:rPr>
                <w:rFonts w:asciiTheme="minorHAnsi" w:eastAsia="Times New Roman" w:hAnsiTheme="minorHAnsi" w:cstheme="minorHAnsi"/>
                <w:sz w:val="19"/>
                <w:szCs w:val="19"/>
              </w:rPr>
            </w:pPr>
          </w:p>
          <w:p w14:paraId="621E4C30" w14:textId="77777777" w:rsidR="00CE40C4" w:rsidRPr="008707F2" w:rsidRDefault="00CE40C4">
            <w:pPr>
              <w:spacing w:after="0" w:line="240" w:lineRule="auto"/>
              <w:rPr>
                <w:rFonts w:asciiTheme="minorHAnsi" w:eastAsia="Times New Roman" w:hAnsiTheme="minorHAnsi" w:cstheme="minorHAnsi"/>
                <w:sz w:val="19"/>
                <w:szCs w:val="19"/>
              </w:rPr>
            </w:pPr>
          </w:p>
          <w:p w14:paraId="3F5DB8E3" w14:textId="77777777" w:rsidR="00CE40C4" w:rsidRPr="008707F2" w:rsidRDefault="00CE40C4">
            <w:pPr>
              <w:spacing w:after="0" w:line="240" w:lineRule="auto"/>
              <w:rPr>
                <w:rFonts w:asciiTheme="minorHAnsi" w:eastAsia="Times New Roman" w:hAnsiTheme="minorHAnsi" w:cstheme="minorHAnsi"/>
                <w:sz w:val="19"/>
                <w:szCs w:val="19"/>
              </w:rPr>
            </w:pPr>
          </w:p>
          <w:p w14:paraId="098AA214" w14:textId="77777777" w:rsidR="00CE40C4" w:rsidRPr="008707F2" w:rsidRDefault="00CE40C4">
            <w:pPr>
              <w:spacing w:after="0" w:line="240" w:lineRule="auto"/>
              <w:rPr>
                <w:rFonts w:asciiTheme="minorHAnsi" w:eastAsia="Times New Roman" w:hAnsiTheme="minorHAnsi" w:cstheme="minorHAnsi"/>
                <w:sz w:val="19"/>
                <w:szCs w:val="19"/>
              </w:rPr>
            </w:pPr>
          </w:p>
        </w:tc>
        <w:tc>
          <w:tcPr>
            <w:tcW w:w="4419" w:type="dxa"/>
          </w:tcPr>
          <w:p w14:paraId="267882ED" w14:textId="77777777" w:rsidR="00CE40C4" w:rsidRPr="008707F2" w:rsidRDefault="00CE40C4">
            <w:pPr>
              <w:spacing w:after="0"/>
              <w:ind w:left="360"/>
              <w:rPr>
                <w:rFonts w:asciiTheme="minorHAnsi" w:eastAsia="Times New Roman" w:hAnsiTheme="minorHAnsi" w:cstheme="minorHAnsi"/>
                <w:sz w:val="19"/>
                <w:szCs w:val="19"/>
              </w:rPr>
            </w:pPr>
          </w:p>
          <w:p w14:paraId="4F9D68D1" w14:textId="77777777" w:rsidR="00954726" w:rsidRPr="008707F2" w:rsidRDefault="00954726" w:rsidP="00954726">
            <w:pPr>
              <w:numPr>
                <w:ilvl w:val="0"/>
                <w:numId w:val="6"/>
              </w:numPr>
              <w:tabs>
                <w:tab w:val="num" w:pos="360"/>
              </w:tabs>
              <w:spacing w:after="0" w:line="240" w:lineRule="auto"/>
              <w:ind w:left="360" w:hanging="360"/>
              <w:rPr>
                <w:rFonts w:eastAsia="Times New Roman" w:cs="Tahoma"/>
                <w:sz w:val="19"/>
                <w:szCs w:val="19"/>
              </w:rPr>
            </w:pPr>
            <w:r w:rsidRPr="008707F2">
              <w:rPr>
                <w:rFonts w:eastAsia="Times New Roman" w:cs="Tahoma"/>
                <w:sz w:val="19"/>
                <w:szCs w:val="19"/>
              </w:rPr>
              <w:t>Understanding of the subject.</w:t>
            </w:r>
          </w:p>
          <w:p w14:paraId="64CAF3EA" w14:textId="77777777" w:rsidR="00954726" w:rsidRPr="008707F2" w:rsidRDefault="00954726" w:rsidP="00954726">
            <w:pPr>
              <w:numPr>
                <w:ilvl w:val="0"/>
                <w:numId w:val="6"/>
              </w:numPr>
              <w:tabs>
                <w:tab w:val="num" w:pos="360"/>
              </w:tabs>
              <w:spacing w:after="0" w:line="240" w:lineRule="auto"/>
              <w:ind w:left="360" w:hanging="360"/>
              <w:rPr>
                <w:rFonts w:eastAsia="Times New Roman" w:cs="Tahoma"/>
                <w:sz w:val="19"/>
                <w:szCs w:val="19"/>
              </w:rPr>
            </w:pPr>
            <w:r w:rsidRPr="008707F2">
              <w:rPr>
                <w:rFonts w:eastAsia="Times New Roman" w:cs="Tahoma"/>
                <w:sz w:val="19"/>
                <w:szCs w:val="19"/>
              </w:rPr>
              <w:t>Understanding of the role of a middle leader.</w:t>
            </w:r>
          </w:p>
          <w:p w14:paraId="58FC379D" w14:textId="77777777" w:rsidR="00954726" w:rsidRPr="008707F2" w:rsidRDefault="00954726" w:rsidP="00954726">
            <w:pPr>
              <w:numPr>
                <w:ilvl w:val="0"/>
                <w:numId w:val="6"/>
              </w:numPr>
              <w:tabs>
                <w:tab w:val="num" w:pos="360"/>
              </w:tabs>
              <w:spacing w:after="0" w:line="240" w:lineRule="auto"/>
              <w:ind w:left="360" w:hanging="360"/>
              <w:rPr>
                <w:rFonts w:eastAsia="Times New Roman" w:cs="Tahoma"/>
                <w:sz w:val="19"/>
                <w:szCs w:val="19"/>
              </w:rPr>
            </w:pPr>
            <w:r w:rsidRPr="008707F2">
              <w:rPr>
                <w:rFonts w:eastAsia="Times New Roman" w:cs="Tahoma"/>
                <w:sz w:val="19"/>
                <w:szCs w:val="19"/>
              </w:rPr>
              <w:t xml:space="preserve">Ability to relate to teaching staff, other professionals, parents, </w:t>
            </w:r>
            <w:proofErr w:type="gramStart"/>
            <w:r w:rsidRPr="008707F2">
              <w:rPr>
                <w:rFonts w:eastAsia="Times New Roman" w:cs="Tahoma"/>
                <w:sz w:val="19"/>
                <w:szCs w:val="19"/>
              </w:rPr>
              <w:t>students</w:t>
            </w:r>
            <w:proofErr w:type="gramEnd"/>
            <w:r w:rsidRPr="008707F2">
              <w:rPr>
                <w:rFonts w:eastAsia="Times New Roman" w:cs="Tahoma"/>
                <w:sz w:val="19"/>
                <w:szCs w:val="19"/>
              </w:rPr>
              <w:t xml:space="preserve"> and Governors.</w:t>
            </w:r>
          </w:p>
          <w:p w14:paraId="5EEE798B" w14:textId="77777777" w:rsidR="00954726" w:rsidRPr="008707F2" w:rsidRDefault="00954726" w:rsidP="00954726">
            <w:pPr>
              <w:numPr>
                <w:ilvl w:val="0"/>
                <w:numId w:val="6"/>
              </w:numPr>
              <w:tabs>
                <w:tab w:val="num" w:pos="360"/>
              </w:tabs>
              <w:spacing w:after="0" w:line="240" w:lineRule="auto"/>
              <w:ind w:left="360" w:hanging="360"/>
              <w:rPr>
                <w:rFonts w:eastAsia="Times New Roman" w:cs="Tahoma"/>
                <w:sz w:val="19"/>
                <w:szCs w:val="19"/>
              </w:rPr>
            </w:pPr>
            <w:r w:rsidRPr="008707F2">
              <w:rPr>
                <w:rFonts w:eastAsia="Times New Roman" w:cs="Tahoma"/>
                <w:sz w:val="19"/>
                <w:szCs w:val="19"/>
              </w:rPr>
              <w:t>Commitment to partnerships and collaboration.</w:t>
            </w:r>
          </w:p>
          <w:p w14:paraId="7DB9BED5" w14:textId="77777777" w:rsidR="00954726" w:rsidRPr="008707F2" w:rsidRDefault="00954726" w:rsidP="00954726">
            <w:pPr>
              <w:numPr>
                <w:ilvl w:val="0"/>
                <w:numId w:val="6"/>
              </w:numPr>
              <w:tabs>
                <w:tab w:val="num" w:pos="360"/>
              </w:tabs>
              <w:spacing w:after="0" w:line="240" w:lineRule="auto"/>
              <w:ind w:left="360" w:hanging="360"/>
              <w:rPr>
                <w:rFonts w:eastAsia="Times New Roman" w:cs="Tahoma"/>
                <w:sz w:val="19"/>
                <w:szCs w:val="19"/>
              </w:rPr>
            </w:pPr>
            <w:r w:rsidRPr="008707F2">
              <w:rPr>
                <w:rFonts w:eastAsia="Times New Roman" w:cs="Tahoma"/>
                <w:sz w:val="19"/>
                <w:szCs w:val="19"/>
              </w:rPr>
              <w:t>Experience of new technologies to support teaching and learning.</w:t>
            </w:r>
          </w:p>
          <w:p w14:paraId="59DADC73" w14:textId="77777777" w:rsidR="00954726" w:rsidRPr="008707F2" w:rsidRDefault="00954726" w:rsidP="00954726">
            <w:pPr>
              <w:numPr>
                <w:ilvl w:val="0"/>
                <w:numId w:val="6"/>
              </w:numPr>
              <w:tabs>
                <w:tab w:val="num" w:pos="360"/>
              </w:tabs>
              <w:spacing w:after="0" w:line="240" w:lineRule="auto"/>
              <w:ind w:left="360" w:hanging="360"/>
              <w:rPr>
                <w:rFonts w:eastAsia="Times New Roman" w:cs="Tahoma"/>
                <w:sz w:val="19"/>
                <w:szCs w:val="19"/>
              </w:rPr>
            </w:pPr>
            <w:r w:rsidRPr="008707F2">
              <w:rPr>
                <w:rFonts w:eastAsia="Times New Roman" w:cs="Tahoma"/>
                <w:sz w:val="19"/>
                <w:szCs w:val="19"/>
              </w:rPr>
              <w:t>Ability to use data effectively to monitor teaching and learning and link to student outcomes.</w:t>
            </w:r>
          </w:p>
          <w:p w14:paraId="3C481759" w14:textId="77777777" w:rsidR="00954726" w:rsidRPr="008707F2" w:rsidRDefault="00954726" w:rsidP="00954726">
            <w:pPr>
              <w:numPr>
                <w:ilvl w:val="0"/>
                <w:numId w:val="6"/>
              </w:numPr>
              <w:tabs>
                <w:tab w:val="num" w:pos="360"/>
              </w:tabs>
              <w:spacing w:after="0" w:line="240" w:lineRule="auto"/>
              <w:ind w:left="360" w:hanging="360"/>
              <w:rPr>
                <w:rFonts w:eastAsia="Times New Roman" w:cs="Tahoma"/>
                <w:sz w:val="19"/>
                <w:szCs w:val="19"/>
              </w:rPr>
            </w:pPr>
            <w:r w:rsidRPr="008707F2">
              <w:rPr>
                <w:rFonts w:eastAsia="Times New Roman" w:cs="Tahoma"/>
                <w:sz w:val="19"/>
                <w:szCs w:val="19"/>
              </w:rPr>
              <w:t>Experience in monitoring and evaluation of quality and standards.</w:t>
            </w:r>
          </w:p>
          <w:p w14:paraId="34B47691" w14:textId="77777777" w:rsidR="00954726" w:rsidRPr="008707F2" w:rsidRDefault="00954726" w:rsidP="00954726">
            <w:pPr>
              <w:numPr>
                <w:ilvl w:val="0"/>
                <w:numId w:val="6"/>
              </w:numPr>
              <w:tabs>
                <w:tab w:val="num" w:pos="360"/>
              </w:tabs>
              <w:spacing w:after="0" w:line="240" w:lineRule="auto"/>
              <w:ind w:left="360" w:hanging="360"/>
              <w:rPr>
                <w:rFonts w:eastAsia="Times New Roman" w:cs="Tahoma"/>
                <w:sz w:val="19"/>
                <w:szCs w:val="19"/>
              </w:rPr>
            </w:pPr>
            <w:r w:rsidRPr="008707F2">
              <w:rPr>
                <w:rFonts w:eastAsia="Times New Roman" w:cs="Tahoma"/>
                <w:sz w:val="19"/>
                <w:szCs w:val="19"/>
              </w:rPr>
              <w:t>Ability to work as a member of a team and /or independently</w:t>
            </w:r>
          </w:p>
          <w:p w14:paraId="39AE6017" w14:textId="34BCBAE7" w:rsidR="00CE40C4" w:rsidRPr="008707F2" w:rsidRDefault="00954726" w:rsidP="00954726">
            <w:pPr>
              <w:numPr>
                <w:ilvl w:val="0"/>
                <w:numId w:val="6"/>
              </w:numPr>
              <w:tabs>
                <w:tab w:val="num" w:pos="360"/>
              </w:tabs>
              <w:spacing w:after="0" w:line="240" w:lineRule="auto"/>
              <w:ind w:left="360" w:hanging="360"/>
              <w:rPr>
                <w:rFonts w:eastAsia="Times New Roman" w:cs="Tahoma"/>
                <w:sz w:val="19"/>
                <w:szCs w:val="19"/>
              </w:rPr>
            </w:pPr>
            <w:r w:rsidRPr="008707F2">
              <w:rPr>
                <w:rFonts w:eastAsia="Times New Roman" w:cs="Tahoma"/>
                <w:sz w:val="19"/>
                <w:szCs w:val="19"/>
              </w:rPr>
              <w:t>Skills in coaching &amp; improving performance of others</w:t>
            </w:r>
          </w:p>
        </w:tc>
        <w:tc>
          <w:tcPr>
            <w:tcW w:w="1792" w:type="dxa"/>
          </w:tcPr>
          <w:p w14:paraId="71A932C9" w14:textId="77777777" w:rsidR="00CE40C4" w:rsidRPr="008707F2" w:rsidRDefault="00CE40C4">
            <w:pPr>
              <w:spacing w:after="0"/>
              <w:ind w:left="360"/>
              <w:rPr>
                <w:rFonts w:asciiTheme="minorHAnsi" w:eastAsia="Times New Roman" w:hAnsiTheme="minorHAnsi" w:cstheme="minorHAnsi"/>
                <w:sz w:val="19"/>
                <w:szCs w:val="19"/>
              </w:rPr>
            </w:pPr>
          </w:p>
          <w:p w14:paraId="03A62126" w14:textId="77777777" w:rsidR="00663789" w:rsidRPr="008707F2" w:rsidRDefault="00663789" w:rsidP="00663789">
            <w:pPr>
              <w:numPr>
                <w:ilvl w:val="0"/>
                <w:numId w:val="6"/>
              </w:numPr>
              <w:tabs>
                <w:tab w:val="num" w:pos="360"/>
              </w:tabs>
              <w:spacing w:after="0" w:line="240" w:lineRule="auto"/>
              <w:ind w:left="360" w:hanging="360"/>
              <w:rPr>
                <w:rFonts w:eastAsia="Times New Roman" w:cs="Tahoma"/>
                <w:sz w:val="19"/>
                <w:szCs w:val="19"/>
              </w:rPr>
            </w:pPr>
            <w:r w:rsidRPr="008707F2">
              <w:rPr>
                <w:rFonts w:eastAsia="Times New Roman" w:cs="Tahoma"/>
                <w:sz w:val="19"/>
                <w:szCs w:val="19"/>
              </w:rPr>
              <w:t>Experience of leading whole school initiatives.</w:t>
            </w:r>
          </w:p>
          <w:p w14:paraId="17526056" w14:textId="77777777" w:rsidR="00663789" w:rsidRPr="008707F2" w:rsidRDefault="00663789" w:rsidP="00663789">
            <w:pPr>
              <w:numPr>
                <w:ilvl w:val="0"/>
                <w:numId w:val="6"/>
              </w:numPr>
              <w:tabs>
                <w:tab w:val="num" w:pos="360"/>
              </w:tabs>
              <w:spacing w:after="0" w:line="240" w:lineRule="auto"/>
              <w:ind w:left="360" w:hanging="360"/>
              <w:rPr>
                <w:rFonts w:eastAsia="Times New Roman" w:cs="Tahoma"/>
                <w:sz w:val="19"/>
                <w:szCs w:val="19"/>
              </w:rPr>
            </w:pPr>
            <w:r w:rsidRPr="008707F2">
              <w:rPr>
                <w:rFonts w:eastAsia="Times New Roman" w:cs="Tahoma"/>
                <w:sz w:val="19"/>
                <w:szCs w:val="19"/>
              </w:rPr>
              <w:t>Evidence of leading robust self-evaluation</w:t>
            </w:r>
          </w:p>
          <w:p w14:paraId="54CB90A9" w14:textId="77777777" w:rsidR="00CE40C4" w:rsidRPr="008707F2" w:rsidRDefault="00CE40C4">
            <w:pPr>
              <w:spacing w:after="0" w:line="240" w:lineRule="auto"/>
              <w:rPr>
                <w:rFonts w:asciiTheme="minorHAnsi" w:eastAsia="Times New Roman" w:hAnsiTheme="minorHAnsi" w:cstheme="minorHAnsi"/>
                <w:sz w:val="19"/>
                <w:szCs w:val="19"/>
              </w:rPr>
            </w:pPr>
          </w:p>
        </w:tc>
        <w:tc>
          <w:tcPr>
            <w:tcW w:w="2345" w:type="dxa"/>
          </w:tcPr>
          <w:p w14:paraId="20797A2B" w14:textId="77777777" w:rsidR="00CE40C4" w:rsidRPr="008707F2" w:rsidRDefault="00CE40C4">
            <w:pPr>
              <w:spacing w:after="0" w:line="240" w:lineRule="auto"/>
              <w:rPr>
                <w:rFonts w:asciiTheme="minorHAnsi" w:eastAsia="Times New Roman" w:hAnsiTheme="minorHAnsi" w:cstheme="minorHAnsi"/>
                <w:sz w:val="19"/>
                <w:szCs w:val="19"/>
              </w:rPr>
            </w:pPr>
          </w:p>
          <w:p w14:paraId="6F5074C6" w14:textId="77777777" w:rsidR="00CE40C4" w:rsidRPr="008707F2" w:rsidRDefault="00CE40C4">
            <w:p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Letter, references &amp; selection process</w:t>
            </w:r>
          </w:p>
        </w:tc>
      </w:tr>
      <w:tr w:rsidR="00CE40C4" w:rsidRPr="008707F2" w14:paraId="43420C45" w14:textId="77777777" w:rsidTr="00022592">
        <w:trPr>
          <w:trHeight w:val="3220"/>
        </w:trPr>
        <w:tc>
          <w:tcPr>
            <w:tcW w:w="1586" w:type="dxa"/>
          </w:tcPr>
          <w:p w14:paraId="220FB1F8" w14:textId="77777777" w:rsidR="00CE40C4" w:rsidRPr="008707F2" w:rsidRDefault="00CE40C4">
            <w:pPr>
              <w:spacing w:after="0" w:line="240" w:lineRule="auto"/>
              <w:rPr>
                <w:rFonts w:asciiTheme="minorHAnsi" w:eastAsia="Times New Roman" w:hAnsiTheme="minorHAnsi" w:cstheme="minorHAnsi"/>
                <w:sz w:val="19"/>
                <w:szCs w:val="19"/>
              </w:rPr>
            </w:pPr>
          </w:p>
          <w:p w14:paraId="4F2B40BF" w14:textId="77777777" w:rsidR="00CE40C4" w:rsidRPr="008707F2" w:rsidRDefault="00CE40C4">
            <w:pPr>
              <w:spacing w:after="0" w:line="240" w:lineRule="auto"/>
              <w:rPr>
                <w:rFonts w:asciiTheme="minorHAnsi" w:eastAsia="Times New Roman" w:hAnsiTheme="minorHAnsi" w:cstheme="minorHAnsi"/>
                <w:b/>
                <w:sz w:val="19"/>
                <w:szCs w:val="19"/>
              </w:rPr>
            </w:pPr>
            <w:r w:rsidRPr="008707F2">
              <w:rPr>
                <w:rFonts w:asciiTheme="minorHAnsi" w:eastAsia="Times New Roman" w:hAnsiTheme="minorHAnsi" w:cstheme="minorHAnsi"/>
                <w:b/>
                <w:sz w:val="19"/>
                <w:szCs w:val="19"/>
              </w:rPr>
              <w:t>Personal qualities and skills</w:t>
            </w:r>
          </w:p>
        </w:tc>
        <w:tc>
          <w:tcPr>
            <w:tcW w:w="4419" w:type="dxa"/>
          </w:tcPr>
          <w:p w14:paraId="495FCE6E" w14:textId="77777777" w:rsidR="00CE40C4" w:rsidRPr="008707F2" w:rsidRDefault="00CE40C4">
            <w:pPr>
              <w:spacing w:after="0"/>
              <w:ind w:left="360"/>
              <w:rPr>
                <w:rFonts w:asciiTheme="minorHAnsi" w:eastAsia="Times New Roman" w:hAnsiTheme="minorHAnsi" w:cstheme="minorHAnsi"/>
                <w:sz w:val="19"/>
                <w:szCs w:val="19"/>
              </w:rPr>
            </w:pPr>
          </w:p>
          <w:p w14:paraId="7B7F3324" w14:textId="77777777" w:rsidR="00CE40C4" w:rsidRPr="008707F2" w:rsidRDefault="00CE40C4">
            <w:pPr>
              <w:numPr>
                <w:ilvl w:val="0"/>
                <w:numId w:val="7"/>
              </w:num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Enthusiastic, sensitive, flexible, hard working with a sense of humour and ability to remain calm</w:t>
            </w:r>
          </w:p>
          <w:p w14:paraId="59D9DC78" w14:textId="77777777" w:rsidR="00CE40C4" w:rsidRPr="008707F2" w:rsidRDefault="00CE40C4">
            <w:pPr>
              <w:numPr>
                <w:ilvl w:val="0"/>
                <w:numId w:val="8"/>
              </w:num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 xml:space="preserve">High level skills of communication, time management and prioritisation  </w:t>
            </w:r>
          </w:p>
          <w:p w14:paraId="15EBD31E" w14:textId="77777777" w:rsidR="00CE40C4" w:rsidRPr="008707F2" w:rsidRDefault="00CE40C4">
            <w:pPr>
              <w:numPr>
                <w:ilvl w:val="0"/>
                <w:numId w:val="8"/>
              </w:num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Ability to keep confidences</w:t>
            </w:r>
          </w:p>
          <w:p w14:paraId="130EF27A" w14:textId="77777777" w:rsidR="00CE40C4" w:rsidRPr="008707F2" w:rsidRDefault="00CE40C4">
            <w:pPr>
              <w:numPr>
                <w:ilvl w:val="0"/>
                <w:numId w:val="8"/>
              </w:num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Excellent interpersonal skills and organisational skills</w:t>
            </w:r>
          </w:p>
          <w:p w14:paraId="3F78FE39" w14:textId="77777777" w:rsidR="00CE40C4" w:rsidRPr="008707F2" w:rsidRDefault="00CE40C4">
            <w:pPr>
              <w:numPr>
                <w:ilvl w:val="0"/>
                <w:numId w:val="8"/>
              </w:num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Ability to support and challenge</w:t>
            </w:r>
          </w:p>
          <w:p w14:paraId="4A476E67" w14:textId="118A64B5" w:rsidR="00CE40C4" w:rsidRPr="008707F2" w:rsidRDefault="00CE40C4" w:rsidP="008707F2">
            <w:pPr>
              <w:numPr>
                <w:ilvl w:val="0"/>
                <w:numId w:val="8"/>
              </w:num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Ability to inspire, motivate and influence others</w:t>
            </w:r>
          </w:p>
        </w:tc>
        <w:tc>
          <w:tcPr>
            <w:tcW w:w="1792" w:type="dxa"/>
          </w:tcPr>
          <w:p w14:paraId="31633AB0" w14:textId="77777777" w:rsidR="00CE40C4" w:rsidRPr="008707F2" w:rsidRDefault="00CE40C4">
            <w:pPr>
              <w:spacing w:after="0" w:line="240" w:lineRule="auto"/>
              <w:ind w:left="360"/>
              <w:rPr>
                <w:rFonts w:asciiTheme="minorHAnsi" w:eastAsia="Times New Roman" w:hAnsiTheme="minorHAnsi" w:cstheme="minorHAnsi"/>
                <w:sz w:val="19"/>
                <w:szCs w:val="19"/>
              </w:rPr>
            </w:pPr>
          </w:p>
          <w:p w14:paraId="46CF408A" w14:textId="77777777" w:rsidR="00CE40C4" w:rsidRPr="008707F2" w:rsidRDefault="00CE40C4">
            <w:pPr>
              <w:numPr>
                <w:ilvl w:val="0"/>
                <w:numId w:val="5"/>
              </w:num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Ability to ask for help if required</w:t>
            </w:r>
          </w:p>
          <w:p w14:paraId="17EBB65E" w14:textId="77777777" w:rsidR="00CE40C4" w:rsidRPr="008707F2" w:rsidRDefault="00CE40C4">
            <w:pPr>
              <w:numPr>
                <w:ilvl w:val="0"/>
                <w:numId w:val="5"/>
              </w:num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Concern for the welfare of the school community</w:t>
            </w:r>
          </w:p>
          <w:p w14:paraId="48BFEB85" w14:textId="77777777" w:rsidR="00CE40C4" w:rsidRPr="008707F2" w:rsidRDefault="00CE40C4">
            <w:pPr>
              <w:spacing w:after="0" w:line="240" w:lineRule="auto"/>
              <w:rPr>
                <w:rFonts w:asciiTheme="minorHAnsi" w:eastAsia="Times New Roman" w:hAnsiTheme="minorHAnsi" w:cstheme="minorHAnsi"/>
                <w:sz w:val="19"/>
                <w:szCs w:val="19"/>
              </w:rPr>
            </w:pPr>
          </w:p>
        </w:tc>
        <w:tc>
          <w:tcPr>
            <w:tcW w:w="2345" w:type="dxa"/>
          </w:tcPr>
          <w:p w14:paraId="05BB3013" w14:textId="77777777" w:rsidR="00CE40C4" w:rsidRPr="008707F2" w:rsidRDefault="00CE40C4">
            <w:pPr>
              <w:spacing w:after="0" w:line="240" w:lineRule="auto"/>
              <w:rPr>
                <w:rFonts w:asciiTheme="minorHAnsi" w:eastAsia="Times New Roman" w:hAnsiTheme="minorHAnsi" w:cstheme="minorHAnsi"/>
                <w:sz w:val="19"/>
                <w:szCs w:val="19"/>
              </w:rPr>
            </w:pPr>
          </w:p>
          <w:p w14:paraId="79300BCF" w14:textId="77777777" w:rsidR="00CE40C4" w:rsidRPr="008707F2" w:rsidRDefault="00CE40C4">
            <w:p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Letter, references &amp; selection process</w:t>
            </w:r>
          </w:p>
        </w:tc>
      </w:tr>
      <w:tr w:rsidR="00CE40C4" w:rsidRPr="008707F2" w14:paraId="75B50034" w14:textId="77777777" w:rsidTr="00022592">
        <w:trPr>
          <w:trHeight w:val="1522"/>
        </w:trPr>
        <w:tc>
          <w:tcPr>
            <w:tcW w:w="1586" w:type="dxa"/>
          </w:tcPr>
          <w:p w14:paraId="57DD8782" w14:textId="77777777" w:rsidR="00CE40C4" w:rsidRPr="008707F2" w:rsidRDefault="00CE40C4">
            <w:pPr>
              <w:spacing w:after="0" w:line="240" w:lineRule="auto"/>
              <w:rPr>
                <w:rFonts w:asciiTheme="minorHAnsi" w:eastAsia="Times New Roman" w:hAnsiTheme="minorHAnsi" w:cstheme="minorHAnsi"/>
                <w:b/>
                <w:sz w:val="19"/>
                <w:szCs w:val="19"/>
              </w:rPr>
            </w:pPr>
          </w:p>
          <w:p w14:paraId="68A47B43" w14:textId="77777777" w:rsidR="00CE40C4" w:rsidRPr="008707F2" w:rsidRDefault="00CE40C4">
            <w:p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b/>
                <w:sz w:val="19"/>
                <w:szCs w:val="19"/>
              </w:rPr>
              <w:t>Special Requirements</w:t>
            </w:r>
          </w:p>
        </w:tc>
        <w:tc>
          <w:tcPr>
            <w:tcW w:w="4419" w:type="dxa"/>
          </w:tcPr>
          <w:p w14:paraId="0919AEE8" w14:textId="77777777" w:rsidR="00CE40C4" w:rsidRPr="008707F2" w:rsidRDefault="00CE40C4">
            <w:pPr>
              <w:spacing w:after="0"/>
              <w:ind w:left="360"/>
              <w:rPr>
                <w:rFonts w:asciiTheme="minorHAnsi" w:eastAsia="Times New Roman" w:hAnsiTheme="minorHAnsi" w:cstheme="minorHAnsi"/>
                <w:sz w:val="19"/>
                <w:szCs w:val="19"/>
              </w:rPr>
            </w:pPr>
          </w:p>
          <w:p w14:paraId="3957AD88" w14:textId="77777777" w:rsidR="00CE40C4" w:rsidRPr="008707F2" w:rsidRDefault="00CE40C4">
            <w:pPr>
              <w:numPr>
                <w:ilvl w:val="0"/>
                <w:numId w:val="7"/>
              </w:num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Excellent punctuality and attendance record</w:t>
            </w:r>
          </w:p>
          <w:p w14:paraId="73A91D89" w14:textId="77777777" w:rsidR="00CE40C4" w:rsidRPr="008707F2" w:rsidRDefault="00CE40C4">
            <w:pPr>
              <w:numPr>
                <w:ilvl w:val="0"/>
                <w:numId w:val="7"/>
              </w:num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 xml:space="preserve">Willingness to participate in the </w:t>
            </w:r>
            <w:proofErr w:type="spellStart"/>
            <w:r w:rsidRPr="008707F2">
              <w:rPr>
                <w:rFonts w:asciiTheme="minorHAnsi" w:eastAsia="Times New Roman" w:hAnsiTheme="minorHAnsi" w:cstheme="minorHAnsi"/>
                <w:sz w:val="19"/>
                <w:szCs w:val="19"/>
              </w:rPr>
              <w:t>extra curricular</w:t>
            </w:r>
            <w:proofErr w:type="spellEnd"/>
            <w:r w:rsidRPr="008707F2">
              <w:rPr>
                <w:rFonts w:asciiTheme="minorHAnsi" w:eastAsia="Times New Roman" w:hAnsiTheme="minorHAnsi" w:cstheme="minorHAnsi"/>
                <w:sz w:val="19"/>
                <w:szCs w:val="19"/>
              </w:rPr>
              <w:t xml:space="preserve"> life of the school</w:t>
            </w:r>
          </w:p>
          <w:p w14:paraId="39DEF686" w14:textId="77777777" w:rsidR="00CE40C4" w:rsidRPr="008707F2" w:rsidRDefault="00CE40C4">
            <w:pPr>
              <w:spacing w:after="0"/>
              <w:ind w:left="360"/>
              <w:rPr>
                <w:rFonts w:asciiTheme="minorHAnsi" w:eastAsia="Times New Roman" w:hAnsiTheme="minorHAnsi" w:cstheme="minorHAnsi"/>
                <w:sz w:val="19"/>
                <w:szCs w:val="19"/>
              </w:rPr>
            </w:pPr>
          </w:p>
        </w:tc>
        <w:tc>
          <w:tcPr>
            <w:tcW w:w="1792" w:type="dxa"/>
          </w:tcPr>
          <w:p w14:paraId="39A43FEE" w14:textId="77777777" w:rsidR="00CE40C4" w:rsidRPr="008707F2" w:rsidRDefault="00CE40C4">
            <w:pPr>
              <w:spacing w:after="0" w:line="240" w:lineRule="auto"/>
              <w:rPr>
                <w:rFonts w:asciiTheme="minorHAnsi" w:eastAsia="Times New Roman" w:hAnsiTheme="minorHAnsi" w:cstheme="minorHAnsi"/>
                <w:sz w:val="19"/>
                <w:szCs w:val="19"/>
              </w:rPr>
            </w:pPr>
          </w:p>
        </w:tc>
        <w:tc>
          <w:tcPr>
            <w:tcW w:w="2345" w:type="dxa"/>
          </w:tcPr>
          <w:p w14:paraId="6D3571B6" w14:textId="77777777" w:rsidR="00CE40C4" w:rsidRPr="008707F2" w:rsidRDefault="00CE40C4">
            <w:pPr>
              <w:spacing w:after="0" w:line="240" w:lineRule="auto"/>
              <w:rPr>
                <w:rFonts w:asciiTheme="minorHAnsi" w:eastAsia="Times New Roman" w:hAnsiTheme="minorHAnsi" w:cstheme="minorHAnsi"/>
                <w:sz w:val="19"/>
                <w:szCs w:val="19"/>
              </w:rPr>
            </w:pPr>
          </w:p>
          <w:p w14:paraId="365854AB" w14:textId="77777777" w:rsidR="00CE40C4" w:rsidRPr="008707F2" w:rsidRDefault="00CE40C4">
            <w:pPr>
              <w:spacing w:after="0" w:line="240" w:lineRule="auto"/>
              <w:rPr>
                <w:rFonts w:asciiTheme="minorHAnsi" w:eastAsia="Times New Roman" w:hAnsiTheme="minorHAnsi" w:cstheme="minorHAnsi"/>
                <w:sz w:val="19"/>
                <w:szCs w:val="19"/>
              </w:rPr>
            </w:pPr>
            <w:r w:rsidRPr="008707F2">
              <w:rPr>
                <w:rFonts w:asciiTheme="minorHAnsi" w:eastAsia="Times New Roman" w:hAnsiTheme="minorHAnsi" w:cstheme="minorHAnsi"/>
                <w:sz w:val="19"/>
                <w:szCs w:val="19"/>
              </w:rPr>
              <w:t>References &amp; selection process</w:t>
            </w:r>
          </w:p>
        </w:tc>
      </w:tr>
    </w:tbl>
    <w:p w14:paraId="593323F5" w14:textId="29490E27" w:rsidR="00ED77BF" w:rsidRDefault="00ED77BF" w:rsidP="00D540AB">
      <w:pPr>
        <w:pStyle w:val="NoSpacing"/>
        <w:rPr>
          <w:rFonts w:asciiTheme="minorHAnsi" w:hAnsiTheme="minorHAnsi" w:cstheme="minorHAnsi"/>
        </w:rPr>
      </w:pPr>
    </w:p>
    <w:p w14:paraId="4EC18331" w14:textId="2DCC38AB"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0D2D766" w14:textId="72B0C5FB" w:rsidR="00AE762E" w:rsidRDefault="008707F2" w:rsidP="00AE762E">
      <w:pPr>
        <w:pStyle w:val="paragraph"/>
        <w:spacing w:before="0" w:beforeAutospacing="0" w:after="0" w:afterAutospacing="0"/>
        <w:textAlignment w:val="baseline"/>
        <w:rPr>
          <w:rStyle w:val="normaltextrun"/>
          <w:rFonts w:ascii="Calibri" w:hAnsi="Calibri" w:cs="Calibri"/>
          <w:lang w:val="en-US"/>
        </w:rPr>
      </w:pPr>
      <w:r>
        <w:rPr>
          <w:rFonts w:asciiTheme="minorHAnsi" w:hAnsiTheme="minorHAnsi" w:cstheme="minorHAnsi"/>
          <w:b/>
          <w:i/>
          <w:noProof/>
          <w:color w:val="548DD4"/>
        </w:rPr>
        <w:lastRenderedPageBreak/>
        <w:drawing>
          <wp:anchor distT="0" distB="0" distL="114300" distR="114300" simplePos="0" relativeHeight="251658245" behindDoc="0" locked="0" layoutInCell="1" allowOverlap="1" wp14:anchorId="40F89D2E" wp14:editId="02A829E5">
            <wp:simplePos x="0" y="0"/>
            <wp:positionH relativeFrom="margin">
              <wp:align>left</wp:align>
            </wp:positionH>
            <wp:positionV relativeFrom="paragraph">
              <wp:posOffset>-398780</wp:posOffset>
            </wp:positionV>
            <wp:extent cx="2419350" cy="733425"/>
            <wp:effectExtent l="0" t="0" r="0" b="9525"/>
            <wp:wrapNone/>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9350" cy="733425"/>
                    </a:xfrm>
                    <a:prstGeom prst="rect">
                      <a:avLst/>
                    </a:prstGeom>
                    <a:noFill/>
                    <a:ln>
                      <a:noFill/>
                    </a:ln>
                  </pic:spPr>
                </pic:pic>
              </a:graphicData>
            </a:graphic>
          </wp:anchor>
        </w:drawing>
      </w:r>
    </w:p>
    <w:p w14:paraId="639E6228" w14:textId="44864614"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48AE0857" w14:textId="77777777" w:rsidR="00663789" w:rsidRDefault="00663789" w:rsidP="00AE762E">
      <w:pPr>
        <w:pStyle w:val="paragraph"/>
        <w:spacing w:before="0" w:beforeAutospacing="0" w:after="0" w:afterAutospacing="0"/>
        <w:textAlignment w:val="baseline"/>
        <w:rPr>
          <w:rStyle w:val="normaltextrun"/>
          <w:rFonts w:ascii="Calibri" w:hAnsi="Calibri" w:cs="Calibri"/>
          <w:lang w:val="en-US"/>
        </w:rPr>
      </w:pPr>
    </w:p>
    <w:p w14:paraId="4F08CE7E" w14:textId="77777777" w:rsidR="00663789" w:rsidRDefault="00663789" w:rsidP="00AE762E">
      <w:pPr>
        <w:pStyle w:val="paragraph"/>
        <w:spacing w:before="0" w:beforeAutospacing="0" w:after="0" w:afterAutospacing="0"/>
        <w:textAlignment w:val="baseline"/>
        <w:rPr>
          <w:rStyle w:val="normaltextrun"/>
          <w:rFonts w:ascii="Calibri" w:hAnsi="Calibri" w:cs="Calibri"/>
          <w:lang w:val="en-US"/>
        </w:rPr>
      </w:pPr>
    </w:p>
    <w:p w14:paraId="4E288D58" w14:textId="5782C693"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Ralph Thoresby holds Restorative Practice at the core of its climate-for-learning. The mission statement is communicated and upheld across the staff team.</w:t>
      </w:r>
      <w:r>
        <w:rPr>
          <w:rStyle w:val="eop"/>
          <w:rFonts w:ascii="Calibri" w:hAnsi="Calibri" w:cs="Calibri"/>
        </w:rPr>
        <w:t> </w:t>
      </w:r>
    </w:p>
    <w:p w14:paraId="04C349A1"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2EC651A"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r>
        <w:rPr>
          <w:rFonts w:asciiTheme="minorHAnsi" w:eastAsia="Calibri" w:hAnsiTheme="minorHAnsi" w:cstheme="minorHAnsi"/>
          <w:b/>
          <w:i/>
          <w:noProof/>
          <w:color w:val="548DD4"/>
          <w:sz w:val="22"/>
          <w:szCs w:val="22"/>
          <w:lang w:eastAsia="en-US"/>
        </w:rPr>
        <w:drawing>
          <wp:anchor distT="0" distB="0" distL="114300" distR="114300" simplePos="0" relativeHeight="251658246" behindDoc="0" locked="0" layoutInCell="1" allowOverlap="1" wp14:anchorId="13E5C3A5" wp14:editId="708F4B62">
            <wp:simplePos x="0" y="0"/>
            <wp:positionH relativeFrom="margin">
              <wp:align>center</wp:align>
            </wp:positionH>
            <wp:positionV relativeFrom="paragraph">
              <wp:posOffset>90805</wp:posOffset>
            </wp:positionV>
            <wp:extent cx="5276850" cy="2971800"/>
            <wp:effectExtent l="19050" t="19050" r="19050" b="19050"/>
            <wp:wrapNone/>
            <wp:docPr id="4" name="Picture 4" descr="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pplication&#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6850" cy="2971800"/>
                    </a:xfrm>
                    <a:prstGeom prst="rect">
                      <a:avLst/>
                    </a:prstGeom>
                    <a:noFill/>
                    <a:ln w="12700">
                      <a:solidFill>
                        <a:schemeClr val="tx1"/>
                      </a:solidFill>
                    </a:ln>
                  </pic:spPr>
                </pic:pic>
              </a:graphicData>
            </a:graphic>
          </wp:anchor>
        </w:drawing>
      </w:r>
    </w:p>
    <w:p w14:paraId="51EF7873"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6AECC418"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182BB146"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5F3C9B47"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331DCC42"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1931D52C"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27CBC09E"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4EA939C0"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4D19581C"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60561073"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60C1E34B"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09399415"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00F2A952"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78567166"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27494241"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407F81B8"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76A03BF8" w14:textId="77777777" w:rsidR="00AE762E" w:rsidRDefault="00AE762E" w:rsidP="00AE762E">
      <w:pPr>
        <w:pStyle w:val="paragraph"/>
        <w:spacing w:before="0" w:beforeAutospacing="0" w:after="0" w:afterAutospacing="0"/>
        <w:textAlignment w:val="baseline"/>
        <w:rPr>
          <w:rStyle w:val="normaltextrun"/>
          <w:rFonts w:ascii="Calibri" w:hAnsi="Calibri" w:cs="Calibri"/>
          <w:lang w:val="en-US"/>
        </w:rPr>
      </w:pPr>
    </w:p>
    <w:p w14:paraId="7C2987E9"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The mission statement contains the fundamental building blocks of our restorative culture and ethos. The mission can be broken down into 3 distinct building blocks:</w:t>
      </w:r>
      <w:r>
        <w:rPr>
          <w:rStyle w:val="eop"/>
          <w:rFonts w:ascii="Calibri" w:hAnsi="Calibri" w:cs="Calibri"/>
        </w:rPr>
        <w:t> </w:t>
      </w:r>
    </w:p>
    <w:p w14:paraId="604FE85C"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7491EEDB"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Creating a school environment, in which students feel safe: </w:t>
      </w:r>
      <w:r>
        <w:rPr>
          <w:rStyle w:val="eop"/>
          <w:rFonts w:ascii="Calibri" w:hAnsi="Calibri" w:cs="Calibri"/>
        </w:rPr>
        <w:t> </w:t>
      </w:r>
    </w:p>
    <w:p w14:paraId="1D8534CE"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-Safeguarding is fundamentally important, and is a strength of the school</w:t>
      </w:r>
      <w:r>
        <w:rPr>
          <w:rStyle w:val="eop"/>
          <w:rFonts w:ascii="Calibri" w:hAnsi="Calibri" w:cs="Calibri"/>
        </w:rPr>
        <w:t> </w:t>
      </w:r>
    </w:p>
    <w:p w14:paraId="1A479662"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-Creating a safe environment requires much more than safeguarding alone</w:t>
      </w:r>
      <w:r>
        <w:rPr>
          <w:rStyle w:val="eop"/>
          <w:rFonts w:ascii="Calibri" w:hAnsi="Calibri" w:cs="Calibri"/>
        </w:rPr>
        <w:t> </w:t>
      </w:r>
    </w:p>
    <w:p w14:paraId="4760F562"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-Safety is achieved through relentless, reliable routines</w:t>
      </w:r>
      <w:r>
        <w:rPr>
          <w:rStyle w:val="eop"/>
          <w:rFonts w:ascii="Calibri" w:hAnsi="Calibri" w:cs="Calibri"/>
        </w:rPr>
        <w:t> </w:t>
      </w:r>
    </w:p>
    <w:p w14:paraId="6DB28AE3"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-Students will push to find the boundaries; teachers and support staff must be consistent in showing them where they are</w:t>
      </w:r>
      <w:r>
        <w:rPr>
          <w:rStyle w:val="eop"/>
          <w:rFonts w:ascii="Calibri" w:hAnsi="Calibri" w:cs="Calibri"/>
        </w:rPr>
        <w:t> </w:t>
      </w:r>
    </w:p>
    <w:p w14:paraId="758721F2"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 xml:space="preserve">-Without this, relationships cannot be </w:t>
      </w:r>
      <w:proofErr w:type="gramStart"/>
      <w:r>
        <w:rPr>
          <w:rStyle w:val="normaltextrun"/>
          <w:rFonts w:ascii="Calibri" w:hAnsi="Calibri" w:cs="Calibri"/>
          <w:lang w:val="en-US"/>
        </w:rPr>
        <w:t>enabled</w:t>
      </w:r>
      <w:proofErr w:type="gramEnd"/>
      <w:r>
        <w:rPr>
          <w:rStyle w:val="normaltextrun"/>
          <w:rFonts w:ascii="Calibri" w:hAnsi="Calibri" w:cs="Calibri"/>
          <w:lang w:val="en-US"/>
        </w:rPr>
        <w:t xml:space="preserve"> and learning will not take place</w:t>
      </w:r>
      <w:r>
        <w:rPr>
          <w:rStyle w:val="eop"/>
          <w:rFonts w:ascii="Calibri" w:hAnsi="Calibri" w:cs="Calibri"/>
        </w:rPr>
        <w:t> </w:t>
      </w:r>
    </w:p>
    <w:p w14:paraId="5C2E27F0"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71BF1919"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Enabling positive relationships: </w:t>
      </w:r>
      <w:r>
        <w:rPr>
          <w:rStyle w:val="eop"/>
          <w:rFonts w:ascii="Calibri" w:hAnsi="Calibri" w:cs="Calibri"/>
        </w:rPr>
        <w:t> </w:t>
      </w:r>
    </w:p>
    <w:p w14:paraId="4B32B809"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 xml:space="preserve">-Safe, </w:t>
      </w:r>
      <w:proofErr w:type="gramStart"/>
      <w:r>
        <w:rPr>
          <w:rStyle w:val="normaltextrun"/>
          <w:rFonts w:ascii="Calibri" w:hAnsi="Calibri" w:cs="Calibri"/>
          <w:lang w:val="en-US"/>
        </w:rPr>
        <w:t>consistent</w:t>
      </w:r>
      <w:proofErr w:type="gramEnd"/>
      <w:r>
        <w:rPr>
          <w:rStyle w:val="normaltextrun"/>
          <w:rFonts w:ascii="Calibri" w:hAnsi="Calibri" w:cs="Calibri"/>
          <w:lang w:val="en-US"/>
        </w:rPr>
        <w:t xml:space="preserve"> and reliable adults can actively build relationships with students</w:t>
      </w:r>
      <w:r>
        <w:rPr>
          <w:rStyle w:val="eop"/>
          <w:rFonts w:ascii="Calibri" w:hAnsi="Calibri" w:cs="Calibri"/>
        </w:rPr>
        <w:t> </w:t>
      </w:r>
    </w:p>
    <w:p w14:paraId="73CB1718"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-Enabling positive relationships is at the very core of our restorative culture</w:t>
      </w:r>
      <w:r>
        <w:rPr>
          <w:rStyle w:val="eop"/>
          <w:rFonts w:ascii="Calibri" w:hAnsi="Calibri" w:cs="Calibri"/>
        </w:rPr>
        <w:t> </w:t>
      </w:r>
    </w:p>
    <w:p w14:paraId="5141EE27"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-Restorative practice means that every single interaction with a student is an opportunity to build positive relationships</w:t>
      </w:r>
      <w:r>
        <w:rPr>
          <w:rStyle w:val="eop"/>
          <w:rFonts w:ascii="Calibri" w:hAnsi="Calibri" w:cs="Calibri"/>
        </w:rPr>
        <w:t> </w:t>
      </w:r>
    </w:p>
    <w:p w14:paraId="695A2083"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-Once a positive relationship is enabled, learning can take place successfully</w:t>
      </w:r>
      <w:r>
        <w:rPr>
          <w:rStyle w:val="eop"/>
          <w:rFonts w:ascii="Calibri" w:hAnsi="Calibri" w:cs="Calibri"/>
        </w:rPr>
        <w:t> </w:t>
      </w:r>
    </w:p>
    <w:p w14:paraId="419E3355"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6D241360"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Learning is valued and cultivated</w:t>
      </w:r>
      <w:r>
        <w:rPr>
          <w:rStyle w:val="eop"/>
          <w:rFonts w:ascii="Calibri" w:hAnsi="Calibri" w:cs="Calibri"/>
        </w:rPr>
        <w:t> </w:t>
      </w:r>
    </w:p>
    <w:p w14:paraId="1C083F5D"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-An environment where safe students experience positive relationships with consistent, reliable adults facilitates a strong culture of learning</w:t>
      </w:r>
      <w:r>
        <w:rPr>
          <w:rStyle w:val="eop"/>
          <w:rFonts w:ascii="Calibri" w:hAnsi="Calibri" w:cs="Calibri"/>
        </w:rPr>
        <w:t> </w:t>
      </w:r>
    </w:p>
    <w:p w14:paraId="0373A56F"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69E5437"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8"/>
          <w:szCs w:val="28"/>
          <w:lang w:val="en-US"/>
        </w:rPr>
        <w:lastRenderedPageBreak/>
        <w:t>Restorative Practice:</w:t>
      </w:r>
      <w:r>
        <w:rPr>
          <w:rStyle w:val="eop"/>
          <w:rFonts w:ascii="Calibri" w:hAnsi="Calibri" w:cs="Calibri"/>
          <w:sz w:val="28"/>
          <w:szCs w:val="28"/>
        </w:rPr>
        <w:t> </w:t>
      </w:r>
    </w:p>
    <w:p w14:paraId="03118100"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18E8742"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Restorative Practice is </w:t>
      </w:r>
      <w:r>
        <w:rPr>
          <w:rStyle w:val="normaltextrun"/>
          <w:rFonts w:ascii="Calibri" w:hAnsi="Calibri" w:cs="Calibri"/>
          <w:b/>
          <w:bCs/>
        </w:rPr>
        <w:t xml:space="preserve">Not </w:t>
      </w:r>
      <w:r>
        <w:rPr>
          <w:rStyle w:val="normaltextrun"/>
          <w:rFonts w:ascii="Calibri" w:hAnsi="Calibri" w:cs="Calibri"/>
        </w:rPr>
        <w:t>solely:</w:t>
      </w:r>
      <w:r>
        <w:rPr>
          <w:rStyle w:val="eop"/>
          <w:rFonts w:ascii="Calibri" w:hAnsi="Calibri" w:cs="Calibri"/>
        </w:rPr>
        <w:t> </w:t>
      </w:r>
    </w:p>
    <w:p w14:paraId="63E7D9E6" w14:textId="77777777" w:rsidR="00AE762E" w:rsidRDefault="00AE762E">
      <w:pPr>
        <w:pStyle w:val="paragraph"/>
        <w:numPr>
          <w:ilvl w:val="0"/>
          <w:numId w:val="17"/>
        </w:numPr>
        <w:spacing w:before="0" w:beforeAutospacing="0" w:after="0" w:afterAutospacing="0"/>
        <w:ind w:left="1800" w:firstLine="0"/>
        <w:textAlignment w:val="baseline"/>
        <w:rPr>
          <w:rFonts w:ascii="Calibri" w:hAnsi="Calibri" w:cs="Calibri"/>
        </w:rPr>
      </w:pPr>
      <w:r>
        <w:rPr>
          <w:rStyle w:val="normaltextrun"/>
          <w:rFonts w:ascii="Calibri" w:hAnsi="Calibri" w:cs="Calibri"/>
        </w:rPr>
        <w:t>Negotiating with students; core standards are not flexible</w:t>
      </w:r>
      <w:r>
        <w:rPr>
          <w:rStyle w:val="eop"/>
          <w:rFonts w:ascii="Calibri" w:hAnsi="Calibri" w:cs="Calibri"/>
        </w:rPr>
        <w:t> </w:t>
      </w:r>
    </w:p>
    <w:p w14:paraId="509F451D" w14:textId="77777777" w:rsidR="00AE762E" w:rsidRDefault="00AE762E">
      <w:pPr>
        <w:pStyle w:val="paragraph"/>
        <w:numPr>
          <w:ilvl w:val="0"/>
          <w:numId w:val="18"/>
        </w:numPr>
        <w:spacing w:before="0" w:beforeAutospacing="0" w:after="0" w:afterAutospacing="0"/>
        <w:ind w:left="1800" w:firstLine="0"/>
        <w:textAlignment w:val="baseline"/>
        <w:rPr>
          <w:rFonts w:ascii="Calibri" w:hAnsi="Calibri" w:cs="Calibri"/>
        </w:rPr>
      </w:pPr>
      <w:r>
        <w:rPr>
          <w:rStyle w:val="normaltextrun"/>
          <w:rFonts w:ascii="Calibri" w:hAnsi="Calibri" w:cs="Calibri"/>
        </w:rPr>
        <w:t>Limited to The Link Centre, post-lesson-exit/IE</w:t>
      </w:r>
      <w:r>
        <w:rPr>
          <w:rStyle w:val="eop"/>
          <w:rFonts w:ascii="Calibri" w:hAnsi="Calibri" w:cs="Calibri"/>
        </w:rPr>
        <w:t> </w:t>
      </w:r>
    </w:p>
    <w:p w14:paraId="092B4D58" w14:textId="77777777" w:rsidR="00AE762E" w:rsidRDefault="00AE762E">
      <w:pPr>
        <w:pStyle w:val="paragraph"/>
        <w:numPr>
          <w:ilvl w:val="0"/>
          <w:numId w:val="18"/>
        </w:numPr>
        <w:spacing w:before="0" w:beforeAutospacing="0" w:after="0" w:afterAutospacing="0"/>
        <w:ind w:left="1800" w:firstLine="0"/>
        <w:textAlignment w:val="baseline"/>
        <w:rPr>
          <w:rFonts w:ascii="Calibri" w:hAnsi="Calibri" w:cs="Calibri"/>
        </w:rPr>
      </w:pPr>
      <w:r>
        <w:rPr>
          <w:rStyle w:val="normaltextrun"/>
          <w:rFonts w:ascii="Calibri" w:hAnsi="Calibri" w:cs="Calibri"/>
        </w:rPr>
        <w:t>Waiting for something to go wrong, so we can fix it</w:t>
      </w:r>
      <w:r>
        <w:rPr>
          <w:rStyle w:val="eop"/>
          <w:rFonts w:ascii="Calibri" w:hAnsi="Calibri" w:cs="Calibri"/>
        </w:rPr>
        <w:t> </w:t>
      </w:r>
    </w:p>
    <w:p w14:paraId="5D42DA58" w14:textId="77777777" w:rsidR="00AE762E" w:rsidRDefault="00AE762E">
      <w:pPr>
        <w:pStyle w:val="paragraph"/>
        <w:numPr>
          <w:ilvl w:val="0"/>
          <w:numId w:val="18"/>
        </w:numPr>
        <w:spacing w:before="0" w:beforeAutospacing="0" w:after="0" w:afterAutospacing="0"/>
        <w:ind w:left="1800" w:firstLine="0"/>
        <w:textAlignment w:val="baseline"/>
        <w:rPr>
          <w:rFonts w:ascii="Calibri" w:hAnsi="Calibri" w:cs="Calibri"/>
        </w:rPr>
      </w:pPr>
      <w:r>
        <w:rPr>
          <w:rStyle w:val="eop"/>
          <w:rFonts w:ascii="Calibri" w:hAnsi="Calibri" w:cs="Calibri"/>
        </w:rPr>
        <w:t> </w:t>
      </w:r>
    </w:p>
    <w:p w14:paraId="68BF56B4"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Restorative Practice </w:t>
      </w:r>
      <w:r>
        <w:rPr>
          <w:rStyle w:val="normaltextrun"/>
          <w:rFonts w:ascii="Calibri" w:hAnsi="Calibri" w:cs="Calibri"/>
          <w:b/>
          <w:bCs/>
        </w:rPr>
        <w:t>IS</w:t>
      </w:r>
      <w:r>
        <w:rPr>
          <w:rStyle w:val="normaltextrun"/>
          <w:rFonts w:ascii="Calibri" w:hAnsi="Calibri" w:cs="Calibri"/>
        </w:rPr>
        <w:t>:</w:t>
      </w:r>
      <w:r>
        <w:rPr>
          <w:rStyle w:val="eop"/>
          <w:rFonts w:ascii="Calibri" w:hAnsi="Calibri" w:cs="Calibri"/>
        </w:rPr>
        <w:t> </w:t>
      </w:r>
    </w:p>
    <w:p w14:paraId="0F6E3772" w14:textId="77777777" w:rsidR="00AE762E" w:rsidRDefault="00AE762E">
      <w:pPr>
        <w:pStyle w:val="paragraph"/>
        <w:numPr>
          <w:ilvl w:val="0"/>
          <w:numId w:val="19"/>
        </w:numPr>
        <w:spacing w:before="0" w:beforeAutospacing="0" w:after="0" w:afterAutospacing="0"/>
        <w:ind w:left="1800" w:firstLine="0"/>
        <w:textAlignment w:val="baseline"/>
        <w:rPr>
          <w:rFonts w:ascii="Calibri" w:hAnsi="Calibri" w:cs="Calibri"/>
        </w:rPr>
      </w:pPr>
      <w:r>
        <w:rPr>
          <w:rStyle w:val="normaltextrun"/>
          <w:rFonts w:ascii="Calibri" w:hAnsi="Calibri" w:cs="Calibri"/>
        </w:rPr>
        <w:t>Every single interaction we have with students at any time</w:t>
      </w:r>
      <w:r>
        <w:rPr>
          <w:rStyle w:val="eop"/>
          <w:rFonts w:ascii="Calibri" w:hAnsi="Calibri" w:cs="Calibri"/>
        </w:rPr>
        <w:t> </w:t>
      </w:r>
    </w:p>
    <w:p w14:paraId="1251D427" w14:textId="77777777" w:rsidR="00AE762E" w:rsidRDefault="00AE762E">
      <w:pPr>
        <w:pStyle w:val="paragraph"/>
        <w:numPr>
          <w:ilvl w:val="0"/>
          <w:numId w:val="20"/>
        </w:numPr>
        <w:spacing w:before="0" w:beforeAutospacing="0" w:after="0" w:afterAutospacing="0"/>
        <w:ind w:left="1800" w:firstLine="0"/>
        <w:textAlignment w:val="baseline"/>
        <w:rPr>
          <w:rFonts w:ascii="Calibri" w:hAnsi="Calibri" w:cs="Calibri"/>
        </w:rPr>
      </w:pPr>
      <w:r>
        <w:rPr>
          <w:rStyle w:val="normaltextrun"/>
          <w:rFonts w:ascii="Calibri" w:hAnsi="Calibri" w:cs="Calibri"/>
        </w:rPr>
        <w:t>Conversations on the corridor</w:t>
      </w:r>
      <w:r>
        <w:rPr>
          <w:rStyle w:val="eop"/>
          <w:rFonts w:ascii="Calibri" w:hAnsi="Calibri" w:cs="Calibri"/>
        </w:rPr>
        <w:t> </w:t>
      </w:r>
    </w:p>
    <w:p w14:paraId="6844976F" w14:textId="77777777" w:rsidR="00AE762E" w:rsidRDefault="00AE762E">
      <w:pPr>
        <w:pStyle w:val="paragraph"/>
        <w:numPr>
          <w:ilvl w:val="0"/>
          <w:numId w:val="20"/>
        </w:numPr>
        <w:spacing w:before="0" w:beforeAutospacing="0" w:after="0" w:afterAutospacing="0"/>
        <w:ind w:left="1800" w:firstLine="0"/>
        <w:textAlignment w:val="baseline"/>
        <w:rPr>
          <w:rFonts w:ascii="Calibri" w:hAnsi="Calibri" w:cs="Calibri"/>
        </w:rPr>
      </w:pPr>
      <w:r>
        <w:rPr>
          <w:rStyle w:val="normaltextrun"/>
          <w:rFonts w:ascii="Calibri" w:hAnsi="Calibri" w:cs="Calibri"/>
        </w:rPr>
        <w:t>Interactions on break and lunch duty</w:t>
      </w:r>
      <w:r>
        <w:rPr>
          <w:rStyle w:val="eop"/>
          <w:rFonts w:ascii="Calibri" w:hAnsi="Calibri" w:cs="Calibri"/>
        </w:rPr>
        <w:t> </w:t>
      </w:r>
    </w:p>
    <w:p w14:paraId="2A72712A" w14:textId="77777777" w:rsidR="00AE762E" w:rsidRDefault="00AE762E">
      <w:pPr>
        <w:pStyle w:val="paragraph"/>
        <w:numPr>
          <w:ilvl w:val="0"/>
          <w:numId w:val="20"/>
        </w:numPr>
        <w:spacing w:before="0" w:beforeAutospacing="0" w:after="0" w:afterAutospacing="0"/>
        <w:ind w:left="1800" w:firstLine="0"/>
        <w:textAlignment w:val="baseline"/>
        <w:rPr>
          <w:rFonts w:ascii="Calibri" w:hAnsi="Calibri" w:cs="Calibri"/>
        </w:rPr>
      </w:pPr>
      <w:r>
        <w:rPr>
          <w:rStyle w:val="normaltextrun"/>
          <w:rFonts w:ascii="Calibri" w:hAnsi="Calibri" w:cs="Calibri"/>
        </w:rPr>
        <w:t>Meet and greet/end and send</w:t>
      </w:r>
      <w:r>
        <w:rPr>
          <w:rStyle w:val="eop"/>
          <w:rFonts w:ascii="Calibri" w:hAnsi="Calibri" w:cs="Calibri"/>
        </w:rPr>
        <w:t> </w:t>
      </w:r>
    </w:p>
    <w:p w14:paraId="036C2B0F" w14:textId="77777777" w:rsidR="00AE762E" w:rsidRDefault="00AE762E">
      <w:pPr>
        <w:pStyle w:val="paragraph"/>
        <w:numPr>
          <w:ilvl w:val="0"/>
          <w:numId w:val="20"/>
        </w:numPr>
        <w:spacing w:before="0" w:beforeAutospacing="0" w:after="0" w:afterAutospacing="0"/>
        <w:ind w:left="1800" w:firstLine="0"/>
        <w:textAlignment w:val="baseline"/>
        <w:rPr>
          <w:rFonts w:ascii="Calibri" w:hAnsi="Calibri" w:cs="Calibri"/>
        </w:rPr>
      </w:pPr>
      <w:r>
        <w:rPr>
          <w:rStyle w:val="normaltextrun"/>
          <w:rFonts w:ascii="Calibri" w:hAnsi="Calibri" w:cs="Calibri"/>
        </w:rPr>
        <w:t>Re-engaging a student at each stage of Ask/Tell/Sanction</w:t>
      </w:r>
      <w:r>
        <w:rPr>
          <w:rStyle w:val="eop"/>
          <w:rFonts w:ascii="Calibri" w:hAnsi="Calibri" w:cs="Calibri"/>
        </w:rPr>
        <w:t> </w:t>
      </w:r>
    </w:p>
    <w:p w14:paraId="67BC86E9" w14:textId="77777777" w:rsidR="00AE762E" w:rsidRDefault="00C0297A">
      <w:pPr>
        <w:pStyle w:val="paragraph"/>
        <w:numPr>
          <w:ilvl w:val="0"/>
          <w:numId w:val="20"/>
        </w:numPr>
        <w:spacing w:before="0" w:beforeAutospacing="0" w:after="0" w:afterAutospacing="0"/>
        <w:ind w:left="1800" w:firstLine="0"/>
        <w:textAlignment w:val="baseline"/>
        <w:rPr>
          <w:rFonts w:ascii="Calibri" w:hAnsi="Calibri" w:cs="Calibri"/>
        </w:rPr>
      </w:pPr>
      <w:hyperlink r:id="rId15" w:tgtFrame="_blank" w:history="1">
        <w:r w:rsidR="00AE762E">
          <w:rPr>
            <w:rStyle w:val="normaltextrun"/>
            <w:rFonts w:ascii="Calibri" w:hAnsi="Calibri" w:cs="Calibri"/>
            <w:color w:val="0563C1"/>
            <w:u w:val="single"/>
          </w:rPr>
          <w:t xml:space="preserve">Teacher Toolkit </w:t>
        </w:r>
      </w:hyperlink>
      <w:r w:rsidR="00AE762E">
        <w:rPr>
          <w:rStyle w:val="normaltextrun"/>
          <w:rFonts w:ascii="Calibri" w:hAnsi="Calibri" w:cs="Calibri"/>
        </w:rPr>
        <w:t>strategies</w:t>
      </w:r>
      <w:r w:rsidR="00AE762E">
        <w:rPr>
          <w:rStyle w:val="eop"/>
          <w:rFonts w:ascii="Calibri" w:hAnsi="Calibri" w:cs="Calibri"/>
        </w:rPr>
        <w:t> </w:t>
      </w:r>
    </w:p>
    <w:p w14:paraId="469075C8" w14:textId="77777777" w:rsidR="00AE762E" w:rsidRDefault="00AE762E">
      <w:pPr>
        <w:pStyle w:val="paragraph"/>
        <w:numPr>
          <w:ilvl w:val="0"/>
          <w:numId w:val="21"/>
        </w:numPr>
        <w:spacing w:before="0" w:beforeAutospacing="0" w:after="0" w:afterAutospacing="0"/>
        <w:ind w:left="1800" w:firstLine="0"/>
        <w:textAlignment w:val="baseline"/>
        <w:rPr>
          <w:rFonts w:ascii="Calibri" w:hAnsi="Calibri" w:cs="Calibri"/>
        </w:rPr>
      </w:pPr>
      <w:r>
        <w:rPr>
          <w:rStyle w:val="normaltextrun"/>
          <w:rFonts w:ascii="Calibri" w:hAnsi="Calibri" w:cs="Calibri"/>
        </w:rPr>
        <w:t>Session Manager supporting a student to re-engage</w:t>
      </w:r>
      <w:r>
        <w:rPr>
          <w:rStyle w:val="eop"/>
          <w:rFonts w:ascii="Calibri" w:hAnsi="Calibri" w:cs="Calibri"/>
        </w:rPr>
        <w:t> </w:t>
      </w:r>
    </w:p>
    <w:p w14:paraId="2F034B08" w14:textId="77777777" w:rsidR="00AE762E" w:rsidRDefault="00AE762E">
      <w:pPr>
        <w:pStyle w:val="paragraph"/>
        <w:numPr>
          <w:ilvl w:val="0"/>
          <w:numId w:val="21"/>
        </w:numPr>
        <w:spacing w:before="0" w:beforeAutospacing="0" w:after="0" w:afterAutospacing="0"/>
        <w:ind w:left="1800" w:firstLine="0"/>
        <w:textAlignment w:val="baseline"/>
        <w:rPr>
          <w:rFonts w:ascii="Calibri" w:hAnsi="Calibri" w:cs="Calibri"/>
        </w:rPr>
      </w:pPr>
      <w:r>
        <w:rPr>
          <w:rStyle w:val="normaltextrun"/>
          <w:rFonts w:ascii="Calibri" w:hAnsi="Calibri" w:cs="Calibri"/>
        </w:rPr>
        <w:t>Lesson exit restoratives</w:t>
      </w:r>
      <w:r>
        <w:rPr>
          <w:rStyle w:val="eop"/>
          <w:rFonts w:ascii="Calibri" w:hAnsi="Calibri" w:cs="Calibri"/>
        </w:rPr>
        <w:t> </w:t>
      </w:r>
    </w:p>
    <w:p w14:paraId="2C622F6D" w14:textId="77777777" w:rsidR="00AE762E" w:rsidRDefault="00AE762E">
      <w:pPr>
        <w:pStyle w:val="paragraph"/>
        <w:numPr>
          <w:ilvl w:val="0"/>
          <w:numId w:val="21"/>
        </w:numPr>
        <w:spacing w:before="0" w:beforeAutospacing="0" w:after="0" w:afterAutospacing="0"/>
        <w:ind w:left="1800" w:firstLine="0"/>
        <w:textAlignment w:val="baseline"/>
        <w:rPr>
          <w:rFonts w:ascii="Calibri" w:hAnsi="Calibri" w:cs="Calibri"/>
        </w:rPr>
      </w:pPr>
      <w:proofErr w:type="spellStart"/>
      <w:r>
        <w:rPr>
          <w:rStyle w:val="normaltextrun"/>
          <w:rFonts w:ascii="Calibri" w:hAnsi="Calibri" w:cs="Calibri"/>
          <w:b/>
          <w:bCs/>
        </w:rPr>
        <w:t>Pre</w:t>
      </w:r>
      <w:r>
        <w:rPr>
          <w:rStyle w:val="normaltextrun"/>
          <w:rFonts w:ascii="Calibri" w:hAnsi="Calibri" w:cs="Calibri"/>
        </w:rPr>
        <w:t>storative</w:t>
      </w:r>
      <w:proofErr w:type="spellEnd"/>
      <w:r>
        <w:rPr>
          <w:rStyle w:val="normaltextrun"/>
          <w:rFonts w:ascii="Calibri" w:hAnsi="Calibri" w:cs="Calibri"/>
        </w:rPr>
        <w:t xml:space="preserve"> Practice</w:t>
      </w:r>
      <w:r>
        <w:rPr>
          <w:rStyle w:val="eop"/>
          <w:rFonts w:ascii="Calibri" w:hAnsi="Calibri" w:cs="Calibri"/>
        </w:rPr>
        <w:t> </w:t>
      </w:r>
    </w:p>
    <w:p w14:paraId="4DC220F1"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B76AE2B"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The Restorative Conversation:</w:t>
      </w:r>
      <w:r>
        <w:rPr>
          <w:rStyle w:val="eop"/>
          <w:rFonts w:ascii="Calibri" w:hAnsi="Calibri" w:cs="Calibri"/>
        </w:rPr>
        <w:t> </w:t>
      </w:r>
    </w:p>
    <w:p w14:paraId="030481B0"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restorative conversation is pivotal to the student 'Restoring their Relationship’ with the staff member, so they can 'Return’ to their next lesson successfully</w:t>
      </w:r>
      <w:r>
        <w:rPr>
          <w:rStyle w:val="eop"/>
          <w:rFonts w:ascii="Calibri" w:hAnsi="Calibri" w:cs="Calibri"/>
        </w:rPr>
        <w:t> </w:t>
      </w:r>
    </w:p>
    <w:p w14:paraId="5EEFFD26"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Restorative Script:</w:t>
      </w:r>
      <w:r>
        <w:rPr>
          <w:rStyle w:val="eop"/>
          <w:rFonts w:ascii="Calibri" w:hAnsi="Calibri" w:cs="Calibri"/>
        </w:rPr>
        <w:t> </w:t>
      </w:r>
    </w:p>
    <w:p w14:paraId="37CF8E33" w14:textId="77777777" w:rsidR="00AE762E" w:rsidRDefault="00AE762E">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 xml:space="preserve">'What actually happened?': </w:t>
      </w:r>
      <w:r>
        <w:rPr>
          <w:rStyle w:val="normaltextrun"/>
          <w:rFonts w:ascii="Calibri" w:hAnsi="Calibri" w:cs="Calibri"/>
        </w:rPr>
        <w:t>Listen carefully without interrupting or disagreeing. Steer the conversation to the student's own role in what went wrong. If the student isn’t ready to reflect, try engaging them in a scaling conversation.</w:t>
      </w:r>
      <w:r>
        <w:rPr>
          <w:rStyle w:val="eop"/>
          <w:rFonts w:ascii="Calibri" w:hAnsi="Calibri" w:cs="Calibri"/>
        </w:rPr>
        <w:t> </w:t>
      </w:r>
    </w:p>
    <w:p w14:paraId="308EFA84" w14:textId="77777777" w:rsidR="00AE762E" w:rsidRDefault="00AE762E">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 xml:space="preserve">'What were you thinking at the time?': </w:t>
      </w:r>
      <w:r>
        <w:rPr>
          <w:rStyle w:val="normaltextrun"/>
          <w:rFonts w:ascii="Calibri" w:hAnsi="Calibri" w:cs="Calibri"/>
        </w:rPr>
        <w:t>This helps the student to reconsider their own actions and replay their thought processes.</w:t>
      </w:r>
      <w:r>
        <w:rPr>
          <w:rStyle w:val="eop"/>
          <w:rFonts w:ascii="Calibri" w:hAnsi="Calibri" w:cs="Calibri"/>
        </w:rPr>
        <w:t> </w:t>
      </w:r>
    </w:p>
    <w:p w14:paraId="782D786F" w14:textId="77777777" w:rsidR="00AE762E" w:rsidRDefault="00AE762E">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'Who has been affected/How did it make them feel?': </w:t>
      </w:r>
      <w:r>
        <w:rPr>
          <w:rStyle w:val="normaltextrun"/>
          <w:rFonts w:ascii="Calibri" w:hAnsi="Calibri" w:cs="Calibri"/>
        </w:rPr>
        <w:t xml:space="preserve">The student may be unaware of how other people reacted to their behaviour. In the moment of crisis this might not seem significant, but in the </w:t>
      </w:r>
      <w:proofErr w:type="gramStart"/>
      <w:r>
        <w:rPr>
          <w:rStyle w:val="normaltextrun"/>
          <w:rFonts w:ascii="Calibri" w:hAnsi="Calibri" w:cs="Calibri"/>
        </w:rPr>
        <w:t>aftermath</w:t>
      </w:r>
      <w:proofErr w:type="gramEnd"/>
      <w:r>
        <w:rPr>
          <w:rStyle w:val="normaltextrun"/>
          <w:rFonts w:ascii="Calibri" w:hAnsi="Calibri" w:cs="Calibri"/>
        </w:rPr>
        <w:t xml:space="preserve"> it is important to shine a light on it.</w:t>
      </w:r>
      <w:r>
        <w:rPr>
          <w:rStyle w:val="eop"/>
          <w:rFonts w:ascii="Calibri" w:hAnsi="Calibri" w:cs="Calibri"/>
        </w:rPr>
        <w:t> </w:t>
      </w:r>
    </w:p>
    <w:p w14:paraId="03723C67" w14:textId="77777777" w:rsidR="00AE762E" w:rsidRDefault="00AE762E">
      <w:pPr>
        <w:pStyle w:val="paragraph"/>
        <w:numPr>
          <w:ilvl w:val="0"/>
          <w:numId w:val="23"/>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'What can be done to put things right?': </w:t>
      </w:r>
      <w:r>
        <w:rPr>
          <w:rStyle w:val="normaltextrun"/>
          <w:rFonts w:ascii="Calibri" w:hAnsi="Calibri" w:cs="Calibri"/>
        </w:rPr>
        <w:t>It's important that an apology is not demanded. A forced apology is worthless.</w:t>
      </w:r>
      <w:r>
        <w:rPr>
          <w:rStyle w:val="eop"/>
          <w:rFonts w:ascii="Calibri" w:hAnsi="Calibri" w:cs="Calibri"/>
        </w:rPr>
        <w:t> </w:t>
      </w:r>
    </w:p>
    <w:p w14:paraId="5083FB7B" w14:textId="77777777" w:rsidR="00AE762E" w:rsidRDefault="00AE762E">
      <w:pPr>
        <w:pStyle w:val="paragraph"/>
        <w:numPr>
          <w:ilvl w:val="0"/>
          <w:numId w:val="23"/>
        </w:numPr>
        <w:spacing w:before="0" w:beforeAutospacing="0" w:after="0" w:afterAutospacing="0"/>
        <w:ind w:left="1080" w:firstLine="0"/>
        <w:textAlignment w:val="baseline"/>
        <w:rPr>
          <w:rFonts w:ascii="Calibri" w:hAnsi="Calibri" w:cs="Calibri"/>
        </w:rPr>
      </w:pPr>
      <w:r>
        <w:rPr>
          <w:rStyle w:val="normaltextrun"/>
          <w:rFonts w:ascii="Calibri" w:hAnsi="Calibri" w:cs="Calibri"/>
          <w:b/>
          <w:bCs/>
        </w:rPr>
        <w:t>'How can things be done differently next time?': </w:t>
      </w:r>
      <w:r>
        <w:rPr>
          <w:rStyle w:val="normaltextrun"/>
          <w:rFonts w:ascii="Calibri" w:hAnsi="Calibri" w:cs="Calibri"/>
        </w:rPr>
        <w:t>Encourage the student to visualise and describe a similar situation concluding positively</w:t>
      </w:r>
      <w:r>
        <w:rPr>
          <w:rStyle w:val="eop"/>
          <w:rFonts w:ascii="Calibri" w:hAnsi="Calibri" w:cs="Calibri"/>
        </w:rPr>
        <w:t> </w:t>
      </w:r>
    </w:p>
    <w:p w14:paraId="72538322" w14:textId="77777777" w:rsidR="00AE762E" w:rsidRDefault="00AE762E" w:rsidP="00AE762E">
      <w:pPr>
        <w:pStyle w:val="paragraph"/>
        <w:spacing w:before="0" w:beforeAutospacing="0" w:after="0" w:afterAutospacing="0"/>
        <w:textAlignment w:val="baseline"/>
        <w:rPr>
          <w:rStyle w:val="normaltextrun"/>
          <w:rFonts w:ascii="Calibri" w:hAnsi="Calibri" w:cs="Calibri"/>
        </w:rPr>
      </w:pPr>
    </w:p>
    <w:p w14:paraId="08DAAD4F"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Link to Restorative Practice video: </w:t>
      </w:r>
      <w:hyperlink r:id="rId16" w:tgtFrame="_blank" w:history="1">
        <w:r>
          <w:rPr>
            <w:rStyle w:val="normaltextrun"/>
            <w:rFonts w:ascii="Calibri" w:hAnsi="Calibri" w:cs="Calibri"/>
            <w:color w:val="0563C1"/>
            <w:u w:val="single"/>
            <w:lang w:val="en-US"/>
          </w:rPr>
          <w:t>https://www.youtube.com/watch?v=lwc-vmnD6hM</w:t>
        </w:r>
      </w:hyperlink>
      <w:r>
        <w:rPr>
          <w:rStyle w:val="eop"/>
          <w:rFonts w:ascii="Calibri" w:hAnsi="Calibri" w:cs="Calibri"/>
        </w:rPr>
        <w:t> </w:t>
      </w:r>
    </w:p>
    <w:p w14:paraId="48377036" w14:textId="77777777" w:rsidR="00AE762E" w:rsidRDefault="00AE762E" w:rsidP="00AE762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1D8B085" w14:textId="77777777" w:rsidR="00AE762E" w:rsidRPr="00750FB2" w:rsidRDefault="00AE762E" w:rsidP="00AE762E">
      <w:pPr>
        <w:spacing w:after="0" w:line="240" w:lineRule="auto"/>
        <w:rPr>
          <w:rFonts w:asciiTheme="minorHAnsi" w:hAnsiTheme="minorHAnsi" w:cstheme="minorHAnsi"/>
        </w:rPr>
      </w:pPr>
    </w:p>
    <w:p w14:paraId="590A9914" w14:textId="0054C2CB" w:rsidR="00D8375B" w:rsidRPr="008C1130" w:rsidRDefault="00D8375B" w:rsidP="00D540AB">
      <w:pPr>
        <w:pStyle w:val="NoSpacing"/>
        <w:rPr>
          <w:rFonts w:asciiTheme="minorHAnsi" w:hAnsiTheme="minorHAnsi" w:cstheme="minorHAnsi"/>
        </w:rPr>
      </w:pPr>
    </w:p>
    <w:sectPr w:rsidR="00D8375B" w:rsidRPr="008C1130" w:rsidSect="00FA6E48">
      <w:headerReference w:type="default" r:id="rId17"/>
      <w:footerReference w:type="default" r:id="rId18"/>
      <w:pgSz w:w="11906" w:h="16838" w:code="9"/>
      <w:pgMar w:top="1440"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3F765" w14:textId="77777777" w:rsidR="0057153E" w:rsidRDefault="0057153E" w:rsidP="00C667ED">
      <w:pPr>
        <w:spacing w:after="0" w:line="240" w:lineRule="auto"/>
      </w:pPr>
      <w:r>
        <w:separator/>
      </w:r>
    </w:p>
  </w:endnote>
  <w:endnote w:type="continuationSeparator" w:id="0">
    <w:p w14:paraId="31102AA5" w14:textId="77777777" w:rsidR="0057153E" w:rsidRDefault="0057153E" w:rsidP="00C667ED">
      <w:pPr>
        <w:spacing w:after="0" w:line="240" w:lineRule="auto"/>
      </w:pPr>
      <w:r>
        <w:continuationSeparator/>
      </w:r>
    </w:p>
  </w:endnote>
  <w:endnote w:type="continuationNotice" w:id="1">
    <w:p w14:paraId="52BE54B6" w14:textId="77777777" w:rsidR="0057153E" w:rsidRDefault="00571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8AE3" w14:textId="77777777" w:rsidR="00367529" w:rsidRDefault="00367529">
    <w:pPr>
      <w:pStyle w:val="Footer"/>
      <w:jc w:val="right"/>
    </w:pPr>
    <w:r>
      <w:fldChar w:fldCharType="begin"/>
    </w:r>
    <w:r>
      <w:instrText xml:space="preserve"> PAGE   \* MERGEFORMAT </w:instrText>
    </w:r>
    <w:r>
      <w:fldChar w:fldCharType="separate"/>
    </w:r>
    <w:r w:rsidR="00FF7F28">
      <w:rPr>
        <w:noProof/>
      </w:rPr>
      <w:t>9</w:t>
    </w:r>
    <w:r>
      <w:fldChar w:fldCharType="end"/>
    </w:r>
  </w:p>
  <w:p w14:paraId="25D91DD4" w14:textId="77777777" w:rsidR="00367529" w:rsidRDefault="00367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0DCCA" w14:textId="77777777" w:rsidR="0057153E" w:rsidRDefault="0057153E" w:rsidP="00C667ED">
      <w:pPr>
        <w:spacing w:after="0" w:line="240" w:lineRule="auto"/>
      </w:pPr>
      <w:r>
        <w:separator/>
      </w:r>
    </w:p>
  </w:footnote>
  <w:footnote w:type="continuationSeparator" w:id="0">
    <w:p w14:paraId="0DCF66B5" w14:textId="77777777" w:rsidR="0057153E" w:rsidRDefault="0057153E" w:rsidP="00C667ED">
      <w:pPr>
        <w:spacing w:after="0" w:line="240" w:lineRule="auto"/>
      </w:pPr>
      <w:r>
        <w:continuationSeparator/>
      </w:r>
    </w:p>
  </w:footnote>
  <w:footnote w:type="continuationNotice" w:id="1">
    <w:p w14:paraId="71E1E7A8" w14:textId="77777777" w:rsidR="0057153E" w:rsidRDefault="005715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7F60" w14:textId="69A0418D" w:rsidR="0014582A" w:rsidRDefault="008C1130" w:rsidP="00C667ED">
    <w:pPr>
      <w:pStyle w:val="Header"/>
      <w:jc w:val="center"/>
    </w:pPr>
    <w:r>
      <w:rPr>
        <w:b/>
        <w:bCs/>
        <w:noProof/>
        <w:lang w:eastAsia="en-GB"/>
      </w:rPr>
      <w:drawing>
        <wp:anchor distT="0" distB="0" distL="114300" distR="114300" simplePos="0" relativeHeight="251658240" behindDoc="0" locked="0" layoutInCell="1" allowOverlap="1" wp14:anchorId="43FFAC98" wp14:editId="3CAC38F1">
          <wp:simplePos x="0" y="0"/>
          <wp:positionH relativeFrom="rightMargin">
            <wp:align>left</wp:align>
          </wp:positionH>
          <wp:positionV relativeFrom="paragraph">
            <wp:posOffset>-150495</wp:posOffset>
          </wp:positionV>
          <wp:extent cx="695325" cy="814070"/>
          <wp:effectExtent l="0" t="0" r="9525" b="5080"/>
          <wp:wrapSquare wrapText="bothSides"/>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814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424365" w14:textId="77777777" w:rsidR="00254A0B" w:rsidRDefault="00254A0B" w:rsidP="00C667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2C2"/>
    <w:multiLevelType w:val="multilevel"/>
    <w:tmpl w:val="30D8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F95000"/>
    <w:multiLevelType w:val="hybridMultilevel"/>
    <w:tmpl w:val="1994A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1122C3"/>
    <w:multiLevelType w:val="hybridMultilevel"/>
    <w:tmpl w:val="8E028E9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072748"/>
    <w:multiLevelType w:val="singleLevel"/>
    <w:tmpl w:val="B742EFFE"/>
    <w:lvl w:ilvl="0">
      <w:start w:val="1"/>
      <w:numFmt w:val="bullet"/>
      <w:lvlText w:val=""/>
      <w:lvlJc w:val="left"/>
      <w:pPr>
        <w:ind w:left="284" w:hanging="227"/>
      </w:pPr>
      <w:rPr>
        <w:rFonts w:ascii="Symbol" w:hAnsi="Symbol" w:hint="default"/>
      </w:rPr>
    </w:lvl>
  </w:abstractNum>
  <w:abstractNum w:abstractNumId="4" w15:restartNumberingAfterBreak="0">
    <w:nsid w:val="202E2C60"/>
    <w:multiLevelType w:val="hybridMultilevel"/>
    <w:tmpl w:val="3ABC9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E14BB"/>
    <w:multiLevelType w:val="hybridMultilevel"/>
    <w:tmpl w:val="1E68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D269D"/>
    <w:multiLevelType w:val="hybridMultilevel"/>
    <w:tmpl w:val="2BF833F2"/>
    <w:lvl w:ilvl="0" w:tplc="ADC4E646">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F003A3"/>
    <w:multiLevelType w:val="hybridMultilevel"/>
    <w:tmpl w:val="FD86CA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33861"/>
    <w:multiLevelType w:val="hybridMultilevel"/>
    <w:tmpl w:val="6486C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5D675B"/>
    <w:multiLevelType w:val="singleLevel"/>
    <w:tmpl w:val="F2A2E408"/>
    <w:lvl w:ilvl="0">
      <w:start w:val="1"/>
      <w:numFmt w:val="bullet"/>
      <w:lvlText w:val=""/>
      <w:lvlJc w:val="left"/>
      <w:pPr>
        <w:ind w:left="284" w:hanging="227"/>
      </w:pPr>
      <w:rPr>
        <w:rFonts w:ascii="Symbol" w:hAnsi="Symbol" w:hint="default"/>
      </w:rPr>
    </w:lvl>
  </w:abstractNum>
  <w:abstractNum w:abstractNumId="10" w15:restartNumberingAfterBreak="0">
    <w:nsid w:val="286C6304"/>
    <w:multiLevelType w:val="hybridMultilevel"/>
    <w:tmpl w:val="8CA4D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3052B5"/>
    <w:multiLevelType w:val="hybridMultilevel"/>
    <w:tmpl w:val="819EF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5682C"/>
    <w:multiLevelType w:val="multilevel"/>
    <w:tmpl w:val="6DCEED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2356777"/>
    <w:multiLevelType w:val="hybridMultilevel"/>
    <w:tmpl w:val="0ED8CF12"/>
    <w:lvl w:ilvl="0" w:tplc="ADC4E6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661F5B"/>
    <w:multiLevelType w:val="hybridMultilevel"/>
    <w:tmpl w:val="10981880"/>
    <w:lvl w:ilvl="0" w:tplc="563220F4">
      <w:start w:val="1"/>
      <w:numFmt w:val="decimal"/>
      <w:lvlText w:val="%1."/>
      <w:lvlJc w:val="left"/>
      <w:pPr>
        <w:tabs>
          <w:tab w:val="num" w:pos="720"/>
        </w:tabs>
        <w:ind w:left="720" w:hanging="720"/>
      </w:pPr>
      <w:rPr>
        <w:rFonts w:hint="default"/>
      </w:rPr>
    </w:lvl>
    <w:lvl w:ilvl="1" w:tplc="388CA44A">
      <w:start w:val="1"/>
      <w:numFmt w:val="decimal"/>
      <w:lvlText w:val="%2"/>
      <w:lvlJc w:val="left"/>
      <w:pPr>
        <w:ind w:left="36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502"/>
        </w:tabs>
        <w:ind w:left="502"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E533BE"/>
    <w:multiLevelType w:val="multilevel"/>
    <w:tmpl w:val="A01851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EA340A6"/>
    <w:multiLevelType w:val="hybridMultilevel"/>
    <w:tmpl w:val="B580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11CCC"/>
    <w:multiLevelType w:val="hybridMultilevel"/>
    <w:tmpl w:val="FD343DA6"/>
    <w:lvl w:ilvl="0" w:tplc="ADC4E646">
      <w:start w:val="1"/>
      <w:numFmt w:val="decimal"/>
      <w:lvlText w:val="%1."/>
      <w:lvlJc w:val="left"/>
      <w:pPr>
        <w:tabs>
          <w:tab w:val="num" w:pos="588"/>
        </w:tabs>
        <w:ind w:left="588" w:hanging="720"/>
      </w:pPr>
      <w:rPr>
        <w:rFonts w:hint="default"/>
      </w:rPr>
    </w:lvl>
    <w:lvl w:ilvl="1" w:tplc="04090019" w:tentative="1">
      <w:start w:val="1"/>
      <w:numFmt w:val="lowerLetter"/>
      <w:lvlText w:val="%2."/>
      <w:lvlJc w:val="left"/>
      <w:pPr>
        <w:tabs>
          <w:tab w:val="num" w:pos="1308"/>
        </w:tabs>
        <w:ind w:left="1308" w:hanging="360"/>
      </w:pPr>
    </w:lvl>
    <w:lvl w:ilvl="2" w:tplc="0409001B" w:tentative="1">
      <w:start w:val="1"/>
      <w:numFmt w:val="lowerRoman"/>
      <w:lvlText w:val="%3."/>
      <w:lvlJc w:val="right"/>
      <w:pPr>
        <w:tabs>
          <w:tab w:val="num" w:pos="2028"/>
        </w:tabs>
        <w:ind w:left="2028" w:hanging="180"/>
      </w:pPr>
    </w:lvl>
    <w:lvl w:ilvl="3" w:tplc="0409000F" w:tentative="1">
      <w:start w:val="1"/>
      <w:numFmt w:val="decimal"/>
      <w:lvlText w:val="%4."/>
      <w:lvlJc w:val="left"/>
      <w:pPr>
        <w:tabs>
          <w:tab w:val="num" w:pos="2748"/>
        </w:tabs>
        <w:ind w:left="2748" w:hanging="360"/>
      </w:pPr>
    </w:lvl>
    <w:lvl w:ilvl="4" w:tplc="04090019" w:tentative="1">
      <w:start w:val="1"/>
      <w:numFmt w:val="lowerLetter"/>
      <w:lvlText w:val="%5."/>
      <w:lvlJc w:val="left"/>
      <w:pPr>
        <w:tabs>
          <w:tab w:val="num" w:pos="3468"/>
        </w:tabs>
        <w:ind w:left="3468" w:hanging="360"/>
      </w:pPr>
    </w:lvl>
    <w:lvl w:ilvl="5" w:tplc="0409001B" w:tentative="1">
      <w:start w:val="1"/>
      <w:numFmt w:val="lowerRoman"/>
      <w:lvlText w:val="%6."/>
      <w:lvlJc w:val="right"/>
      <w:pPr>
        <w:tabs>
          <w:tab w:val="num" w:pos="4188"/>
        </w:tabs>
        <w:ind w:left="4188" w:hanging="180"/>
      </w:pPr>
    </w:lvl>
    <w:lvl w:ilvl="6" w:tplc="0409000F" w:tentative="1">
      <w:start w:val="1"/>
      <w:numFmt w:val="decimal"/>
      <w:lvlText w:val="%7."/>
      <w:lvlJc w:val="left"/>
      <w:pPr>
        <w:tabs>
          <w:tab w:val="num" w:pos="4908"/>
        </w:tabs>
        <w:ind w:left="4908" w:hanging="360"/>
      </w:pPr>
    </w:lvl>
    <w:lvl w:ilvl="7" w:tplc="04090019" w:tentative="1">
      <w:start w:val="1"/>
      <w:numFmt w:val="lowerLetter"/>
      <w:lvlText w:val="%8."/>
      <w:lvlJc w:val="left"/>
      <w:pPr>
        <w:tabs>
          <w:tab w:val="num" w:pos="5628"/>
        </w:tabs>
        <w:ind w:left="5628" w:hanging="360"/>
      </w:pPr>
    </w:lvl>
    <w:lvl w:ilvl="8" w:tplc="0409001B" w:tentative="1">
      <w:start w:val="1"/>
      <w:numFmt w:val="lowerRoman"/>
      <w:lvlText w:val="%9."/>
      <w:lvlJc w:val="right"/>
      <w:pPr>
        <w:tabs>
          <w:tab w:val="num" w:pos="6348"/>
        </w:tabs>
        <w:ind w:left="6348" w:hanging="180"/>
      </w:pPr>
    </w:lvl>
  </w:abstractNum>
  <w:abstractNum w:abstractNumId="18" w15:restartNumberingAfterBreak="0">
    <w:nsid w:val="49B901DE"/>
    <w:multiLevelType w:val="multilevel"/>
    <w:tmpl w:val="BDC2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793CC4"/>
    <w:multiLevelType w:val="singleLevel"/>
    <w:tmpl w:val="523C29F4"/>
    <w:lvl w:ilvl="0">
      <w:start w:val="1"/>
      <w:numFmt w:val="bullet"/>
      <w:lvlText w:val=""/>
      <w:lvlJc w:val="left"/>
      <w:pPr>
        <w:ind w:left="284" w:hanging="227"/>
      </w:pPr>
      <w:rPr>
        <w:rFonts w:ascii="Symbol" w:hAnsi="Symbol" w:hint="default"/>
      </w:rPr>
    </w:lvl>
  </w:abstractNum>
  <w:abstractNum w:abstractNumId="20" w15:restartNumberingAfterBreak="0">
    <w:nsid w:val="5B5A4744"/>
    <w:multiLevelType w:val="multilevel"/>
    <w:tmpl w:val="6F7AFE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636930"/>
    <w:multiLevelType w:val="multilevel"/>
    <w:tmpl w:val="38FEEE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33C46FD"/>
    <w:multiLevelType w:val="hybridMultilevel"/>
    <w:tmpl w:val="39FCC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4769FE"/>
    <w:multiLevelType w:val="multilevel"/>
    <w:tmpl w:val="F3F8FB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FAA29AD"/>
    <w:multiLevelType w:val="singleLevel"/>
    <w:tmpl w:val="375E9BCA"/>
    <w:lvl w:ilvl="0">
      <w:start w:val="1"/>
      <w:numFmt w:val="bullet"/>
      <w:lvlText w:val=""/>
      <w:lvlJc w:val="left"/>
      <w:pPr>
        <w:ind w:left="284" w:hanging="227"/>
      </w:pPr>
      <w:rPr>
        <w:rFonts w:ascii="Symbol" w:hAnsi="Symbol" w:hint="default"/>
      </w:rPr>
    </w:lvl>
  </w:abstractNum>
  <w:abstractNum w:abstractNumId="26" w15:restartNumberingAfterBreak="0">
    <w:nsid w:val="7A0A30C7"/>
    <w:multiLevelType w:val="hybridMultilevel"/>
    <w:tmpl w:val="0826E878"/>
    <w:lvl w:ilvl="0" w:tplc="B4BAE18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B92082"/>
    <w:multiLevelType w:val="singleLevel"/>
    <w:tmpl w:val="727C9142"/>
    <w:lvl w:ilvl="0">
      <w:start w:val="1"/>
      <w:numFmt w:val="bullet"/>
      <w:lvlText w:val=""/>
      <w:lvlJc w:val="left"/>
      <w:pPr>
        <w:ind w:left="284" w:hanging="227"/>
      </w:pPr>
      <w:rPr>
        <w:rFonts w:ascii="Symbol" w:hAnsi="Symbol" w:hint="default"/>
      </w:rPr>
    </w:lvl>
  </w:abstractNum>
  <w:abstractNum w:abstractNumId="28" w15:restartNumberingAfterBreak="0">
    <w:nsid w:val="7E4147E5"/>
    <w:multiLevelType w:val="hybridMultilevel"/>
    <w:tmpl w:val="3E940A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6531834">
    <w:abstractNumId w:val="10"/>
  </w:num>
  <w:num w:numId="2" w16cid:durableId="510990491">
    <w:abstractNumId w:val="11"/>
  </w:num>
  <w:num w:numId="3" w16cid:durableId="2114858728">
    <w:abstractNumId w:val="16"/>
  </w:num>
  <w:num w:numId="4" w16cid:durableId="242646905">
    <w:abstractNumId w:val="19"/>
  </w:num>
  <w:num w:numId="5" w16cid:durableId="1735811324">
    <w:abstractNumId w:val="27"/>
  </w:num>
  <w:num w:numId="6" w16cid:durableId="1746757372">
    <w:abstractNumId w:val="9"/>
  </w:num>
  <w:num w:numId="7" w16cid:durableId="1981612673">
    <w:abstractNumId w:val="25"/>
  </w:num>
  <w:num w:numId="8" w16cid:durableId="1231580313">
    <w:abstractNumId w:val="3"/>
  </w:num>
  <w:num w:numId="9" w16cid:durableId="239101055">
    <w:abstractNumId w:val="2"/>
  </w:num>
  <w:num w:numId="10" w16cid:durableId="257448309">
    <w:abstractNumId w:val="13"/>
  </w:num>
  <w:num w:numId="11" w16cid:durableId="886331215">
    <w:abstractNumId w:val="17"/>
  </w:num>
  <w:num w:numId="12" w16cid:durableId="1670134744">
    <w:abstractNumId w:val="6"/>
  </w:num>
  <w:num w:numId="13" w16cid:durableId="764376616">
    <w:abstractNumId w:val="26"/>
  </w:num>
  <w:num w:numId="14" w16cid:durableId="313415243">
    <w:abstractNumId w:val="8"/>
  </w:num>
  <w:num w:numId="15" w16cid:durableId="534734555">
    <w:abstractNumId w:val="21"/>
  </w:num>
  <w:num w:numId="16" w16cid:durableId="1995641851">
    <w:abstractNumId w:val="14"/>
  </w:num>
  <w:num w:numId="17" w16cid:durableId="1953318737">
    <w:abstractNumId w:val="22"/>
  </w:num>
  <w:num w:numId="18" w16cid:durableId="557863459">
    <w:abstractNumId w:val="15"/>
  </w:num>
  <w:num w:numId="19" w16cid:durableId="1493254950">
    <w:abstractNumId w:val="20"/>
  </w:num>
  <w:num w:numId="20" w16cid:durableId="1573271457">
    <w:abstractNumId w:val="12"/>
  </w:num>
  <w:num w:numId="21" w16cid:durableId="1395353433">
    <w:abstractNumId w:val="24"/>
  </w:num>
  <w:num w:numId="22" w16cid:durableId="347293112">
    <w:abstractNumId w:val="18"/>
  </w:num>
  <w:num w:numId="23" w16cid:durableId="1573005361">
    <w:abstractNumId w:val="0"/>
  </w:num>
  <w:num w:numId="24" w16cid:durableId="2064711761">
    <w:abstractNumId w:val="4"/>
  </w:num>
  <w:num w:numId="25" w16cid:durableId="1634555534">
    <w:abstractNumId w:val="28"/>
  </w:num>
  <w:num w:numId="26" w16cid:durableId="1057433964">
    <w:abstractNumId w:val="7"/>
  </w:num>
  <w:num w:numId="27" w16cid:durableId="1586299187">
    <w:abstractNumId w:val="23"/>
  </w:num>
  <w:num w:numId="28" w16cid:durableId="915826640">
    <w:abstractNumId w:val="1"/>
  </w:num>
  <w:num w:numId="29" w16cid:durableId="120324819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E71"/>
    <w:rsid w:val="00007405"/>
    <w:rsid w:val="000174AA"/>
    <w:rsid w:val="00022592"/>
    <w:rsid w:val="0006522B"/>
    <w:rsid w:val="000A0A7E"/>
    <w:rsid w:val="000B4F81"/>
    <w:rsid w:val="000D05B2"/>
    <w:rsid w:val="000D0E71"/>
    <w:rsid w:val="000F7EEF"/>
    <w:rsid w:val="001446BF"/>
    <w:rsid w:val="0014582A"/>
    <w:rsid w:val="001A2D33"/>
    <w:rsid w:val="001A75D4"/>
    <w:rsid w:val="001A7E8B"/>
    <w:rsid w:val="001B6117"/>
    <w:rsid w:val="001E1A15"/>
    <w:rsid w:val="0021251A"/>
    <w:rsid w:val="00222D51"/>
    <w:rsid w:val="002402AD"/>
    <w:rsid w:val="00250168"/>
    <w:rsid w:val="0025061A"/>
    <w:rsid w:val="00254A0B"/>
    <w:rsid w:val="00260A44"/>
    <w:rsid w:val="00276509"/>
    <w:rsid w:val="002841C6"/>
    <w:rsid w:val="002861C5"/>
    <w:rsid w:val="00287C5B"/>
    <w:rsid w:val="002C33AC"/>
    <w:rsid w:val="002C4E71"/>
    <w:rsid w:val="002D73DE"/>
    <w:rsid w:val="002F1392"/>
    <w:rsid w:val="003061FB"/>
    <w:rsid w:val="00310BF5"/>
    <w:rsid w:val="00312255"/>
    <w:rsid w:val="00315896"/>
    <w:rsid w:val="00317554"/>
    <w:rsid w:val="0034618A"/>
    <w:rsid w:val="00360688"/>
    <w:rsid w:val="00367529"/>
    <w:rsid w:val="0037199F"/>
    <w:rsid w:val="00377C72"/>
    <w:rsid w:val="003A75B0"/>
    <w:rsid w:val="003C7794"/>
    <w:rsid w:val="003D4BDA"/>
    <w:rsid w:val="00415585"/>
    <w:rsid w:val="00430101"/>
    <w:rsid w:val="00447096"/>
    <w:rsid w:val="004627A1"/>
    <w:rsid w:val="00491E46"/>
    <w:rsid w:val="004A74A0"/>
    <w:rsid w:val="004A7DC8"/>
    <w:rsid w:val="004B6B1A"/>
    <w:rsid w:val="004D33E6"/>
    <w:rsid w:val="004F295A"/>
    <w:rsid w:val="00502971"/>
    <w:rsid w:val="005168C6"/>
    <w:rsid w:val="00533905"/>
    <w:rsid w:val="005540FF"/>
    <w:rsid w:val="0057153E"/>
    <w:rsid w:val="00584514"/>
    <w:rsid w:val="005937CD"/>
    <w:rsid w:val="005A30AF"/>
    <w:rsid w:val="005C2E15"/>
    <w:rsid w:val="005F211E"/>
    <w:rsid w:val="005F6E2A"/>
    <w:rsid w:val="00615183"/>
    <w:rsid w:val="0061565D"/>
    <w:rsid w:val="00631BCE"/>
    <w:rsid w:val="00643EC8"/>
    <w:rsid w:val="00656977"/>
    <w:rsid w:val="00663789"/>
    <w:rsid w:val="006653F0"/>
    <w:rsid w:val="00682D7C"/>
    <w:rsid w:val="006A11BD"/>
    <w:rsid w:val="006B1C9F"/>
    <w:rsid w:val="006D6911"/>
    <w:rsid w:val="006F3AB0"/>
    <w:rsid w:val="006F6CB2"/>
    <w:rsid w:val="0071795C"/>
    <w:rsid w:val="00730A0F"/>
    <w:rsid w:val="00755C1D"/>
    <w:rsid w:val="00762FD3"/>
    <w:rsid w:val="007B6822"/>
    <w:rsid w:val="0081128D"/>
    <w:rsid w:val="00833859"/>
    <w:rsid w:val="0086281E"/>
    <w:rsid w:val="008707F2"/>
    <w:rsid w:val="00870F3C"/>
    <w:rsid w:val="008831C2"/>
    <w:rsid w:val="008838A2"/>
    <w:rsid w:val="00895106"/>
    <w:rsid w:val="008A0A9C"/>
    <w:rsid w:val="008A396F"/>
    <w:rsid w:val="008B2E28"/>
    <w:rsid w:val="008C1130"/>
    <w:rsid w:val="008C13FF"/>
    <w:rsid w:val="008D4B88"/>
    <w:rsid w:val="008E7684"/>
    <w:rsid w:val="00902AAA"/>
    <w:rsid w:val="00911D6B"/>
    <w:rsid w:val="0091766F"/>
    <w:rsid w:val="00921BB1"/>
    <w:rsid w:val="00922A0E"/>
    <w:rsid w:val="00923421"/>
    <w:rsid w:val="00930B54"/>
    <w:rsid w:val="00954726"/>
    <w:rsid w:val="00962C9B"/>
    <w:rsid w:val="009837AC"/>
    <w:rsid w:val="009954C4"/>
    <w:rsid w:val="00996926"/>
    <w:rsid w:val="009A158C"/>
    <w:rsid w:val="009A50D2"/>
    <w:rsid w:val="009A6608"/>
    <w:rsid w:val="009B43F7"/>
    <w:rsid w:val="009B73F3"/>
    <w:rsid w:val="009D28B5"/>
    <w:rsid w:val="009F0C71"/>
    <w:rsid w:val="00A1563D"/>
    <w:rsid w:val="00A51CAC"/>
    <w:rsid w:val="00A646CE"/>
    <w:rsid w:val="00A97D1F"/>
    <w:rsid w:val="00AC56F7"/>
    <w:rsid w:val="00AC7AD5"/>
    <w:rsid w:val="00AE0956"/>
    <w:rsid w:val="00AE5E90"/>
    <w:rsid w:val="00AE762E"/>
    <w:rsid w:val="00B072C0"/>
    <w:rsid w:val="00B26C48"/>
    <w:rsid w:val="00B27FF3"/>
    <w:rsid w:val="00B36952"/>
    <w:rsid w:val="00B43A34"/>
    <w:rsid w:val="00B94A82"/>
    <w:rsid w:val="00B963EC"/>
    <w:rsid w:val="00BC5FD9"/>
    <w:rsid w:val="00BD1B22"/>
    <w:rsid w:val="00BD297D"/>
    <w:rsid w:val="00BD5FB3"/>
    <w:rsid w:val="00BF3C53"/>
    <w:rsid w:val="00C0297A"/>
    <w:rsid w:val="00C059C4"/>
    <w:rsid w:val="00C314CC"/>
    <w:rsid w:val="00C408AA"/>
    <w:rsid w:val="00C55BBB"/>
    <w:rsid w:val="00C63E84"/>
    <w:rsid w:val="00C667ED"/>
    <w:rsid w:val="00C7646E"/>
    <w:rsid w:val="00CA34AC"/>
    <w:rsid w:val="00CB004E"/>
    <w:rsid w:val="00CC2D02"/>
    <w:rsid w:val="00CC7968"/>
    <w:rsid w:val="00CD3756"/>
    <w:rsid w:val="00CD7F62"/>
    <w:rsid w:val="00CE0E4D"/>
    <w:rsid w:val="00CE2F56"/>
    <w:rsid w:val="00CE40C4"/>
    <w:rsid w:val="00D06E43"/>
    <w:rsid w:val="00D10C83"/>
    <w:rsid w:val="00D15B6D"/>
    <w:rsid w:val="00D201D4"/>
    <w:rsid w:val="00D46A4D"/>
    <w:rsid w:val="00D540AB"/>
    <w:rsid w:val="00D60724"/>
    <w:rsid w:val="00D83703"/>
    <w:rsid w:val="00D8375B"/>
    <w:rsid w:val="00DA68AC"/>
    <w:rsid w:val="00DB264B"/>
    <w:rsid w:val="00DD62F9"/>
    <w:rsid w:val="00DE1C01"/>
    <w:rsid w:val="00DF30BB"/>
    <w:rsid w:val="00E05CE3"/>
    <w:rsid w:val="00E0753D"/>
    <w:rsid w:val="00E246ED"/>
    <w:rsid w:val="00E43C22"/>
    <w:rsid w:val="00E64FF3"/>
    <w:rsid w:val="00E76440"/>
    <w:rsid w:val="00E81068"/>
    <w:rsid w:val="00EA0F38"/>
    <w:rsid w:val="00EA4BF5"/>
    <w:rsid w:val="00EC7929"/>
    <w:rsid w:val="00ED77BF"/>
    <w:rsid w:val="00EE30A2"/>
    <w:rsid w:val="00F061D0"/>
    <w:rsid w:val="00F11B45"/>
    <w:rsid w:val="00F2337E"/>
    <w:rsid w:val="00F40D3F"/>
    <w:rsid w:val="00F418F7"/>
    <w:rsid w:val="00F42E9C"/>
    <w:rsid w:val="00FA20D7"/>
    <w:rsid w:val="00FA6E48"/>
    <w:rsid w:val="00FD5F69"/>
    <w:rsid w:val="00FE7A4E"/>
    <w:rsid w:val="00FF2885"/>
    <w:rsid w:val="00FF7F28"/>
    <w:rsid w:val="0E471A9E"/>
    <w:rsid w:val="1BC36B63"/>
    <w:rsid w:val="708287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1CAA3F5E"/>
  <w15:chartTrackingRefBased/>
  <w15:docId w15:val="{37A8A3B9-08FA-4FC8-B14C-1D930517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81"/>
    <w:pPr>
      <w:spacing w:after="200" w:line="276" w:lineRule="auto"/>
    </w:pPr>
    <w:rPr>
      <w:sz w:val="22"/>
      <w:szCs w:val="22"/>
      <w:lang w:eastAsia="en-US"/>
    </w:rPr>
  </w:style>
  <w:style w:type="paragraph" w:styleId="Heading9">
    <w:name w:val="heading 9"/>
    <w:basedOn w:val="Normal"/>
    <w:next w:val="Normal"/>
    <w:link w:val="Heading9Char"/>
    <w:qFormat/>
    <w:rsid w:val="008831C2"/>
    <w:pPr>
      <w:keepNext/>
      <w:spacing w:after="0" w:line="240" w:lineRule="auto"/>
      <w:outlineLvl w:val="8"/>
    </w:pPr>
    <w:rPr>
      <w:rFonts w:ascii="Arial" w:eastAsia="Times New Roman" w:hAnsi="Arial"/>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E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E71"/>
    <w:rPr>
      <w:rFonts w:ascii="Tahoma" w:hAnsi="Tahoma" w:cs="Tahoma"/>
      <w:sz w:val="16"/>
      <w:szCs w:val="16"/>
    </w:rPr>
  </w:style>
  <w:style w:type="paragraph" w:styleId="NoSpacing">
    <w:name w:val="No Spacing"/>
    <w:uiPriority w:val="1"/>
    <w:qFormat/>
    <w:rsid w:val="000D0E71"/>
    <w:rPr>
      <w:sz w:val="22"/>
      <w:szCs w:val="22"/>
      <w:lang w:eastAsia="en-US"/>
    </w:rPr>
  </w:style>
  <w:style w:type="character" w:styleId="Hyperlink">
    <w:name w:val="Hyperlink"/>
    <w:uiPriority w:val="99"/>
    <w:unhideWhenUsed/>
    <w:rsid w:val="0071795C"/>
    <w:rPr>
      <w:color w:val="0000FF"/>
      <w:u w:val="single"/>
    </w:rPr>
  </w:style>
  <w:style w:type="table" w:styleId="TableGrid">
    <w:name w:val="Table Grid"/>
    <w:basedOn w:val="TableNormal"/>
    <w:uiPriority w:val="59"/>
    <w:rsid w:val="00D837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C667ED"/>
    <w:pPr>
      <w:tabs>
        <w:tab w:val="center" w:pos="4513"/>
        <w:tab w:val="right" w:pos="9026"/>
      </w:tabs>
    </w:pPr>
  </w:style>
  <w:style w:type="character" w:customStyle="1" w:styleId="HeaderChar">
    <w:name w:val="Header Char"/>
    <w:link w:val="Header"/>
    <w:rsid w:val="00C667ED"/>
    <w:rPr>
      <w:sz w:val="22"/>
      <w:szCs w:val="22"/>
      <w:lang w:eastAsia="en-US"/>
    </w:rPr>
  </w:style>
  <w:style w:type="paragraph" w:styleId="Footer">
    <w:name w:val="footer"/>
    <w:basedOn w:val="Normal"/>
    <w:link w:val="FooterChar"/>
    <w:uiPriority w:val="99"/>
    <w:unhideWhenUsed/>
    <w:rsid w:val="00C667ED"/>
    <w:pPr>
      <w:tabs>
        <w:tab w:val="center" w:pos="4513"/>
        <w:tab w:val="right" w:pos="9026"/>
      </w:tabs>
    </w:pPr>
  </w:style>
  <w:style w:type="character" w:customStyle="1" w:styleId="FooterChar">
    <w:name w:val="Footer Char"/>
    <w:link w:val="Footer"/>
    <w:uiPriority w:val="99"/>
    <w:rsid w:val="00C667ED"/>
    <w:rPr>
      <w:sz w:val="22"/>
      <w:szCs w:val="22"/>
      <w:lang w:eastAsia="en-US"/>
    </w:rPr>
  </w:style>
  <w:style w:type="paragraph" w:styleId="ListParagraph">
    <w:name w:val="List Paragraph"/>
    <w:basedOn w:val="Normal"/>
    <w:uiPriority w:val="34"/>
    <w:qFormat/>
    <w:rsid w:val="00EC7929"/>
    <w:pPr>
      <w:ind w:left="720"/>
      <w:contextualSpacing/>
    </w:pPr>
  </w:style>
  <w:style w:type="paragraph" w:customStyle="1" w:styleId="Default">
    <w:name w:val="Default"/>
    <w:rsid w:val="00EC7929"/>
    <w:pPr>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link w:val="BodyTextIndentChar"/>
    <w:semiHidden/>
    <w:rsid w:val="005F6E2A"/>
    <w:pPr>
      <w:overflowPunct w:val="0"/>
      <w:autoSpaceDE w:val="0"/>
      <w:autoSpaceDN w:val="0"/>
      <w:adjustRightInd w:val="0"/>
      <w:spacing w:after="0" w:line="240" w:lineRule="auto"/>
      <w:ind w:left="720"/>
      <w:textAlignment w:val="baseline"/>
    </w:pPr>
    <w:rPr>
      <w:rFonts w:ascii="Times New Roman" w:eastAsia="Times New Roman" w:hAnsi="Times New Roman"/>
      <w:sz w:val="24"/>
      <w:szCs w:val="24"/>
    </w:rPr>
  </w:style>
  <w:style w:type="character" w:customStyle="1" w:styleId="BodyTextIndentChar">
    <w:name w:val="Body Text Indent Char"/>
    <w:link w:val="BodyTextIndent"/>
    <w:semiHidden/>
    <w:rsid w:val="005F6E2A"/>
    <w:rPr>
      <w:rFonts w:ascii="Times New Roman" w:eastAsia="Times New Roman" w:hAnsi="Times New Roman"/>
      <w:sz w:val="24"/>
      <w:szCs w:val="24"/>
      <w:lang w:eastAsia="en-US"/>
    </w:rPr>
  </w:style>
  <w:style w:type="paragraph" w:styleId="BodyTextIndent2">
    <w:name w:val="Body Text Indent 2"/>
    <w:basedOn w:val="Normal"/>
    <w:link w:val="BodyTextIndent2Char"/>
    <w:semiHidden/>
    <w:rsid w:val="005F6E2A"/>
    <w:pPr>
      <w:spacing w:after="0" w:line="240" w:lineRule="auto"/>
      <w:ind w:left="720" w:hanging="720"/>
    </w:pPr>
    <w:rPr>
      <w:rFonts w:ascii="Times New Roman" w:eastAsia="Times New Roman" w:hAnsi="Times New Roman"/>
      <w:sz w:val="24"/>
      <w:szCs w:val="24"/>
    </w:rPr>
  </w:style>
  <w:style w:type="character" w:customStyle="1" w:styleId="BodyTextIndent2Char">
    <w:name w:val="Body Text Indent 2 Char"/>
    <w:link w:val="BodyTextIndent2"/>
    <w:semiHidden/>
    <w:rsid w:val="005F6E2A"/>
    <w:rPr>
      <w:rFonts w:ascii="Times New Roman" w:eastAsia="Times New Roman" w:hAnsi="Times New Roman"/>
      <w:sz w:val="24"/>
      <w:szCs w:val="24"/>
      <w:lang w:eastAsia="en-US"/>
    </w:rPr>
  </w:style>
  <w:style w:type="paragraph" w:customStyle="1" w:styleId="NumberlistStartat1">
    <w:name w:val="Number list Start at 1"/>
    <w:basedOn w:val="Normal"/>
    <w:rsid w:val="005F6E2A"/>
    <w:pPr>
      <w:spacing w:after="0" w:line="240" w:lineRule="auto"/>
    </w:pPr>
    <w:rPr>
      <w:rFonts w:ascii="Times New Roman" w:eastAsia="Times New Roman" w:hAnsi="Times New Roman"/>
      <w:color w:val="000000"/>
      <w:sz w:val="24"/>
      <w:szCs w:val="24"/>
    </w:rPr>
  </w:style>
  <w:style w:type="paragraph" w:styleId="BodyText">
    <w:name w:val="Body Text"/>
    <w:next w:val="NumberlistStartat1"/>
    <w:link w:val="BodyTextChar"/>
    <w:unhideWhenUsed/>
    <w:rsid w:val="005F6E2A"/>
    <w:pPr>
      <w:spacing w:after="120"/>
    </w:pPr>
  </w:style>
  <w:style w:type="character" w:customStyle="1" w:styleId="BodyTextChar">
    <w:name w:val="Body Text Char"/>
    <w:link w:val="BodyText"/>
    <w:rsid w:val="005F6E2A"/>
    <w:rPr>
      <w:lang w:val="en-GB" w:eastAsia="en-GB" w:bidi="ar-SA"/>
    </w:rPr>
  </w:style>
  <w:style w:type="character" w:customStyle="1" w:styleId="Heading9Char">
    <w:name w:val="Heading 9 Char"/>
    <w:link w:val="Heading9"/>
    <w:rsid w:val="008831C2"/>
    <w:rPr>
      <w:rFonts w:ascii="Arial" w:eastAsia="Times New Roman" w:hAnsi="Arial"/>
      <w:b/>
      <w:sz w:val="24"/>
    </w:rPr>
  </w:style>
  <w:style w:type="paragraph" w:styleId="NormalWeb">
    <w:name w:val="Normal (Web)"/>
    <w:basedOn w:val="Normal"/>
    <w:uiPriority w:val="99"/>
    <w:unhideWhenUsed/>
    <w:rsid w:val="00D540A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D540AB"/>
    <w:rPr>
      <w:b/>
      <w:bCs/>
    </w:rPr>
  </w:style>
  <w:style w:type="character" w:styleId="UnresolvedMention">
    <w:name w:val="Unresolved Mention"/>
    <w:basedOn w:val="DefaultParagraphFont"/>
    <w:uiPriority w:val="99"/>
    <w:semiHidden/>
    <w:unhideWhenUsed/>
    <w:rsid w:val="008C1130"/>
    <w:rPr>
      <w:color w:val="605E5C"/>
      <w:shd w:val="clear" w:color="auto" w:fill="E1DFDD"/>
    </w:rPr>
  </w:style>
  <w:style w:type="paragraph" w:customStyle="1" w:styleId="paragraph">
    <w:name w:val="paragraph"/>
    <w:basedOn w:val="Normal"/>
    <w:rsid w:val="00AE762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AE762E"/>
  </w:style>
  <w:style w:type="character" w:customStyle="1" w:styleId="normaltextrun">
    <w:name w:val="normaltextrun"/>
    <w:basedOn w:val="DefaultParagraphFont"/>
    <w:rsid w:val="00AE762E"/>
  </w:style>
  <w:style w:type="character" w:customStyle="1" w:styleId="contentpasted1">
    <w:name w:val="contentpasted1"/>
    <w:basedOn w:val="DefaultParagraphFont"/>
    <w:rsid w:val="007B6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90213">
      <w:bodyDiv w:val="1"/>
      <w:marLeft w:val="0"/>
      <w:marRight w:val="0"/>
      <w:marTop w:val="0"/>
      <w:marBottom w:val="0"/>
      <w:divBdr>
        <w:top w:val="none" w:sz="0" w:space="0" w:color="auto"/>
        <w:left w:val="none" w:sz="0" w:space="0" w:color="auto"/>
        <w:bottom w:val="none" w:sz="0" w:space="0" w:color="auto"/>
        <w:right w:val="none" w:sz="0" w:space="0" w:color="auto"/>
      </w:divBdr>
    </w:div>
    <w:div w:id="382800566">
      <w:bodyDiv w:val="1"/>
      <w:marLeft w:val="0"/>
      <w:marRight w:val="0"/>
      <w:marTop w:val="0"/>
      <w:marBottom w:val="0"/>
      <w:divBdr>
        <w:top w:val="none" w:sz="0" w:space="0" w:color="auto"/>
        <w:left w:val="none" w:sz="0" w:space="0" w:color="auto"/>
        <w:bottom w:val="none" w:sz="0" w:space="0" w:color="auto"/>
        <w:right w:val="none" w:sz="0" w:space="0" w:color="auto"/>
      </w:divBdr>
    </w:div>
    <w:div w:id="691103944">
      <w:bodyDiv w:val="1"/>
      <w:marLeft w:val="0"/>
      <w:marRight w:val="0"/>
      <w:marTop w:val="0"/>
      <w:marBottom w:val="0"/>
      <w:divBdr>
        <w:top w:val="none" w:sz="0" w:space="0" w:color="auto"/>
        <w:left w:val="none" w:sz="0" w:space="0" w:color="auto"/>
        <w:bottom w:val="none" w:sz="0" w:space="0" w:color="auto"/>
        <w:right w:val="none" w:sz="0" w:space="0" w:color="auto"/>
      </w:divBdr>
    </w:div>
    <w:div w:id="693116008">
      <w:bodyDiv w:val="1"/>
      <w:marLeft w:val="0"/>
      <w:marRight w:val="0"/>
      <w:marTop w:val="0"/>
      <w:marBottom w:val="0"/>
      <w:divBdr>
        <w:top w:val="none" w:sz="0" w:space="0" w:color="auto"/>
        <w:left w:val="none" w:sz="0" w:space="0" w:color="auto"/>
        <w:bottom w:val="none" w:sz="0" w:space="0" w:color="auto"/>
        <w:right w:val="none" w:sz="0" w:space="0" w:color="auto"/>
      </w:divBdr>
    </w:div>
    <w:div w:id="1430814304">
      <w:bodyDiv w:val="1"/>
      <w:marLeft w:val="0"/>
      <w:marRight w:val="0"/>
      <w:marTop w:val="0"/>
      <w:marBottom w:val="0"/>
      <w:divBdr>
        <w:top w:val="none" w:sz="0" w:space="0" w:color="auto"/>
        <w:left w:val="none" w:sz="0" w:space="0" w:color="auto"/>
        <w:bottom w:val="none" w:sz="0" w:space="0" w:color="auto"/>
        <w:right w:val="none" w:sz="0" w:space="0" w:color="auto"/>
      </w:divBdr>
    </w:div>
    <w:div w:id="1435516192">
      <w:bodyDiv w:val="1"/>
      <w:marLeft w:val="0"/>
      <w:marRight w:val="0"/>
      <w:marTop w:val="0"/>
      <w:marBottom w:val="0"/>
      <w:divBdr>
        <w:top w:val="none" w:sz="0" w:space="0" w:color="auto"/>
        <w:left w:val="none" w:sz="0" w:space="0" w:color="auto"/>
        <w:bottom w:val="none" w:sz="0" w:space="0" w:color="auto"/>
        <w:right w:val="none" w:sz="0" w:space="0" w:color="auto"/>
      </w:divBdr>
    </w:div>
    <w:div w:id="156094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alphthoresby."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lwc-vmnD6h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ralphthoresby.sharepoint.com/:w:/s/climateforlearning/EWWMn1riNtxIpJ_aOOXvVCsBbdwyY7X7W0jaPAlssmZm_Q?e=ocCXoE"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B815-619E-4702-8E20-8AA71998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3383</Words>
  <Characters>19288</Characters>
  <Application>Microsoft Office Word</Application>
  <DocSecurity>0</DocSecurity>
  <Lines>160</Lines>
  <Paragraphs>45</Paragraphs>
  <ScaleCrop>false</ScaleCrop>
  <Company>Ralph Thoresby School</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dc:creator>
  <cp:keywords/>
  <cp:lastModifiedBy>Lizzie Hodgson</cp:lastModifiedBy>
  <cp:revision>8</cp:revision>
  <cp:lastPrinted>2022-04-25T17:20:00Z</cp:lastPrinted>
  <dcterms:created xsi:type="dcterms:W3CDTF">2023-01-16T10:39:00Z</dcterms:created>
  <dcterms:modified xsi:type="dcterms:W3CDTF">2023-01-16T10:56:00Z</dcterms:modified>
</cp:coreProperties>
</file>