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proofErr w:type="gramStart"/>
      <w:r>
        <w:rPr>
          <w:rFonts w:asciiTheme="minorHAnsi" w:hAnsiTheme="minorHAnsi" w:cs="Arial"/>
          <w:lang w:val="en-GB"/>
        </w:rPr>
        <w:t>1974  -</w:t>
      </w:r>
      <w:proofErr w:type="gramEnd"/>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t>
      </w:r>
      <w:proofErr w:type="gramStart"/>
      <w:r w:rsidRPr="00FF472C">
        <w:rPr>
          <w:rFonts w:asciiTheme="minorHAnsi" w:hAnsiTheme="minorHAnsi" w:cs="Arial"/>
          <w:b/>
          <w:bCs/>
        </w:rPr>
        <w:t>which</w:t>
      </w:r>
      <w:proofErr w:type="gramEnd"/>
      <w:r w:rsidRPr="00FF472C">
        <w:rPr>
          <w:rFonts w:asciiTheme="minorHAnsi" w:hAnsiTheme="minorHAnsi" w:cs="Arial"/>
          <w:b/>
          <w:bCs/>
        </w:rPr>
        <w:t xml:space="preserve">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3209EC4"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0B04E8">
        <w:rPr>
          <w:rFonts w:asciiTheme="minorHAnsi" w:hAnsiTheme="minorHAnsi"/>
        </w:rPr>
        <w:t>St Mary’s Catholic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5493A218"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0B04E8" w:rsidRPr="000B04E8">
        <w:rPr>
          <w:rFonts w:asciiTheme="minorHAnsi" w:hAnsiTheme="minorHAnsi"/>
        </w:rPr>
        <w:t xml:space="preserve">the Diocese of Westminster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DCF0A26" w:rsidR="00B5457A" w:rsidRDefault="00764A36" w:rsidP="00482452">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w:t>
      </w:r>
      <w:r w:rsidRPr="000B04E8">
        <w:rPr>
          <w:rFonts w:asciiTheme="minorHAnsi" w:hAnsiTheme="minorHAnsi"/>
        </w:rPr>
        <w:t xml:space="preserve">is </w:t>
      </w:r>
      <w:r w:rsidR="00482452">
        <w:rPr>
          <w:rFonts w:asciiTheme="minorHAnsi" w:hAnsiTheme="minorHAnsi"/>
        </w:rPr>
        <w:t>Robert New</w:t>
      </w:r>
      <w:r w:rsidR="000B04E8">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w:t>
      </w:r>
      <w:r w:rsidR="000B04E8">
        <w:rPr>
          <w:rFonts w:asciiTheme="minorHAnsi" w:hAnsiTheme="minorHAnsi"/>
        </w:rPr>
        <w:t xml:space="preserve">by emailing </w:t>
      </w:r>
      <w:r w:rsidR="00482452">
        <w:rPr>
          <w:rFonts w:asciiTheme="minorHAnsi" w:hAnsiTheme="minorHAnsi"/>
        </w:rPr>
        <w:t xml:space="preserve">  </w:t>
      </w:r>
      <w:hyperlink r:id="rId13" w:history="1"/>
      <w:r w:rsidR="000B04E8">
        <w:rPr>
          <w:rFonts w:asciiTheme="minorHAnsi" w:hAnsiTheme="minorHAnsi"/>
        </w:rPr>
        <w:t xml:space="preserve"> </w:t>
      </w:r>
      <w:r w:rsidR="00482452" w:rsidRPr="00482452">
        <w:rPr>
          <w:rFonts w:asciiTheme="minorHAnsi" w:hAnsiTheme="minorHAnsi"/>
        </w:rPr>
        <w:t xml:space="preserve">Robert New </w:t>
      </w:r>
      <w:hyperlink r:id="rId14" w:history="1">
        <w:r w:rsidR="00482452" w:rsidRPr="00F46B90">
          <w:rPr>
            <w:rStyle w:val="Hyperlink"/>
            <w:rFonts w:asciiTheme="minorHAnsi" w:hAnsiTheme="minorHAnsi"/>
          </w:rPr>
          <w:t>dpo@stmarys.net</w:t>
        </w:r>
      </w:hyperlink>
      <w:r w:rsidR="00482452">
        <w:rPr>
          <w:rFonts w:asciiTheme="minorHAnsi" w:hAnsiTheme="minorHAnsi"/>
        </w:rPr>
        <w:t xml:space="preserve">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9B60C59" w:rsidR="00764A36" w:rsidRDefault="00705AF8" w:rsidP="00482452">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0B04E8">
        <w:rPr>
          <w:rFonts w:asciiTheme="minorHAnsi" w:hAnsiTheme="minorHAnsi"/>
        </w:rPr>
        <w:t xml:space="preserve">by emailing </w:t>
      </w:r>
      <w:r w:rsidR="00482452" w:rsidRPr="00482452">
        <w:t xml:space="preserve">Robert New </w:t>
      </w:r>
      <w:hyperlink r:id="rId15" w:history="1">
        <w:r w:rsidR="00482452" w:rsidRPr="00F46B90">
          <w:rPr>
            <w:rStyle w:val="Hyperlink"/>
          </w:rPr>
          <w:t>dpo@stmarys.net</w:t>
        </w:r>
      </w:hyperlink>
      <w:r w:rsidR="00482452">
        <w:t xml:space="preserve"> </w:t>
      </w:r>
      <w:r w:rsidR="000B04E8">
        <w:rPr>
          <w:rFonts w:asciiTheme="minorHAnsi" w:hAnsiTheme="minorHAnsi"/>
        </w:rPr>
        <w:t xml:space="preserve"> </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bookmarkStart w:id="6" w:name="_GoBack"/>
      <w:bookmarkEnd w:id="6"/>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651B7" w14:textId="77777777" w:rsidR="00830926" w:rsidRDefault="00830926" w:rsidP="00464705">
      <w:pPr>
        <w:spacing w:after="0" w:line="240" w:lineRule="auto"/>
      </w:pPr>
      <w:r>
        <w:separator/>
      </w:r>
    </w:p>
  </w:endnote>
  <w:endnote w:type="continuationSeparator" w:id="0">
    <w:p w14:paraId="3E3A84EB" w14:textId="77777777"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6EB17" w14:textId="77777777" w:rsidR="00830926" w:rsidRDefault="00830926" w:rsidP="00464705">
      <w:pPr>
        <w:spacing w:after="0" w:line="240" w:lineRule="auto"/>
      </w:pPr>
      <w:r>
        <w:separator/>
      </w:r>
    </w:p>
  </w:footnote>
  <w:footnote w:type="continuationSeparator" w:id="0">
    <w:p w14:paraId="2F45646F" w14:textId="77777777" w:rsidR="00830926" w:rsidRDefault="0083092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646FC" w14:textId="6071682F"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82452" w:rsidRPr="00482452">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80E4F"/>
    <w:rsid w:val="00090D3D"/>
    <w:rsid w:val="00097AC3"/>
    <w:rsid w:val="000B04E8"/>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2452"/>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2292"/>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stmarys.ne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po@stmarys.n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stmary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45dc00d-72fd-4a13-a6f2-73b3098f14d8"/>
    <ds:schemaRef ds:uri="http://www.w3.org/XML/1998/namespace"/>
    <ds:schemaRef ds:uri="http://purl.org/dc/dcmitype/"/>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5BC96E0C-BC98-4D02-AA13-D6EBDEC33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5401779D.dotm</Template>
  <TotalTime>2</TotalTime>
  <Pages>4</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Claire Boylan</cp:lastModifiedBy>
  <cp:revision>3</cp:revision>
  <cp:lastPrinted>2016-01-28T14:41:00Z</cp:lastPrinted>
  <dcterms:created xsi:type="dcterms:W3CDTF">2020-09-29T13:46:00Z</dcterms:created>
  <dcterms:modified xsi:type="dcterms:W3CDTF">2020-10-14T12:24:00Z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