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6344C" w14:textId="391CB10D" w:rsidR="00D207E6" w:rsidRPr="00F0500B" w:rsidRDefault="00C90C87" w:rsidP="00071033">
      <w:pPr>
        <w:pStyle w:val="Heading6"/>
        <w:pBdr>
          <w:bottom w:val="single" w:sz="4" w:space="0" w:color="auto"/>
        </w:pBdr>
        <w:rPr>
          <w:rFonts w:ascii="Arial" w:hAnsi="Arial" w:cs="Arial"/>
          <w:sz w:val="36"/>
          <w:szCs w:val="36"/>
        </w:rPr>
      </w:pPr>
      <w:r>
        <w:rPr>
          <w:rFonts w:ascii="Arial" w:hAnsi="Arial" w:cs="Arial"/>
          <w:sz w:val="36"/>
          <w:szCs w:val="36"/>
        </w:rPr>
        <w:t xml:space="preserve"> </w:t>
      </w:r>
      <w:r w:rsidR="00071033">
        <w:rPr>
          <w:rFonts w:ascii="Arial" w:hAnsi="Arial" w:cs="Arial"/>
          <w:sz w:val="36"/>
          <w:szCs w:val="36"/>
        </w:rPr>
        <w:t>Head of English</w:t>
      </w:r>
      <w:r w:rsidR="0097477E">
        <w:rPr>
          <w:rFonts w:ascii="Arial" w:hAnsi="Arial" w:cs="Arial"/>
          <w:sz w:val="36"/>
          <w:szCs w:val="36"/>
        </w:rPr>
        <w:t xml:space="preserve"> Faculty</w:t>
      </w:r>
      <w:r w:rsidR="00071033">
        <w:rPr>
          <w:rFonts w:ascii="Arial" w:hAnsi="Arial" w:cs="Arial"/>
          <w:sz w:val="36"/>
          <w:szCs w:val="36"/>
        </w:rPr>
        <w:t xml:space="preserve"> from September 2022</w:t>
      </w:r>
    </w:p>
    <w:p w14:paraId="79210499" w14:textId="77777777" w:rsidR="00D207E6" w:rsidRPr="00F0500B" w:rsidRDefault="00D207E6" w:rsidP="00D207E6">
      <w:pPr>
        <w:jc w:val="both"/>
        <w:rPr>
          <w:rFonts w:ascii="Arial" w:hAnsi="Arial" w:cs="Arial"/>
        </w:rPr>
      </w:pPr>
    </w:p>
    <w:p w14:paraId="02BA5C3E" w14:textId="77777777" w:rsidR="00D207E6" w:rsidRPr="00F0500B" w:rsidRDefault="003644C5" w:rsidP="00D207E6">
      <w:pPr>
        <w:pStyle w:val="Heading7"/>
        <w:spacing w:after="120"/>
        <w:rPr>
          <w:rFonts w:ascii="Arial" w:hAnsi="Arial" w:cs="Arial"/>
          <w:sz w:val="20"/>
        </w:rPr>
      </w:pPr>
      <w:r w:rsidRPr="00F0500B">
        <w:rPr>
          <w:rFonts w:ascii="Arial" w:hAnsi="Arial" w:cs="Arial"/>
          <w:sz w:val="20"/>
        </w:rPr>
        <w:t>The S</w:t>
      </w:r>
      <w:r w:rsidR="00D207E6" w:rsidRPr="00F0500B">
        <w:rPr>
          <w:rFonts w:ascii="Arial" w:hAnsi="Arial" w:cs="Arial"/>
          <w:sz w:val="20"/>
        </w:rPr>
        <w:t>chool</w:t>
      </w:r>
    </w:p>
    <w:p w14:paraId="42717756" w14:textId="77777777" w:rsidR="00927536" w:rsidRPr="00F0500B" w:rsidRDefault="00927536" w:rsidP="00D207E6">
      <w:pPr>
        <w:jc w:val="both"/>
        <w:rPr>
          <w:rFonts w:ascii="Arial" w:hAnsi="Arial" w:cs="Arial"/>
        </w:rPr>
      </w:pPr>
    </w:p>
    <w:p w14:paraId="3E25D527" w14:textId="77777777" w:rsidR="00AB6593" w:rsidRPr="00696520" w:rsidRDefault="00AB6593" w:rsidP="00AB6593">
      <w:pPr>
        <w:jc w:val="both"/>
        <w:rPr>
          <w:rFonts w:ascii="Arial" w:hAnsi="Arial" w:cs="Arial"/>
        </w:rPr>
      </w:pPr>
      <w:r w:rsidRPr="00696520">
        <w:rPr>
          <w:rFonts w:ascii="Arial" w:hAnsi="Arial" w:cs="Arial"/>
        </w:rPr>
        <w:t xml:space="preserve">Queen Elizabeth’s Grammar School was founded in 1509. A former Direct Grant Grammar School, it now caters for approximately 1280 pupils and students. The QEGS family currently consists of the Primary School (ages 4-11), Secondary School, (11-16) and Sixth Form (16-18). The School is fully coeducational. In September 2019 the School was one of the first in the country to undergo an Ofsted inspection under the new framework and was awarded ‘Good with Outstanding </w:t>
      </w:r>
      <w:proofErr w:type="gramStart"/>
      <w:r w:rsidRPr="00696520">
        <w:rPr>
          <w:rFonts w:ascii="Arial" w:hAnsi="Arial" w:cs="Arial"/>
        </w:rPr>
        <w:t>features’</w:t>
      </w:r>
      <w:proofErr w:type="gramEnd"/>
      <w:r w:rsidRPr="00696520">
        <w:rPr>
          <w:rFonts w:ascii="Arial" w:hAnsi="Arial" w:cs="Arial"/>
        </w:rPr>
        <w:t>.</w:t>
      </w:r>
    </w:p>
    <w:p w14:paraId="4C6F1448" w14:textId="77777777" w:rsidR="00AB6593" w:rsidRPr="00696520" w:rsidRDefault="00AB6593" w:rsidP="00AB6593">
      <w:pPr>
        <w:jc w:val="both"/>
        <w:rPr>
          <w:rFonts w:ascii="Arial" w:hAnsi="Arial" w:cs="Arial"/>
        </w:rPr>
      </w:pPr>
    </w:p>
    <w:p w14:paraId="5C69E333" w14:textId="07DC5CAF" w:rsidR="00AB6593" w:rsidRPr="00696520" w:rsidRDefault="00AB6593" w:rsidP="00AB6593">
      <w:pPr>
        <w:jc w:val="both"/>
        <w:rPr>
          <w:rFonts w:ascii="Arial" w:hAnsi="Arial" w:cs="Arial"/>
        </w:rPr>
      </w:pPr>
      <w:r w:rsidRPr="00696520">
        <w:rPr>
          <w:rFonts w:ascii="Arial" w:hAnsi="Arial" w:cs="Arial"/>
        </w:rPr>
        <w:t xml:space="preserve">During the late 1980s and 1990s with the demise of the Assisted Places Scheme, Queen Elizabeth’s Grammar School as an independent school gradually became a smaller school and although what we did was </w:t>
      </w:r>
      <w:proofErr w:type="gramStart"/>
      <w:r w:rsidRPr="00696520">
        <w:rPr>
          <w:rFonts w:ascii="Arial" w:hAnsi="Arial" w:cs="Arial"/>
        </w:rPr>
        <w:t>good</w:t>
      </w:r>
      <w:proofErr w:type="gramEnd"/>
      <w:r w:rsidRPr="00696520">
        <w:rPr>
          <w:rFonts w:ascii="Arial" w:hAnsi="Arial" w:cs="Arial"/>
        </w:rPr>
        <w:t xml:space="preserve"> we decided that an alternative model would be better for securing our future and enabling us to remain true to our original roots as a school for pupils and students of diverse backgrounds without charging fees. </w:t>
      </w:r>
      <w:proofErr w:type="gramStart"/>
      <w:r w:rsidRPr="00696520">
        <w:rPr>
          <w:rFonts w:ascii="Arial" w:hAnsi="Arial" w:cs="Arial"/>
        </w:rPr>
        <w:t>Thus</w:t>
      </w:r>
      <w:proofErr w:type="gramEnd"/>
      <w:r w:rsidRPr="00696520">
        <w:rPr>
          <w:rFonts w:ascii="Arial" w:hAnsi="Arial" w:cs="Arial"/>
        </w:rPr>
        <w:t xml:space="preserve"> we became a Free School in September 2014, creating many opportunities for increasing the breadth of our curriculum and extra-curricular activities. Our ethos remains the same: a commitment to high aspirations for all and educating pupils and students so they become well-rounded, confident individuals who will go on to make a positive contribution to society.  </w:t>
      </w:r>
    </w:p>
    <w:p w14:paraId="653DFB95" w14:textId="77777777" w:rsidR="00AB6593" w:rsidRPr="00696520" w:rsidRDefault="00AB6593" w:rsidP="00AB6593">
      <w:pPr>
        <w:jc w:val="both"/>
        <w:rPr>
          <w:rFonts w:ascii="Arial" w:hAnsi="Arial" w:cs="Arial"/>
        </w:rPr>
      </w:pPr>
    </w:p>
    <w:p w14:paraId="15E97E17" w14:textId="77777777" w:rsidR="00AB6593" w:rsidRPr="00696520" w:rsidRDefault="00AB6593" w:rsidP="00AB6593">
      <w:pPr>
        <w:jc w:val="both"/>
        <w:rPr>
          <w:rFonts w:ascii="Arial" w:hAnsi="Arial" w:cs="Arial"/>
        </w:rPr>
      </w:pPr>
      <w:r w:rsidRPr="00696520">
        <w:rPr>
          <w:rFonts w:ascii="Arial" w:hAnsi="Arial" w:cs="Arial"/>
        </w:rPr>
        <w:t xml:space="preserve">The school enjoys a reputation for academic excellence. It continues to draw pupils and students from a wide area of north and east Lancashire. Students proceed to the universities of Oxford and Cambridge, as well as other well renowned institutions and almost all the Year 13 students go on to university. </w:t>
      </w:r>
    </w:p>
    <w:p w14:paraId="3996EE9B" w14:textId="77777777" w:rsidR="00AB6593" w:rsidRPr="00696520" w:rsidRDefault="00AB6593" w:rsidP="00AB6593">
      <w:pPr>
        <w:jc w:val="both"/>
        <w:rPr>
          <w:rFonts w:ascii="Arial" w:hAnsi="Arial" w:cs="Arial"/>
        </w:rPr>
      </w:pPr>
    </w:p>
    <w:p w14:paraId="6E4C7743" w14:textId="77777777" w:rsidR="00AB6593" w:rsidRPr="00696520" w:rsidRDefault="00AB6593" w:rsidP="00AB6593">
      <w:pPr>
        <w:jc w:val="both"/>
        <w:rPr>
          <w:rFonts w:ascii="Arial" w:hAnsi="Arial" w:cs="Arial"/>
        </w:rPr>
      </w:pPr>
      <w:r w:rsidRPr="00696520">
        <w:rPr>
          <w:rFonts w:ascii="Arial" w:hAnsi="Arial" w:cs="Arial"/>
        </w:rPr>
        <w:t xml:space="preserve">Equally, the school remains committed to a wide range of extra-curricular activities. Facilities are excellent, including a large sports hall, swimming pool and Sixth Form Centre. Investment in CPD is generous with staff taking part in a wide range of internal and external courses designed to improve and support teaching, learning and curriculum delivery. Innovative and </w:t>
      </w:r>
      <w:proofErr w:type="gramStart"/>
      <w:r w:rsidRPr="00696520">
        <w:rPr>
          <w:rFonts w:ascii="Arial" w:hAnsi="Arial" w:cs="Arial"/>
        </w:rPr>
        <w:t>up-to-date</w:t>
      </w:r>
      <w:proofErr w:type="gramEnd"/>
      <w:r w:rsidRPr="00696520">
        <w:rPr>
          <w:rFonts w:ascii="Arial" w:hAnsi="Arial" w:cs="Arial"/>
        </w:rPr>
        <w:t xml:space="preserve"> in our approach, we nonetheless remain conscious of our long and fine tradition.</w:t>
      </w:r>
    </w:p>
    <w:p w14:paraId="06884612" w14:textId="77777777" w:rsidR="00AB6593" w:rsidRPr="00696520" w:rsidRDefault="00AB6593" w:rsidP="00AB6593">
      <w:pPr>
        <w:jc w:val="both"/>
        <w:rPr>
          <w:rFonts w:ascii="Arial" w:hAnsi="Arial" w:cs="Arial"/>
        </w:rPr>
      </w:pPr>
    </w:p>
    <w:p w14:paraId="34F4D66A" w14:textId="77777777" w:rsidR="00AB6593" w:rsidRPr="00696520" w:rsidRDefault="00AB6593" w:rsidP="00AB6593">
      <w:pPr>
        <w:jc w:val="both"/>
        <w:rPr>
          <w:rFonts w:ascii="Arial" w:hAnsi="Arial" w:cs="Arial"/>
        </w:rPr>
      </w:pPr>
      <w:r w:rsidRPr="00696520">
        <w:rPr>
          <w:rFonts w:ascii="Arial" w:hAnsi="Arial" w:cs="Arial"/>
        </w:rPr>
        <w:t>The successful candidate will be in sympathy with the aims and ethos of independent education (without fees) and will wish to participate in the extra-curricular life of the school.</w:t>
      </w:r>
    </w:p>
    <w:p w14:paraId="2FD26AFD" w14:textId="77777777" w:rsidR="00AB6593" w:rsidRPr="00696520" w:rsidRDefault="00AB6593" w:rsidP="00AB6593">
      <w:pPr>
        <w:jc w:val="both"/>
        <w:rPr>
          <w:rFonts w:ascii="Arial" w:hAnsi="Arial" w:cs="Arial"/>
        </w:rPr>
      </w:pPr>
    </w:p>
    <w:p w14:paraId="365F3484" w14:textId="01B6813C" w:rsidR="00AB6593" w:rsidRPr="00696520" w:rsidRDefault="00AB6593" w:rsidP="00AB6593">
      <w:pPr>
        <w:jc w:val="both"/>
        <w:rPr>
          <w:rFonts w:ascii="Arial" w:hAnsi="Arial" w:cs="Arial"/>
        </w:rPr>
      </w:pPr>
      <w:r w:rsidRPr="00696520">
        <w:rPr>
          <w:rFonts w:ascii="Arial" w:hAnsi="Arial" w:cs="Arial"/>
        </w:rPr>
        <w:t>Academic results are good and are consistently improving. Typically, over a quarter of A levels are graded A*/A, half are graded A*/B, and the pass rate is close to or at one hundred percent. At GCSE, Progress 8, Attainment 8 and the percentage gaining English and Maths are very strong. At Key Stage 1 and 2 we consistently achieve well, particularly in the externally examined aspects. More information is available through our website. The school is oversubscribed</w:t>
      </w:r>
      <w:r w:rsidR="0097477E">
        <w:rPr>
          <w:rFonts w:ascii="Arial" w:hAnsi="Arial" w:cs="Arial"/>
        </w:rPr>
        <w:t>.</w:t>
      </w:r>
    </w:p>
    <w:p w14:paraId="7D6E862A" w14:textId="77777777" w:rsidR="00AB6593" w:rsidRPr="00696520" w:rsidRDefault="00AB6593" w:rsidP="00AB6593">
      <w:pPr>
        <w:jc w:val="both"/>
        <w:rPr>
          <w:rFonts w:ascii="Arial" w:hAnsi="Arial" w:cs="Arial"/>
        </w:rPr>
      </w:pPr>
    </w:p>
    <w:p w14:paraId="141DEDC6" w14:textId="47391833" w:rsidR="00AB6593" w:rsidRDefault="00AB6593" w:rsidP="00AB6593">
      <w:pPr>
        <w:jc w:val="both"/>
        <w:rPr>
          <w:rFonts w:ascii="Arial" w:hAnsi="Arial" w:cs="Arial"/>
        </w:rPr>
      </w:pPr>
      <w:r w:rsidRPr="00696520">
        <w:rPr>
          <w:rFonts w:ascii="Arial" w:hAnsi="Arial" w:cs="Arial"/>
          <w:b/>
        </w:rPr>
        <w:t>At Queen Elizabeth’s we are committed to the safeguarding of children, as the successful applicant will be. Our safeguarding policy, which is regularly reviewed, is on our website. All offers of employment are conditional upon appropriate checks, including an enhanced DBS and Prohibition List check.</w:t>
      </w:r>
      <w:r w:rsidRPr="00696520">
        <w:rPr>
          <w:rFonts w:ascii="Arial" w:hAnsi="Arial" w:cs="Arial"/>
        </w:rPr>
        <w:t xml:space="preserve"> </w:t>
      </w:r>
    </w:p>
    <w:p w14:paraId="74623B15" w14:textId="77777777" w:rsidR="00D578FD" w:rsidRPr="00696520" w:rsidRDefault="00D578FD" w:rsidP="00AB6593">
      <w:pPr>
        <w:jc w:val="both"/>
        <w:rPr>
          <w:rFonts w:ascii="Arial" w:hAnsi="Arial" w:cs="Arial"/>
        </w:rPr>
      </w:pPr>
    </w:p>
    <w:p w14:paraId="7117A623" w14:textId="77777777" w:rsidR="0093784C" w:rsidRPr="00F0500B" w:rsidRDefault="0093784C" w:rsidP="00D207E6">
      <w:pPr>
        <w:jc w:val="both"/>
        <w:rPr>
          <w:rFonts w:ascii="Arial" w:hAnsi="Arial" w:cs="Arial"/>
        </w:rPr>
      </w:pPr>
    </w:p>
    <w:p w14:paraId="1A4DECE1" w14:textId="77777777" w:rsidR="00D207E6" w:rsidRPr="00F0500B" w:rsidRDefault="00D207E6" w:rsidP="00D207E6">
      <w:pPr>
        <w:pStyle w:val="Heading2"/>
        <w:spacing w:before="120" w:after="120"/>
        <w:rPr>
          <w:rFonts w:ascii="Arial" w:hAnsi="Arial" w:cs="Arial"/>
          <w:sz w:val="20"/>
        </w:rPr>
      </w:pPr>
      <w:r w:rsidRPr="00F0500B">
        <w:rPr>
          <w:rFonts w:ascii="Arial" w:hAnsi="Arial" w:cs="Arial"/>
          <w:sz w:val="20"/>
        </w:rPr>
        <w:t>The post</w:t>
      </w:r>
    </w:p>
    <w:p w14:paraId="3A853A52" w14:textId="77777777" w:rsidR="0040168C" w:rsidRDefault="0040168C" w:rsidP="00DD561B">
      <w:pPr>
        <w:jc w:val="both"/>
        <w:rPr>
          <w:rFonts w:ascii="Arial" w:hAnsi="Arial" w:cs="Arial"/>
          <w:lang w:eastAsia="en-GB"/>
        </w:rPr>
      </w:pPr>
    </w:p>
    <w:p w14:paraId="0162578C" w14:textId="1B68A67B" w:rsidR="00071033" w:rsidRDefault="00071033" w:rsidP="00071033">
      <w:pPr>
        <w:jc w:val="both"/>
        <w:rPr>
          <w:rFonts w:ascii="Arial" w:hAnsi="Arial" w:cs="Arial"/>
          <w:lang w:eastAsia="en-GB"/>
        </w:rPr>
      </w:pPr>
      <w:r w:rsidRPr="00A522E5">
        <w:rPr>
          <w:rFonts w:ascii="Arial" w:hAnsi="Arial" w:cs="Arial"/>
          <w:lang w:eastAsia="en-GB"/>
        </w:rPr>
        <w:t xml:space="preserve">The </w:t>
      </w:r>
      <w:proofErr w:type="gramStart"/>
      <w:r w:rsidRPr="00A522E5">
        <w:rPr>
          <w:rFonts w:ascii="Arial" w:hAnsi="Arial" w:cs="Arial"/>
          <w:lang w:eastAsia="en-GB"/>
        </w:rPr>
        <w:t>School</w:t>
      </w:r>
      <w:proofErr w:type="gramEnd"/>
      <w:r w:rsidRPr="00A522E5">
        <w:rPr>
          <w:rFonts w:ascii="Arial" w:hAnsi="Arial" w:cs="Arial"/>
          <w:lang w:eastAsia="en-GB"/>
        </w:rPr>
        <w:t xml:space="preserve"> seeks to appoint a</w:t>
      </w:r>
      <w:r>
        <w:rPr>
          <w:rFonts w:ascii="Arial" w:hAnsi="Arial" w:cs="Arial"/>
        </w:rPr>
        <w:t xml:space="preserve"> Head</w:t>
      </w:r>
      <w:r w:rsidRPr="00A522E5">
        <w:rPr>
          <w:rFonts w:ascii="Arial" w:hAnsi="Arial" w:cs="Arial"/>
          <w:lang w:eastAsia="en-GB"/>
        </w:rPr>
        <w:t xml:space="preserve"> of</w:t>
      </w:r>
      <w:r>
        <w:rPr>
          <w:rFonts w:ascii="Arial" w:hAnsi="Arial" w:cs="Arial"/>
          <w:lang w:eastAsia="en-GB"/>
        </w:rPr>
        <w:t xml:space="preserve"> English</w:t>
      </w:r>
      <w:r w:rsidRPr="00A522E5">
        <w:rPr>
          <w:rFonts w:ascii="Arial" w:hAnsi="Arial" w:cs="Arial"/>
          <w:lang w:eastAsia="en-GB"/>
        </w:rPr>
        <w:t xml:space="preserve"> </w:t>
      </w:r>
      <w:r>
        <w:rPr>
          <w:rFonts w:ascii="Arial" w:hAnsi="Arial" w:cs="Arial"/>
          <w:lang w:eastAsia="en-GB"/>
        </w:rPr>
        <w:t xml:space="preserve">Faculty </w:t>
      </w:r>
      <w:r w:rsidRPr="00A522E5">
        <w:rPr>
          <w:rFonts w:ascii="Arial" w:hAnsi="Arial" w:cs="Arial"/>
          <w:lang w:eastAsia="en-GB"/>
        </w:rPr>
        <w:t xml:space="preserve">from </w:t>
      </w:r>
      <w:r>
        <w:rPr>
          <w:rFonts w:ascii="Arial" w:hAnsi="Arial" w:cs="Arial"/>
          <w:lang w:eastAsia="en-GB"/>
        </w:rPr>
        <w:t>1</w:t>
      </w:r>
      <w:r w:rsidRPr="00F406C3">
        <w:rPr>
          <w:rFonts w:ascii="Arial" w:hAnsi="Arial" w:cs="Arial"/>
          <w:vertAlign w:val="superscript"/>
          <w:lang w:eastAsia="en-GB"/>
        </w:rPr>
        <w:t>st</w:t>
      </w:r>
      <w:r>
        <w:rPr>
          <w:rFonts w:ascii="Arial" w:hAnsi="Arial" w:cs="Arial"/>
          <w:lang w:eastAsia="en-GB"/>
        </w:rPr>
        <w:t xml:space="preserve"> </w:t>
      </w:r>
      <w:r w:rsidRPr="00011D05">
        <w:rPr>
          <w:rFonts w:ascii="Arial" w:hAnsi="Arial" w:cs="Arial"/>
          <w:lang w:eastAsia="en-GB"/>
        </w:rPr>
        <w:t xml:space="preserve">September 2022. The </w:t>
      </w:r>
      <w:proofErr w:type="gramStart"/>
      <w:r w:rsidRPr="00011D05">
        <w:rPr>
          <w:rFonts w:ascii="Arial" w:hAnsi="Arial" w:cs="Arial"/>
          <w:lang w:eastAsia="en-GB"/>
        </w:rPr>
        <w:t>Faculty</w:t>
      </w:r>
      <w:proofErr w:type="gramEnd"/>
      <w:r w:rsidRPr="00011D05">
        <w:rPr>
          <w:rFonts w:ascii="Arial" w:hAnsi="Arial" w:cs="Arial"/>
          <w:lang w:eastAsia="en-GB"/>
        </w:rPr>
        <w:t xml:space="preserve"> comprises of the English department</w:t>
      </w:r>
      <w:r w:rsidR="0097477E">
        <w:rPr>
          <w:rFonts w:ascii="Arial" w:hAnsi="Arial" w:cs="Arial"/>
          <w:lang w:eastAsia="en-GB"/>
        </w:rPr>
        <w:t>,</w:t>
      </w:r>
      <w:r w:rsidRPr="00011D05">
        <w:rPr>
          <w:rFonts w:ascii="Arial" w:hAnsi="Arial" w:cs="Arial"/>
          <w:lang w:eastAsia="en-GB"/>
        </w:rPr>
        <w:t xml:space="preserve"> PSHE</w:t>
      </w:r>
      <w:r w:rsidR="0097477E">
        <w:rPr>
          <w:rFonts w:ascii="Arial" w:hAnsi="Arial" w:cs="Arial"/>
          <w:lang w:eastAsia="en-GB"/>
        </w:rPr>
        <w:t>E department</w:t>
      </w:r>
      <w:r w:rsidRPr="00011D05">
        <w:rPr>
          <w:rFonts w:ascii="Arial" w:hAnsi="Arial" w:cs="Arial"/>
          <w:lang w:eastAsia="en-GB"/>
        </w:rPr>
        <w:t xml:space="preserve"> which has its own Subject Leader</w:t>
      </w:r>
      <w:r w:rsidR="0097477E">
        <w:rPr>
          <w:rFonts w:ascii="Arial" w:hAnsi="Arial" w:cs="Arial"/>
          <w:lang w:eastAsia="en-GB"/>
        </w:rPr>
        <w:t>, and Careers department which has its own Head of Careers</w:t>
      </w:r>
      <w:r w:rsidR="00011D05" w:rsidRPr="00011D05">
        <w:rPr>
          <w:rFonts w:ascii="Arial" w:hAnsi="Arial" w:cs="Arial"/>
          <w:lang w:eastAsia="en-GB"/>
        </w:rPr>
        <w:t>.</w:t>
      </w:r>
      <w:r w:rsidR="009B5271">
        <w:rPr>
          <w:rFonts w:ascii="Arial" w:hAnsi="Arial" w:cs="Arial"/>
          <w:lang w:eastAsia="en-GB"/>
        </w:rPr>
        <w:t xml:space="preserve"> The Head of English Faculty does not require specific subject knowledge of PSHEE and Careers.</w:t>
      </w:r>
    </w:p>
    <w:p w14:paraId="34C554F3" w14:textId="77777777" w:rsidR="00071033" w:rsidRDefault="00071033" w:rsidP="00071033">
      <w:pPr>
        <w:jc w:val="both"/>
        <w:rPr>
          <w:rFonts w:ascii="Arial" w:hAnsi="Arial" w:cs="Arial"/>
          <w:color w:val="000000"/>
        </w:rPr>
      </w:pPr>
    </w:p>
    <w:p w14:paraId="1158C5DF" w14:textId="6C509BD1" w:rsidR="00071033" w:rsidRDefault="00071033" w:rsidP="00071033">
      <w:pPr>
        <w:jc w:val="both"/>
        <w:rPr>
          <w:rFonts w:ascii="Arial" w:hAnsi="Arial" w:cs="Arial"/>
          <w:color w:val="000000"/>
        </w:rPr>
      </w:pPr>
      <w:r>
        <w:rPr>
          <w:rFonts w:ascii="Arial" w:hAnsi="Arial" w:cs="Arial"/>
          <w:color w:val="000000"/>
        </w:rPr>
        <w:t>The successful candidate</w:t>
      </w:r>
      <w:r w:rsidRPr="0080634A">
        <w:rPr>
          <w:rFonts w:ascii="Arial" w:hAnsi="Arial" w:cs="Arial"/>
          <w:color w:val="000000"/>
        </w:rPr>
        <w:t xml:space="preserve"> will provide positive and dynamic leadership in all areas relating to teaching and learning with the aim of raising attainment of all students, ensuring lessons are effective and improve pupil attainment. </w:t>
      </w:r>
      <w:r>
        <w:rPr>
          <w:rFonts w:ascii="Arial" w:hAnsi="Arial" w:cs="Arial"/>
          <w:color w:val="000000"/>
        </w:rPr>
        <w:t xml:space="preserve">The Head of </w:t>
      </w:r>
      <w:r w:rsidR="0097477E">
        <w:rPr>
          <w:rFonts w:ascii="Arial" w:hAnsi="Arial" w:cs="Arial"/>
          <w:color w:val="000000"/>
        </w:rPr>
        <w:t>Faculty</w:t>
      </w:r>
      <w:r>
        <w:rPr>
          <w:rFonts w:ascii="Arial" w:hAnsi="Arial" w:cs="Arial"/>
          <w:color w:val="000000"/>
        </w:rPr>
        <w:t xml:space="preserve"> l</w:t>
      </w:r>
      <w:r w:rsidRPr="0080634A">
        <w:rPr>
          <w:rFonts w:ascii="Arial" w:hAnsi="Arial" w:cs="Arial"/>
          <w:color w:val="000000"/>
        </w:rPr>
        <w:t>ead</w:t>
      </w:r>
      <w:r>
        <w:rPr>
          <w:rFonts w:ascii="Arial" w:hAnsi="Arial" w:cs="Arial"/>
          <w:color w:val="000000"/>
        </w:rPr>
        <w:t>s</w:t>
      </w:r>
      <w:r w:rsidRPr="0080634A">
        <w:rPr>
          <w:rFonts w:ascii="Arial" w:hAnsi="Arial" w:cs="Arial"/>
          <w:color w:val="000000"/>
        </w:rPr>
        <w:t xml:space="preserve"> collaborative planning and development in the </w:t>
      </w:r>
      <w:r w:rsidR="0097477E">
        <w:rPr>
          <w:rFonts w:ascii="Arial" w:hAnsi="Arial" w:cs="Arial"/>
          <w:color w:val="000000"/>
        </w:rPr>
        <w:t xml:space="preserve">English </w:t>
      </w:r>
      <w:r w:rsidRPr="0080634A">
        <w:rPr>
          <w:rFonts w:ascii="Arial" w:hAnsi="Arial" w:cs="Arial"/>
          <w:color w:val="000000"/>
        </w:rPr>
        <w:t>department and ensure</w:t>
      </w:r>
      <w:r>
        <w:rPr>
          <w:rFonts w:ascii="Arial" w:hAnsi="Arial" w:cs="Arial"/>
          <w:color w:val="000000"/>
        </w:rPr>
        <w:t>s</w:t>
      </w:r>
      <w:r w:rsidRPr="0080634A">
        <w:rPr>
          <w:rFonts w:ascii="Arial" w:hAnsi="Arial" w:cs="Arial"/>
          <w:color w:val="000000"/>
        </w:rPr>
        <w:t xml:space="preserve"> that improvement initiatives promoted </w:t>
      </w:r>
      <w:r>
        <w:rPr>
          <w:rFonts w:ascii="Arial" w:hAnsi="Arial" w:cs="Arial"/>
          <w:color w:val="000000"/>
        </w:rPr>
        <w:t>by</w:t>
      </w:r>
      <w:r w:rsidRPr="0080634A">
        <w:rPr>
          <w:rFonts w:ascii="Arial" w:hAnsi="Arial" w:cs="Arial"/>
          <w:color w:val="000000"/>
        </w:rPr>
        <w:t xml:space="preserve"> the Senior </w:t>
      </w:r>
      <w:r w:rsidR="0097477E">
        <w:rPr>
          <w:rFonts w:ascii="Arial" w:hAnsi="Arial" w:cs="Arial"/>
          <w:color w:val="000000"/>
        </w:rPr>
        <w:t>leadership</w:t>
      </w:r>
      <w:r w:rsidRPr="0080634A">
        <w:rPr>
          <w:rFonts w:ascii="Arial" w:hAnsi="Arial" w:cs="Arial"/>
          <w:color w:val="000000"/>
        </w:rPr>
        <w:t xml:space="preserve"> </w:t>
      </w:r>
      <w:r>
        <w:rPr>
          <w:rFonts w:ascii="Arial" w:hAnsi="Arial" w:cs="Arial"/>
          <w:color w:val="000000"/>
        </w:rPr>
        <w:t xml:space="preserve">team </w:t>
      </w:r>
      <w:r w:rsidRPr="0080634A">
        <w:rPr>
          <w:rFonts w:ascii="Arial" w:hAnsi="Arial" w:cs="Arial"/>
          <w:color w:val="000000"/>
        </w:rPr>
        <w:t>are full</w:t>
      </w:r>
      <w:r>
        <w:rPr>
          <w:rFonts w:ascii="Arial" w:hAnsi="Arial" w:cs="Arial"/>
          <w:color w:val="000000"/>
        </w:rPr>
        <w:t>y</w:t>
      </w:r>
      <w:r w:rsidRPr="0080634A">
        <w:rPr>
          <w:rFonts w:ascii="Arial" w:hAnsi="Arial" w:cs="Arial"/>
          <w:color w:val="000000"/>
        </w:rPr>
        <w:t xml:space="preserve"> implemented.  </w:t>
      </w:r>
    </w:p>
    <w:p w14:paraId="15ABC7F4" w14:textId="77777777" w:rsidR="00071033" w:rsidRPr="0080634A" w:rsidRDefault="00071033" w:rsidP="00071033">
      <w:pPr>
        <w:jc w:val="both"/>
        <w:rPr>
          <w:rFonts w:ascii="Arial" w:hAnsi="Arial" w:cs="Arial"/>
          <w:color w:val="000000"/>
        </w:rPr>
      </w:pPr>
    </w:p>
    <w:p w14:paraId="7A22A5DB" w14:textId="77777777" w:rsidR="00071033" w:rsidRDefault="00071033" w:rsidP="00071033">
      <w:pPr>
        <w:jc w:val="both"/>
        <w:rPr>
          <w:rFonts w:ascii="Arial" w:hAnsi="Arial" w:cs="Arial"/>
          <w:color w:val="000000"/>
        </w:rPr>
      </w:pPr>
      <w:r w:rsidRPr="0080634A">
        <w:rPr>
          <w:rFonts w:ascii="Arial" w:hAnsi="Arial" w:cs="Arial"/>
          <w:color w:val="000000"/>
        </w:rPr>
        <w:lastRenderedPageBreak/>
        <w:t>The role will provide the opportunity to lead a motivated and suc</w:t>
      </w:r>
      <w:r>
        <w:rPr>
          <w:rFonts w:ascii="Arial" w:hAnsi="Arial" w:cs="Arial"/>
          <w:color w:val="000000"/>
        </w:rPr>
        <w:t>cessful team.</w:t>
      </w:r>
    </w:p>
    <w:p w14:paraId="1E41AC52" w14:textId="77777777" w:rsidR="00071033" w:rsidRPr="0080634A" w:rsidRDefault="00071033" w:rsidP="00071033">
      <w:pPr>
        <w:rPr>
          <w:rFonts w:ascii="Arial" w:hAnsi="Arial" w:cs="Arial"/>
          <w:color w:val="000000"/>
        </w:rPr>
      </w:pPr>
    </w:p>
    <w:p w14:paraId="587C9B48" w14:textId="77777777" w:rsidR="00071033" w:rsidRPr="0080634A" w:rsidRDefault="00071033" w:rsidP="00071033">
      <w:pPr>
        <w:rPr>
          <w:rFonts w:ascii="Arial" w:hAnsi="Arial" w:cs="Arial"/>
          <w:b/>
        </w:rPr>
      </w:pPr>
      <w:r w:rsidRPr="0080634A">
        <w:rPr>
          <w:rFonts w:ascii="Arial" w:hAnsi="Arial" w:cs="Arial"/>
          <w:b/>
        </w:rPr>
        <w:t>The successful candidate will:</w:t>
      </w:r>
    </w:p>
    <w:p w14:paraId="3F5DFCA9" w14:textId="0F3D8B5C" w:rsidR="00071033" w:rsidRPr="0080634A" w:rsidRDefault="00071033" w:rsidP="00071033">
      <w:pPr>
        <w:pStyle w:val="ListParagraph"/>
        <w:widowControl/>
        <w:numPr>
          <w:ilvl w:val="0"/>
          <w:numId w:val="19"/>
        </w:numPr>
        <w:shd w:val="clear" w:color="auto" w:fill="FFFFFF"/>
        <w:spacing w:line="276" w:lineRule="auto"/>
        <w:ind w:left="714" w:hanging="357"/>
        <w:contextualSpacing/>
        <w:rPr>
          <w:rFonts w:ascii="Arial" w:eastAsia="Times New Roman" w:hAnsi="Arial" w:cs="Arial"/>
          <w:sz w:val="20"/>
          <w:szCs w:val="20"/>
          <w:lang w:eastAsia="en-GB"/>
        </w:rPr>
      </w:pPr>
      <w:r w:rsidRPr="0080634A">
        <w:rPr>
          <w:rFonts w:ascii="Arial" w:eastAsia="Times New Roman" w:hAnsi="Arial" w:cs="Arial"/>
          <w:sz w:val="20"/>
          <w:szCs w:val="20"/>
          <w:lang w:eastAsia="en-GB"/>
        </w:rPr>
        <w:t xml:space="preserve">Demonstrate the potential to ensure exceptional progress for our </w:t>
      </w:r>
      <w:r>
        <w:rPr>
          <w:rFonts w:ascii="Arial" w:eastAsia="Times New Roman" w:hAnsi="Arial" w:cs="Arial"/>
          <w:sz w:val="20"/>
          <w:szCs w:val="20"/>
          <w:lang w:eastAsia="en-GB"/>
        </w:rPr>
        <w:t xml:space="preserve">pupils and </w:t>
      </w:r>
      <w:r w:rsidRPr="0080634A">
        <w:rPr>
          <w:rFonts w:ascii="Arial" w:eastAsia="Times New Roman" w:hAnsi="Arial" w:cs="Arial"/>
          <w:sz w:val="20"/>
          <w:szCs w:val="20"/>
          <w:lang w:eastAsia="en-GB"/>
        </w:rPr>
        <w:t>students</w:t>
      </w:r>
    </w:p>
    <w:p w14:paraId="13B2C1A1" w14:textId="77777777" w:rsidR="00071033" w:rsidRPr="0080634A" w:rsidRDefault="00071033" w:rsidP="00071033">
      <w:pPr>
        <w:pStyle w:val="ListParagraph"/>
        <w:widowControl/>
        <w:numPr>
          <w:ilvl w:val="0"/>
          <w:numId w:val="19"/>
        </w:numPr>
        <w:shd w:val="clear" w:color="auto" w:fill="FFFFFF"/>
        <w:spacing w:line="276" w:lineRule="auto"/>
        <w:contextualSpacing/>
        <w:rPr>
          <w:rFonts w:ascii="Arial" w:eastAsia="Times New Roman" w:hAnsi="Arial" w:cs="Arial"/>
          <w:sz w:val="20"/>
          <w:szCs w:val="20"/>
          <w:lang w:eastAsia="en-GB"/>
        </w:rPr>
      </w:pPr>
      <w:r w:rsidRPr="0080634A">
        <w:rPr>
          <w:rFonts w:ascii="Arial" w:eastAsia="Times New Roman" w:hAnsi="Arial" w:cs="Arial"/>
          <w:sz w:val="20"/>
          <w:szCs w:val="20"/>
          <w:lang w:eastAsia="en-GB"/>
        </w:rPr>
        <w:t>Be committed to Queen Elizabeth’s ethos of high expectations</w:t>
      </w:r>
    </w:p>
    <w:p w14:paraId="4BBAF5FC" w14:textId="657DC861" w:rsidR="00071033" w:rsidRPr="0080634A" w:rsidRDefault="00071033" w:rsidP="00071033">
      <w:pPr>
        <w:pStyle w:val="ListParagraph"/>
        <w:widowControl/>
        <w:numPr>
          <w:ilvl w:val="0"/>
          <w:numId w:val="19"/>
        </w:numPr>
        <w:shd w:val="clear" w:color="auto" w:fill="FFFFFF"/>
        <w:spacing w:line="276" w:lineRule="auto"/>
        <w:contextualSpacing/>
        <w:rPr>
          <w:rFonts w:ascii="Arial" w:eastAsia="Times New Roman" w:hAnsi="Arial" w:cs="Arial"/>
          <w:sz w:val="20"/>
          <w:szCs w:val="20"/>
          <w:lang w:eastAsia="en-GB"/>
        </w:rPr>
      </w:pPr>
      <w:r w:rsidRPr="0080634A">
        <w:rPr>
          <w:rFonts w:ascii="Arial" w:eastAsia="Times New Roman" w:hAnsi="Arial" w:cs="Arial"/>
          <w:sz w:val="20"/>
          <w:szCs w:val="20"/>
          <w:lang w:eastAsia="en-GB"/>
        </w:rPr>
        <w:t>Have the resolve to make a real difference to the lives of pupils</w:t>
      </w:r>
      <w:r>
        <w:rPr>
          <w:rFonts w:ascii="Arial" w:eastAsia="Times New Roman" w:hAnsi="Arial" w:cs="Arial"/>
          <w:sz w:val="20"/>
          <w:szCs w:val="20"/>
          <w:lang w:eastAsia="en-GB"/>
        </w:rPr>
        <w:t xml:space="preserve"> and students.</w:t>
      </w:r>
    </w:p>
    <w:p w14:paraId="5E7B9CBC" w14:textId="77777777" w:rsidR="00071033" w:rsidRDefault="00071033" w:rsidP="00071033">
      <w:pPr>
        <w:jc w:val="both"/>
        <w:rPr>
          <w:rFonts w:ascii="Arial" w:hAnsi="Arial" w:cs="Arial"/>
          <w:lang w:eastAsia="en-GB"/>
        </w:rPr>
      </w:pPr>
    </w:p>
    <w:p w14:paraId="6CF16A47" w14:textId="77777777" w:rsidR="00FE50C8" w:rsidRPr="00696520" w:rsidRDefault="00FE50C8" w:rsidP="00FE50C8">
      <w:pPr>
        <w:jc w:val="both"/>
        <w:rPr>
          <w:rFonts w:ascii="Arial" w:hAnsi="Arial" w:cs="Arial"/>
        </w:rPr>
      </w:pPr>
      <w:r w:rsidRPr="00696520">
        <w:rPr>
          <w:rFonts w:ascii="Arial" w:hAnsi="Arial" w:cs="Arial"/>
          <w:lang w:eastAsia="en-GB"/>
        </w:rPr>
        <w:t>QEGS has a pay scale above CPS and remuneration will be set according to qualifications and experience. A</w:t>
      </w:r>
      <w:r w:rsidRPr="00696520">
        <w:rPr>
          <w:rFonts w:ascii="Arial" w:hAnsi="Arial" w:cs="Arial"/>
        </w:rPr>
        <w:t>ll teachers are members of the Teachers’ Pension Scheme.</w:t>
      </w:r>
    </w:p>
    <w:p w14:paraId="048729BF" w14:textId="77777777" w:rsidR="00FE50C8" w:rsidRPr="00696520" w:rsidRDefault="00FE50C8" w:rsidP="00FE50C8">
      <w:pPr>
        <w:rPr>
          <w:rFonts w:ascii="Arial" w:hAnsi="Arial" w:cs="Arial"/>
        </w:rPr>
      </w:pPr>
    </w:p>
    <w:p w14:paraId="505932EB" w14:textId="04424B1D" w:rsidR="00FE50C8" w:rsidRDefault="00FE50C8" w:rsidP="00FE50C8">
      <w:pPr>
        <w:rPr>
          <w:rFonts w:ascii="Arial" w:hAnsi="Arial" w:cs="Arial"/>
        </w:rPr>
      </w:pPr>
      <w:r w:rsidRPr="00696520">
        <w:rPr>
          <w:rFonts w:ascii="Arial" w:hAnsi="Arial" w:cs="Arial"/>
        </w:rPr>
        <w:t xml:space="preserve">Applicants must have a good, relevant degree and have a PGCE. </w:t>
      </w:r>
    </w:p>
    <w:p w14:paraId="674CFDB3" w14:textId="77777777" w:rsidR="00FB6640" w:rsidRPr="00F0500B" w:rsidRDefault="00FB6640" w:rsidP="00D207E6">
      <w:pPr>
        <w:jc w:val="both"/>
        <w:rPr>
          <w:rFonts w:ascii="Arial" w:hAnsi="Arial" w:cs="Arial"/>
        </w:rPr>
      </w:pPr>
    </w:p>
    <w:p w14:paraId="0FADB6FD" w14:textId="77777777" w:rsidR="004C103F" w:rsidRPr="00F0500B" w:rsidRDefault="00771D4D">
      <w:pPr>
        <w:pStyle w:val="Heading3"/>
        <w:spacing w:after="0"/>
        <w:rPr>
          <w:rFonts w:cs="Arial"/>
          <w:sz w:val="20"/>
        </w:rPr>
      </w:pPr>
      <w:r>
        <w:rPr>
          <w:rFonts w:cs="Arial"/>
          <w:sz w:val="20"/>
        </w:rPr>
        <w:t>The Faculty</w:t>
      </w:r>
    </w:p>
    <w:p w14:paraId="1651BE29" w14:textId="77777777" w:rsidR="000D4875" w:rsidRDefault="000D4875" w:rsidP="000D4875">
      <w:pPr>
        <w:rPr>
          <w:rFonts w:ascii="Arial" w:hAnsi="Arial" w:cs="Arial"/>
        </w:rPr>
      </w:pPr>
    </w:p>
    <w:p w14:paraId="0F938C89" w14:textId="7FF0AB97" w:rsidR="00011D05" w:rsidRPr="00011D05" w:rsidRDefault="00011D05" w:rsidP="00011D05">
      <w:pPr>
        <w:jc w:val="both"/>
        <w:rPr>
          <w:rFonts w:ascii="Arial" w:hAnsi="Arial" w:cs="Arial"/>
          <w:strike/>
        </w:rPr>
      </w:pPr>
      <w:r>
        <w:rPr>
          <w:rFonts w:ascii="Arial" w:hAnsi="Arial" w:cs="Arial"/>
        </w:rPr>
        <w:t xml:space="preserve">The successful candidate will be leading a </w:t>
      </w:r>
      <w:proofErr w:type="gramStart"/>
      <w:r>
        <w:rPr>
          <w:rFonts w:ascii="Arial" w:hAnsi="Arial" w:cs="Arial"/>
        </w:rPr>
        <w:t>Faculty</w:t>
      </w:r>
      <w:proofErr w:type="gramEnd"/>
      <w:r>
        <w:rPr>
          <w:rFonts w:ascii="Arial" w:hAnsi="Arial" w:cs="Arial"/>
        </w:rPr>
        <w:t xml:space="preserve"> that has a proven track record of achieving good GCSE results and will be expected actively to contribute towards even greater successes in the future. The post is suitable for a well-qualified, </w:t>
      </w:r>
      <w:proofErr w:type="gramStart"/>
      <w:r>
        <w:rPr>
          <w:rFonts w:ascii="Arial" w:hAnsi="Arial" w:cs="Arial"/>
        </w:rPr>
        <w:t>knowledgeable</w:t>
      </w:r>
      <w:proofErr w:type="gramEnd"/>
      <w:r>
        <w:rPr>
          <w:rFonts w:ascii="Arial" w:hAnsi="Arial" w:cs="Arial"/>
        </w:rPr>
        <w:t xml:space="preserve"> and passionate English teacher</w:t>
      </w:r>
      <w:r w:rsidR="00C76F7B">
        <w:rPr>
          <w:rFonts w:ascii="Arial" w:hAnsi="Arial" w:cs="Arial"/>
        </w:rPr>
        <w:t xml:space="preserve"> who has either had experience of running a successful department or is ready to take the next step in their career to run a department.</w:t>
      </w:r>
    </w:p>
    <w:p w14:paraId="2A832748" w14:textId="77777777" w:rsidR="00011D05" w:rsidRDefault="00011D05" w:rsidP="00011D05">
      <w:pPr>
        <w:jc w:val="both"/>
        <w:rPr>
          <w:rFonts w:ascii="Arial" w:hAnsi="Arial" w:cs="Arial"/>
        </w:rPr>
      </w:pPr>
    </w:p>
    <w:p w14:paraId="0486C1E3" w14:textId="0D35C6D8" w:rsidR="00011D05" w:rsidRPr="00D74A85" w:rsidRDefault="00011D05" w:rsidP="00011D05">
      <w:pPr>
        <w:jc w:val="both"/>
        <w:rPr>
          <w:rFonts w:ascii="Arial" w:hAnsi="Arial" w:cs="Arial"/>
        </w:rPr>
      </w:pPr>
      <w:r>
        <w:rPr>
          <w:rFonts w:ascii="Arial" w:hAnsi="Arial" w:cs="Arial"/>
        </w:rPr>
        <w:t>The English department has high standards and high expectations of pupils and students; every member is committed to raising the aspirations of the pupils and students in their care, whatever their ability. There are seven experienced, specialist teachers (</w:t>
      </w:r>
      <w:r w:rsidR="00C76F7B">
        <w:rPr>
          <w:rFonts w:ascii="Arial" w:hAnsi="Arial" w:cs="Arial"/>
        </w:rPr>
        <w:t>5</w:t>
      </w:r>
      <w:r>
        <w:rPr>
          <w:rFonts w:ascii="Arial" w:hAnsi="Arial" w:cs="Arial"/>
        </w:rPr>
        <w:t xml:space="preserve"> full-time and </w:t>
      </w:r>
      <w:r w:rsidR="00C76F7B">
        <w:rPr>
          <w:rFonts w:ascii="Arial" w:hAnsi="Arial" w:cs="Arial"/>
        </w:rPr>
        <w:t>2</w:t>
      </w:r>
      <w:r>
        <w:rPr>
          <w:rFonts w:ascii="Arial" w:hAnsi="Arial" w:cs="Arial"/>
        </w:rPr>
        <w:t xml:space="preserve"> part-time) who contribute to the smooth running of the department. Significant time has been spent creating, </w:t>
      </w:r>
      <w:proofErr w:type="gramStart"/>
      <w:r>
        <w:rPr>
          <w:rFonts w:ascii="Arial" w:hAnsi="Arial" w:cs="Arial"/>
        </w:rPr>
        <w:t>developing</w:t>
      </w:r>
      <w:proofErr w:type="gramEnd"/>
      <w:r>
        <w:rPr>
          <w:rFonts w:ascii="Arial" w:hAnsi="Arial" w:cs="Arial"/>
        </w:rPr>
        <w:t xml:space="preserve"> and improving existing Schemes of Work, in order to provide engaging content and differentiated resources. There is an ever-growing focus on stretch and </w:t>
      </w:r>
      <w:r w:rsidRPr="00D74A85">
        <w:rPr>
          <w:rFonts w:ascii="Arial" w:hAnsi="Arial" w:cs="Arial"/>
        </w:rPr>
        <w:t xml:space="preserve">challenge opportunities, both in the classroom and in the setting of homework. Data is used effectively to identify pupils and students who are </w:t>
      </w:r>
      <w:proofErr w:type="gramStart"/>
      <w:r w:rsidRPr="00D74A85">
        <w:rPr>
          <w:rFonts w:ascii="Arial" w:hAnsi="Arial" w:cs="Arial"/>
        </w:rPr>
        <w:t>underachieving</w:t>
      </w:r>
      <w:proofErr w:type="gramEnd"/>
      <w:r w:rsidRPr="00D74A85">
        <w:rPr>
          <w:rFonts w:ascii="Arial" w:hAnsi="Arial" w:cs="Arial"/>
        </w:rPr>
        <w:t xml:space="preserve"> and clear and challenging targets are implemented.</w:t>
      </w:r>
      <w:r w:rsidR="00C76F7B" w:rsidRPr="00D74A85">
        <w:rPr>
          <w:rFonts w:ascii="Arial" w:hAnsi="Arial" w:cs="Arial"/>
        </w:rPr>
        <w:t xml:space="preserve"> Pupils in Year 8 to Year 11 are </w:t>
      </w:r>
      <w:proofErr w:type="spellStart"/>
      <w:r w:rsidR="00C76F7B" w:rsidRPr="00D74A85">
        <w:rPr>
          <w:rFonts w:ascii="Arial" w:hAnsi="Arial" w:cs="Arial"/>
        </w:rPr>
        <w:t>setted</w:t>
      </w:r>
      <w:proofErr w:type="spellEnd"/>
      <w:r w:rsidR="00C76F7B" w:rsidRPr="00D74A85">
        <w:rPr>
          <w:rFonts w:ascii="Arial" w:hAnsi="Arial" w:cs="Arial"/>
        </w:rPr>
        <w:t xml:space="preserve"> by ability.</w:t>
      </w:r>
    </w:p>
    <w:p w14:paraId="40C8D4F1" w14:textId="77777777" w:rsidR="00011D05" w:rsidRPr="00D74A85" w:rsidRDefault="00011D05" w:rsidP="00011D05">
      <w:pPr>
        <w:jc w:val="both"/>
        <w:rPr>
          <w:rFonts w:ascii="Arial" w:hAnsi="Arial" w:cs="Arial"/>
        </w:rPr>
      </w:pPr>
    </w:p>
    <w:p w14:paraId="739DF338" w14:textId="6DF6720B" w:rsidR="00011D05" w:rsidRPr="00D74A85" w:rsidRDefault="00011D05" w:rsidP="00011D05">
      <w:pPr>
        <w:jc w:val="both"/>
        <w:rPr>
          <w:rFonts w:ascii="Arial" w:hAnsi="Arial" w:cs="Arial"/>
        </w:rPr>
      </w:pPr>
      <w:r w:rsidRPr="00D74A85">
        <w:rPr>
          <w:rFonts w:ascii="Arial" w:hAnsi="Arial" w:cs="Arial"/>
        </w:rPr>
        <w:t>Currently, all pupils and students are entered for AQA GCSE English Language and English Literature; all A level students are entered for the combined A level English Language and Literature course.  Current texts studied at GCSE are ‘An Inspector Calls</w:t>
      </w:r>
      <w:r w:rsidR="00C32B24" w:rsidRPr="00D74A85">
        <w:rPr>
          <w:rFonts w:ascii="Arial" w:hAnsi="Arial" w:cs="Arial"/>
        </w:rPr>
        <w:t xml:space="preserve"> or ‘Blood Brothers</w:t>
      </w:r>
      <w:r w:rsidRPr="00D74A85">
        <w:rPr>
          <w:rFonts w:ascii="Arial" w:hAnsi="Arial" w:cs="Arial"/>
        </w:rPr>
        <w:t>’, ‘</w:t>
      </w:r>
      <w:r w:rsidR="00C32B24" w:rsidRPr="00D74A85">
        <w:rPr>
          <w:rFonts w:ascii="Arial" w:hAnsi="Arial" w:cs="Arial"/>
        </w:rPr>
        <w:t>Romeo and Juliet</w:t>
      </w:r>
      <w:r w:rsidRPr="00D74A85">
        <w:rPr>
          <w:rFonts w:ascii="Arial" w:hAnsi="Arial" w:cs="Arial"/>
        </w:rPr>
        <w:t xml:space="preserve">’ and ‘A Christmas Carol’. At A level, </w:t>
      </w:r>
      <w:proofErr w:type="gramStart"/>
      <w:r w:rsidRPr="00D74A85">
        <w:rPr>
          <w:rFonts w:ascii="Arial" w:hAnsi="Arial" w:cs="Arial"/>
        </w:rPr>
        <w:t>students</w:t>
      </w:r>
      <w:proofErr w:type="gramEnd"/>
      <w:r w:rsidRPr="00D74A85">
        <w:rPr>
          <w:rFonts w:ascii="Arial" w:hAnsi="Arial" w:cs="Arial"/>
        </w:rPr>
        <w:t xml:space="preserve"> study ‘</w:t>
      </w:r>
      <w:r w:rsidR="00C32B24" w:rsidRPr="00D74A85">
        <w:rPr>
          <w:rFonts w:ascii="Arial" w:hAnsi="Arial" w:cs="Arial"/>
        </w:rPr>
        <w:t>A Streetcar Named Desire</w:t>
      </w:r>
      <w:r w:rsidRPr="00D74A85">
        <w:rPr>
          <w:rFonts w:ascii="Arial" w:hAnsi="Arial" w:cs="Arial"/>
        </w:rPr>
        <w:t>’, ‘The Great Gatsby’ and ‘</w:t>
      </w:r>
      <w:r w:rsidR="00C32B24" w:rsidRPr="00D74A85">
        <w:rPr>
          <w:rFonts w:ascii="Arial" w:hAnsi="Arial" w:cs="Arial"/>
        </w:rPr>
        <w:t>The Handmaid’s Tale</w:t>
      </w:r>
      <w:r w:rsidRPr="00D74A85">
        <w:rPr>
          <w:rFonts w:ascii="Arial" w:hAnsi="Arial" w:cs="Arial"/>
        </w:rPr>
        <w:t>. Texts are reviewed on an annual basis to ensure they meet the needs of our cohorts. There is a whole school emphasis on reading and language development.</w:t>
      </w:r>
    </w:p>
    <w:p w14:paraId="0D88AB1A" w14:textId="77777777" w:rsidR="00011D05" w:rsidRPr="00D74A85" w:rsidRDefault="00011D05" w:rsidP="00011D05">
      <w:pPr>
        <w:jc w:val="both"/>
        <w:rPr>
          <w:rFonts w:ascii="Arial" w:hAnsi="Arial" w:cs="Arial"/>
        </w:rPr>
      </w:pPr>
    </w:p>
    <w:p w14:paraId="4F18AC62" w14:textId="77777777" w:rsidR="00011D05" w:rsidRPr="00D74A85" w:rsidRDefault="00011D05" w:rsidP="00011D05">
      <w:pPr>
        <w:jc w:val="both"/>
        <w:rPr>
          <w:rFonts w:ascii="Arial" w:hAnsi="Arial" w:cs="Arial"/>
        </w:rPr>
      </w:pPr>
      <w:r w:rsidRPr="00D74A85">
        <w:rPr>
          <w:rFonts w:ascii="Arial" w:hAnsi="Arial" w:cs="Arial"/>
        </w:rPr>
        <w:t xml:space="preserve">Each full-time member of staff has a dedicated teaching room situated </w:t>
      </w:r>
      <w:proofErr w:type="gramStart"/>
      <w:r w:rsidRPr="00D74A85">
        <w:rPr>
          <w:rFonts w:ascii="Arial" w:hAnsi="Arial" w:cs="Arial"/>
        </w:rPr>
        <w:t>in close proximity to</w:t>
      </w:r>
      <w:proofErr w:type="gramEnd"/>
      <w:r w:rsidRPr="00D74A85">
        <w:rPr>
          <w:rFonts w:ascii="Arial" w:hAnsi="Arial" w:cs="Arial"/>
        </w:rPr>
        <w:t xml:space="preserve"> the stock room and English staffroom. The department’s book stock is wide-ranging, but we are always seeking new or interesting recommendations. All English classrooms are well equipped with storage space, overhead </w:t>
      </w:r>
      <w:proofErr w:type="gramStart"/>
      <w:r w:rsidRPr="00D74A85">
        <w:rPr>
          <w:rFonts w:ascii="Arial" w:hAnsi="Arial" w:cs="Arial"/>
        </w:rPr>
        <w:t>projectors</w:t>
      </w:r>
      <w:proofErr w:type="gramEnd"/>
      <w:r w:rsidRPr="00D74A85">
        <w:rPr>
          <w:rFonts w:ascii="Arial" w:hAnsi="Arial" w:cs="Arial"/>
        </w:rPr>
        <w:t xml:space="preserve"> and whiteboards. </w:t>
      </w:r>
    </w:p>
    <w:p w14:paraId="0099FE54" w14:textId="77777777" w:rsidR="00011D05" w:rsidRPr="00D74A85" w:rsidRDefault="00011D05" w:rsidP="00011D05">
      <w:pPr>
        <w:jc w:val="both"/>
        <w:rPr>
          <w:rFonts w:ascii="Arial" w:hAnsi="Arial" w:cs="Arial"/>
        </w:rPr>
      </w:pPr>
    </w:p>
    <w:p w14:paraId="2EBE7E03" w14:textId="7A598F0B" w:rsidR="00011D05" w:rsidRPr="00D74A85" w:rsidRDefault="00011D05" w:rsidP="00011D05">
      <w:pPr>
        <w:jc w:val="both"/>
        <w:rPr>
          <w:rFonts w:ascii="Arial" w:hAnsi="Arial" w:cs="Arial"/>
        </w:rPr>
      </w:pPr>
      <w:r w:rsidRPr="00D74A85">
        <w:rPr>
          <w:rFonts w:ascii="Arial" w:hAnsi="Arial" w:cs="Arial"/>
        </w:rPr>
        <w:t>We make good use of opportunities to receive guest authors and poets who visit us in a well-stocked library, which has a full-time Librarian. In addition, we carry out theatre visits and invite touring theatre companies into school.</w:t>
      </w:r>
      <w:r w:rsidR="00C76F7B" w:rsidRPr="00D74A85">
        <w:rPr>
          <w:rFonts w:ascii="Arial" w:hAnsi="Arial" w:cs="Arial"/>
        </w:rPr>
        <w:t xml:space="preserve"> Every class Year 7 to Year 9 </w:t>
      </w:r>
      <w:r w:rsidR="000A091E" w:rsidRPr="00D74A85">
        <w:rPr>
          <w:rFonts w:ascii="Arial" w:hAnsi="Arial" w:cs="Arial"/>
        </w:rPr>
        <w:t xml:space="preserve">has a specific Library lesson in which pupils take part in Bedrock Learning alongside individual reading to either their teacher or the school Librarian. </w:t>
      </w:r>
    </w:p>
    <w:p w14:paraId="58D185F1" w14:textId="790C4C95" w:rsidR="000A091E" w:rsidRPr="00D74A85" w:rsidRDefault="000A091E" w:rsidP="00011D05">
      <w:pPr>
        <w:jc w:val="both"/>
        <w:rPr>
          <w:rFonts w:ascii="Arial" w:hAnsi="Arial" w:cs="Arial"/>
        </w:rPr>
      </w:pPr>
    </w:p>
    <w:p w14:paraId="47FCA3F5" w14:textId="15F9AA8C" w:rsidR="000A091E" w:rsidRPr="00D74A85" w:rsidRDefault="000A091E" w:rsidP="000A091E">
      <w:pPr>
        <w:rPr>
          <w:rFonts w:ascii="Arial" w:hAnsi="Arial" w:cs="Arial"/>
        </w:rPr>
      </w:pPr>
      <w:r w:rsidRPr="00D74A85">
        <w:rPr>
          <w:rFonts w:ascii="Arial" w:hAnsi="Arial" w:cs="Arial"/>
        </w:rPr>
        <w:t xml:space="preserve">The Head of Faculty oversees the PSHEE </w:t>
      </w:r>
      <w:r w:rsidR="00C32B24" w:rsidRPr="00D74A85">
        <w:rPr>
          <w:rFonts w:ascii="Arial" w:hAnsi="Arial" w:cs="Arial"/>
        </w:rPr>
        <w:t xml:space="preserve">and Careers </w:t>
      </w:r>
      <w:r w:rsidRPr="00D74A85">
        <w:rPr>
          <w:rFonts w:ascii="Arial" w:hAnsi="Arial" w:cs="Arial"/>
        </w:rPr>
        <w:t xml:space="preserve">department, </w:t>
      </w:r>
      <w:r w:rsidR="00C32B24" w:rsidRPr="00D74A85">
        <w:rPr>
          <w:rFonts w:ascii="Arial" w:hAnsi="Arial" w:cs="Arial"/>
        </w:rPr>
        <w:t xml:space="preserve">both led by strong Subject Leaders. </w:t>
      </w:r>
    </w:p>
    <w:p w14:paraId="7E1EFCB0" w14:textId="77777777" w:rsidR="000A091E" w:rsidRPr="00D74A85" w:rsidRDefault="000A091E" w:rsidP="000A091E">
      <w:pPr>
        <w:rPr>
          <w:rFonts w:ascii="Arial" w:hAnsi="Arial" w:cs="Arial"/>
        </w:rPr>
      </w:pPr>
    </w:p>
    <w:p w14:paraId="1D889C0D" w14:textId="53E31FC6" w:rsidR="000A091E" w:rsidRPr="000A091E" w:rsidRDefault="000A091E" w:rsidP="000A091E">
      <w:pPr>
        <w:rPr>
          <w:rFonts w:ascii="Arial" w:hAnsi="Arial" w:cs="Arial"/>
        </w:rPr>
      </w:pPr>
      <w:r w:rsidRPr="00D74A85">
        <w:rPr>
          <w:rFonts w:ascii="Arial" w:hAnsi="Arial" w:cs="Arial"/>
        </w:rPr>
        <w:t>All the appropriate schemes of work are in place which adhere to the relevant and up to date policies and we meet all the Gatsby 8 criteria.</w:t>
      </w:r>
    </w:p>
    <w:p w14:paraId="5CF4F3FC" w14:textId="77777777" w:rsidR="00011D05" w:rsidRDefault="00011D05" w:rsidP="00011D05">
      <w:pPr>
        <w:jc w:val="both"/>
        <w:rPr>
          <w:rFonts w:ascii="Arial" w:hAnsi="Arial" w:cs="Arial"/>
        </w:rPr>
      </w:pPr>
    </w:p>
    <w:p w14:paraId="50D6833A" w14:textId="77777777" w:rsidR="00D578FD" w:rsidRDefault="00D578FD" w:rsidP="002652D3">
      <w:pPr>
        <w:jc w:val="both"/>
        <w:rPr>
          <w:rFonts w:ascii="Arial" w:hAnsi="Arial" w:cs="Arial"/>
        </w:rPr>
      </w:pPr>
    </w:p>
    <w:p w14:paraId="4D1385F7" w14:textId="7E557FAA" w:rsidR="000D4875" w:rsidRPr="00F0500B" w:rsidRDefault="000D4875" w:rsidP="000D4875">
      <w:pPr>
        <w:pStyle w:val="Heading2"/>
        <w:spacing w:before="120" w:after="120"/>
        <w:rPr>
          <w:rFonts w:ascii="Arial" w:hAnsi="Arial" w:cs="Arial"/>
          <w:sz w:val="20"/>
        </w:rPr>
      </w:pPr>
      <w:r w:rsidRPr="00F0500B">
        <w:rPr>
          <w:rFonts w:ascii="Arial" w:hAnsi="Arial" w:cs="Arial"/>
          <w:sz w:val="20"/>
        </w:rPr>
        <w:t>Job Description</w:t>
      </w:r>
    </w:p>
    <w:p w14:paraId="01073445" w14:textId="77777777" w:rsidR="00D207E6" w:rsidRPr="00F0500B" w:rsidRDefault="00D207E6" w:rsidP="00D207E6">
      <w:pPr>
        <w:spacing w:before="2"/>
        <w:rPr>
          <w:rFonts w:ascii="Arial" w:eastAsia="Calibri" w:hAnsi="Arial" w:cs="Arial"/>
          <w:b/>
          <w:bCs/>
        </w:rPr>
      </w:pPr>
    </w:p>
    <w:p w14:paraId="0F1C55BE" w14:textId="77777777" w:rsidR="00071033" w:rsidRPr="0024750C" w:rsidRDefault="00071033" w:rsidP="00071033">
      <w:pPr>
        <w:jc w:val="both"/>
        <w:rPr>
          <w:rFonts w:ascii="Arial" w:hAnsi="Arial" w:cs="Arial"/>
          <w:color w:val="000000" w:themeColor="text1"/>
          <w:szCs w:val="24"/>
        </w:rPr>
      </w:pPr>
      <w:r w:rsidRPr="0024750C">
        <w:rPr>
          <w:rFonts w:ascii="Arial" w:hAnsi="Arial" w:cs="Arial"/>
          <w:color w:val="000000" w:themeColor="text1"/>
          <w:szCs w:val="24"/>
        </w:rPr>
        <w:t>Heads of Faculty are responsible to the Head</w:t>
      </w:r>
      <w:r>
        <w:rPr>
          <w:rFonts w:ascii="Arial" w:hAnsi="Arial" w:cs="Arial"/>
          <w:color w:val="000000" w:themeColor="text1"/>
          <w:szCs w:val="24"/>
        </w:rPr>
        <w:t xml:space="preserve"> and the Deputy Heads </w:t>
      </w:r>
      <w:r w:rsidRPr="0024750C">
        <w:rPr>
          <w:rFonts w:ascii="Arial" w:hAnsi="Arial" w:cs="Arial"/>
          <w:color w:val="000000" w:themeColor="text1"/>
          <w:szCs w:val="24"/>
        </w:rPr>
        <w:t xml:space="preserve">for the strategic direction of the subjects within their </w:t>
      </w:r>
      <w:proofErr w:type="gramStart"/>
      <w:r w:rsidRPr="0024750C">
        <w:rPr>
          <w:rFonts w:ascii="Arial" w:hAnsi="Arial" w:cs="Arial"/>
          <w:color w:val="000000" w:themeColor="text1"/>
          <w:szCs w:val="24"/>
        </w:rPr>
        <w:t>Faculty</w:t>
      </w:r>
      <w:proofErr w:type="gramEnd"/>
      <w:r w:rsidRPr="0024750C">
        <w:rPr>
          <w:rFonts w:ascii="Arial" w:hAnsi="Arial" w:cs="Arial"/>
          <w:color w:val="000000" w:themeColor="text1"/>
          <w:szCs w:val="24"/>
        </w:rPr>
        <w:t xml:space="preserve"> and management of all associated personnel. The Subject Leaders are responsible for the day-to-day running of their subject areas and giving a lead on academic matters concerning their subject specialism.</w:t>
      </w:r>
    </w:p>
    <w:p w14:paraId="4D121DC2" w14:textId="77777777" w:rsidR="00071033" w:rsidRPr="0024750C" w:rsidRDefault="00071033" w:rsidP="00071033">
      <w:pPr>
        <w:jc w:val="both"/>
        <w:rPr>
          <w:rFonts w:ascii="Arial" w:hAnsi="Arial" w:cs="Arial"/>
          <w:b/>
          <w:bCs/>
          <w:color w:val="000000" w:themeColor="text1"/>
          <w:sz w:val="22"/>
          <w:szCs w:val="22"/>
        </w:rPr>
      </w:pPr>
    </w:p>
    <w:p w14:paraId="4B0C7D1C" w14:textId="77777777" w:rsidR="00071033" w:rsidRPr="0024750C" w:rsidRDefault="00071033" w:rsidP="00071033">
      <w:pPr>
        <w:jc w:val="both"/>
        <w:rPr>
          <w:rFonts w:ascii="Arial" w:hAnsi="Arial" w:cs="Arial"/>
          <w:color w:val="000000" w:themeColor="text1"/>
        </w:rPr>
      </w:pPr>
      <w:r w:rsidRPr="0024750C">
        <w:rPr>
          <w:rFonts w:ascii="Arial" w:hAnsi="Arial" w:cs="Arial"/>
          <w:color w:val="000000" w:themeColor="text1"/>
        </w:rPr>
        <w:t>Responsible to the Head</w:t>
      </w:r>
      <w:r>
        <w:rPr>
          <w:rFonts w:ascii="Arial" w:hAnsi="Arial" w:cs="Arial"/>
          <w:color w:val="000000" w:themeColor="text1"/>
        </w:rPr>
        <w:t xml:space="preserve"> and the Deputy Heads</w:t>
      </w:r>
      <w:r w:rsidRPr="0024750C">
        <w:rPr>
          <w:rFonts w:ascii="Arial" w:hAnsi="Arial" w:cs="Arial"/>
          <w:color w:val="000000" w:themeColor="text1"/>
        </w:rPr>
        <w:t xml:space="preserve"> for the standard and quality of teaching and learning in the subject areas within the </w:t>
      </w:r>
      <w:proofErr w:type="gramStart"/>
      <w:r w:rsidRPr="0024750C">
        <w:rPr>
          <w:rFonts w:ascii="Arial" w:hAnsi="Arial" w:cs="Arial"/>
          <w:color w:val="000000" w:themeColor="text1"/>
        </w:rPr>
        <w:t>Faculty</w:t>
      </w:r>
      <w:proofErr w:type="gramEnd"/>
      <w:r w:rsidRPr="0024750C">
        <w:rPr>
          <w:rFonts w:ascii="Arial" w:hAnsi="Arial" w:cs="Arial"/>
          <w:color w:val="000000" w:themeColor="text1"/>
        </w:rPr>
        <w:t>, and for the overall good management of these areas in accordance with school policy.</w:t>
      </w:r>
    </w:p>
    <w:p w14:paraId="5E437B19" w14:textId="77777777" w:rsidR="00071033" w:rsidRPr="0024750C" w:rsidRDefault="00071033" w:rsidP="00071033">
      <w:pPr>
        <w:jc w:val="both"/>
        <w:rPr>
          <w:rFonts w:ascii="Arial" w:hAnsi="Arial" w:cs="Arial"/>
          <w:color w:val="000000" w:themeColor="text1"/>
        </w:rPr>
      </w:pPr>
    </w:p>
    <w:p w14:paraId="5DD66345" w14:textId="77777777" w:rsidR="00071033" w:rsidRPr="0024750C" w:rsidRDefault="00071033" w:rsidP="00071033">
      <w:pPr>
        <w:pStyle w:val="Heading1"/>
        <w:rPr>
          <w:rFonts w:ascii="Arial" w:hAnsi="Arial" w:cs="Arial"/>
          <w:color w:val="000000" w:themeColor="text1"/>
          <w:szCs w:val="22"/>
        </w:rPr>
      </w:pPr>
      <w:r w:rsidRPr="0024750C">
        <w:rPr>
          <w:rFonts w:ascii="Arial" w:hAnsi="Arial" w:cs="Arial"/>
          <w:color w:val="000000" w:themeColor="text1"/>
          <w:szCs w:val="22"/>
        </w:rPr>
        <w:lastRenderedPageBreak/>
        <w:t>ACADEMIC</w:t>
      </w:r>
    </w:p>
    <w:p w14:paraId="04AB2B35" w14:textId="77777777" w:rsidR="00071033" w:rsidRPr="0024750C" w:rsidRDefault="00071033" w:rsidP="00071033">
      <w:pPr>
        <w:numPr>
          <w:ilvl w:val="0"/>
          <w:numId w:val="13"/>
        </w:numPr>
        <w:jc w:val="both"/>
        <w:rPr>
          <w:rFonts w:ascii="Arial" w:hAnsi="Arial" w:cs="Arial"/>
          <w:color w:val="000000" w:themeColor="text1"/>
          <w:sz w:val="22"/>
          <w:szCs w:val="22"/>
        </w:rPr>
      </w:pPr>
      <w:r w:rsidRPr="0024750C">
        <w:rPr>
          <w:rFonts w:ascii="Arial" w:hAnsi="Arial" w:cs="Arial"/>
          <w:color w:val="000000" w:themeColor="text1"/>
        </w:rPr>
        <w:t xml:space="preserve">To determine the aims and objectives of the subject areas, and regularly review the aims and objectives of the </w:t>
      </w:r>
      <w:proofErr w:type="gramStart"/>
      <w:r w:rsidRPr="0024750C">
        <w:rPr>
          <w:rFonts w:ascii="Arial" w:hAnsi="Arial" w:cs="Arial"/>
          <w:color w:val="000000" w:themeColor="text1"/>
        </w:rPr>
        <w:t>Faculty</w:t>
      </w:r>
      <w:proofErr w:type="gramEnd"/>
      <w:r w:rsidRPr="0024750C">
        <w:rPr>
          <w:rFonts w:ascii="Arial" w:hAnsi="Arial" w:cs="Arial"/>
          <w:color w:val="000000" w:themeColor="text1"/>
        </w:rPr>
        <w:t xml:space="preserve"> to ensure compatibility with those of the school.</w:t>
      </w:r>
    </w:p>
    <w:p w14:paraId="35A53B44" w14:textId="77777777" w:rsidR="00071033" w:rsidRPr="0024750C" w:rsidRDefault="00071033" w:rsidP="00071033">
      <w:pPr>
        <w:numPr>
          <w:ilvl w:val="0"/>
          <w:numId w:val="13"/>
        </w:numPr>
        <w:jc w:val="both"/>
        <w:rPr>
          <w:rFonts w:ascii="Arial" w:hAnsi="Arial" w:cs="Arial"/>
          <w:color w:val="000000" w:themeColor="text1"/>
        </w:rPr>
      </w:pPr>
      <w:r w:rsidRPr="0024750C">
        <w:rPr>
          <w:rFonts w:ascii="Arial" w:hAnsi="Arial" w:cs="Arial"/>
          <w:color w:val="000000" w:themeColor="text1"/>
        </w:rPr>
        <w:t>To produce, collate and update the Faculty Handbook including liaising with the Subject Leaders on individual subject sections.</w:t>
      </w:r>
    </w:p>
    <w:p w14:paraId="1EDF5D39" w14:textId="77777777" w:rsidR="00071033" w:rsidRPr="0024750C" w:rsidRDefault="00071033" w:rsidP="00071033">
      <w:pPr>
        <w:numPr>
          <w:ilvl w:val="0"/>
          <w:numId w:val="13"/>
        </w:numPr>
        <w:jc w:val="both"/>
        <w:rPr>
          <w:rFonts w:ascii="Arial" w:hAnsi="Arial" w:cs="Arial"/>
          <w:color w:val="000000" w:themeColor="text1"/>
        </w:rPr>
      </w:pPr>
      <w:r w:rsidRPr="0024750C">
        <w:rPr>
          <w:rFonts w:ascii="Arial" w:hAnsi="Arial" w:cs="Arial"/>
          <w:color w:val="000000" w:themeColor="text1"/>
        </w:rPr>
        <w:t>To oversee the production and collation of subject specific schemes of work.</w:t>
      </w:r>
    </w:p>
    <w:p w14:paraId="7A080C0D" w14:textId="77777777" w:rsidR="00071033" w:rsidRPr="00A87AEC" w:rsidRDefault="00071033" w:rsidP="00071033">
      <w:pPr>
        <w:numPr>
          <w:ilvl w:val="0"/>
          <w:numId w:val="13"/>
        </w:numPr>
        <w:jc w:val="both"/>
        <w:rPr>
          <w:rFonts w:ascii="Arial" w:hAnsi="Arial" w:cs="Arial"/>
          <w:color w:val="000000" w:themeColor="text1"/>
        </w:rPr>
      </w:pPr>
      <w:r w:rsidRPr="0024750C">
        <w:rPr>
          <w:rFonts w:ascii="Arial" w:hAnsi="Arial" w:cs="Arial"/>
          <w:color w:val="000000" w:themeColor="text1"/>
        </w:rPr>
        <w:t>To chair Faculty meetings on a regular basis and have oversight of the minutes.</w:t>
      </w:r>
    </w:p>
    <w:p w14:paraId="21C33F58" w14:textId="77777777" w:rsidR="00071033" w:rsidRPr="0024750C" w:rsidRDefault="00071033" w:rsidP="00071033">
      <w:pPr>
        <w:numPr>
          <w:ilvl w:val="0"/>
          <w:numId w:val="13"/>
        </w:numPr>
        <w:jc w:val="both"/>
        <w:rPr>
          <w:rFonts w:ascii="Arial" w:hAnsi="Arial" w:cs="Arial"/>
          <w:color w:val="000000" w:themeColor="text1"/>
        </w:rPr>
      </w:pPr>
      <w:r w:rsidRPr="0024750C">
        <w:rPr>
          <w:rFonts w:ascii="Arial" w:hAnsi="Arial" w:cs="Arial"/>
          <w:color w:val="000000" w:themeColor="text1"/>
        </w:rPr>
        <w:t>To produce and update the Faculty Development Plan as requir</w:t>
      </w:r>
      <w:r>
        <w:rPr>
          <w:rFonts w:ascii="Arial" w:hAnsi="Arial" w:cs="Arial"/>
          <w:color w:val="000000" w:themeColor="text1"/>
        </w:rPr>
        <w:t>ed by the Head.</w:t>
      </w:r>
    </w:p>
    <w:p w14:paraId="5A61C6BE" w14:textId="77777777" w:rsidR="00071033" w:rsidRPr="0024750C" w:rsidRDefault="00071033" w:rsidP="00071033">
      <w:pPr>
        <w:numPr>
          <w:ilvl w:val="0"/>
          <w:numId w:val="13"/>
        </w:numPr>
        <w:jc w:val="both"/>
        <w:rPr>
          <w:rFonts w:ascii="Arial" w:hAnsi="Arial" w:cs="Arial"/>
          <w:color w:val="000000" w:themeColor="text1"/>
        </w:rPr>
      </w:pPr>
      <w:r w:rsidRPr="0024750C">
        <w:rPr>
          <w:rFonts w:ascii="Arial" w:hAnsi="Arial" w:cs="Arial"/>
          <w:color w:val="000000" w:themeColor="text1"/>
        </w:rPr>
        <w:t>To oversee production of and the updating of subject area Development Plans as requir</w:t>
      </w:r>
      <w:r>
        <w:rPr>
          <w:rFonts w:ascii="Arial" w:hAnsi="Arial" w:cs="Arial"/>
          <w:color w:val="000000" w:themeColor="text1"/>
        </w:rPr>
        <w:t>ed by the Head.</w:t>
      </w:r>
    </w:p>
    <w:p w14:paraId="74125491" w14:textId="77777777" w:rsidR="00071033" w:rsidRPr="0024750C" w:rsidRDefault="00071033" w:rsidP="00071033">
      <w:pPr>
        <w:numPr>
          <w:ilvl w:val="0"/>
          <w:numId w:val="13"/>
        </w:numPr>
        <w:jc w:val="both"/>
        <w:rPr>
          <w:rFonts w:ascii="Arial" w:hAnsi="Arial" w:cs="Arial"/>
          <w:color w:val="000000" w:themeColor="text1"/>
        </w:rPr>
      </w:pPr>
      <w:r w:rsidRPr="0024750C">
        <w:rPr>
          <w:rFonts w:ascii="Arial" w:hAnsi="Arial" w:cs="Arial"/>
          <w:color w:val="000000" w:themeColor="text1"/>
        </w:rPr>
        <w:t xml:space="preserve">To monitor the quality of teaching in all subject areas within the </w:t>
      </w:r>
      <w:proofErr w:type="gramStart"/>
      <w:r w:rsidRPr="0024750C">
        <w:rPr>
          <w:rFonts w:ascii="Arial" w:hAnsi="Arial" w:cs="Arial"/>
          <w:color w:val="000000" w:themeColor="text1"/>
        </w:rPr>
        <w:t>Faculty</w:t>
      </w:r>
      <w:proofErr w:type="gramEnd"/>
      <w:r w:rsidRPr="0024750C">
        <w:rPr>
          <w:rFonts w:ascii="Arial" w:hAnsi="Arial" w:cs="Arial"/>
          <w:color w:val="000000" w:themeColor="text1"/>
        </w:rPr>
        <w:t xml:space="preserve"> and take an active role in supporting any staff which may require improvement.</w:t>
      </w:r>
    </w:p>
    <w:p w14:paraId="7E432DF1" w14:textId="77777777" w:rsidR="00071033" w:rsidRPr="0024750C" w:rsidRDefault="00071033" w:rsidP="00071033">
      <w:pPr>
        <w:numPr>
          <w:ilvl w:val="0"/>
          <w:numId w:val="13"/>
        </w:numPr>
        <w:jc w:val="both"/>
        <w:rPr>
          <w:rFonts w:ascii="Arial" w:hAnsi="Arial" w:cs="Arial"/>
          <w:color w:val="000000" w:themeColor="text1"/>
        </w:rPr>
      </w:pPr>
      <w:r w:rsidRPr="0024750C">
        <w:rPr>
          <w:rFonts w:ascii="Arial" w:hAnsi="Arial" w:cs="Arial"/>
          <w:color w:val="000000" w:themeColor="text1"/>
        </w:rPr>
        <w:t xml:space="preserve">To promote outstanding teaching and learning within the </w:t>
      </w:r>
      <w:proofErr w:type="gramStart"/>
      <w:r w:rsidRPr="0024750C">
        <w:rPr>
          <w:rFonts w:ascii="Arial" w:hAnsi="Arial" w:cs="Arial"/>
          <w:color w:val="000000" w:themeColor="text1"/>
        </w:rPr>
        <w:t>Faculty</w:t>
      </w:r>
      <w:proofErr w:type="gramEnd"/>
      <w:r w:rsidRPr="0024750C">
        <w:rPr>
          <w:rFonts w:ascii="Arial" w:hAnsi="Arial" w:cs="Arial"/>
          <w:color w:val="000000" w:themeColor="text1"/>
        </w:rPr>
        <w:t>, ensuring that examples of good and outstanding practice is shared with colleagues</w:t>
      </w:r>
      <w:r>
        <w:rPr>
          <w:rFonts w:ascii="Arial" w:hAnsi="Arial" w:cs="Arial"/>
          <w:color w:val="000000" w:themeColor="text1"/>
        </w:rPr>
        <w:t>.</w:t>
      </w:r>
    </w:p>
    <w:p w14:paraId="72466CB6" w14:textId="77777777" w:rsidR="00071033" w:rsidRPr="0024750C" w:rsidRDefault="00071033" w:rsidP="00071033">
      <w:pPr>
        <w:numPr>
          <w:ilvl w:val="0"/>
          <w:numId w:val="13"/>
        </w:numPr>
        <w:jc w:val="both"/>
        <w:rPr>
          <w:rFonts w:ascii="Arial" w:hAnsi="Arial" w:cs="Arial"/>
          <w:color w:val="000000" w:themeColor="text1"/>
        </w:rPr>
      </w:pPr>
      <w:r w:rsidRPr="0024750C">
        <w:rPr>
          <w:rFonts w:ascii="Arial" w:hAnsi="Arial" w:cs="Arial"/>
          <w:color w:val="000000" w:themeColor="text1"/>
        </w:rPr>
        <w:t xml:space="preserve">To monitor the quality of the marking within the </w:t>
      </w:r>
      <w:proofErr w:type="gramStart"/>
      <w:r w:rsidRPr="0024750C">
        <w:rPr>
          <w:rFonts w:ascii="Arial" w:hAnsi="Arial" w:cs="Arial"/>
          <w:color w:val="000000" w:themeColor="text1"/>
        </w:rPr>
        <w:t>Faculty</w:t>
      </w:r>
      <w:proofErr w:type="gramEnd"/>
      <w:r w:rsidRPr="0024750C">
        <w:rPr>
          <w:rFonts w:ascii="Arial" w:hAnsi="Arial" w:cs="Arial"/>
          <w:color w:val="000000" w:themeColor="text1"/>
        </w:rPr>
        <w:t xml:space="preserve"> including ensuring that the School Marking Policy is applied consistently</w:t>
      </w:r>
      <w:r>
        <w:rPr>
          <w:rFonts w:ascii="Arial" w:hAnsi="Arial" w:cs="Arial"/>
          <w:color w:val="000000" w:themeColor="text1"/>
        </w:rPr>
        <w:t>.</w:t>
      </w:r>
    </w:p>
    <w:p w14:paraId="12C56D31" w14:textId="77777777" w:rsidR="00071033" w:rsidRPr="0024750C" w:rsidRDefault="00071033" w:rsidP="00071033">
      <w:pPr>
        <w:numPr>
          <w:ilvl w:val="0"/>
          <w:numId w:val="13"/>
        </w:numPr>
        <w:jc w:val="both"/>
        <w:rPr>
          <w:rFonts w:ascii="Arial" w:hAnsi="Arial" w:cs="Arial"/>
          <w:color w:val="000000" w:themeColor="text1"/>
        </w:rPr>
      </w:pPr>
      <w:r w:rsidRPr="0024750C">
        <w:rPr>
          <w:rFonts w:ascii="Arial" w:hAnsi="Arial" w:cs="Arial"/>
          <w:color w:val="000000" w:themeColor="text1"/>
        </w:rPr>
        <w:t>To promote extra-curricular subject-based events</w:t>
      </w:r>
      <w:r>
        <w:rPr>
          <w:rFonts w:ascii="Arial" w:hAnsi="Arial" w:cs="Arial"/>
          <w:color w:val="000000" w:themeColor="text1"/>
        </w:rPr>
        <w:t>.</w:t>
      </w:r>
    </w:p>
    <w:p w14:paraId="3AFABA02" w14:textId="77777777" w:rsidR="00071033" w:rsidRPr="0024750C" w:rsidRDefault="00071033" w:rsidP="00071033">
      <w:pPr>
        <w:numPr>
          <w:ilvl w:val="0"/>
          <w:numId w:val="13"/>
        </w:numPr>
        <w:jc w:val="both"/>
        <w:rPr>
          <w:rFonts w:ascii="Arial" w:hAnsi="Arial" w:cs="Arial"/>
          <w:color w:val="000000" w:themeColor="text1"/>
        </w:rPr>
      </w:pPr>
      <w:r>
        <w:rPr>
          <w:rFonts w:ascii="Arial" w:hAnsi="Arial" w:cs="Arial"/>
          <w:color w:val="000000" w:themeColor="text1"/>
        </w:rPr>
        <w:t xml:space="preserve">To </w:t>
      </w:r>
      <w:r w:rsidRPr="0024750C">
        <w:rPr>
          <w:rFonts w:ascii="Arial" w:hAnsi="Arial" w:cs="Arial"/>
          <w:color w:val="000000" w:themeColor="text1"/>
        </w:rPr>
        <w:t>lead by teaching to a high standard and showing professional integrity</w:t>
      </w:r>
      <w:r>
        <w:rPr>
          <w:rFonts w:ascii="Arial" w:hAnsi="Arial" w:cs="Arial"/>
          <w:color w:val="000000" w:themeColor="text1"/>
        </w:rPr>
        <w:t>.</w:t>
      </w:r>
    </w:p>
    <w:p w14:paraId="3FBEA3F6" w14:textId="77777777" w:rsidR="00071033" w:rsidRPr="0024750C" w:rsidRDefault="00071033" w:rsidP="00071033">
      <w:pPr>
        <w:numPr>
          <w:ilvl w:val="0"/>
          <w:numId w:val="13"/>
        </w:numPr>
        <w:jc w:val="both"/>
        <w:rPr>
          <w:rFonts w:ascii="Arial" w:hAnsi="Arial" w:cs="Arial"/>
          <w:color w:val="000000" w:themeColor="text1"/>
        </w:rPr>
      </w:pPr>
      <w:r w:rsidRPr="0024750C">
        <w:rPr>
          <w:rFonts w:ascii="Arial" w:hAnsi="Arial" w:cs="Arial"/>
          <w:color w:val="000000" w:themeColor="text1"/>
        </w:rPr>
        <w:t>To meet all the responsibilities set out in the job specification for the Subject Leader in their own relevant subject.</w:t>
      </w:r>
    </w:p>
    <w:p w14:paraId="4461C3CA" w14:textId="77777777" w:rsidR="00071033" w:rsidRPr="0024750C" w:rsidRDefault="00071033" w:rsidP="00071033">
      <w:pPr>
        <w:jc w:val="both"/>
        <w:rPr>
          <w:rFonts w:ascii="Arial" w:hAnsi="Arial" w:cs="Arial"/>
          <w:color w:val="000000" w:themeColor="text1"/>
        </w:rPr>
      </w:pPr>
    </w:p>
    <w:p w14:paraId="75A0F6AB" w14:textId="77777777" w:rsidR="00071033" w:rsidRPr="0024750C" w:rsidRDefault="00071033" w:rsidP="00071033">
      <w:pPr>
        <w:pStyle w:val="Heading1"/>
        <w:rPr>
          <w:rFonts w:ascii="Arial" w:hAnsi="Arial" w:cs="Arial"/>
          <w:color w:val="000000" w:themeColor="text1"/>
          <w:szCs w:val="22"/>
        </w:rPr>
      </w:pPr>
      <w:r w:rsidRPr="0024750C">
        <w:rPr>
          <w:rFonts w:ascii="Arial" w:hAnsi="Arial" w:cs="Arial"/>
          <w:color w:val="000000" w:themeColor="text1"/>
          <w:szCs w:val="22"/>
        </w:rPr>
        <w:t>PERSONNEL</w:t>
      </w:r>
    </w:p>
    <w:p w14:paraId="3B23F99B" w14:textId="77777777" w:rsidR="00071033" w:rsidRPr="0024750C" w:rsidRDefault="00071033" w:rsidP="00071033">
      <w:pPr>
        <w:numPr>
          <w:ilvl w:val="0"/>
          <w:numId w:val="14"/>
        </w:numPr>
        <w:jc w:val="both"/>
        <w:rPr>
          <w:rFonts w:ascii="Arial" w:hAnsi="Arial" w:cs="Arial"/>
          <w:color w:val="000000" w:themeColor="text1"/>
          <w:sz w:val="22"/>
          <w:szCs w:val="22"/>
        </w:rPr>
      </w:pPr>
      <w:r w:rsidRPr="0024750C">
        <w:rPr>
          <w:rFonts w:ascii="Arial" w:hAnsi="Arial" w:cs="Arial"/>
          <w:color w:val="000000" w:themeColor="text1"/>
        </w:rPr>
        <w:t xml:space="preserve">To encourage, support and monitor the upholding of high professional standards amongst the teaching and support staff in the </w:t>
      </w:r>
      <w:proofErr w:type="gramStart"/>
      <w:r w:rsidRPr="0024750C">
        <w:rPr>
          <w:rFonts w:ascii="Arial" w:hAnsi="Arial" w:cs="Arial"/>
          <w:color w:val="000000" w:themeColor="text1"/>
        </w:rPr>
        <w:t>Faculty</w:t>
      </w:r>
      <w:proofErr w:type="gramEnd"/>
      <w:r w:rsidRPr="0024750C">
        <w:rPr>
          <w:rFonts w:ascii="Arial" w:hAnsi="Arial" w:cs="Arial"/>
          <w:color w:val="000000" w:themeColor="text1"/>
        </w:rPr>
        <w:t>.</w:t>
      </w:r>
    </w:p>
    <w:p w14:paraId="6E2B6FF8" w14:textId="77777777" w:rsidR="00071033" w:rsidRPr="0024750C" w:rsidRDefault="00071033" w:rsidP="00071033">
      <w:pPr>
        <w:numPr>
          <w:ilvl w:val="0"/>
          <w:numId w:val="14"/>
        </w:numPr>
        <w:jc w:val="both"/>
        <w:rPr>
          <w:rFonts w:ascii="Arial" w:hAnsi="Arial" w:cs="Arial"/>
          <w:color w:val="000000" w:themeColor="text1"/>
        </w:rPr>
      </w:pPr>
      <w:r w:rsidRPr="0024750C">
        <w:rPr>
          <w:rFonts w:ascii="Arial" w:hAnsi="Arial" w:cs="Arial"/>
          <w:color w:val="000000" w:themeColor="text1"/>
        </w:rPr>
        <w:t>To encourage the professional development of the teaching staff and arrange INSET as appropriate, in consultation</w:t>
      </w:r>
      <w:r>
        <w:rPr>
          <w:rFonts w:ascii="Arial" w:hAnsi="Arial" w:cs="Arial"/>
          <w:color w:val="000000" w:themeColor="text1"/>
        </w:rPr>
        <w:t xml:space="preserve"> with the Head and Deputy Heads.</w:t>
      </w:r>
    </w:p>
    <w:p w14:paraId="137373EF" w14:textId="77777777" w:rsidR="00071033" w:rsidRPr="0024750C" w:rsidRDefault="00071033" w:rsidP="00071033">
      <w:pPr>
        <w:numPr>
          <w:ilvl w:val="0"/>
          <w:numId w:val="14"/>
        </w:numPr>
        <w:jc w:val="both"/>
        <w:rPr>
          <w:rFonts w:ascii="Arial" w:hAnsi="Arial" w:cs="Arial"/>
          <w:color w:val="000000" w:themeColor="text1"/>
        </w:rPr>
      </w:pPr>
      <w:r w:rsidRPr="0024750C">
        <w:rPr>
          <w:rFonts w:ascii="Arial" w:hAnsi="Arial" w:cs="Arial"/>
          <w:color w:val="000000" w:themeColor="text1"/>
        </w:rPr>
        <w:t xml:space="preserve">To assist in, and advise on, the appointment of new members of staff in the </w:t>
      </w:r>
      <w:proofErr w:type="gramStart"/>
      <w:r w:rsidRPr="0024750C">
        <w:rPr>
          <w:rFonts w:ascii="Arial" w:hAnsi="Arial" w:cs="Arial"/>
          <w:color w:val="000000" w:themeColor="text1"/>
        </w:rPr>
        <w:t>Faculty</w:t>
      </w:r>
      <w:proofErr w:type="gramEnd"/>
      <w:r w:rsidRPr="0024750C">
        <w:rPr>
          <w:rFonts w:ascii="Arial" w:hAnsi="Arial" w:cs="Arial"/>
          <w:color w:val="000000" w:themeColor="text1"/>
        </w:rPr>
        <w:t>, and to super</w:t>
      </w:r>
      <w:r>
        <w:rPr>
          <w:rFonts w:ascii="Arial" w:hAnsi="Arial" w:cs="Arial"/>
          <w:color w:val="000000" w:themeColor="text1"/>
        </w:rPr>
        <w:t>vise the induction of new staff with the Deputy Heads.</w:t>
      </w:r>
    </w:p>
    <w:p w14:paraId="4F334E99" w14:textId="77777777" w:rsidR="00071033" w:rsidRPr="0024750C" w:rsidRDefault="00071033" w:rsidP="00071033">
      <w:pPr>
        <w:numPr>
          <w:ilvl w:val="0"/>
          <w:numId w:val="14"/>
        </w:numPr>
        <w:jc w:val="both"/>
        <w:rPr>
          <w:rFonts w:ascii="Arial" w:hAnsi="Arial" w:cs="Arial"/>
          <w:color w:val="000000" w:themeColor="text1"/>
        </w:rPr>
      </w:pPr>
      <w:r w:rsidRPr="0024750C">
        <w:rPr>
          <w:rFonts w:ascii="Arial" w:hAnsi="Arial" w:cs="Arial"/>
          <w:color w:val="000000" w:themeColor="text1"/>
        </w:rPr>
        <w:t>To contribute to the initial training of teachers, as appropriate.</w:t>
      </w:r>
    </w:p>
    <w:p w14:paraId="7E5B14F3" w14:textId="77777777" w:rsidR="00071033" w:rsidRPr="0024750C" w:rsidRDefault="00071033" w:rsidP="00071033">
      <w:pPr>
        <w:numPr>
          <w:ilvl w:val="0"/>
          <w:numId w:val="14"/>
        </w:numPr>
        <w:jc w:val="both"/>
        <w:rPr>
          <w:rFonts w:ascii="Arial" w:hAnsi="Arial" w:cs="Arial"/>
          <w:color w:val="000000" w:themeColor="text1"/>
        </w:rPr>
      </w:pPr>
      <w:r w:rsidRPr="0024750C">
        <w:rPr>
          <w:rFonts w:ascii="Arial" w:hAnsi="Arial" w:cs="Arial"/>
          <w:color w:val="000000" w:themeColor="text1"/>
        </w:rPr>
        <w:t>To support colleagues in their disciplining of pupils/students.</w:t>
      </w:r>
    </w:p>
    <w:p w14:paraId="073FB886" w14:textId="77777777" w:rsidR="00071033" w:rsidRPr="0024750C" w:rsidRDefault="00071033" w:rsidP="00071033">
      <w:pPr>
        <w:numPr>
          <w:ilvl w:val="0"/>
          <w:numId w:val="14"/>
        </w:numPr>
        <w:jc w:val="both"/>
        <w:rPr>
          <w:rFonts w:ascii="Arial" w:hAnsi="Arial" w:cs="Arial"/>
          <w:color w:val="000000" w:themeColor="text1"/>
        </w:rPr>
      </w:pPr>
      <w:r w:rsidRPr="0024750C">
        <w:rPr>
          <w:rFonts w:ascii="Arial" w:hAnsi="Arial" w:cs="Arial"/>
          <w:color w:val="000000" w:themeColor="text1"/>
        </w:rPr>
        <w:t xml:space="preserve">To deploy staff to the benefit of pupils/students of all abilities, allocating responsibilities as appropriate, and to allocate to each member of the </w:t>
      </w:r>
      <w:proofErr w:type="gramStart"/>
      <w:r w:rsidRPr="0024750C">
        <w:rPr>
          <w:rFonts w:ascii="Arial" w:hAnsi="Arial" w:cs="Arial"/>
          <w:color w:val="000000" w:themeColor="text1"/>
        </w:rPr>
        <w:t>Faculty</w:t>
      </w:r>
      <w:proofErr w:type="gramEnd"/>
      <w:r w:rsidRPr="0024750C">
        <w:rPr>
          <w:rFonts w:ascii="Arial" w:hAnsi="Arial" w:cs="Arial"/>
          <w:color w:val="000000" w:themeColor="text1"/>
        </w:rPr>
        <w:t>, in consultation with Subject Leaders a fair spread of classes by age and ability, taking into account their strengths, weaknesses and career development.</w:t>
      </w:r>
    </w:p>
    <w:p w14:paraId="3296A51A" w14:textId="77777777" w:rsidR="00071033" w:rsidRPr="0024750C" w:rsidRDefault="00071033" w:rsidP="00071033">
      <w:pPr>
        <w:numPr>
          <w:ilvl w:val="0"/>
          <w:numId w:val="14"/>
        </w:numPr>
        <w:jc w:val="both"/>
        <w:rPr>
          <w:rFonts w:ascii="Arial" w:hAnsi="Arial" w:cs="Arial"/>
          <w:color w:val="000000" w:themeColor="text1"/>
        </w:rPr>
      </w:pPr>
      <w:r w:rsidRPr="0024750C">
        <w:rPr>
          <w:rFonts w:ascii="Arial" w:hAnsi="Arial" w:cs="Arial"/>
          <w:color w:val="000000" w:themeColor="text1"/>
        </w:rPr>
        <w:t>To allocate pupils/students to groups, where necessary, and to allocate teaching rooms to groups in consultation with Subject Leaders.</w:t>
      </w:r>
    </w:p>
    <w:p w14:paraId="76552110" w14:textId="77777777" w:rsidR="00071033" w:rsidRPr="0024750C" w:rsidRDefault="00071033" w:rsidP="00071033">
      <w:pPr>
        <w:jc w:val="both"/>
        <w:rPr>
          <w:rFonts w:ascii="Arial" w:hAnsi="Arial" w:cs="Arial"/>
          <w:color w:val="000000" w:themeColor="text1"/>
        </w:rPr>
      </w:pPr>
    </w:p>
    <w:p w14:paraId="3AE249C4" w14:textId="77777777" w:rsidR="00071033" w:rsidRPr="0024750C" w:rsidRDefault="00071033" w:rsidP="00071033">
      <w:pPr>
        <w:pStyle w:val="Heading1"/>
        <w:rPr>
          <w:rFonts w:ascii="Arial" w:hAnsi="Arial" w:cs="Arial"/>
          <w:color w:val="000000" w:themeColor="text1"/>
          <w:szCs w:val="22"/>
        </w:rPr>
      </w:pPr>
      <w:r>
        <w:rPr>
          <w:rFonts w:ascii="Arial" w:hAnsi="Arial" w:cs="Arial"/>
          <w:color w:val="000000" w:themeColor="text1"/>
          <w:szCs w:val="22"/>
        </w:rPr>
        <w:t>ORGANISATION OF THE FACULTY</w:t>
      </w:r>
    </w:p>
    <w:p w14:paraId="1634ADDC" w14:textId="77777777" w:rsidR="00071033" w:rsidRPr="0024750C" w:rsidRDefault="00071033" w:rsidP="00071033">
      <w:pPr>
        <w:numPr>
          <w:ilvl w:val="0"/>
          <w:numId w:val="15"/>
        </w:numPr>
        <w:jc w:val="both"/>
        <w:rPr>
          <w:rFonts w:ascii="Arial" w:hAnsi="Arial" w:cs="Arial"/>
          <w:color w:val="000000" w:themeColor="text1"/>
          <w:sz w:val="22"/>
          <w:szCs w:val="22"/>
        </w:rPr>
      </w:pPr>
      <w:r w:rsidRPr="0024750C">
        <w:rPr>
          <w:rFonts w:ascii="Arial" w:hAnsi="Arial" w:cs="Arial"/>
          <w:color w:val="000000" w:themeColor="text1"/>
        </w:rPr>
        <w:t xml:space="preserve">To manage Health and Safety issues within the </w:t>
      </w:r>
      <w:proofErr w:type="gramStart"/>
      <w:r w:rsidRPr="0024750C">
        <w:rPr>
          <w:rFonts w:ascii="Arial" w:hAnsi="Arial" w:cs="Arial"/>
          <w:color w:val="000000" w:themeColor="text1"/>
        </w:rPr>
        <w:t>Faculty</w:t>
      </w:r>
      <w:proofErr w:type="gramEnd"/>
    </w:p>
    <w:p w14:paraId="7DFE9999" w14:textId="77777777" w:rsidR="00071033" w:rsidRPr="0024750C" w:rsidRDefault="00071033" w:rsidP="00071033">
      <w:pPr>
        <w:numPr>
          <w:ilvl w:val="0"/>
          <w:numId w:val="15"/>
        </w:numPr>
        <w:jc w:val="both"/>
        <w:rPr>
          <w:rFonts w:ascii="Arial" w:hAnsi="Arial" w:cs="Arial"/>
          <w:color w:val="000000" w:themeColor="text1"/>
        </w:rPr>
      </w:pPr>
      <w:r w:rsidRPr="0024750C">
        <w:rPr>
          <w:rFonts w:ascii="Arial" w:hAnsi="Arial" w:cs="Arial"/>
          <w:color w:val="000000" w:themeColor="text1"/>
        </w:rPr>
        <w:t>To ensure that informative and attractive displays are in designated areas within each subject area.</w:t>
      </w:r>
    </w:p>
    <w:p w14:paraId="2B578A21" w14:textId="77777777" w:rsidR="00071033" w:rsidRPr="0024750C" w:rsidRDefault="00071033" w:rsidP="00071033">
      <w:pPr>
        <w:numPr>
          <w:ilvl w:val="0"/>
          <w:numId w:val="15"/>
        </w:numPr>
        <w:jc w:val="both"/>
        <w:rPr>
          <w:rFonts w:ascii="Arial" w:hAnsi="Arial" w:cs="Arial"/>
          <w:color w:val="000000" w:themeColor="text1"/>
        </w:rPr>
      </w:pPr>
      <w:r w:rsidRPr="0024750C">
        <w:rPr>
          <w:rFonts w:ascii="Arial" w:hAnsi="Arial" w:cs="Arial"/>
          <w:color w:val="000000" w:themeColor="text1"/>
        </w:rPr>
        <w:t>To explore and develop, where appropriate, links with outside agencies.</w:t>
      </w:r>
    </w:p>
    <w:p w14:paraId="585ADE17" w14:textId="77777777" w:rsidR="00071033" w:rsidRPr="0024750C" w:rsidRDefault="00071033" w:rsidP="00071033">
      <w:pPr>
        <w:numPr>
          <w:ilvl w:val="0"/>
          <w:numId w:val="15"/>
        </w:numPr>
        <w:jc w:val="both"/>
        <w:rPr>
          <w:rFonts w:ascii="Arial" w:hAnsi="Arial" w:cs="Arial"/>
          <w:color w:val="000000" w:themeColor="text1"/>
        </w:rPr>
      </w:pPr>
      <w:r w:rsidRPr="0024750C">
        <w:rPr>
          <w:rFonts w:ascii="Arial" w:hAnsi="Arial" w:cs="Arial"/>
          <w:color w:val="000000" w:themeColor="text1"/>
        </w:rPr>
        <w:t>To organise and/or encourage educational visits for groups of pupils/students.</w:t>
      </w:r>
    </w:p>
    <w:p w14:paraId="31070AD9" w14:textId="77777777" w:rsidR="00071033" w:rsidRPr="00A87AEC" w:rsidRDefault="00071033" w:rsidP="00071033">
      <w:pPr>
        <w:numPr>
          <w:ilvl w:val="0"/>
          <w:numId w:val="15"/>
        </w:numPr>
        <w:jc w:val="both"/>
        <w:rPr>
          <w:rFonts w:ascii="Arial" w:hAnsi="Arial" w:cs="Arial"/>
          <w:color w:val="000000" w:themeColor="text1"/>
        </w:rPr>
      </w:pPr>
      <w:r w:rsidRPr="0024750C">
        <w:rPr>
          <w:rFonts w:ascii="Arial" w:hAnsi="Arial" w:cs="Arial"/>
          <w:color w:val="000000" w:themeColor="text1"/>
        </w:rPr>
        <w:t>To oversee and monitor the production and updating of the subject specific sections of the Faculty Handbook and Schemes of Work</w:t>
      </w:r>
      <w:r>
        <w:rPr>
          <w:rFonts w:ascii="Arial" w:hAnsi="Arial" w:cs="Arial"/>
          <w:color w:val="000000" w:themeColor="text1"/>
        </w:rPr>
        <w:t>.</w:t>
      </w:r>
      <w:r w:rsidRPr="0024750C">
        <w:rPr>
          <w:rFonts w:ascii="Arial" w:hAnsi="Arial" w:cs="Arial"/>
          <w:b/>
          <w:color w:val="000000" w:themeColor="text1"/>
          <w:u w:val="single"/>
        </w:rPr>
        <w:t xml:space="preserve"> </w:t>
      </w:r>
    </w:p>
    <w:p w14:paraId="7637EF49" w14:textId="77777777" w:rsidR="00071033" w:rsidRPr="00A87AEC" w:rsidRDefault="00071033" w:rsidP="00071033">
      <w:pPr>
        <w:numPr>
          <w:ilvl w:val="0"/>
          <w:numId w:val="15"/>
        </w:numPr>
        <w:jc w:val="both"/>
        <w:rPr>
          <w:rFonts w:ascii="Arial" w:hAnsi="Arial" w:cs="Arial"/>
          <w:color w:val="000000" w:themeColor="text1"/>
        </w:rPr>
      </w:pPr>
      <w:r>
        <w:rPr>
          <w:rFonts w:ascii="Arial" w:hAnsi="Arial" w:cs="Arial"/>
          <w:color w:val="000000" w:themeColor="text1"/>
        </w:rPr>
        <w:t>To ensure that Faculty</w:t>
      </w:r>
      <w:r w:rsidRPr="0024750C">
        <w:rPr>
          <w:rFonts w:ascii="Arial" w:hAnsi="Arial" w:cs="Arial"/>
          <w:color w:val="000000" w:themeColor="text1"/>
        </w:rPr>
        <w:t xml:space="preserve"> specific meetings do take place (</w:t>
      </w:r>
      <w:r>
        <w:rPr>
          <w:rFonts w:ascii="Arial" w:hAnsi="Arial" w:cs="Arial"/>
          <w:color w:val="000000" w:themeColor="text1"/>
        </w:rPr>
        <w:t xml:space="preserve">half </w:t>
      </w:r>
      <w:r w:rsidRPr="0024750C">
        <w:rPr>
          <w:rFonts w:ascii="Arial" w:hAnsi="Arial" w:cs="Arial"/>
          <w:color w:val="000000" w:themeColor="text1"/>
        </w:rPr>
        <w:t>termly) and that minutes of these meetings are produced and collated.</w:t>
      </w:r>
    </w:p>
    <w:p w14:paraId="5AE3B629" w14:textId="77777777" w:rsidR="00071033" w:rsidRPr="0024750C" w:rsidRDefault="00071033" w:rsidP="00071033">
      <w:pPr>
        <w:numPr>
          <w:ilvl w:val="0"/>
          <w:numId w:val="15"/>
        </w:numPr>
        <w:jc w:val="both"/>
        <w:rPr>
          <w:rFonts w:ascii="Arial" w:hAnsi="Arial" w:cs="Arial"/>
          <w:color w:val="000000" w:themeColor="text1"/>
        </w:rPr>
      </w:pPr>
      <w:r w:rsidRPr="0024750C">
        <w:rPr>
          <w:rFonts w:ascii="Arial" w:hAnsi="Arial" w:cs="Arial"/>
          <w:color w:val="000000" w:themeColor="text1"/>
        </w:rPr>
        <w:t>To ensure that subject specific meetings do take place (termly) and that minutes of these meetings are produced and collated.</w:t>
      </w:r>
    </w:p>
    <w:p w14:paraId="066CAFAA" w14:textId="77777777" w:rsidR="00071033" w:rsidRPr="0024750C" w:rsidRDefault="00071033" w:rsidP="00071033">
      <w:pPr>
        <w:ind w:left="360"/>
        <w:jc w:val="both"/>
        <w:rPr>
          <w:rFonts w:ascii="Arial" w:hAnsi="Arial" w:cs="Arial"/>
          <w:b/>
          <w:color w:val="000000" w:themeColor="text1"/>
          <w:u w:val="single"/>
        </w:rPr>
      </w:pPr>
    </w:p>
    <w:p w14:paraId="129BB572" w14:textId="77777777" w:rsidR="00071033" w:rsidRPr="0024750C" w:rsidRDefault="00071033" w:rsidP="00071033">
      <w:pPr>
        <w:ind w:left="360"/>
        <w:jc w:val="both"/>
        <w:rPr>
          <w:rFonts w:ascii="Arial" w:hAnsi="Arial" w:cs="Arial"/>
          <w:color w:val="000000" w:themeColor="text1"/>
        </w:rPr>
      </w:pPr>
      <w:r w:rsidRPr="0024750C">
        <w:rPr>
          <w:rFonts w:ascii="Arial" w:hAnsi="Arial" w:cs="Arial"/>
          <w:b/>
          <w:color w:val="000000" w:themeColor="text1"/>
          <w:u w:val="single"/>
        </w:rPr>
        <w:t>ASSESSMENT</w:t>
      </w:r>
    </w:p>
    <w:p w14:paraId="7A8CA217" w14:textId="77777777" w:rsidR="00071033" w:rsidRPr="0024750C" w:rsidRDefault="00071033" w:rsidP="00071033">
      <w:pPr>
        <w:numPr>
          <w:ilvl w:val="0"/>
          <w:numId w:val="16"/>
        </w:numPr>
        <w:jc w:val="both"/>
        <w:rPr>
          <w:rFonts w:ascii="Arial" w:hAnsi="Arial" w:cs="Arial"/>
          <w:color w:val="000000" w:themeColor="text1"/>
        </w:rPr>
      </w:pPr>
      <w:r w:rsidRPr="0024750C">
        <w:rPr>
          <w:rFonts w:ascii="Arial" w:hAnsi="Arial" w:cs="Arial"/>
          <w:color w:val="000000" w:themeColor="text1"/>
        </w:rPr>
        <w:t xml:space="preserve">To submit entries for public examinations and to report periodically to the Head and </w:t>
      </w:r>
      <w:r>
        <w:rPr>
          <w:rFonts w:ascii="Arial" w:hAnsi="Arial" w:cs="Arial"/>
          <w:color w:val="000000" w:themeColor="text1"/>
        </w:rPr>
        <w:t xml:space="preserve">the </w:t>
      </w:r>
      <w:r w:rsidRPr="0024750C">
        <w:rPr>
          <w:rFonts w:ascii="Arial" w:hAnsi="Arial" w:cs="Arial"/>
          <w:color w:val="000000" w:themeColor="text1"/>
        </w:rPr>
        <w:t>Deputy Head</w:t>
      </w:r>
      <w:r>
        <w:rPr>
          <w:rFonts w:ascii="Arial" w:hAnsi="Arial" w:cs="Arial"/>
          <w:color w:val="000000" w:themeColor="text1"/>
        </w:rPr>
        <w:t xml:space="preserve">s </w:t>
      </w:r>
      <w:r w:rsidRPr="0024750C">
        <w:rPr>
          <w:rFonts w:ascii="Arial" w:hAnsi="Arial" w:cs="Arial"/>
          <w:color w:val="000000" w:themeColor="text1"/>
        </w:rPr>
        <w:t>concerning pupils’/students’ results.</w:t>
      </w:r>
    </w:p>
    <w:p w14:paraId="003337BB" w14:textId="77777777" w:rsidR="00071033" w:rsidRPr="0024750C" w:rsidRDefault="00071033" w:rsidP="00071033">
      <w:pPr>
        <w:numPr>
          <w:ilvl w:val="0"/>
          <w:numId w:val="16"/>
        </w:numPr>
        <w:jc w:val="both"/>
        <w:rPr>
          <w:rFonts w:ascii="Arial" w:hAnsi="Arial" w:cs="Arial"/>
          <w:color w:val="000000" w:themeColor="text1"/>
        </w:rPr>
      </w:pPr>
      <w:r w:rsidRPr="0024750C">
        <w:rPr>
          <w:rFonts w:ascii="Arial" w:hAnsi="Arial" w:cs="Arial"/>
          <w:color w:val="000000" w:themeColor="text1"/>
        </w:rPr>
        <w:t>To be responsible for deploying Subject Leaders for any internal administration, marking and moderation of controlled assessment/coursework.</w:t>
      </w:r>
    </w:p>
    <w:p w14:paraId="47EDBFA6" w14:textId="77777777" w:rsidR="00071033" w:rsidRPr="0024750C" w:rsidRDefault="00071033" w:rsidP="00071033">
      <w:pPr>
        <w:numPr>
          <w:ilvl w:val="0"/>
          <w:numId w:val="16"/>
        </w:numPr>
        <w:jc w:val="both"/>
        <w:rPr>
          <w:rFonts w:ascii="Arial" w:hAnsi="Arial" w:cs="Arial"/>
          <w:color w:val="000000" w:themeColor="text1"/>
        </w:rPr>
      </w:pPr>
      <w:r w:rsidRPr="0024750C">
        <w:rPr>
          <w:rFonts w:ascii="Arial" w:hAnsi="Arial" w:cs="Arial"/>
          <w:color w:val="000000" w:themeColor="text1"/>
        </w:rPr>
        <w:t>To oversee the setting, production and marking of internal examinations, and monitor with Subject Leaders the effectiveness of these examinations.</w:t>
      </w:r>
    </w:p>
    <w:p w14:paraId="06DE1E6C" w14:textId="77777777" w:rsidR="00071033" w:rsidRPr="0024750C" w:rsidRDefault="00071033" w:rsidP="00071033">
      <w:pPr>
        <w:numPr>
          <w:ilvl w:val="0"/>
          <w:numId w:val="16"/>
        </w:numPr>
        <w:jc w:val="both"/>
        <w:rPr>
          <w:rFonts w:ascii="Arial" w:hAnsi="Arial" w:cs="Arial"/>
          <w:color w:val="000000" w:themeColor="text1"/>
        </w:rPr>
      </w:pPr>
      <w:r w:rsidRPr="0024750C">
        <w:rPr>
          <w:rFonts w:ascii="Arial" w:hAnsi="Arial" w:cs="Arial"/>
          <w:color w:val="000000" w:themeColor="text1"/>
        </w:rPr>
        <w:t xml:space="preserve">To monitor and keep records of internal </w:t>
      </w:r>
      <w:proofErr w:type="gramStart"/>
      <w:r w:rsidRPr="0024750C">
        <w:rPr>
          <w:rFonts w:ascii="Arial" w:hAnsi="Arial" w:cs="Arial"/>
          <w:color w:val="000000" w:themeColor="text1"/>
        </w:rPr>
        <w:t>assessments, and</w:t>
      </w:r>
      <w:proofErr w:type="gramEnd"/>
      <w:r w:rsidRPr="0024750C">
        <w:rPr>
          <w:rFonts w:ascii="Arial" w:hAnsi="Arial" w:cs="Arial"/>
          <w:color w:val="000000" w:themeColor="text1"/>
        </w:rPr>
        <w:t xml:space="preserve"> ensure that assessment grades are awarded in line with school policy.</w:t>
      </w:r>
    </w:p>
    <w:p w14:paraId="1241D24E" w14:textId="77777777" w:rsidR="00071033" w:rsidRPr="0024750C" w:rsidRDefault="00071033" w:rsidP="00071033">
      <w:pPr>
        <w:numPr>
          <w:ilvl w:val="0"/>
          <w:numId w:val="16"/>
        </w:numPr>
        <w:jc w:val="both"/>
        <w:rPr>
          <w:rFonts w:ascii="Arial" w:hAnsi="Arial" w:cs="Arial"/>
          <w:color w:val="000000" w:themeColor="text1"/>
        </w:rPr>
      </w:pPr>
      <w:r w:rsidRPr="0024750C">
        <w:rPr>
          <w:rFonts w:ascii="Arial" w:hAnsi="Arial" w:cs="Arial"/>
          <w:color w:val="000000" w:themeColor="text1"/>
        </w:rPr>
        <w:t>To produce information for GCSE and GCE Advanced level option booklets and to give careers advice in subject and related areas.</w:t>
      </w:r>
    </w:p>
    <w:p w14:paraId="2DA873C7" w14:textId="77777777" w:rsidR="00071033" w:rsidRPr="0024750C" w:rsidRDefault="00071033" w:rsidP="00071033">
      <w:pPr>
        <w:jc w:val="both"/>
        <w:rPr>
          <w:rFonts w:ascii="Arial" w:hAnsi="Arial" w:cs="Arial"/>
          <w:color w:val="000000" w:themeColor="text1"/>
        </w:rPr>
      </w:pPr>
    </w:p>
    <w:p w14:paraId="326E711D" w14:textId="77777777" w:rsidR="00071033" w:rsidRPr="0024750C" w:rsidRDefault="00071033" w:rsidP="00071033">
      <w:pPr>
        <w:jc w:val="both"/>
        <w:rPr>
          <w:rFonts w:ascii="Arial" w:hAnsi="Arial" w:cs="Arial"/>
          <w:color w:val="000000" w:themeColor="text1"/>
        </w:rPr>
      </w:pPr>
      <w:r w:rsidRPr="0024750C">
        <w:rPr>
          <w:rFonts w:ascii="Arial" w:hAnsi="Arial" w:cs="Arial"/>
          <w:b/>
          <w:color w:val="000000" w:themeColor="text1"/>
          <w:u w:val="single"/>
        </w:rPr>
        <w:t>COMMUNICATION</w:t>
      </w:r>
    </w:p>
    <w:p w14:paraId="51F62B84" w14:textId="77777777" w:rsidR="00071033" w:rsidRPr="0024750C" w:rsidRDefault="00071033" w:rsidP="00071033">
      <w:pPr>
        <w:numPr>
          <w:ilvl w:val="0"/>
          <w:numId w:val="16"/>
        </w:numPr>
        <w:jc w:val="both"/>
        <w:rPr>
          <w:rFonts w:ascii="Arial" w:hAnsi="Arial" w:cs="Arial"/>
          <w:color w:val="000000" w:themeColor="text1"/>
        </w:rPr>
      </w:pPr>
      <w:r w:rsidRPr="0024750C">
        <w:rPr>
          <w:rFonts w:ascii="Arial" w:hAnsi="Arial" w:cs="Arial"/>
          <w:color w:val="000000" w:themeColor="text1"/>
        </w:rPr>
        <w:t>To act as both a source and a sounding board for ideas, and to advise the Head</w:t>
      </w:r>
      <w:r>
        <w:rPr>
          <w:rFonts w:ascii="Arial" w:hAnsi="Arial" w:cs="Arial"/>
          <w:color w:val="000000" w:themeColor="text1"/>
        </w:rPr>
        <w:t xml:space="preserve"> and Deputy Heads </w:t>
      </w:r>
      <w:r w:rsidRPr="0024750C">
        <w:rPr>
          <w:rFonts w:ascii="Arial" w:hAnsi="Arial" w:cs="Arial"/>
          <w:color w:val="000000" w:themeColor="text1"/>
        </w:rPr>
        <w:t xml:space="preserve">on matters concerning education within the </w:t>
      </w:r>
      <w:proofErr w:type="gramStart"/>
      <w:r w:rsidRPr="0024750C">
        <w:rPr>
          <w:rFonts w:ascii="Arial" w:hAnsi="Arial" w:cs="Arial"/>
          <w:color w:val="000000" w:themeColor="text1"/>
        </w:rPr>
        <w:t>Faculty</w:t>
      </w:r>
      <w:proofErr w:type="gramEnd"/>
      <w:r w:rsidRPr="0024750C">
        <w:rPr>
          <w:rFonts w:ascii="Arial" w:hAnsi="Arial" w:cs="Arial"/>
          <w:color w:val="000000" w:themeColor="text1"/>
        </w:rPr>
        <w:t>.</w:t>
      </w:r>
    </w:p>
    <w:p w14:paraId="6BF059D1" w14:textId="77777777" w:rsidR="00071033" w:rsidRPr="0024750C" w:rsidRDefault="00071033" w:rsidP="00071033">
      <w:pPr>
        <w:numPr>
          <w:ilvl w:val="0"/>
          <w:numId w:val="16"/>
        </w:numPr>
        <w:jc w:val="both"/>
        <w:rPr>
          <w:rFonts w:ascii="Arial" w:hAnsi="Arial" w:cs="Arial"/>
          <w:color w:val="000000" w:themeColor="text1"/>
        </w:rPr>
      </w:pPr>
      <w:r w:rsidRPr="0024750C">
        <w:rPr>
          <w:rFonts w:ascii="Arial" w:hAnsi="Arial" w:cs="Arial"/>
          <w:color w:val="000000" w:themeColor="text1"/>
        </w:rPr>
        <w:t xml:space="preserve">To attend Heads of Faculty </w:t>
      </w:r>
      <w:proofErr w:type="gramStart"/>
      <w:r w:rsidRPr="0024750C">
        <w:rPr>
          <w:rFonts w:ascii="Arial" w:hAnsi="Arial" w:cs="Arial"/>
          <w:color w:val="000000" w:themeColor="text1"/>
        </w:rPr>
        <w:t>meetings, and</w:t>
      </w:r>
      <w:proofErr w:type="gramEnd"/>
      <w:r w:rsidRPr="0024750C">
        <w:rPr>
          <w:rFonts w:ascii="Arial" w:hAnsi="Arial" w:cs="Arial"/>
          <w:color w:val="000000" w:themeColor="text1"/>
        </w:rPr>
        <w:t xml:space="preserve"> represent the subjects at this and other meetings.</w:t>
      </w:r>
    </w:p>
    <w:p w14:paraId="7EB29238" w14:textId="77777777" w:rsidR="00071033" w:rsidRPr="0024750C" w:rsidRDefault="00071033" w:rsidP="00071033">
      <w:pPr>
        <w:numPr>
          <w:ilvl w:val="0"/>
          <w:numId w:val="16"/>
        </w:numPr>
        <w:jc w:val="both"/>
        <w:rPr>
          <w:rFonts w:ascii="Arial" w:hAnsi="Arial" w:cs="Arial"/>
          <w:color w:val="000000" w:themeColor="text1"/>
        </w:rPr>
      </w:pPr>
      <w:r w:rsidRPr="0024750C">
        <w:rPr>
          <w:rFonts w:ascii="Arial" w:hAnsi="Arial" w:cs="Arial"/>
          <w:color w:val="000000" w:themeColor="text1"/>
        </w:rPr>
        <w:t xml:space="preserve">To ensure good communication between members of the </w:t>
      </w:r>
      <w:proofErr w:type="gramStart"/>
      <w:r w:rsidRPr="0024750C">
        <w:rPr>
          <w:rFonts w:ascii="Arial" w:hAnsi="Arial" w:cs="Arial"/>
          <w:color w:val="000000" w:themeColor="text1"/>
        </w:rPr>
        <w:t>Faculty</w:t>
      </w:r>
      <w:proofErr w:type="gramEnd"/>
      <w:r w:rsidRPr="0024750C">
        <w:rPr>
          <w:rFonts w:ascii="Arial" w:hAnsi="Arial" w:cs="Arial"/>
          <w:color w:val="000000" w:themeColor="text1"/>
        </w:rPr>
        <w:t xml:space="preserve"> and parents/carers, in conjunction with Tutor/HOY.</w:t>
      </w:r>
    </w:p>
    <w:p w14:paraId="23A072BE" w14:textId="77777777" w:rsidR="00071033" w:rsidRPr="0024750C" w:rsidRDefault="00071033" w:rsidP="00071033">
      <w:pPr>
        <w:numPr>
          <w:ilvl w:val="0"/>
          <w:numId w:val="16"/>
        </w:numPr>
        <w:jc w:val="both"/>
        <w:rPr>
          <w:rFonts w:ascii="Arial" w:hAnsi="Arial" w:cs="Arial"/>
          <w:color w:val="000000" w:themeColor="text1"/>
        </w:rPr>
      </w:pPr>
      <w:r w:rsidRPr="0024750C">
        <w:rPr>
          <w:rFonts w:ascii="Arial" w:hAnsi="Arial" w:cs="Arial"/>
          <w:color w:val="000000" w:themeColor="text1"/>
        </w:rPr>
        <w:t>To work with supp</w:t>
      </w:r>
      <w:r>
        <w:rPr>
          <w:rFonts w:ascii="Arial" w:hAnsi="Arial" w:cs="Arial"/>
          <w:color w:val="000000" w:themeColor="text1"/>
        </w:rPr>
        <w:t>ort staff – Reception and Finance</w:t>
      </w:r>
      <w:r w:rsidRPr="0024750C">
        <w:rPr>
          <w:rFonts w:ascii="Arial" w:hAnsi="Arial" w:cs="Arial"/>
          <w:color w:val="000000" w:themeColor="text1"/>
        </w:rPr>
        <w:t xml:space="preserve"> Office, Catering Manager, Caretaking Team, as needed.</w:t>
      </w:r>
    </w:p>
    <w:p w14:paraId="5D5EBB5D" w14:textId="77777777" w:rsidR="00071033" w:rsidRPr="0024750C" w:rsidRDefault="00071033" w:rsidP="00071033">
      <w:pPr>
        <w:numPr>
          <w:ilvl w:val="0"/>
          <w:numId w:val="16"/>
        </w:numPr>
        <w:jc w:val="both"/>
        <w:rPr>
          <w:rFonts w:ascii="Arial" w:hAnsi="Arial" w:cs="Arial"/>
          <w:color w:val="000000" w:themeColor="text1"/>
        </w:rPr>
      </w:pPr>
      <w:r w:rsidRPr="0024750C">
        <w:rPr>
          <w:rFonts w:ascii="Arial" w:hAnsi="Arial" w:cs="Arial"/>
          <w:color w:val="000000" w:themeColor="text1"/>
        </w:rPr>
        <w:t>To attend Improvement Group and other local meetings in the relevant subject areas, delegating as appropriate to Subject Leaders.</w:t>
      </w:r>
    </w:p>
    <w:p w14:paraId="1646BE8C" w14:textId="77777777" w:rsidR="00071033" w:rsidRPr="0024750C" w:rsidRDefault="00071033" w:rsidP="00071033">
      <w:pPr>
        <w:numPr>
          <w:ilvl w:val="0"/>
          <w:numId w:val="16"/>
        </w:numPr>
        <w:jc w:val="both"/>
        <w:rPr>
          <w:rFonts w:ascii="Arial" w:hAnsi="Arial" w:cs="Arial"/>
          <w:color w:val="000000" w:themeColor="text1"/>
        </w:rPr>
      </w:pPr>
      <w:r w:rsidRPr="0024750C">
        <w:rPr>
          <w:rFonts w:ascii="Arial" w:hAnsi="Arial" w:cs="Arial"/>
          <w:color w:val="000000" w:themeColor="text1"/>
        </w:rPr>
        <w:t>To establish links with industry/commerce, and with local schools, if appropriate.</w:t>
      </w:r>
    </w:p>
    <w:p w14:paraId="3308B995" w14:textId="77777777" w:rsidR="00071033" w:rsidRPr="0024750C" w:rsidRDefault="00071033" w:rsidP="00071033">
      <w:pPr>
        <w:jc w:val="both"/>
        <w:rPr>
          <w:rFonts w:ascii="Arial" w:hAnsi="Arial" w:cs="Arial"/>
          <w:color w:val="000000" w:themeColor="text1"/>
        </w:rPr>
      </w:pPr>
    </w:p>
    <w:p w14:paraId="33FBDF8D" w14:textId="77777777" w:rsidR="00071033" w:rsidRPr="0024750C" w:rsidRDefault="00071033" w:rsidP="00071033">
      <w:pPr>
        <w:pStyle w:val="Heading1"/>
        <w:rPr>
          <w:rFonts w:ascii="Arial" w:hAnsi="Arial" w:cs="Arial"/>
          <w:color w:val="000000" w:themeColor="text1"/>
          <w:szCs w:val="22"/>
        </w:rPr>
      </w:pPr>
      <w:r>
        <w:rPr>
          <w:rFonts w:ascii="Arial" w:hAnsi="Arial" w:cs="Arial"/>
          <w:color w:val="000000" w:themeColor="text1"/>
          <w:szCs w:val="22"/>
        </w:rPr>
        <w:t>FINANCE AND</w:t>
      </w:r>
      <w:r w:rsidRPr="0024750C">
        <w:rPr>
          <w:rFonts w:ascii="Arial" w:hAnsi="Arial" w:cs="Arial"/>
          <w:color w:val="000000" w:themeColor="text1"/>
          <w:szCs w:val="22"/>
        </w:rPr>
        <w:t xml:space="preserve"> RESOURCES</w:t>
      </w:r>
    </w:p>
    <w:p w14:paraId="60BBE69C" w14:textId="77777777" w:rsidR="00071033" w:rsidRPr="0024750C" w:rsidRDefault="00071033" w:rsidP="00071033">
      <w:pPr>
        <w:numPr>
          <w:ilvl w:val="0"/>
          <w:numId w:val="17"/>
        </w:numPr>
        <w:jc w:val="both"/>
        <w:rPr>
          <w:rFonts w:ascii="Arial" w:hAnsi="Arial" w:cs="Arial"/>
          <w:color w:val="000000" w:themeColor="text1"/>
          <w:sz w:val="22"/>
          <w:szCs w:val="22"/>
        </w:rPr>
      </w:pPr>
      <w:r w:rsidRPr="0024750C">
        <w:rPr>
          <w:rFonts w:ascii="Arial" w:hAnsi="Arial" w:cs="Arial"/>
          <w:color w:val="000000" w:themeColor="text1"/>
        </w:rPr>
        <w:t>To have responsibility for the Faculty Budget, liaising with Subject Leaders and with the Director of Business and Finance as appropriate.</w:t>
      </w:r>
    </w:p>
    <w:p w14:paraId="238AC5F7" w14:textId="77777777" w:rsidR="00071033" w:rsidRPr="0024750C" w:rsidRDefault="00071033" w:rsidP="00071033">
      <w:pPr>
        <w:numPr>
          <w:ilvl w:val="0"/>
          <w:numId w:val="17"/>
        </w:numPr>
        <w:jc w:val="both"/>
        <w:rPr>
          <w:rFonts w:ascii="Arial" w:hAnsi="Arial" w:cs="Arial"/>
          <w:color w:val="000000" w:themeColor="text1"/>
        </w:rPr>
      </w:pPr>
      <w:r w:rsidRPr="0024750C">
        <w:rPr>
          <w:rFonts w:ascii="Arial" w:hAnsi="Arial" w:cs="Arial"/>
          <w:color w:val="000000" w:themeColor="text1"/>
        </w:rPr>
        <w:t>To monitor the ordering and provision of books, learning materials and equipment, and to ensure that equipment is kept in good repair.</w:t>
      </w:r>
    </w:p>
    <w:p w14:paraId="1DD95FA9" w14:textId="77777777" w:rsidR="00071033" w:rsidRPr="0024750C" w:rsidRDefault="00071033" w:rsidP="00071033">
      <w:pPr>
        <w:numPr>
          <w:ilvl w:val="0"/>
          <w:numId w:val="17"/>
        </w:numPr>
        <w:jc w:val="both"/>
        <w:rPr>
          <w:rFonts w:ascii="Arial" w:hAnsi="Arial" w:cs="Arial"/>
          <w:color w:val="000000" w:themeColor="text1"/>
        </w:rPr>
      </w:pPr>
      <w:r w:rsidRPr="0024750C">
        <w:rPr>
          <w:rFonts w:ascii="Arial" w:hAnsi="Arial" w:cs="Arial"/>
          <w:color w:val="000000" w:themeColor="text1"/>
        </w:rPr>
        <w:t>To submit annual budget proposals and to plan for future needs.</w:t>
      </w:r>
    </w:p>
    <w:p w14:paraId="3737A273" w14:textId="77777777" w:rsidR="00071033" w:rsidRPr="0024750C" w:rsidRDefault="00071033" w:rsidP="00071033">
      <w:pPr>
        <w:numPr>
          <w:ilvl w:val="0"/>
          <w:numId w:val="17"/>
        </w:numPr>
        <w:jc w:val="both"/>
        <w:rPr>
          <w:rFonts w:ascii="Arial" w:hAnsi="Arial" w:cs="Arial"/>
          <w:color w:val="000000" w:themeColor="text1"/>
        </w:rPr>
      </w:pPr>
      <w:r w:rsidRPr="0024750C">
        <w:rPr>
          <w:rFonts w:ascii="Arial" w:hAnsi="Arial" w:cs="Arial"/>
          <w:color w:val="000000" w:themeColor="text1"/>
        </w:rPr>
        <w:t>To liaise with Subject Leaders and other Faculty Heads to maximise efficient use of resources, as appropriate.</w:t>
      </w:r>
    </w:p>
    <w:p w14:paraId="6C5FD743" w14:textId="77777777" w:rsidR="00071033" w:rsidRPr="0024750C" w:rsidRDefault="00071033" w:rsidP="00071033">
      <w:pPr>
        <w:rPr>
          <w:color w:val="000000" w:themeColor="text1"/>
        </w:rPr>
      </w:pPr>
    </w:p>
    <w:p w14:paraId="2BF00CCC" w14:textId="77777777" w:rsidR="000D4875" w:rsidRPr="00F0500B" w:rsidRDefault="000D4875" w:rsidP="000D4875">
      <w:pPr>
        <w:jc w:val="both"/>
        <w:rPr>
          <w:rFonts w:ascii="Arial" w:hAnsi="Arial" w:cs="Arial"/>
        </w:rPr>
      </w:pPr>
    </w:p>
    <w:p w14:paraId="3327C58D" w14:textId="77777777" w:rsidR="004C103F" w:rsidRPr="00F0500B" w:rsidRDefault="004C103F">
      <w:pPr>
        <w:pStyle w:val="Heading3"/>
        <w:spacing w:before="120"/>
        <w:rPr>
          <w:rFonts w:cs="Arial"/>
          <w:b w:val="0"/>
          <w:sz w:val="20"/>
        </w:rPr>
      </w:pPr>
      <w:r w:rsidRPr="00F0500B">
        <w:rPr>
          <w:rFonts w:cs="Arial"/>
          <w:sz w:val="20"/>
        </w:rPr>
        <w:t>Applications</w:t>
      </w:r>
    </w:p>
    <w:p w14:paraId="17D28B17" w14:textId="2058D09E" w:rsidR="00507C97" w:rsidRPr="00257597" w:rsidRDefault="00507C97" w:rsidP="00507C97">
      <w:pPr>
        <w:spacing w:before="120"/>
        <w:jc w:val="both"/>
        <w:rPr>
          <w:rFonts w:ascii="Arial" w:hAnsi="Arial" w:cs="Arial"/>
        </w:rPr>
      </w:pPr>
      <w:r w:rsidRPr="00F0500B">
        <w:rPr>
          <w:rFonts w:ascii="Arial" w:hAnsi="Arial" w:cs="Arial"/>
        </w:rPr>
        <w:t xml:space="preserve">Applications must be submitted to the Head, Mrs CY Gammon via email to </w:t>
      </w:r>
      <w:hyperlink r:id="rId7" w:history="1">
        <w:r w:rsidRPr="00F0500B">
          <w:rPr>
            <w:rStyle w:val="Hyperlink"/>
            <w:rFonts w:ascii="Arial" w:hAnsi="Arial" w:cs="Arial"/>
          </w:rPr>
          <w:t>head@qegsblackburn.com</w:t>
        </w:r>
      </w:hyperlink>
      <w:r w:rsidRPr="00F0500B">
        <w:rPr>
          <w:rFonts w:ascii="Arial" w:hAnsi="Arial" w:cs="Arial"/>
        </w:rPr>
        <w:t xml:space="preserve"> or by post. </w:t>
      </w:r>
      <w:r w:rsidRPr="00F0500B">
        <w:rPr>
          <w:rFonts w:ascii="Arial" w:hAnsi="Arial" w:cs="Arial"/>
          <w:b/>
        </w:rPr>
        <w:t xml:space="preserve">These should take the form of a letter of no more than 2 A4 sides in Arial point 11, accompanied by your </w:t>
      </w:r>
      <w:r w:rsidRPr="00F0500B">
        <w:rPr>
          <w:rFonts w:ascii="Arial" w:hAnsi="Arial" w:cs="Arial"/>
          <w:b/>
          <w:i/>
          <w:iCs/>
        </w:rPr>
        <w:t>curriculum vitae</w:t>
      </w:r>
      <w:r w:rsidRPr="00F0500B">
        <w:rPr>
          <w:rFonts w:ascii="Arial" w:hAnsi="Arial" w:cs="Arial"/>
          <w:b/>
        </w:rPr>
        <w:t xml:space="preserve"> and a completed </w:t>
      </w:r>
      <w:r w:rsidRPr="00257597">
        <w:rPr>
          <w:rFonts w:ascii="Arial" w:hAnsi="Arial" w:cs="Arial"/>
          <w:b/>
        </w:rPr>
        <w:t xml:space="preserve">application form, </w:t>
      </w:r>
      <w:r w:rsidRPr="00986A8E">
        <w:rPr>
          <w:rFonts w:ascii="Arial" w:hAnsi="Arial" w:cs="Arial"/>
          <w:b/>
        </w:rPr>
        <w:t>available from our website, www.qegsblackburn.com.</w:t>
      </w:r>
      <w:r w:rsidRPr="00986A8E">
        <w:rPr>
          <w:rFonts w:ascii="Arial" w:hAnsi="Arial" w:cs="Arial"/>
        </w:rPr>
        <w:t xml:space="preserve"> These should be received by no later than </w:t>
      </w:r>
      <w:r w:rsidR="00986A8E" w:rsidRPr="00CA18E5">
        <w:rPr>
          <w:rFonts w:ascii="Arial" w:hAnsi="Arial" w:cs="Arial"/>
          <w:b/>
          <w:u w:val="single"/>
          <w:lang w:eastAsia="en-GB"/>
        </w:rPr>
        <w:t>noon</w:t>
      </w:r>
      <w:r w:rsidR="00D578FD" w:rsidRPr="00CA18E5">
        <w:rPr>
          <w:rFonts w:ascii="Arial" w:hAnsi="Arial" w:cs="Arial"/>
          <w:b/>
          <w:u w:val="single"/>
          <w:lang w:eastAsia="en-GB"/>
        </w:rPr>
        <w:t xml:space="preserve"> </w:t>
      </w:r>
      <w:r w:rsidR="002937DE" w:rsidRPr="00CA18E5">
        <w:rPr>
          <w:rFonts w:ascii="Arial" w:hAnsi="Arial" w:cs="Arial"/>
          <w:b/>
          <w:u w:val="single"/>
          <w:lang w:eastAsia="en-GB"/>
        </w:rPr>
        <w:t>on</w:t>
      </w:r>
      <w:r w:rsidR="000A091E">
        <w:rPr>
          <w:rFonts w:ascii="Arial" w:hAnsi="Arial" w:cs="Arial"/>
          <w:b/>
          <w:u w:val="single"/>
          <w:lang w:eastAsia="en-GB"/>
        </w:rPr>
        <w:t xml:space="preserve"> </w:t>
      </w:r>
      <w:r w:rsidR="009B5271">
        <w:rPr>
          <w:rFonts w:ascii="Arial" w:hAnsi="Arial" w:cs="Arial"/>
          <w:b/>
          <w:u w:val="single"/>
          <w:lang w:eastAsia="en-GB"/>
        </w:rPr>
        <w:t>Friday 13</w:t>
      </w:r>
      <w:r w:rsidR="009B5271" w:rsidRPr="009B5271">
        <w:rPr>
          <w:rFonts w:ascii="Arial" w:hAnsi="Arial" w:cs="Arial"/>
          <w:b/>
          <w:u w:val="single"/>
          <w:vertAlign w:val="superscript"/>
          <w:lang w:eastAsia="en-GB"/>
        </w:rPr>
        <w:t>th</w:t>
      </w:r>
      <w:r w:rsidR="009B5271">
        <w:rPr>
          <w:rFonts w:ascii="Arial" w:hAnsi="Arial" w:cs="Arial"/>
          <w:b/>
          <w:u w:val="single"/>
          <w:lang w:eastAsia="en-GB"/>
        </w:rPr>
        <w:t xml:space="preserve"> </w:t>
      </w:r>
      <w:r w:rsidR="000A091E">
        <w:rPr>
          <w:rFonts w:ascii="Arial" w:hAnsi="Arial" w:cs="Arial"/>
          <w:b/>
          <w:u w:val="single"/>
          <w:lang w:eastAsia="en-GB"/>
        </w:rPr>
        <w:t>May 2022</w:t>
      </w:r>
      <w:r w:rsidR="00CA18E5">
        <w:rPr>
          <w:rFonts w:ascii="Arial" w:hAnsi="Arial" w:cs="Arial"/>
          <w:b/>
          <w:u w:val="single"/>
          <w:lang w:eastAsia="en-GB"/>
        </w:rPr>
        <w:t>.</w:t>
      </w:r>
      <w:r w:rsidR="009F1E5B">
        <w:rPr>
          <w:rFonts w:ascii="Arial" w:hAnsi="Arial" w:cs="Arial"/>
          <w:b/>
          <w:u w:val="single"/>
          <w:lang w:eastAsia="en-GB"/>
        </w:rPr>
        <w:t xml:space="preserve"> </w:t>
      </w:r>
    </w:p>
    <w:p w14:paraId="032EB52B" w14:textId="77777777" w:rsidR="00507C97" w:rsidRPr="00257597" w:rsidRDefault="00507C97" w:rsidP="00507C97">
      <w:pPr>
        <w:jc w:val="both"/>
        <w:rPr>
          <w:rFonts w:ascii="Arial" w:hAnsi="Arial" w:cs="Arial"/>
        </w:rPr>
      </w:pPr>
    </w:p>
    <w:p w14:paraId="31E8F4DC" w14:textId="77777777" w:rsidR="004C103F" w:rsidRPr="000D4875" w:rsidRDefault="00507C97" w:rsidP="00927536">
      <w:pPr>
        <w:spacing w:after="120"/>
        <w:jc w:val="both"/>
        <w:rPr>
          <w:rFonts w:ascii="Arial" w:hAnsi="Arial" w:cs="Arial"/>
          <w:b/>
        </w:rPr>
      </w:pPr>
      <w:r w:rsidRPr="00257597">
        <w:rPr>
          <w:rFonts w:ascii="Arial" w:hAnsi="Arial" w:cs="Arial"/>
        </w:rPr>
        <w:t xml:space="preserve">All applications will be acknowledged. Interviews will be held in </w:t>
      </w:r>
      <w:r w:rsidRPr="00335C46">
        <w:rPr>
          <w:rFonts w:ascii="Arial" w:hAnsi="Arial" w:cs="Arial"/>
        </w:rPr>
        <w:t>the commencing week</w:t>
      </w:r>
      <w:r w:rsidRPr="00257597">
        <w:rPr>
          <w:rFonts w:ascii="Arial" w:hAnsi="Arial" w:cs="Arial"/>
        </w:rPr>
        <w:t xml:space="preserve"> and the appointment</w:t>
      </w:r>
      <w:r w:rsidRPr="00F0500B">
        <w:rPr>
          <w:rFonts w:ascii="Arial" w:hAnsi="Arial" w:cs="Arial"/>
        </w:rPr>
        <w:t xml:space="preserve"> will be made as soon as possible thereafter.</w:t>
      </w:r>
      <w:r w:rsidRPr="00F0500B">
        <w:rPr>
          <w:rFonts w:ascii="Arial" w:hAnsi="Arial" w:cs="Arial"/>
          <w:b/>
        </w:rPr>
        <w:t xml:space="preserve"> Documentation to be brought to interview: passport, driving licence, A level, degree and PGCE certificates, two utility bills or statements and documentation confirming NI number.</w:t>
      </w:r>
    </w:p>
    <w:sectPr w:rsidR="004C103F" w:rsidRPr="000D4875" w:rsidSect="00E64667">
      <w:headerReference w:type="default" r:id="rId8"/>
      <w:headerReference w:type="first" r:id="rId9"/>
      <w:pgSz w:w="11906" w:h="16838" w:code="9"/>
      <w:pgMar w:top="794" w:right="1077" w:bottom="794" w:left="1021" w:header="720" w:footer="113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5A1E8" w14:textId="77777777" w:rsidR="00BC472C" w:rsidRDefault="00BC472C">
      <w:r>
        <w:separator/>
      </w:r>
    </w:p>
  </w:endnote>
  <w:endnote w:type="continuationSeparator" w:id="0">
    <w:p w14:paraId="3E62CA97" w14:textId="77777777" w:rsidR="00BC472C" w:rsidRDefault="00BC4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E25F5" w14:textId="77777777" w:rsidR="00BC472C" w:rsidRDefault="00BC472C">
      <w:r>
        <w:separator/>
      </w:r>
    </w:p>
  </w:footnote>
  <w:footnote w:type="continuationSeparator" w:id="0">
    <w:p w14:paraId="0895F7D2" w14:textId="77777777" w:rsidR="00BC472C" w:rsidRDefault="00BC4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94001" w14:textId="77777777" w:rsidR="004C103F" w:rsidRDefault="004C103F">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5D375" w14:textId="77777777" w:rsidR="003724B9" w:rsidRDefault="003724B9">
    <w:pPr>
      <w:pStyle w:val="Header"/>
      <w:jc w:val="center"/>
      <w:rPr>
        <w:noProof/>
        <w:lang w:eastAsia="en-GB"/>
      </w:rPr>
    </w:pPr>
    <w:r>
      <w:rPr>
        <w:noProof/>
        <w:lang w:eastAsia="en-GB"/>
      </w:rPr>
      <w:t xml:space="preserve">      </w:t>
    </w:r>
    <w:r w:rsidR="007B66FD" w:rsidRPr="00A07A4A">
      <w:rPr>
        <w:noProof/>
        <w:lang w:eastAsia="en-GB"/>
      </w:rPr>
      <w:drawing>
        <wp:inline distT="0" distB="0" distL="0" distR="0" wp14:anchorId="1229A30A" wp14:editId="62608468">
          <wp:extent cx="1704975" cy="1085850"/>
          <wp:effectExtent l="0" t="0" r="0" b="0"/>
          <wp:docPr id="1" name="Picture 1" descr="C:\Users\lnewton\AppData\Local\Microsoft\Windows\Temporary Internet Files\Content.Outlook\D0YUGQWY\QEGS_Blackburn 2017 DIGITAL-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newton\AppData\Local\Microsoft\Windows\Temporary Internet Files\Content.Outlook\D0YUGQWY\QEGS_Blackburn 2017 DIGITAL-01.png"/>
                  <pic:cNvPicPr>
                    <a:picLocks noChangeAspect="1" noChangeArrowheads="1"/>
                  </pic:cNvPicPr>
                </pic:nvPicPr>
                <pic:blipFill>
                  <a:blip r:embed="rId1">
                    <a:extLst>
                      <a:ext uri="{28A0092B-C50C-407E-A947-70E740481C1C}">
                        <a14:useLocalDpi xmlns:a14="http://schemas.microsoft.com/office/drawing/2010/main" val="0"/>
                      </a:ext>
                    </a:extLst>
                  </a:blip>
                  <a:srcRect l="12151" t="14423" r="16199" b="14903"/>
                  <a:stretch>
                    <a:fillRect/>
                  </a:stretch>
                </pic:blipFill>
                <pic:spPr bwMode="auto">
                  <a:xfrm>
                    <a:off x="0" y="0"/>
                    <a:ext cx="1704975" cy="1085850"/>
                  </a:xfrm>
                  <a:prstGeom prst="rect">
                    <a:avLst/>
                  </a:prstGeom>
                  <a:noFill/>
                  <a:ln>
                    <a:noFill/>
                  </a:ln>
                </pic:spPr>
              </pic:pic>
            </a:graphicData>
          </a:graphic>
        </wp:inline>
      </w:drawing>
    </w:r>
  </w:p>
  <w:p w14:paraId="13DE0C91" w14:textId="77777777" w:rsidR="00D207E6" w:rsidRDefault="00D207E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6060F"/>
    <w:multiLevelType w:val="hybridMultilevel"/>
    <w:tmpl w:val="4DDA17D6"/>
    <w:lvl w:ilvl="0" w:tplc="1A1AA280">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2917966"/>
    <w:multiLevelType w:val="hybridMultilevel"/>
    <w:tmpl w:val="FB245890"/>
    <w:lvl w:ilvl="0" w:tplc="1A1AA280">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400733F"/>
    <w:multiLevelType w:val="hybridMultilevel"/>
    <w:tmpl w:val="BF466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E72731"/>
    <w:multiLevelType w:val="hybridMultilevel"/>
    <w:tmpl w:val="9B92A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522241"/>
    <w:multiLevelType w:val="hybridMultilevel"/>
    <w:tmpl w:val="A322C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DB0640"/>
    <w:multiLevelType w:val="hybridMultilevel"/>
    <w:tmpl w:val="A4BEA268"/>
    <w:lvl w:ilvl="0" w:tplc="08090001">
      <w:start w:val="1"/>
      <w:numFmt w:val="bullet"/>
      <w:lvlText w:val=""/>
      <w:lvlJc w:val="left"/>
      <w:pPr>
        <w:ind w:left="720" w:hanging="360"/>
      </w:pPr>
      <w:rPr>
        <w:rFonts w:ascii="Symbol" w:hAnsi="Symbol" w:hint="default"/>
      </w:rPr>
    </w:lvl>
    <w:lvl w:ilvl="1" w:tplc="0D0CFED4">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206E86"/>
    <w:multiLevelType w:val="hybridMultilevel"/>
    <w:tmpl w:val="51FA5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C821ED"/>
    <w:multiLevelType w:val="hybridMultilevel"/>
    <w:tmpl w:val="4F724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95433B"/>
    <w:multiLevelType w:val="hybridMultilevel"/>
    <w:tmpl w:val="7E32E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F227DF"/>
    <w:multiLevelType w:val="hybridMultilevel"/>
    <w:tmpl w:val="895612CA"/>
    <w:lvl w:ilvl="0" w:tplc="1A1AA280">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6D27ADE"/>
    <w:multiLevelType w:val="hybridMultilevel"/>
    <w:tmpl w:val="CB0AB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D41C65"/>
    <w:multiLevelType w:val="hybridMultilevel"/>
    <w:tmpl w:val="8A72B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474904"/>
    <w:multiLevelType w:val="hybridMultilevel"/>
    <w:tmpl w:val="D166E268"/>
    <w:lvl w:ilvl="0" w:tplc="4472540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3869B3"/>
    <w:multiLevelType w:val="hybridMultilevel"/>
    <w:tmpl w:val="A0660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333407"/>
    <w:multiLevelType w:val="hybridMultilevel"/>
    <w:tmpl w:val="6978A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4E4543"/>
    <w:multiLevelType w:val="hybridMultilevel"/>
    <w:tmpl w:val="E21628C4"/>
    <w:lvl w:ilvl="0" w:tplc="1A1AA280">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42620A9"/>
    <w:multiLevelType w:val="hybridMultilevel"/>
    <w:tmpl w:val="38907974"/>
    <w:lvl w:ilvl="0" w:tplc="1A1AA280">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D0A2DDC"/>
    <w:multiLevelType w:val="multilevel"/>
    <w:tmpl w:val="4698C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FD1014"/>
    <w:multiLevelType w:val="hybridMultilevel"/>
    <w:tmpl w:val="40B01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2"/>
  </w:num>
  <w:num w:numId="4">
    <w:abstractNumId w:val="10"/>
  </w:num>
  <w:num w:numId="5">
    <w:abstractNumId w:val="14"/>
  </w:num>
  <w:num w:numId="6">
    <w:abstractNumId w:val="5"/>
  </w:num>
  <w:num w:numId="7">
    <w:abstractNumId w:val="8"/>
  </w:num>
  <w:num w:numId="8">
    <w:abstractNumId w:val="3"/>
  </w:num>
  <w:num w:numId="9">
    <w:abstractNumId w:val="6"/>
  </w:num>
  <w:num w:numId="10">
    <w:abstractNumId w:val="18"/>
  </w:num>
  <w:num w:numId="11">
    <w:abstractNumId w:val="2"/>
  </w:num>
  <w:num w:numId="12">
    <w:abstractNumId w:val="11"/>
  </w:num>
  <w:num w:numId="13">
    <w:abstractNumId w:val="0"/>
  </w:num>
  <w:num w:numId="14">
    <w:abstractNumId w:val="15"/>
  </w:num>
  <w:num w:numId="15">
    <w:abstractNumId w:val="9"/>
  </w:num>
  <w:num w:numId="16">
    <w:abstractNumId w:val="1"/>
  </w:num>
  <w:num w:numId="17">
    <w:abstractNumId w:val="16"/>
  </w:num>
  <w:num w:numId="18">
    <w:abstractNumId w:val="1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31C"/>
    <w:rsid w:val="00011D05"/>
    <w:rsid w:val="00032FF9"/>
    <w:rsid w:val="00071033"/>
    <w:rsid w:val="000742B8"/>
    <w:rsid w:val="00087D4C"/>
    <w:rsid w:val="00090634"/>
    <w:rsid w:val="00094669"/>
    <w:rsid w:val="000A091E"/>
    <w:rsid w:val="000C08E1"/>
    <w:rsid w:val="000D11BC"/>
    <w:rsid w:val="000D4875"/>
    <w:rsid w:val="001117D5"/>
    <w:rsid w:val="00133CED"/>
    <w:rsid w:val="00140433"/>
    <w:rsid w:val="0014172D"/>
    <w:rsid w:val="0017153A"/>
    <w:rsid w:val="00181235"/>
    <w:rsid w:val="001A30FA"/>
    <w:rsid w:val="00217524"/>
    <w:rsid w:val="00236E99"/>
    <w:rsid w:val="0024239E"/>
    <w:rsid w:val="00257597"/>
    <w:rsid w:val="002652D3"/>
    <w:rsid w:val="00271DED"/>
    <w:rsid w:val="00276E6A"/>
    <w:rsid w:val="00284152"/>
    <w:rsid w:val="0029176C"/>
    <w:rsid w:val="002937DE"/>
    <w:rsid w:val="0029446D"/>
    <w:rsid w:val="002C375D"/>
    <w:rsid w:val="002E213B"/>
    <w:rsid w:val="00335C46"/>
    <w:rsid w:val="003644C5"/>
    <w:rsid w:val="003724B9"/>
    <w:rsid w:val="00387EB4"/>
    <w:rsid w:val="003A6BF8"/>
    <w:rsid w:val="003A7E2C"/>
    <w:rsid w:val="003D1484"/>
    <w:rsid w:val="003E5537"/>
    <w:rsid w:val="0040168C"/>
    <w:rsid w:val="004325AB"/>
    <w:rsid w:val="00491B19"/>
    <w:rsid w:val="00494C18"/>
    <w:rsid w:val="004B6F26"/>
    <w:rsid w:val="004C103F"/>
    <w:rsid w:val="004E1EA9"/>
    <w:rsid w:val="00507114"/>
    <w:rsid w:val="00507C97"/>
    <w:rsid w:val="005A04F2"/>
    <w:rsid w:val="005C0CA1"/>
    <w:rsid w:val="005C3033"/>
    <w:rsid w:val="005C7D62"/>
    <w:rsid w:val="005D510A"/>
    <w:rsid w:val="00634F68"/>
    <w:rsid w:val="00664418"/>
    <w:rsid w:val="0067273E"/>
    <w:rsid w:val="00672C12"/>
    <w:rsid w:val="006A0073"/>
    <w:rsid w:val="006A02F4"/>
    <w:rsid w:val="006A5346"/>
    <w:rsid w:val="006C0F96"/>
    <w:rsid w:val="006C2BCA"/>
    <w:rsid w:val="006C5299"/>
    <w:rsid w:val="006C7ED0"/>
    <w:rsid w:val="0070365D"/>
    <w:rsid w:val="00713A09"/>
    <w:rsid w:val="007571EB"/>
    <w:rsid w:val="0075793A"/>
    <w:rsid w:val="00762896"/>
    <w:rsid w:val="00771D4D"/>
    <w:rsid w:val="00784204"/>
    <w:rsid w:val="007A7E87"/>
    <w:rsid w:val="007B2B47"/>
    <w:rsid w:val="007B66FD"/>
    <w:rsid w:val="00804677"/>
    <w:rsid w:val="008467BF"/>
    <w:rsid w:val="008876E2"/>
    <w:rsid w:val="008E2EC6"/>
    <w:rsid w:val="00927536"/>
    <w:rsid w:val="0093784C"/>
    <w:rsid w:val="00946C75"/>
    <w:rsid w:val="00952335"/>
    <w:rsid w:val="009566B3"/>
    <w:rsid w:val="00960133"/>
    <w:rsid w:val="0097477E"/>
    <w:rsid w:val="00980145"/>
    <w:rsid w:val="00986A8E"/>
    <w:rsid w:val="0099708D"/>
    <w:rsid w:val="009B5271"/>
    <w:rsid w:val="009F1E5B"/>
    <w:rsid w:val="009F51CF"/>
    <w:rsid w:val="00A05F59"/>
    <w:rsid w:val="00A27248"/>
    <w:rsid w:val="00A43025"/>
    <w:rsid w:val="00A6293C"/>
    <w:rsid w:val="00A74D65"/>
    <w:rsid w:val="00A80EC7"/>
    <w:rsid w:val="00A9131C"/>
    <w:rsid w:val="00A95F67"/>
    <w:rsid w:val="00AB6593"/>
    <w:rsid w:val="00AD7EE8"/>
    <w:rsid w:val="00AE4CD0"/>
    <w:rsid w:val="00AF3F7E"/>
    <w:rsid w:val="00B04C07"/>
    <w:rsid w:val="00B2366C"/>
    <w:rsid w:val="00B43FD8"/>
    <w:rsid w:val="00BC472C"/>
    <w:rsid w:val="00BC6DCA"/>
    <w:rsid w:val="00BD0F01"/>
    <w:rsid w:val="00BE2769"/>
    <w:rsid w:val="00C045D9"/>
    <w:rsid w:val="00C32B24"/>
    <w:rsid w:val="00C54958"/>
    <w:rsid w:val="00C70590"/>
    <w:rsid w:val="00C73753"/>
    <w:rsid w:val="00C76F7B"/>
    <w:rsid w:val="00C90C87"/>
    <w:rsid w:val="00C9620E"/>
    <w:rsid w:val="00CA18E5"/>
    <w:rsid w:val="00CC520F"/>
    <w:rsid w:val="00D139FF"/>
    <w:rsid w:val="00D207E6"/>
    <w:rsid w:val="00D37340"/>
    <w:rsid w:val="00D578FD"/>
    <w:rsid w:val="00D67AAE"/>
    <w:rsid w:val="00D74A85"/>
    <w:rsid w:val="00D80D2A"/>
    <w:rsid w:val="00D85E38"/>
    <w:rsid w:val="00D91055"/>
    <w:rsid w:val="00DB164C"/>
    <w:rsid w:val="00DD18C4"/>
    <w:rsid w:val="00DD561B"/>
    <w:rsid w:val="00E026F7"/>
    <w:rsid w:val="00E217F1"/>
    <w:rsid w:val="00E62AFC"/>
    <w:rsid w:val="00E64667"/>
    <w:rsid w:val="00E97C04"/>
    <w:rsid w:val="00EC1CBA"/>
    <w:rsid w:val="00EC77EC"/>
    <w:rsid w:val="00EF36DD"/>
    <w:rsid w:val="00F0500B"/>
    <w:rsid w:val="00F248F9"/>
    <w:rsid w:val="00F3205B"/>
    <w:rsid w:val="00F54708"/>
    <w:rsid w:val="00FA7D7B"/>
    <w:rsid w:val="00FB6640"/>
    <w:rsid w:val="00FE50C8"/>
    <w:rsid w:val="00FE7B65"/>
    <w:rsid w:val="00FF05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4DB87C"/>
  <w15:chartTrackingRefBased/>
  <w15:docId w15:val="{5A13C9FD-A88D-4AC9-8F5D-AEF12D7AB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both"/>
      <w:outlineLvl w:val="0"/>
    </w:pPr>
    <w:rPr>
      <w:rFonts w:ascii="Tahoma" w:hAnsi="Tahoma"/>
      <w:b/>
      <w:sz w:val="22"/>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both"/>
      <w:outlineLvl w:val="1"/>
    </w:pPr>
    <w:rPr>
      <w:rFonts w:ascii="Tahoma" w:hAnsi="Tahoma"/>
      <w:b/>
      <w:sz w:val="22"/>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spacing w:after="120"/>
      <w:jc w:val="both"/>
      <w:outlineLvl w:val="2"/>
    </w:pPr>
    <w:rPr>
      <w:rFonts w:ascii="Arial" w:hAnsi="Arial"/>
      <w:b/>
      <w:sz w:val="24"/>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jc w:val="center"/>
      <w:outlineLvl w:val="5"/>
    </w:pPr>
    <w:rPr>
      <w:rFonts w:ascii="Tahoma" w:hAnsi="Tahoma"/>
      <w:b/>
      <w:sz w:val="40"/>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pBdr>
      <w:jc w:val="both"/>
      <w:outlineLvl w:val="6"/>
    </w:pPr>
    <w:rPr>
      <w:rFonts w:ascii="Tahoma" w:hAnsi="Tahoma"/>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3">
    <w:name w:val="Body Text 3"/>
    <w:basedOn w:val="Normal"/>
    <w:pPr>
      <w:spacing w:after="120"/>
      <w:jc w:val="both"/>
    </w:pPr>
    <w:rPr>
      <w:rFonts w:ascii="Tahoma" w:hAnsi="Tahoma"/>
      <w:sz w:val="18"/>
    </w:rPr>
  </w:style>
  <w:style w:type="paragraph" w:styleId="BodyText">
    <w:name w:val="Body Text"/>
    <w:basedOn w:val="Normal"/>
    <w:link w:val="BodyTextChar"/>
    <w:pPr>
      <w:jc w:val="both"/>
    </w:pPr>
    <w:rPr>
      <w:rFonts w:ascii="Arial" w:hAnsi="Arial"/>
    </w:rPr>
  </w:style>
  <w:style w:type="paragraph" w:styleId="BodyText2">
    <w:name w:val="Body Text 2"/>
    <w:basedOn w:val="Normal"/>
    <w:link w:val="BodyText2Char"/>
    <w:pPr>
      <w:spacing w:after="120"/>
      <w:jc w:val="both"/>
    </w:pPr>
    <w:rPr>
      <w:rFonts w:ascii="Arial" w:hAnsi="Arial"/>
      <w:sz w:val="22"/>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BodyText2Char">
    <w:name w:val="Body Text 2 Char"/>
    <w:link w:val="BodyText2"/>
    <w:rPr>
      <w:rFonts w:ascii="Arial" w:hAnsi="Arial"/>
      <w:sz w:val="22"/>
      <w:lang w:eastAsia="en-US"/>
    </w:rPr>
  </w:style>
  <w:style w:type="character" w:customStyle="1" w:styleId="BodyTextChar">
    <w:name w:val="Body Text Char"/>
    <w:link w:val="BodyText"/>
    <w:rPr>
      <w:rFonts w:ascii="Arial" w:hAnsi="Arial"/>
      <w:lang w:eastAsia="en-US"/>
    </w:rPr>
  </w:style>
  <w:style w:type="character" w:styleId="Hyperlink">
    <w:name w:val="Hyperlink"/>
    <w:rsid w:val="00FF0557"/>
    <w:rPr>
      <w:color w:val="0563C1"/>
      <w:u w:val="single"/>
    </w:rPr>
  </w:style>
  <w:style w:type="paragraph" w:customStyle="1" w:styleId="ColorfulList-Accent11">
    <w:name w:val="Colorful List - Accent 11"/>
    <w:basedOn w:val="Normal"/>
    <w:uiPriority w:val="34"/>
    <w:qFormat/>
    <w:rsid w:val="000D4875"/>
    <w:pPr>
      <w:ind w:left="720"/>
      <w:contextualSpacing/>
    </w:pPr>
    <w:rPr>
      <w:sz w:val="24"/>
      <w:szCs w:val="24"/>
    </w:rPr>
  </w:style>
  <w:style w:type="paragraph" w:styleId="NormalWeb">
    <w:name w:val="Normal (Web)"/>
    <w:basedOn w:val="Normal"/>
    <w:uiPriority w:val="99"/>
    <w:unhideWhenUsed/>
    <w:rsid w:val="00D207E6"/>
    <w:pPr>
      <w:spacing w:before="100" w:beforeAutospacing="1" w:after="100" w:afterAutospacing="1"/>
    </w:pPr>
    <w:rPr>
      <w:sz w:val="24"/>
      <w:szCs w:val="24"/>
      <w:lang w:eastAsia="en-GB"/>
    </w:rPr>
  </w:style>
  <w:style w:type="character" w:styleId="CommentReference">
    <w:name w:val="annotation reference"/>
    <w:basedOn w:val="DefaultParagraphFont"/>
    <w:rsid w:val="00090634"/>
    <w:rPr>
      <w:sz w:val="16"/>
      <w:szCs w:val="16"/>
    </w:rPr>
  </w:style>
  <w:style w:type="paragraph" w:styleId="CommentText">
    <w:name w:val="annotation text"/>
    <w:basedOn w:val="Normal"/>
    <w:link w:val="CommentTextChar"/>
    <w:rsid w:val="00090634"/>
  </w:style>
  <w:style w:type="character" w:customStyle="1" w:styleId="CommentTextChar">
    <w:name w:val="Comment Text Char"/>
    <w:basedOn w:val="DefaultParagraphFont"/>
    <w:link w:val="CommentText"/>
    <w:rsid w:val="00090634"/>
    <w:rPr>
      <w:lang w:eastAsia="en-US"/>
    </w:rPr>
  </w:style>
  <w:style w:type="paragraph" w:styleId="CommentSubject">
    <w:name w:val="annotation subject"/>
    <w:basedOn w:val="CommentText"/>
    <w:next w:val="CommentText"/>
    <w:link w:val="CommentSubjectChar"/>
    <w:semiHidden/>
    <w:unhideWhenUsed/>
    <w:rsid w:val="00090634"/>
    <w:rPr>
      <w:b/>
      <w:bCs/>
    </w:rPr>
  </w:style>
  <w:style w:type="character" w:customStyle="1" w:styleId="CommentSubjectChar">
    <w:name w:val="Comment Subject Char"/>
    <w:basedOn w:val="CommentTextChar"/>
    <w:link w:val="CommentSubject"/>
    <w:semiHidden/>
    <w:rsid w:val="00090634"/>
    <w:rPr>
      <w:b/>
      <w:bCs/>
      <w:lang w:eastAsia="en-US"/>
    </w:rPr>
  </w:style>
  <w:style w:type="paragraph" w:styleId="Revision">
    <w:name w:val="Revision"/>
    <w:hidden/>
    <w:uiPriority w:val="71"/>
    <w:unhideWhenUsed/>
    <w:rsid w:val="0067273E"/>
    <w:rPr>
      <w:lang w:eastAsia="en-US"/>
    </w:rPr>
  </w:style>
  <w:style w:type="paragraph" w:styleId="ListParagraph">
    <w:name w:val="List Paragraph"/>
    <w:basedOn w:val="Normal"/>
    <w:uiPriority w:val="34"/>
    <w:qFormat/>
    <w:rsid w:val="00071033"/>
    <w:pPr>
      <w:widowControl w:val="0"/>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571">
      <w:bodyDiv w:val="1"/>
      <w:marLeft w:val="0"/>
      <w:marRight w:val="0"/>
      <w:marTop w:val="0"/>
      <w:marBottom w:val="0"/>
      <w:divBdr>
        <w:top w:val="none" w:sz="0" w:space="0" w:color="auto"/>
        <w:left w:val="none" w:sz="0" w:space="0" w:color="auto"/>
        <w:bottom w:val="none" w:sz="0" w:space="0" w:color="auto"/>
        <w:right w:val="none" w:sz="0" w:space="0" w:color="auto"/>
      </w:divBdr>
    </w:div>
    <w:div w:id="700663336">
      <w:bodyDiv w:val="1"/>
      <w:marLeft w:val="0"/>
      <w:marRight w:val="0"/>
      <w:marTop w:val="0"/>
      <w:marBottom w:val="0"/>
      <w:divBdr>
        <w:top w:val="none" w:sz="0" w:space="0" w:color="auto"/>
        <w:left w:val="none" w:sz="0" w:space="0" w:color="auto"/>
        <w:bottom w:val="none" w:sz="0" w:space="0" w:color="auto"/>
        <w:right w:val="none" w:sz="0" w:space="0" w:color="auto"/>
      </w:divBdr>
    </w:div>
    <w:div w:id="967583725">
      <w:bodyDiv w:val="1"/>
      <w:marLeft w:val="0"/>
      <w:marRight w:val="0"/>
      <w:marTop w:val="0"/>
      <w:marBottom w:val="0"/>
      <w:divBdr>
        <w:top w:val="none" w:sz="0" w:space="0" w:color="auto"/>
        <w:left w:val="none" w:sz="0" w:space="0" w:color="auto"/>
        <w:bottom w:val="none" w:sz="0" w:space="0" w:color="auto"/>
        <w:right w:val="none" w:sz="0" w:space="0" w:color="auto"/>
      </w:divBdr>
    </w:div>
    <w:div w:id="1388798105">
      <w:bodyDiv w:val="1"/>
      <w:marLeft w:val="0"/>
      <w:marRight w:val="0"/>
      <w:marTop w:val="0"/>
      <w:marBottom w:val="0"/>
      <w:divBdr>
        <w:top w:val="none" w:sz="0" w:space="0" w:color="auto"/>
        <w:left w:val="none" w:sz="0" w:space="0" w:color="auto"/>
        <w:bottom w:val="none" w:sz="0" w:space="0" w:color="auto"/>
        <w:right w:val="none" w:sz="0" w:space="0" w:color="auto"/>
      </w:divBdr>
    </w:div>
    <w:div w:id="149383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ead@qegsblackbur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2012</Words>
  <Characters>11473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lpstr>
    </vt:vector>
  </TitlesOfParts>
  <Company>Queen Elizabeth's Grammar School</Company>
  <LinksUpToDate>false</LinksUpToDate>
  <CharactersWithSpaces>13459</CharactersWithSpaces>
  <SharedDoc>false</SharedDoc>
  <HLinks>
    <vt:vector size="6" baseType="variant">
      <vt:variant>
        <vt:i4>6488141</vt:i4>
      </vt:variant>
      <vt:variant>
        <vt:i4>0</vt:i4>
      </vt:variant>
      <vt:variant>
        <vt:i4>0</vt:i4>
      </vt:variant>
      <vt:variant>
        <vt:i4>5</vt:i4>
      </vt:variant>
      <vt:variant>
        <vt:lpwstr>mailto:head@qegsblackburn.com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Dr D S Hempsall</dc:creator>
  <cp:keywords/>
  <dc:description/>
  <cp:lastModifiedBy>Sonya Palmer</cp:lastModifiedBy>
  <cp:revision>2</cp:revision>
  <cp:lastPrinted>2018-04-20T08:56:00Z</cp:lastPrinted>
  <dcterms:created xsi:type="dcterms:W3CDTF">2022-05-06T12:16:00Z</dcterms:created>
  <dcterms:modified xsi:type="dcterms:W3CDTF">2022-05-06T12:16:00Z</dcterms:modified>
</cp:coreProperties>
</file>