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8DFE" w14:textId="4B0AD807" w:rsidR="00AA1B4B" w:rsidRDefault="00AA1B4B" w:rsidP="00AA1B4B">
      <w:pPr>
        <w:spacing w:after="0" w:line="240" w:lineRule="auto"/>
        <w:outlineLvl w:val="0"/>
        <w:rPr>
          <w:rFonts w:ascii="Trebuchet MS" w:hAnsi="Trebuchet MS" w:cs="Calibri"/>
          <w:b/>
          <w:bCs/>
          <w:color w:val="1F4E79" w:themeColor="accent1" w:themeShade="80"/>
          <w:sz w:val="32"/>
          <w:szCs w:val="32"/>
        </w:rPr>
      </w:pPr>
    </w:p>
    <w:p w14:paraId="0AD4C3C2" w14:textId="77777777" w:rsidR="00C34626" w:rsidRDefault="00C34626" w:rsidP="00AA1B4B">
      <w:pPr>
        <w:spacing w:after="0" w:line="240" w:lineRule="auto"/>
        <w:outlineLvl w:val="0"/>
        <w:rPr>
          <w:rFonts w:ascii="Trebuchet MS" w:hAnsi="Trebuchet MS" w:cs="Calibri"/>
          <w:b/>
          <w:bCs/>
          <w:color w:val="1F4E79" w:themeColor="accent1" w:themeShade="80"/>
          <w:sz w:val="32"/>
          <w:szCs w:val="32"/>
        </w:rPr>
      </w:pPr>
      <w:r>
        <w:rPr>
          <w:rFonts w:cs="Calibri"/>
          <w:b/>
          <w:noProof/>
          <w:sz w:val="28"/>
          <w:lang w:eastAsia="en-GB"/>
        </w:rPr>
        <w:drawing>
          <wp:anchor distT="0" distB="0" distL="114300" distR="114300" simplePos="0" relativeHeight="251658240" behindDoc="0" locked="0" layoutInCell="1" allowOverlap="1" wp14:anchorId="5A7B58C2" wp14:editId="5CA54ADD">
            <wp:simplePos x="457200" y="695325"/>
            <wp:positionH relativeFrom="column">
              <wp:align>left</wp:align>
            </wp:positionH>
            <wp:positionV relativeFrom="paragraph">
              <wp:align>top</wp:align>
            </wp:positionV>
            <wp:extent cx="857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ith-text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anchor>
        </w:drawing>
      </w:r>
    </w:p>
    <w:p w14:paraId="3D6C7C27" w14:textId="5E472C1F" w:rsidR="00C34626" w:rsidRDefault="00C34626" w:rsidP="00AA1B4B">
      <w:pPr>
        <w:spacing w:after="0" w:line="240" w:lineRule="auto"/>
        <w:outlineLvl w:val="0"/>
        <w:rPr>
          <w:rFonts w:ascii="Trebuchet MS" w:hAnsi="Trebuchet MS" w:cs="Calibri"/>
          <w:b/>
          <w:bCs/>
          <w:color w:val="1F4E79" w:themeColor="accent1" w:themeShade="80"/>
          <w:sz w:val="32"/>
          <w:szCs w:val="32"/>
        </w:rPr>
      </w:pPr>
      <w:r>
        <w:rPr>
          <w:noProof/>
          <w:sz w:val="32"/>
          <w:szCs w:val="32"/>
          <w:lang w:eastAsia="en-GB"/>
        </w:rPr>
        <w:drawing>
          <wp:anchor distT="0" distB="0" distL="114300" distR="114300" simplePos="0" relativeHeight="251660288" behindDoc="0" locked="0" layoutInCell="1" allowOverlap="1" wp14:anchorId="3F86996B" wp14:editId="39F5E6CC">
            <wp:simplePos x="0" y="0"/>
            <wp:positionH relativeFrom="column">
              <wp:posOffset>4200525</wp:posOffset>
            </wp:positionH>
            <wp:positionV relativeFrom="paragraph">
              <wp:posOffset>235585</wp:posOffset>
            </wp:positionV>
            <wp:extent cx="1938020" cy="285750"/>
            <wp:effectExtent l="0" t="0" r="5080" b="0"/>
            <wp:wrapSquare wrapText="bothSides"/>
            <wp:docPr id="2" name="Picture 2" descr="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jpg"/>
                    <pic:cNvPicPr>
                      <a:picLocks noChangeAspect="1" noChangeArrowheads="1"/>
                    </pic:cNvPicPr>
                  </pic:nvPicPr>
                  <pic:blipFill>
                    <a:blip r:embed="rId11" cstate="print"/>
                    <a:srcRect/>
                    <a:stretch>
                      <a:fillRect/>
                    </a:stretch>
                  </pic:blipFill>
                  <pic:spPr bwMode="auto">
                    <a:xfrm>
                      <a:off x="0" y="0"/>
                      <a:ext cx="1938020" cy="285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7CC831" w14:textId="70AA3EBC" w:rsidR="00C34626" w:rsidRDefault="00C34626" w:rsidP="00C34626">
      <w:pPr>
        <w:tabs>
          <w:tab w:val="center" w:pos="4468"/>
        </w:tabs>
        <w:spacing w:after="0" w:line="240" w:lineRule="auto"/>
        <w:outlineLvl w:val="0"/>
        <w:rPr>
          <w:rFonts w:ascii="Trebuchet MS" w:hAnsi="Trebuchet MS" w:cs="Arial"/>
          <w:b/>
          <w:bCs/>
          <w:color w:val="2F5496" w:themeColor="accent5" w:themeShade="BF"/>
          <w:sz w:val="32"/>
          <w:szCs w:val="32"/>
          <w:lang w:eastAsia="en-GB"/>
        </w:rPr>
      </w:pPr>
      <w:r>
        <w:rPr>
          <w:rFonts w:ascii="Trebuchet MS" w:hAnsi="Trebuchet MS" w:cs="Calibri"/>
          <w:b/>
          <w:bCs/>
          <w:color w:val="1F4E79" w:themeColor="accent1" w:themeShade="80"/>
          <w:sz w:val="32"/>
          <w:szCs w:val="32"/>
        </w:rPr>
        <w:tab/>
      </w:r>
      <w:r>
        <w:rPr>
          <w:rFonts w:ascii="Trebuchet MS" w:hAnsi="Trebuchet MS" w:cs="Calibri"/>
          <w:b/>
          <w:bCs/>
          <w:color w:val="1F4E79" w:themeColor="accent1" w:themeShade="80"/>
          <w:sz w:val="32"/>
          <w:szCs w:val="32"/>
        </w:rPr>
        <w:br w:type="textWrapping" w:clear="all"/>
      </w:r>
    </w:p>
    <w:p w14:paraId="3532E346" w14:textId="77777777" w:rsidR="00C34626" w:rsidRDefault="00C34626" w:rsidP="00AA1B4B">
      <w:pPr>
        <w:spacing w:after="0" w:line="240" w:lineRule="auto"/>
        <w:outlineLvl w:val="0"/>
        <w:rPr>
          <w:rFonts w:ascii="Trebuchet MS" w:hAnsi="Trebuchet MS" w:cs="Arial"/>
          <w:b/>
          <w:bCs/>
          <w:color w:val="2F5496" w:themeColor="accent5" w:themeShade="BF"/>
          <w:sz w:val="32"/>
          <w:szCs w:val="32"/>
          <w:lang w:eastAsia="en-GB"/>
        </w:rPr>
      </w:pPr>
    </w:p>
    <w:p w14:paraId="4D378E00" w14:textId="5DE7C8A6" w:rsidR="00AA1B4B" w:rsidRPr="00093F01" w:rsidRDefault="00093F01" w:rsidP="00AA1B4B">
      <w:pPr>
        <w:spacing w:after="0" w:line="240" w:lineRule="auto"/>
        <w:outlineLvl w:val="0"/>
        <w:rPr>
          <w:rFonts w:ascii="Trebuchet MS" w:hAnsi="Trebuchet MS" w:cs="Arial"/>
          <w:b/>
          <w:bCs/>
          <w:color w:val="002060"/>
          <w:sz w:val="32"/>
          <w:szCs w:val="32"/>
          <w:lang w:eastAsia="en-GB"/>
        </w:rPr>
      </w:pPr>
      <w:r w:rsidRPr="00093F01">
        <w:rPr>
          <w:rFonts w:ascii="Trebuchet MS" w:hAnsi="Trebuchet MS" w:cs="Arial"/>
          <w:b/>
          <w:bCs/>
          <w:color w:val="002060"/>
          <w:sz w:val="32"/>
          <w:szCs w:val="32"/>
          <w:lang w:eastAsia="en-GB"/>
        </w:rPr>
        <w:t>Head of English</w:t>
      </w:r>
    </w:p>
    <w:p w14:paraId="4E3D03C6" w14:textId="77777777" w:rsidR="00C34626" w:rsidRPr="00093F01" w:rsidRDefault="00C34626" w:rsidP="00AA1B4B">
      <w:pPr>
        <w:spacing w:after="0" w:line="240" w:lineRule="auto"/>
        <w:outlineLvl w:val="0"/>
        <w:rPr>
          <w:rFonts w:ascii="Trebuchet MS" w:hAnsi="Trebuchet MS" w:cs="Arial"/>
          <w:b/>
          <w:bCs/>
          <w:color w:val="002060"/>
          <w:sz w:val="24"/>
          <w:szCs w:val="24"/>
          <w:lang w:eastAsia="en-GB"/>
        </w:rPr>
      </w:pPr>
    </w:p>
    <w:p w14:paraId="4D378E01" w14:textId="1E23B2E0" w:rsidR="00AA1B4B" w:rsidRPr="00093F01" w:rsidRDefault="00AA1B4B" w:rsidP="00AA1B4B">
      <w:pPr>
        <w:spacing w:after="0" w:line="240" w:lineRule="auto"/>
        <w:rPr>
          <w:rFonts w:ascii="Trebuchet MS" w:hAnsi="Trebuchet MS" w:cs="Arial"/>
          <w:b/>
          <w:bCs/>
          <w:color w:val="002060"/>
          <w:sz w:val="24"/>
          <w:szCs w:val="24"/>
          <w:lang w:eastAsia="en-GB"/>
        </w:rPr>
      </w:pPr>
      <w:r w:rsidRPr="00093F01">
        <w:rPr>
          <w:rFonts w:ascii="Trebuchet MS" w:hAnsi="Trebuchet MS" w:cs="Arial"/>
          <w:b/>
          <w:bCs/>
          <w:color w:val="002060"/>
          <w:sz w:val="24"/>
          <w:szCs w:val="24"/>
          <w:lang w:eastAsia="en-GB"/>
        </w:rPr>
        <w:t>Permanent, full t</w:t>
      </w:r>
      <w:r w:rsidR="004C0648" w:rsidRPr="00093F01">
        <w:rPr>
          <w:rFonts w:ascii="Trebuchet MS" w:hAnsi="Trebuchet MS" w:cs="Arial"/>
          <w:b/>
          <w:bCs/>
          <w:color w:val="002060"/>
          <w:sz w:val="24"/>
          <w:szCs w:val="24"/>
          <w:lang w:eastAsia="en-GB"/>
        </w:rPr>
        <w:t xml:space="preserve">ime, to </w:t>
      </w:r>
      <w:r w:rsidR="00C34626" w:rsidRPr="00093F01">
        <w:rPr>
          <w:rFonts w:ascii="Trebuchet MS" w:hAnsi="Trebuchet MS" w:cs="Arial"/>
          <w:b/>
          <w:bCs/>
          <w:color w:val="002060"/>
          <w:sz w:val="24"/>
          <w:szCs w:val="24"/>
          <w:lang w:eastAsia="en-GB"/>
        </w:rPr>
        <w:t>start</w:t>
      </w:r>
      <w:r w:rsidR="004C0648" w:rsidRPr="00093F01">
        <w:rPr>
          <w:rFonts w:ascii="Trebuchet MS" w:hAnsi="Trebuchet MS" w:cs="Arial"/>
          <w:b/>
          <w:bCs/>
          <w:color w:val="002060"/>
          <w:sz w:val="24"/>
          <w:szCs w:val="24"/>
          <w:lang w:eastAsia="en-GB"/>
        </w:rPr>
        <w:t xml:space="preserve"> </w:t>
      </w:r>
      <w:r w:rsidR="00FC37BF" w:rsidRPr="00093F01">
        <w:rPr>
          <w:rFonts w:ascii="Trebuchet MS" w:hAnsi="Trebuchet MS" w:cs="Arial"/>
          <w:b/>
          <w:bCs/>
          <w:color w:val="002060"/>
          <w:sz w:val="24"/>
          <w:szCs w:val="24"/>
          <w:lang w:eastAsia="en-GB"/>
        </w:rPr>
        <w:t>A</w:t>
      </w:r>
      <w:r w:rsidR="002D77C6" w:rsidRPr="00093F01">
        <w:rPr>
          <w:rFonts w:ascii="Trebuchet MS" w:hAnsi="Trebuchet MS" w:cs="Arial"/>
          <w:b/>
          <w:bCs/>
          <w:color w:val="002060"/>
          <w:sz w:val="24"/>
          <w:szCs w:val="24"/>
          <w:lang w:eastAsia="en-GB"/>
        </w:rPr>
        <w:t>ugust 202</w:t>
      </w:r>
      <w:r w:rsidR="00D1249A" w:rsidRPr="00093F01">
        <w:rPr>
          <w:rFonts w:ascii="Trebuchet MS" w:hAnsi="Trebuchet MS" w:cs="Arial"/>
          <w:b/>
          <w:bCs/>
          <w:color w:val="002060"/>
          <w:sz w:val="24"/>
          <w:szCs w:val="24"/>
          <w:lang w:eastAsia="en-GB"/>
        </w:rPr>
        <w:t>2</w:t>
      </w:r>
    </w:p>
    <w:p w14:paraId="123E1CC5" w14:textId="77777777" w:rsidR="00C34626" w:rsidRPr="00093F01" w:rsidRDefault="00C34626" w:rsidP="00AA1B4B">
      <w:pPr>
        <w:spacing w:after="0" w:line="240" w:lineRule="auto"/>
        <w:rPr>
          <w:rFonts w:ascii="Trebuchet MS" w:hAnsi="Trebuchet MS" w:cs="Arial"/>
          <w:b/>
          <w:bCs/>
          <w:color w:val="002060"/>
          <w:sz w:val="24"/>
          <w:szCs w:val="24"/>
          <w:lang w:eastAsia="en-GB"/>
        </w:rPr>
      </w:pPr>
    </w:p>
    <w:p w14:paraId="4D378E02" w14:textId="77777777" w:rsidR="00AA1B4B" w:rsidRPr="00093F01" w:rsidRDefault="00AA1B4B" w:rsidP="00AA1B4B">
      <w:pPr>
        <w:spacing w:after="0"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Based at John Ferneley College, Melton Mowbray, Leicestershire</w:t>
      </w:r>
    </w:p>
    <w:p w14:paraId="177D68BC" w14:textId="45166F30" w:rsidR="00B514B2" w:rsidRPr="003F4743" w:rsidRDefault="00B514B2" w:rsidP="00B514B2">
      <w:pPr>
        <w:pStyle w:val="NormalWeb"/>
        <w:shd w:val="clear" w:color="auto" w:fill="FFFFFF"/>
        <w:spacing w:before="240" w:beforeAutospacing="0" w:after="240" w:afterAutospacing="0"/>
        <w:rPr>
          <w:rFonts w:ascii="Trebuchet MS" w:hAnsi="Trebuchet MS" w:cs="Arial"/>
          <w:color w:val="002060"/>
        </w:rPr>
      </w:pPr>
      <w:r w:rsidRPr="003F4743">
        <w:rPr>
          <w:rFonts w:ascii="Trebuchet MS" w:hAnsi="Trebuchet MS" w:cs="Arial"/>
          <w:color w:val="002060"/>
        </w:rPr>
        <w:t>The salary will be dependent on experience but will follow either the Main scale or Upper pay range</w:t>
      </w:r>
      <w:r>
        <w:rPr>
          <w:rFonts w:ascii="Trebuchet MS" w:hAnsi="Trebuchet MS" w:cs="Arial"/>
          <w:color w:val="002060"/>
        </w:rPr>
        <w:t xml:space="preserve"> </w:t>
      </w:r>
      <w:r w:rsidRPr="00C82432">
        <w:rPr>
          <w:rFonts w:ascii="Trebuchet MS" w:hAnsi="Trebuchet MS" w:cs="Arial"/>
          <w:color w:val="002060"/>
        </w:rPr>
        <w:t>+ TLR 1b</w:t>
      </w:r>
      <w:r w:rsidR="00C82432">
        <w:rPr>
          <w:rFonts w:ascii="Trebuchet MS" w:hAnsi="Trebuchet MS" w:cs="Arial"/>
          <w:color w:val="002060"/>
        </w:rPr>
        <w:t xml:space="preserve"> (£9,888 per annum)</w:t>
      </w:r>
    </w:p>
    <w:p w14:paraId="4127BCAE" w14:textId="77777777" w:rsidR="00B514B2" w:rsidRPr="007847A9" w:rsidRDefault="00B514B2" w:rsidP="00B514B2">
      <w:pPr>
        <w:pStyle w:val="NormalWeb"/>
        <w:shd w:val="clear" w:color="auto" w:fill="FFFFFF" w:themeFill="background1"/>
        <w:spacing w:before="240" w:beforeAutospacing="0" w:after="240" w:afterAutospacing="0"/>
        <w:rPr>
          <w:rFonts w:ascii="Trebuchet MS" w:hAnsi="Trebuchet MS" w:cs="Arial"/>
          <w:b/>
          <w:bCs/>
          <w:color w:val="002060"/>
        </w:rPr>
      </w:pPr>
      <w:r w:rsidRPr="007847A9">
        <w:rPr>
          <w:rStyle w:val="Strong"/>
          <w:rFonts w:ascii="Trebuchet MS" w:hAnsi="Trebuchet MS" w:cs="Arial"/>
          <w:color w:val="002060"/>
        </w:rPr>
        <w:t>Closing Date:</w:t>
      </w:r>
      <w:r w:rsidRPr="007847A9">
        <w:rPr>
          <w:rFonts w:ascii="Trebuchet MS" w:hAnsi="Trebuchet MS" w:cs="Arial"/>
          <w:color w:val="002060"/>
        </w:rPr>
        <w:t> </w:t>
      </w:r>
      <w:r>
        <w:rPr>
          <w:rFonts w:ascii="Trebuchet MS" w:hAnsi="Trebuchet MS" w:cs="Arial"/>
          <w:color w:val="002060"/>
        </w:rPr>
        <w:t>Midnight, Sunday 22</w:t>
      </w:r>
      <w:r w:rsidRPr="007847A9">
        <w:rPr>
          <w:rFonts w:ascii="Trebuchet MS" w:hAnsi="Trebuchet MS" w:cs="Arial"/>
          <w:color w:val="002060"/>
          <w:vertAlign w:val="superscript"/>
        </w:rPr>
        <w:t>nd</w:t>
      </w:r>
      <w:r>
        <w:rPr>
          <w:rFonts w:ascii="Trebuchet MS" w:hAnsi="Trebuchet MS" w:cs="Arial"/>
          <w:color w:val="002060"/>
        </w:rPr>
        <w:t xml:space="preserve"> </w:t>
      </w:r>
      <w:proofErr w:type="gramStart"/>
      <w:r>
        <w:rPr>
          <w:rFonts w:ascii="Trebuchet MS" w:hAnsi="Trebuchet MS" w:cs="Arial"/>
          <w:color w:val="002060"/>
        </w:rPr>
        <w:t>May,</w:t>
      </w:r>
      <w:proofErr w:type="gramEnd"/>
      <w:r>
        <w:rPr>
          <w:rFonts w:ascii="Trebuchet MS" w:hAnsi="Trebuchet MS" w:cs="Arial"/>
          <w:color w:val="002060"/>
        </w:rPr>
        <w:t xml:space="preserve"> 2022</w:t>
      </w:r>
    </w:p>
    <w:p w14:paraId="2C7E2485" w14:textId="77777777" w:rsidR="00B514B2" w:rsidRPr="003F4743" w:rsidRDefault="00B514B2" w:rsidP="00B514B2">
      <w:pPr>
        <w:pStyle w:val="NormalWeb"/>
        <w:shd w:val="clear" w:color="auto" w:fill="FFFFFF" w:themeFill="background1"/>
        <w:spacing w:before="240" w:beforeAutospacing="0" w:after="240" w:afterAutospacing="0"/>
        <w:rPr>
          <w:rStyle w:val="Strong"/>
          <w:rFonts w:ascii="Trebuchet MS" w:hAnsi="Trebuchet MS" w:cs="Arial"/>
          <w:color w:val="002060"/>
        </w:rPr>
      </w:pPr>
      <w:r w:rsidRPr="007847A9">
        <w:rPr>
          <w:rStyle w:val="Strong"/>
          <w:rFonts w:ascii="Trebuchet MS" w:hAnsi="Trebuchet MS" w:cs="Arial"/>
          <w:color w:val="002060"/>
        </w:rPr>
        <w:t>Interviews:</w:t>
      </w:r>
      <w:r w:rsidRPr="003F4743">
        <w:rPr>
          <w:rStyle w:val="Strong"/>
          <w:rFonts w:ascii="Trebuchet MS" w:hAnsi="Trebuchet MS" w:cs="Arial"/>
          <w:color w:val="002060"/>
        </w:rPr>
        <w:t xml:space="preserve"> </w:t>
      </w:r>
      <w:r w:rsidRPr="007847A9">
        <w:rPr>
          <w:rStyle w:val="Strong"/>
          <w:rFonts w:ascii="Trebuchet MS" w:hAnsi="Trebuchet MS" w:cs="Arial"/>
          <w:b w:val="0"/>
          <w:bCs w:val="0"/>
          <w:color w:val="002060"/>
        </w:rPr>
        <w:t>w/c Monday 23</w:t>
      </w:r>
      <w:r w:rsidRPr="007847A9">
        <w:rPr>
          <w:rStyle w:val="Strong"/>
          <w:rFonts w:ascii="Trebuchet MS" w:hAnsi="Trebuchet MS" w:cs="Arial"/>
          <w:b w:val="0"/>
          <w:bCs w:val="0"/>
          <w:color w:val="002060"/>
          <w:vertAlign w:val="superscript"/>
        </w:rPr>
        <w:t>rd</w:t>
      </w:r>
      <w:r w:rsidRPr="007847A9">
        <w:rPr>
          <w:rStyle w:val="Strong"/>
          <w:rFonts w:ascii="Trebuchet MS" w:hAnsi="Trebuchet MS" w:cs="Arial"/>
          <w:b w:val="0"/>
          <w:bCs w:val="0"/>
          <w:color w:val="002060"/>
        </w:rPr>
        <w:t xml:space="preserve"> </w:t>
      </w:r>
      <w:proofErr w:type="gramStart"/>
      <w:r w:rsidRPr="007847A9">
        <w:rPr>
          <w:rStyle w:val="Strong"/>
          <w:rFonts w:ascii="Trebuchet MS" w:hAnsi="Trebuchet MS" w:cs="Arial"/>
          <w:b w:val="0"/>
          <w:bCs w:val="0"/>
          <w:color w:val="002060"/>
        </w:rPr>
        <w:t>May,</w:t>
      </w:r>
      <w:proofErr w:type="gramEnd"/>
      <w:r w:rsidRPr="007847A9">
        <w:rPr>
          <w:rStyle w:val="Strong"/>
          <w:rFonts w:ascii="Trebuchet MS" w:hAnsi="Trebuchet MS" w:cs="Arial"/>
          <w:b w:val="0"/>
          <w:bCs w:val="0"/>
          <w:color w:val="002060"/>
        </w:rPr>
        <w:t xml:space="preserve"> 2022</w:t>
      </w:r>
    </w:p>
    <w:p w14:paraId="1167F237" w14:textId="77777777" w:rsidR="00093F01" w:rsidRPr="00093F01" w:rsidRDefault="00093F01" w:rsidP="00093F01">
      <w:pPr>
        <w:pStyle w:val="NormalWeb"/>
        <w:shd w:val="clear" w:color="auto" w:fill="FFFFFF" w:themeFill="background1"/>
        <w:spacing w:before="240" w:beforeAutospacing="0" w:after="240" w:afterAutospacing="0"/>
        <w:rPr>
          <w:rStyle w:val="Strong"/>
          <w:rFonts w:ascii="Trebuchet MS" w:hAnsi="Trebuchet MS" w:cs="Arial"/>
          <w:color w:val="002060"/>
          <w:highlight w:val="yellow"/>
        </w:rPr>
      </w:pPr>
      <w:r w:rsidRPr="00093F01">
        <w:rPr>
          <w:rFonts w:ascii="Trebuchet MS" w:hAnsi="Trebuchet MS"/>
          <w:color w:val="002060"/>
        </w:rPr>
        <w:t xml:space="preserve">This is an exciting opportunity for an outstanding English teacher to join our successful English department at John Ferneley College as Head of Department.  The successful candidate will inspire students and be an excellent role model for other staff. They will also have some proven experience of leadership and management within an English department. The role will </w:t>
      </w:r>
      <w:proofErr w:type="gramStart"/>
      <w:r w:rsidRPr="00093F01">
        <w:rPr>
          <w:rFonts w:ascii="Trebuchet MS" w:hAnsi="Trebuchet MS"/>
          <w:color w:val="002060"/>
        </w:rPr>
        <w:t>provides</w:t>
      </w:r>
      <w:proofErr w:type="gramEnd"/>
      <w:r w:rsidRPr="00093F01">
        <w:rPr>
          <w:rFonts w:ascii="Trebuchet MS" w:hAnsi="Trebuchet MS"/>
          <w:color w:val="002060"/>
        </w:rPr>
        <w:t xml:space="preserve"> excellent professional development opportunities for an ambitious English specialist.</w:t>
      </w:r>
    </w:p>
    <w:p w14:paraId="5BC3DC0E" w14:textId="77777777" w:rsidR="00093F01" w:rsidRPr="00093F01" w:rsidRDefault="00093F01" w:rsidP="00093F01">
      <w:pPr>
        <w:rPr>
          <w:rFonts w:ascii="Trebuchet MS" w:hAnsi="Trebuchet MS"/>
          <w:bCs/>
          <w:color w:val="002060"/>
          <w:sz w:val="24"/>
          <w:szCs w:val="24"/>
        </w:rPr>
      </w:pPr>
      <w:r w:rsidRPr="00093F01">
        <w:rPr>
          <w:rFonts w:ascii="Trebuchet MS" w:hAnsi="Trebuchet MS"/>
          <w:bCs/>
          <w:color w:val="002060"/>
          <w:sz w:val="24"/>
          <w:szCs w:val="24"/>
        </w:rPr>
        <w:t>We have high aspirations and expectations for each of our students. To achieve our aims, we recruit the most talented teachers to our schools and support their development, career progression and wellbeing within our Trust.</w:t>
      </w:r>
    </w:p>
    <w:p w14:paraId="03DDE825" w14:textId="77777777" w:rsidR="00093F01" w:rsidRPr="00093F01" w:rsidRDefault="00093F01" w:rsidP="00093F01">
      <w:pPr>
        <w:rPr>
          <w:rFonts w:ascii="Trebuchet MS" w:hAnsi="Trebuchet MS" w:cs="Arial"/>
          <w:color w:val="002060"/>
          <w:sz w:val="24"/>
          <w:szCs w:val="24"/>
          <w:shd w:val="clear" w:color="auto" w:fill="FFFFFF"/>
        </w:rPr>
      </w:pPr>
      <w:r w:rsidRPr="00093F01">
        <w:rPr>
          <w:rFonts w:ascii="Trebuchet MS" w:hAnsi="Trebuchet MS" w:cs="Arial"/>
          <w:color w:val="002060"/>
          <w:sz w:val="24"/>
          <w:szCs w:val="24"/>
          <w:lang w:eastAsia="en-GB"/>
        </w:rPr>
        <w:t xml:space="preserve">We are looking to appoint an inspirational leader to </w:t>
      </w:r>
      <w:r w:rsidRPr="00093F01">
        <w:rPr>
          <w:rFonts w:ascii="Trebuchet MS" w:eastAsia="Georgia" w:hAnsi="Trebuchet MS" w:cs="Georgia"/>
          <w:color w:val="002060"/>
          <w:sz w:val="24"/>
          <w:szCs w:val="24"/>
        </w:rPr>
        <w:t>develop and manage the effective delivery of an outstanding curriculum, which enables the highest level of attainment for all students</w:t>
      </w:r>
      <w:r w:rsidRPr="00093F01">
        <w:rPr>
          <w:rFonts w:ascii="Trebuchet MS" w:hAnsi="Trebuchet MS" w:cs="Arial"/>
          <w:color w:val="002060"/>
          <w:sz w:val="24"/>
          <w:szCs w:val="24"/>
          <w:lang w:eastAsia="en-GB"/>
        </w:rPr>
        <w:t xml:space="preserve">. </w:t>
      </w:r>
      <w:r w:rsidRPr="00093F01">
        <w:rPr>
          <w:rFonts w:ascii="Trebuchet MS" w:hAnsi="Trebuchet MS" w:cs="Arial"/>
          <w:color w:val="002060"/>
          <w:sz w:val="24"/>
          <w:szCs w:val="24"/>
          <w:shd w:val="clear" w:color="auto" w:fill="FFFFFF"/>
        </w:rPr>
        <w:t xml:space="preserve">The English Department is a team of excellent and supportive teachers who bring energy and enthusiasm to the delivery of their subject. </w:t>
      </w:r>
    </w:p>
    <w:p w14:paraId="731F8BDC" w14:textId="77777777" w:rsidR="00093F01" w:rsidRPr="00093F01" w:rsidRDefault="00093F01" w:rsidP="00093F01">
      <w:pPr>
        <w:shd w:val="clear" w:color="auto" w:fill="FFFFFF"/>
        <w:spacing w:before="240" w:after="240" w:line="240" w:lineRule="auto"/>
        <w:rPr>
          <w:rFonts w:ascii="Trebuchet MS" w:hAnsi="Trebuchet MS" w:cs="Arial"/>
          <w:color w:val="002060"/>
          <w:sz w:val="24"/>
          <w:szCs w:val="24"/>
          <w:shd w:val="clear" w:color="auto" w:fill="FFFFFF"/>
        </w:rPr>
      </w:pPr>
      <w:r w:rsidRPr="00093F01">
        <w:rPr>
          <w:rFonts w:ascii="Trebuchet MS" w:hAnsi="Trebuchet MS" w:cs="Arial"/>
          <w:color w:val="002060"/>
          <w:sz w:val="24"/>
          <w:szCs w:val="24"/>
          <w:shd w:val="clear" w:color="auto" w:fill="FFFFFF"/>
        </w:rPr>
        <w:t xml:space="preserve">The right candidate will have the ambition and desire to play a significant role to lead the development of the Department including monitoring and evaluating the quality of teaching and learning. The ability to teach across Key stage 3 and 4 is essential. </w:t>
      </w:r>
    </w:p>
    <w:p w14:paraId="1C456E83" w14:textId="77777777" w:rsidR="00093F01" w:rsidRPr="00093F01" w:rsidRDefault="00093F01" w:rsidP="00093F01">
      <w:pPr>
        <w:shd w:val="clear" w:color="auto" w:fill="FFFFFF"/>
        <w:spacing w:before="240" w:after="240" w:line="240" w:lineRule="auto"/>
        <w:rPr>
          <w:rFonts w:ascii="Trebuchet MS" w:hAnsi="Trebuchet MS" w:cs="Arial"/>
          <w:b/>
          <w:bCs/>
          <w:color w:val="002060"/>
          <w:sz w:val="24"/>
          <w:szCs w:val="24"/>
          <w:lang w:eastAsia="en-GB"/>
        </w:rPr>
      </w:pPr>
      <w:r w:rsidRPr="00093F01">
        <w:rPr>
          <w:rFonts w:ascii="Trebuchet MS" w:hAnsi="Trebuchet MS" w:cs="Arial"/>
          <w:b/>
          <w:bCs/>
          <w:color w:val="002060"/>
          <w:sz w:val="24"/>
          <w:szCs w:val="24"/>
          <w:lang w:eastAsia="en-GB"/>
        </w:rPr>
        <w:t>How does our curriculum work?</w:t>
      </w:r>
    </w:p>
    <w:p w14:paraId="2EAD472C" w14:textId="77777777" w:rsidR="00093F01" w:rsidRPr="00093F01" w:rsidRDefault="00093F01" w:rsidP="00093F01">
      <w:pPr>
        <w:numPr>
          <w:ilvl w:val="0"/>
          <w:numId w:val="3"/>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research-informed and Knowledge-Rich offering an ambitious opportunity to extend students’ earning beyond the classroom</w:t>
      </w:r>
    </w:p>
    <w:p w14:paraId="48902393" w14:textId="77777777" w:rsidR="00093F01" w:rsidRPr="00093F01" w:rsidRDefault="00093F01" w:rsidP="00093F01">
      <w:pPr>
        <w:numPr>
          <w:ilvl w:val="0"/>
          <w:numId w:val="3"/>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as a vehicle to improving social mobility for the town of Melton Mowbray and surrounding areas</w:t>
      </w:r>
    </w:p>
    <w:p w14:paraId="5CB187E8" w14:textId="77777777" w:rsidR="00093F01" w:rsidRPr="00093F01" w:rsidRDefault="00093F01" w:rsidP="00093F01">
      <w:pPr>
        <w:numPr>
          <w:ilvl w:val="0"/>
          <w:numId w:val="3"/>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regardless of starting points, all students access an aspirational and flourishing curriculum</w:t>
      </w:r>
    </w:p>
    <w:p w14:paraId="21B7B064" w14:textId="77777777" w:rsidR="00093F01" w:rsidRPr="00093F01" w:rsidRDefault="00093F01" w:rsidP="00093F01">
      <w:pPr>
        <w:numPr>
          <w:ilvl w:val="0"/>
          <w:numId w:val="3"/>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in addition to core curriculum, students are offered a wide range of option subjects</w:t>
      </w:r>
    </w:p>
    <w:p w14:paraId="1EF6AF64" w14:textId="77777777" w:rsidR="00093F01" w:rsidRPr="00093F01" w:rsidRDefault="00093F01" w:rsidP="00093F01">
      <w:pPr>
        <w:numPr>
          <w:ilvl w:val="0"/>
          <w:numId w:val="3"/>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we have a clear focus on transition between primary and secondary (as part of our ever-growing Trust)</w:t>
      </w:r>
    </w:p>
    <w:p w14:paraId="78B3589B" w14:textId="77777777" w:rsidR="00093F01" w:rsidRPr="00093F01" w:rsidRDefault="00093F01" w:rsidP="00093F01">
      <w:pPr>
        <w:numPr>
          <w:ilvl w:val="0"/>
          <w:numId w:val="3"/>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 xml:space="preserve">we are highly committed to offering all students the opportunity to take part in a wide range of enrichment activities, including sport, theatre and performance, outdoor </w:t>
      </w:r>
      <w:proofErr w:type="gramStart"/>
      <w:r w:rsidRPr="00093F01">
        <w:rPr>
          <w:rFonts w:ascii="Trebuchet MS" w:hAnsi="Trebuchet MS" w:cs="Arial"/>
          <w:color w:val="002060"/>
          <w:sz w:val="24"/>
          <w:szCs w:val="24"/>
          <w:lang w:eastAsia="en-GB"/>
        </w:rPr>
        <w:t>learning</w:t>
      </w:r>
      <w:proofErr w:type="gramEnd"/>
      <w:r w:rsidRPr="00093F01">
        <w:rPr>
          <w:rFonts w:ascii="Trebuchet MS" w:hAnsi="Trebuchet MS" w:cs="Arial"/>
          <w:color w:val="002060"/>
          <w:sz w:val="24"/>
          <w:szCs w:val="24"/>
          <w:lang w:eastAsia="en-GB"/>
        </w:rPr>
        <w:t xml:space="preserve"> and adventurous life-skill activities</w:t>
      </w:r>
    </w:p>
    <w:p w14:paraId="135B24E1" w14:textId="77777777" w:rsidR="00093F01" w:rsidRPr="00093F01" w:rsidRDefault="00093F01" w:rsidP="00093F01">
      <w:pPr>
        <w:shd w:val="clear" w:color="auto" w:fill="FFFFFF"/>
        <w:spacing w:before="240" w:after="240"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lastRenderedPageBreak/>
        <w:t> </w:t>
      </w:r>
      <w:r w:rsidRPr="00093F01">
        <w:rPr>
          <w:rFonts w:ascii="Trebuchet MS" w:hAnsi="Trebuchet MS" w:cs="Arial"/>
          <w:b/>
          <w:bCs/>
          <w:color w:val="002060"/>
          <w:sz w:val="24"/>
          <w:szCs w:val="24"/>
          <w:lang w:eastAsia="en-GB"/>
        </w:rPr>
        <w:t>Working with us will give you:</w:t>
      </w:r>
    </w:p>
    <w:p w14:paraId="2AA274E0"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an opportunity to work in an exciting, dynamic team with a ‘can do’ attitude to securing an exceptional education for all students at John Ferneley</w:t>
      </w:r>
    </w:p>
    <w:p w14:paraId="356A8480"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you will be working in a school committed to training, staff development and growing ourselves, so that learning and improvement sits at the heart of everything we do</w:t>
      </w:r>
    </w:p>
    <w:p w14:paraId="5269F525"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 xml:space="preserve">you will have the opportunity to become involved in </w:t>
      </w:r>
      <w:proofErr w:type="gramStart"/>
      <w:r w:rsidRPr="00093F01">
        <w:rPr>
          <w:rFonts w:ascii="Trebuchet MS" w:hAnsi="Trebuchet MS" w:cs="Arial"/>
          <w:color w:val="002060"/>
          <w:sz w:val="24"/>
          <w:szCs w:val="24"/>
          <w:lang w:eastAsia="en-GB"/>
        </w:rPr>
        <w:t>a number of</w:t>
      </w:r>
      <w:proofErr w:type="gramEnd"/>
      <w:r w:rsidRPr="00093F01">
        <w:rPr>
          <w:rFonts w:ascii="Trebuchet MS" w:hAnsi="Trebuchet MS" w:cs="Arial"/>
          <w:color w:val="002060"/>
          <w:sz w:val="24"/>
          <w:szCs w:val="24"/>
          <w:lang w:eastAsia="en-GB"/>
        </w:rPr>
        <w:t xml:space="preserve"> development projects to extend your leadership skills</w:t>
      </w:r>
    </w:p>
    <w:p w14:paraId="45EE73B1"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staff at John Ferneley are known for innovation and continually striving to improve the quality of teaching and learning. You will be joining a team of professionals who are seeking to be at the vanguard of educational developments, both nationally and internationally</w:t>
      </w:r>
    </w:p>
    <w:p w14:paraId="67D932AD"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an environment with moral purpose at its heart</w:t>
      </w:r>
    </w:p>
    <w:p w14:paraId="127A0DD6"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an opportunity to indulge in a passion for your subject area and for teaching and autonomy to focus on subject mastery</w:t>
      </w:r>
    </w:p>
    <w:p w14:paraId="6F718F4D"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a climate that takes seriously the well-being of its very much valued teaching team</w:t>
      </w:r>
    </w:p>
    <w:p w14:paraId="72935E87"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a comprehensive well-being package of benefits and a sensible approach to teacher workload</w:t>
      </w:r>
    </w:p>
    <w:p w14:paraId="1A9E4E11"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opportunities to develop your career within our growing Trust</w:t>
      </w:r>
    </w:p>
    <w:p w14:paraId="4625A0BE"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opportunities to extend your reach and impact into primary settings</w:t>
      </w:r>
    </w:p>
    <w:p w14:paraId="2C946633"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opportunities to extend your experience across a range of academic settings</w:t>
      </w:r>
    </w:p>
    <w:p w14:paraId="54218FD0"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1:1 support in strategic career planning</w:t>
      </w:r>
    </w:p>
    <w:p w14:paraId="2696FDE0"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a culture that takes work-life balance extremely seriously, supported by an internal Staff Well-being Officer and development team</w:t>
      </w:r>
    </w:p>
    <w:p w14:paraId="09962FA7"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a personalised CPD programme to help you achieve all you are capable of</w:t>
      </w:r>
    </w:p>
    <w:p w14:paraId="61AED2C3"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 xml:space="preserve">aspirational, </w:t>
      </w:r>
      <w:proofErr w:type="gramStart"/>
      <w:r w:rsidRPr="00093F01">
        <w:rPr>
          <w:rFonts w:ascii="Trebuchet MS" w:hAnsi="Trebuchet MS" w:cs="Arial"/>
          <w:color w:val="002060"/>
          <w:sz w:val="24"/>
          <w:szCs w:val="24"/>
          <w:lang w:eastAsia="en-GB"/>
        </w:rPr>
        <w:t>happy</w:t>
      </w:r>
      <w:proofErr w:type="gramEnd"/>
      <w:r w:rsidRPr="00093F01">
        <w:rPr>
          <w:rFonts w:ascii="Trebuchet MS" w:hAnsi="Trebuchet MS" w:cs="Arial"/>
          <w:color w:val="002060"/>
          <w:sz w:val="24"/>
          <w:szCs w:val="24"/>
          <w:lang w:eastAsia="en-GB"/>
        </w:rPr>
        <w:t xml:space="preserve"> and hardworking students</w:t>
      </w:r>
    </w:p>
    <w:p w14:paraId="0AD86C6B" w14:textId="77777777" w:rsidR="00093F01" w:rsidRPr="00093F01" w:rsidRDefault="00093F01" w:rsidP="00093F01">
      <w:pPr>
        <w:numPr>
          <w:ilvl w:val="0"/>
          <w:numId w:val="4"/>
        </w:numPr>
        <w:shd w:val="clear" w:color="auto" w:fill="FFFFFF"/>
        <w:spacing w:before="100" w:beforeAutospacing="1" w:after="100" w:afterAutospacing="1"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high aspirations for all stakeholders</w:t>
      </w:r>
    </w:p>
    <w:p w14:paraId="02CF0321" w14:textId="5FF133E4" w:rsidR="00D04873" w:rsidRDefault="00D1249A" w:rsidP="00D1249A">
      <w:pPr>
        <w:spacing w:after="0" w:line="240" w:lineRule="auto"/>
        <w:rPr>
          <w:rStyle w:val="Hyperlink"/>
          <w:rFonts w:ascii="Trebuchet MS" w:hAnsi="Trebuchet MS" w:cs="Arial"/>
          <w:color w:val="002060"/>
          <w:sz w:val="24"/>
          <w:szCs w:val="24"/>
          <w:lang w:eastAsia="en-GB"/>
        </w:rPr>
      </w:pPr>
      <w:r w:rsidRPr="00093F01">
        <w:rPr>
          <w:rFonts w:ascii="Trebuchet MS" w:hAnsi="Trebuchet MS" w:cs="Arial"/>
          <w:color w:val="002060"/>
          <w:sz w:val="24"/>
          <w:szCs w:val="24"/>
          <w:lang w:eastAsia="en-GB"/>
        </w:rPr>
        <w:t xml:space="preserve">For a conversation about the role, please contact the Head of School, Natalie Teece </w:t>
      </w:r>
      <w:hyperlink r:id="rId12" w:history="1">
        <w:r w:rsidRPr="00093F01">
          <w:rPr>
            <w:rStyle w:val="Hyperlink"/>
            <w:rFonts w:ascii="Trebuchet MS" w:hAnsi="Trebuchet MS" w:cs="Arial"/>
            <w:color w:val="002060"/>
            <w:sz w:val="24"/>
            <w:szCs w:val="24"/>
            <w:lang w:eastAsia="en-GB"/>
          </w:rPr>
          <w:t>nteece@mowbrayeducation.org</w:t>
        </w:r>
      </w:hyperlink>
    </w:p>
    <w:p w14:paraId="746988C0" w14:textId="77777777" w:rsidR="00647821" w:rsidRPr="00093F01" w:rsidRDefault="00647821" w:rsidP="00647821">
      <w:pPr>
        <w:shd w:val="clear" w:color="auto" w:fill="FFFFFF"/>
        <w:spacing w:before="240" w:after="240" w:line="240" w:lineRule="auto"/>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For more information about our Trust and schools and to apply for this role, please visit our website at: </w:t>
      </w:r>
      <w:hyperlink r:id="rId13" w:history="1">
        <w:r w:rsidRPr="00093F01">
          <w:rPr>
            <w:rFonts w:ascii="Trebuchet MS" w:hAnsi="Trebuchet MS" w:cs="Arial"/>
            <w:color w:val="002060"/>
            <w:sz w:val="24"/>
            <w:szCs w:val="24"/>
            <w:u w:val="single"/>
            <w:lang w:eastAsia="en-GB"/>
          </w:rPr>
          <w:t>www.mowbrayeducation.org</w:t>
        </w:r>
      </w:hyperlink>
      <w:r w:rsidRPr="00093F01">
        <w:rPr>
          <w:rFonts w:ascii="Trebuchet MS" w:hAnsi="Trebuchet MS" w:cs="Arial"/>
          <w:color w:val="002060"/>
          <w:sz w:val="24"/>
          <w:szCs w:val="24"/>
          <w:lang w:eastAsia="en-GB"/>
        </w:rPr>
        <w:t> and </w:t>
      </w:r>
      <w:hyperlink r:id="rId14" w:history="1">
        <w:r w:rsidRPr="00093F01">
          <w:rPr>
            <w:rFonts w:ascii="Trebuchet MS" w:hAnsi="Trebuchet MS" w:cs="Arial"/>
            <w:color w:val="002060"/>
            <w:sz w:val="24"/>
            <w:szCs w:val="24"/>
            <w:u w:val="single"/>
            <w:lang w:eastAsia="en-GB"/>
          </w:rPr>
          <w:t>www.johnferneley.org/</w:t>
        </w:r>
      </w:hyperlink>
    </w:p>
    <w:p w14:paraId="2CB59DD8" w14:textId="02C33879" w:rsidR="00C82432" w:rsidRPr="00C82432" w:rsidRDefault="00C82432" w:rsidP="00D1249A">
      <w:pPr>
        <w:spacing w:after="0" w:line="240" w:lineRule="auto"/>
        <w:rPr>
          <w:rFonts w:ascii="Trebuchet MS" w:hAnsi="Trebuchet MS" w:cs="Arial"/>
          <w:b/>
          <w:bCs/>
          <w:color w:val="002060"/>
          <w:sz w:val="24"/>
          <w:szCs w:val="24"/>
          <w:lang w:eastAsia="en-GB"/>
        </w:rPr>
      </w:pPr>
      <w:r w:rsidRPr="00C82432">
        <w:rPr>
          <w:rStyle w:val="Hyperlink"/>
          <w:rFonts w:ascii="Trebuchet MS" w:hAnsi="Trebuchet MS" w:cs="Arial"/>
          <w:b/>
          <w:bCs/>
          <w:color w:val="002060"/>
          <w:sz w:val="24"/>
          <w:szCs w:val="24"/>
          <w:lang w:eastAsia="en-GB"/>
        </w:rPr>
        <w:t>To apply for this role, please send your completed application</w:t>
      </w:r>
      <w:r w:rsidR="00036070">
        <w:rPr>
          <w:rStyle w:val="Hyperlink"/>
          <w:rFonts w:ascii="Trebuchet MS" w:hAnsi="Trebuchet MS" w:cs="Arial"/>
          <w:b/>
          <w:bCs/>
          <w:color w:val="002060"/>
          <w:sz w:val="24"/>
          <w:szCs w:val="24"/>
          <w:lang w:eastAsia="en-GB"/>
        </w:rPr>
        <w:t xml:space="preserve"> form and the </w:t>
      </w:r>
      <w:r w:rsidR="00495D86">
        <w:rPr>
          <w:rStyle w:val="Hyperlink"/>
          <w:rFonts w:ascii="Trebuchet MS" w:hAnsi="Trebuchet MS" w:cs="Arial"/>
          <w:b/>
          <w:bCs/>
          <w:color w:val="002060"/>
          <w:sz w:val="24"/>
          <w:szCs w:val="24"/>
          <w:lang w:eastAsia="en-GB"/>
        </w:rPr>
        <w:t>completed</w:t>
      </w:r>
      <w:r w:rsidR="00036070">
        <w:rPr>
          <w:rStyle w:val="Hyperlink"/>
          <w:rFonts w:ascii="Trebuchet MS" w:hAnsi="Trebuchet MS" w:cs="Arial"/>
          <w:b/>
          <w:bCs/>
          <w:color w:val="002060"/>
          <w:sz w:val="24"/>
          <w:szCs w:val="24"/>
          <w:lang w:eastAsia="en-GB"/>
        </w:rPr>
        <w:t xml:space="preserve"> Equal Opportunities form</w:t>
      </w:r>
      <w:r w:rsidRPr="00C82432">
        <w:rPr>
          <w:rStyle w:val="Hyperlink"/>
          <w:rFonts w:ascii="Trebuchet MS" w:hAnsi="Trebuchet MS" w:cs="Arial"/>
          <w:b/>
          <w:bCs/>
          <w:color w:val="002060"/>
          <w:sz w:val="24"/>
          <w:szCs w:val="24"/>
          <w:lang w:eastAsia="en-GB"/>
        </w:rPr>
        <w:t xml:space="preserve"> to </w:t>
      </w:r>
      <w:hyperlink r:id="rId15" w:history="1">
        <w:r w:rsidRPr="00C82432">
          <w:rPr>
            <w:rStyle w:val="Hyperlink"/>
            <w:rFonts w:ascii="Trebuchet MS" w:hAnsi="Trebuchet MS" w:cs="Arial"/>
            <w:b/>
            <w:bCs/>
            <w:sz w:val="24"/>
            <w:szCs w:val="24"/>
            <w:lang w:eastAsia="en-GB"/>
          </w:rPr>
          <w:t>recruitment@mowbrayeducation.org</w:t>
        </w:r>
      </w:hyperlink>
      <w:r w:rsidRPr="00C82432">
        <w:rPr>
          <w:rStyle w:val="Hyperlink"/>
          <w:rFonts w:ascii="Trebuchet MS" w:hAnsi="Trebuchet MS" w:cs="Arial"/>
          <w:b/>
          <w:bCs/>
          <w:color w:val="002060"/>
          <w:sz w:val="24"/>
          <w:szCs w:val="24"/>
          <w:lang w:eastAsia="en-GB"/>
        </w:rPr>
        <w:t xml:space="preserve"> </w:t>
      </w:r>
    </w:p>
    <w:p w14:paraId="778EA457" w14:textId="77777777" w:rsidR="00D1249A" w:rsidRPr="00093F01" w:rsidRDefault="00D1249A" w:rsidP="00D1249A">
      <w:pPr>
        <w:spacing w:after="0" w:line="240" w:lineRule="auto"/>
        <w:rPr>
          <w:rFonts w:ascii="Trebuchet MS" w:hAnsi="Trebuchet MS" w:cs="Arial"/>
          <w:color w:val="002060"/>
          <w:sz w:val="24"/>
          <w:szCs w:val="24"/>
          <w:lang w:eastAsia="en-GB"/>
        </w:rPr>
      </w:pPr>
    </w:p>
    <w:p w14:paraId="4D378E20" w14:textId="77777777" w:rsidR="00AA1B4B" w:rsidRPr="00093F01" w:rsidRDefault="00AA1B4B" w:rsidP="00AA1B4B">
      <w:pPr>
        <w:autoSpaceDE w:val="0"/>
        <w:autoSpaceDN w:val="0"/>
        <w:adjustRightInd w:val="0"/>
        <w:spacing w:after="0" w:line="240" w:lineRule="auto"/>
        <w:jc w:val="center"/>
        <w:rPr>
          <w:rFonts w:ascii="Trebuchet MS" w:hAnsi="Trebuchet MS" w:cs="Arial"/>
          <w:color w:val="002060"/>
          <w:sz w:val="24"/>
          <w:szCs w:val="24"/>
          <w:lang w:eastAsia="en-GB"/>
        </w:rPr>
      </w:pPr>
      <w:r w:rsidRPr="00093F01">
        <w:rPr>
          <w:rFonts w:ascii="Trebuchet MS" w:hAnsi="Trebuchet MS" w:cs="Arial"/>
          <w:color w:val="002060"/>
          <w:sz w:val="24"/>
          <w:szCs w:val="24"/>
          <w:lang w:eastAsia="en-GB"/>
        </w:rPr>
        <w:t>We are committed to the safeguarding and welfare of students. All appointments are subject to an enhanced DBS check and fluency in the English language.</w:t>
      </w:r>
    </w:p>
    <w:sectPr w:rsidR="00AA1B4B" w:rsidRPr="00093F01" w:rsidSect="00D0487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C92E9" w14:textId="77777777" w:rsidR="004247C3" w:rsidRDefault="004247C3" w:rsidP="002806CA">
      <w:pPr>
        <w:spacing w:after="0" w:line="240" w:lineRule="auto"/>
      </w:pPr>
      <w:r>
        <w:separator/>
      </w:r>
    </w:p>
  </w:endnote>
  <w:endnote w:type="continuationSeparator" w:id="0">
    <w:p w14:paraId="4B861339" w14:textId="77777777" w:rsidR="004247C3" w:rsidRDefault="004247C3" w:rsidP="0028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9BA8" w14:textId="77777777" w:rsidR="004247C3" w:rsidRDefault="004247C3" w:rsidP="002806CA">
      <w:pPr>
        <w:spacing w:after="0" w:line="240" w:lineRule="auto"/>
      </w:pPr>
      <w:r>
        <w:separator/>
      </w:r>
    </w:p>
  </w:footnote>
  <w:footnote w:type="continuationSeparator" w:id="0">
    <w:p w14:paraId="3DD1A67A" w14:textId="77777777" w:rsidR="004247C3" w:rsidRDefault="004247C3" w:rsidP="00280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393"/>
    <w:multiLevelType w:val="hybridMultilevel"/>
    <w:tmpl w:val="7D56D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557CBA"/>
    <w:multiLevelType w:val="multilevel"/>
    <w:tmpl w:val="7DF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65601"/>
    <w:multiLevelType w:val="multilevel"/>
    <w:tmpl w:val="7EF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86889"/>
    <w:multiLevelType w:val="hybridMultilevel"/>
    <w:tmpl w:val="35EE7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5616003">
    <w:abstractNumId w:val="3"/>
  </w:num>
  <w:num w:numId="2" w16cid:durableId="886379682">
    <w:abstractNumId w:val="0"/>
  </w:num>
  <w:num w:numId="3" w16cid:durableId="1995524775">
    <w:abstractNumId w:val="1"/>
  </w:num>
  <w:num w:numId="4" w16cid:durableId="820198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B57"/>
    <w:rsid w:val="00013B73"/>
    <w:rsid w:val="00036070"/>
    <w:rsid w:val="000926E7"/>
    <w:rsid w:val="00093F01"/>
    <w:rsid w:val="000F1734"/>
    <w:rsid w:val="00180AD3"/>
    <w:rsid w:val="001C466A"/>
    <w:rsid w:val="001E3BFD"/>
    <w:rsid w:val="001F5B79"/>
    <w:rsid w:val="00203857"/>
    <w:rsid w:val="00226CE9"/>
    <w:rsid w:val="00244CF0"/>
    <w:rsid w:val="00246275"/>
    <w:rsid w:val="00266A47"/>
    <w:rsid w:val="00273446"/>
    <w:rsid w:val="002806CA"/>
    <w:rsid w:val="002B2A2B"/>
    <w:rsid w:val="002C35AB"/>
    <w:rsid w:val="002D77C6"/>
    <w:rsid w:val="00352BAC"/>
    <w:rsid w:val="003632C2"/>
    <w:rsid w:val="0038777D"/>
    <w:rsid w:val="00423700"/>
    <w:rsid w:val="004247C3"/>
    <w:rsid w:val="00442E00"/>
    <w:rsid w:val="00463F94"/>
    <w:rsid w:val="00495D86"/>
    <w:rsid w:val="004A65E1"/>
    <w:rsid w:val="004B1207"/>
    <w:rsid w:val="004C0648"/>
    <w:rsid w:val="004D0E69"/>
    <w:rsid w:val="004E2AFC"/>
    <w:rsid w:val="00502D5D"/>
    <w:rsid w:val="0059752F"/>
    <w:rsid w:val="005D7203"/>
    <w:rsid w:val="005E6C21"/>
    <w:rsid w:val="00613F95"/>
    <w:rsid w:val="00647821"/>
    <w:rsid w:val="006B3728"/>
    <w:rsid w:val="00744688"/>
    <w:rsid w:val="00761861"/>
    <w:rsid w:val="00767BDC"/>
    <w:rsid w:val="0078185B"/>
    <w:rsid w:val="00784234"/>
    <w:rsid w:val="007A79AB"/>
    <w:rsid w:val="007D4F10"/>
    <w:rsid w:val="007F7568"/>
    <w:rsid w:val="00821256"/>
    <w:rsid w:val="008270AC"/>
    <w:rsid w:val="0083681D"/>
    <w:rsid w:val="00847EAF"/>
    <w:rsid w:val="00875106"/>
    <w:rsid w:val="008A1EB0"/>
    <w:rsid w:val="00935740"/>
    <w:rsid w:val="00962E48"/>
    <w:rsid w:val="00A516F0"/>
    <w:rsid w:val="00A758ED"/>
    <w:rsid w:val="00A81B57"/>
    <w:rsid w:val="00AA1B4B"/>
    <w:rsid w:val="00B25077"/>
    <w:rsid w:val="00B514B2"/>
    <w:rsid w:val="00B8303F"/>
    <w:rsid w:val="00BF1108"/>
    <w:rsid w:val="00C07B36"/>
    <w:rsid w:val="00C149DB"/>
    <w:rsid w:val="00C20E1A"/>
    <w:rsid w:val="00C34626"/>
    <w:rsid w:val="00C82432"/>
    <w:rsid w:val="00C86FD9"/>
    <w:rsid w:val="00D04873"/>
    <w:rsid w:val="00D1249A"/>
    <w:rsid w:val="00D469C6"/>
    <w:rsid w:val="00D54709"/>
    <w:rsid w:val="00DE47AE"/>
    <w:rsid w:val="00E34FC6"/>
    <w:rsid w:val="00E37E9E"/>
    <w:rsid w:val="00E81225"/>
    <w:rsid w:val="00EA5509"/>
    <w:rsid w:val="00EA6580"/>
    <w:rsid w:val="00ED468F"/>
    <w:rsid w:val="00F32738"/>
    <w:rsid w:val="00F34FD1"/>
    <w:rsid w:val="00F455E0"/>
    <w:rsid w:val="00F50280"/>
    <w:rsid w:val="00FC37BF"/>
    <w:rsid w:val="00FE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8DFE"/>
  <w15:chartTrackingRefBased/>
  <w15:docId w15:val="{A8FC765B-347D-41A9-B70B-FCCE74A6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57"/>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B57"/>
    <w:pPr>
      <w:spacing w:after="0" w:line="240" w:lineRule="auto"/>
      <w:ind w:left="720"/>
    </w:pPr>
    <w:rPr>
      <w:rFonts w:eastAsiaTheme="minorHAnsi"/>
    </w:rPr>
  </w:style>
  <w:style w:type="character" w:styleId="Hyperlink">
    <w:name w:val="Hyperlink"/>
    <w:basedOn w:val="DefaultParagraphFont"/>
    <w:uiPriority w:val="99"/>
    <w:unhideWhenUsed/>
    <w:rsid w:val="00875106"/>
    <w:rPr>
      <w:color w:val="0563C1" w:themeColor="hyperlink"/>
      <w:u w:val="single"/>
    </w:rPr>
  </w:style>
  <w:style w:type="paragraph" w:styleId="Header">
    <w:name w:val="header"/>
    <w:basedOn w:val="Normal"/>
    <w:link w:val="HeaderChar"/>
    <w:uiPriority w:val="99"/>
    <w:unhideWhenUsed/>
    <w:rsid w:val="00280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6CA"/>
    <w:rPr>
      <w:rFonts w:ascii="Calibri" w:eastAsia="Times New Roman" w:hAnsi="Calibri" w:cs="Times New Roman"/>
    </w:rPr>
  </w:style>
  <w:style w:type="paragraph" w:styleId="Footer">
    <w:name w:val="footer"/>
    <w:basedOn w:val="Normal"/>
    <w:link w:val="FooterChar"/>
    <w:uiPriority w:val="99"/>
    <w:unhideWhenUsed/>
    <w:rsid w:val="00280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6CA"/>
    <w:rPr>
      <w:rFonts w:ascii="Calibri" w:eastAsia="Times New Roman" w:hAnsi="Calibri" w:cs="Times New Roman"/>
    </w:rPr>
  </w:style>
  <w:style w:type="paragraph" w:styleId="NormalWeb">
    <w:name w:val="Normal (Web)"/>
    <w:basedOn w:val="Normal"/>
    <w:uiPriority w:val="99"/>
    <w:unhideWhenUsed/>
    <w:rsid w:val="00442E00"/>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D1249A"/>
    <w:rPr>
      <w:color w:val="605E5C"/>
      <w:shd w:val="clear" w:color="auto" w:fill="E1DFDD"/>
    </w:rPr>
  </w:style>
  <w:style w:type="character" w:styleId="Strong">
    <w:name w:val="Strong"/>
    <w:basedOn w:val="DefaultParagraphFont"/>
    <w:uiPriority w:val="22"/>
    <w:qFormat/>
    <w:rsid w:val="00093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7749">
      <w:bodyDiv w:val="1"/>
      <w:marLeft w:val="0"/>
      <w:marRight w:val="0"/>
      <w:marTop w:val="0"/>
      <w:marBottom w:val="0"/>
      <w:divBdr>
        <w:top w:val="none" w:sz="0" w:space="0" w:color="auto"/>
        <w:left w:val="none" w:sz="0" w:space="0" w:color="auto"/>
        <w:bottom w:val="none" w:sz="0" w:space="0" w:color="auto"/>
        <w:right w:val="none" w:sz="0" w:space="0" w:color="auto"/>
      </w:divBdr>
    </w:div>
    <w:div w:id="1011102603">
      <w:bodyDiv w:val="1"/>
      <w:marLeft w:val="0"/>
      <w:marRight w:val="0"/>
      <w:marTop w:val="0"/>
      <w:marBottom w:val="0"/>
      <w:divBdr>
        <w:top w:val="none" w:sz="0" w:space="0" w:color="auto"/>
        <w:left w:val="none" w:sz="0" w:space="0" w:color="auto"/>
        <w:bottom w:val="none" w:sz="0" w:space="0" w:color="auto"/>
        <w:right w:val="none" w:sz="0" w:space="0" w:color="auto"/>
      </w:divBdr>
    </w:div>
    <w:div w:id="137700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owbrayeduc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teece@mowbrayeduc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recruitment@mowbrayeducation.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ohnferne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7856AC77CA4146B8CD5F4D511DD730" ma:contentTypeVersion="9" ma:contentTypeDescription="Create a new document." ma:contentTypeScope="" ma:versionID="1c426d1a82b95944ec2906666da9bb9f">
  <xsd:schema xmlns:xsd="http://www.w3.org/2001/XMLSchema" xmlns:xs="http://www.w3.org/2001/XMLSchema" xmlns:p="http://schemas.microsoft.com/office/2006/metadata/properties" xmlns:ns2="22279875-6381-429b-8539-41d10622a077" xmlns:ns3="a47101a7-583a-470c-b2d0-ebdc3649e656" targetNamespace="http://schemas.microsoft.com/office/2006/metadata/properties" ma:root="true" ma:fieldsID="6966153e15669278165d306034bec27e" ns2:_="" ns3:_="">
    <xsd:import namespace="22279875-6381-429b-8539-41d10622a077"/>
    <xsd:import namespace="a47101a7-583a-470c-b2d0-ebdc3649e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79875-6381-429b-8539-41d10622a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101a7-583a-470c-b2d0-ebdc3649e6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0BDFA-260B-4D49-A65E-1C4660E12DA9}">
  <ds:schemaRefs>
    <ds:schemaRef ds:uri="http://schemas.microsoft.com/sharepoint/v3/contenttype/forms"/>
  </ds:schemaRefs>
</ds:datastoreItem>
</file>

<file path=customXml/itemProps2.xml><?xml version="1.0" encoding="utf-8"?>
<ds:datastoreItem xmlns:ds="http://schemas.openxmlformats.org/officeDocument/2006/customXml" ds:itemID="{B9F2B609-0839-4F8F-9735-DE30AD97E4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8811DD-AC7C-4DDC-ADA3-AF3D35AA7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79875-6381-429b-8539-41d10622a077"/>
    <ds:schemaRef ds:uri="a47101a7-583a-470c-b2d0-ebdc3649e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Berry</dc:creator>
  <cp:keywords/>
  <dc:description/>
  <cp:lastModifiedBy>RODRIGUES Elaine</cp:lastModifiedBy>
  <cp:revision>4</cp:revision>
  <dcterms:created xsi:type="dcterms:W3CDTF">2022-05-10T08:03:00Z</dcterms:created>
  <dcterms:modified xsi:type="dcterms:W3CDTF">2022-05-10T08:53:00Z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0x010100097856AC77CA4146B8CD5F4D511DD730</vt:lpwstr>
  </property>
</Properties>
</file>