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9ACC" w14:textId="77777777" w:rsidR="00B83AB4" w:rsidRDefault="00D81E3C">
      <w:pPr>
        <w:rPr>
          <w:rFonts w:ascii="Trebuchet MS" w:hAnsi="Trebuchet MS"/>
          <w:sz w:val="24"/>
          <w:szCs w:val="24"/>
        </w:rPr>
      </w:pPr>
      <w:r>
        <w:rPr>
          <w:noProof/>
          <w:sz w:val="32"/>
          <w:szCs w:val="32"/>
          <w:lang w:eastAsia="en-GB"/>
        </w:rPr>
        <w:drawing>
          <wp:anchor distT="0" distB="0" distL="114300" distR="114300" simplePos="0" relativeHeight="251659264" behindDoc="0" locked="0" layoutInCell="1" allowOverlap="1" wp14:anchorId="099EB7B7" wp14:editId="28FAA958">
            <wp:simplePos x="0" y="0"/>
            <wp:positionH relativeFrom="column">
              <wp:posOffset>3738245</wp:posOffset>
            </wp:positionH>
            <wp:positionV relativeFrom="paragraph">
              <wp:posOffset>533400</wp:posOffset>
            </wp:positionV>
            <wp:extent cx="1938020" cy="285750"/>
            <wp:effectExtent l="0" t="0" r="5080" b="0"/>
            <wp:wrapSquare wrapText="bothSides"/>
            <wp:docPr id="2" name="Picture 2" descr="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Logo.jpg"/>
                    <pic:cNvPicPr>
                      <a:picLocks noChangeAspect="1" noChangeArrowheads="1"/>
                    </pic:cNvPicPr>
                  </pic:nvPicPr>
                  <pic:blipFill>
                    <a:blip r:embed="rId8" cstate="print"/>
                    <a:srcRect/>
                    <a:stretch>
                      <a:fillRect/>
                    </a:stretch>
                  </pic:blipFill>
                  <pic:spPr bwMode="auto">
                    <a:xfrm>
                      <a:off x="0" y="0"/>
                      <a:ext cx="1938020" cy="285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7688D">
        <w:rPr>
          <w:rFonts w:ascii="Calibri" w:eastAsia="Times New Roman" w:hAnsi="Calibri" w:cs="Calibri"/>
          <w:b/>
          <w:noProof/>
          <w:sz w:val="28"/>
          <w:lang w:eastAsia="en-GB"/>
        </w:rPr>
        <w:drawing>
          <wp:inline distT="0" distB="0" distL="0" distR="0" wp14:anchorId="0A50540F" wp14:editId="46B57115">
            <wp:extent cx="8572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ith-text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p w14:paraId="2C9F7075" w14:textId="079D4EC8" w:rsidR="008F5B1B" w:rsidRPr="003F4743" w:rsidRDefault="00BF0AE6" w:rsidP="32007D02">
      <w:pPr>
        <w:spacing w:after="0" w:line="240" w:lineRule="auto"/>
        <w:outlineLvl w:val="0"/>
        <w:rPr>
          <w:rFonts w:ascii="Trebuchet MS" w:hAnsi="Trebuchet MS"/>
          <w:b/>
          <w:bCs/>
          <w:color w:val="002060"/>
          <w:sz w:val="32"/>
          <w:szCs w:val="32"/>
        </w:rPr>
      </w:pPr>
      <w:r w:rsidRPr="003F4743">
        <w:rPr>
          <w:rFonts w:ascii="Trebuchet MS" w:hAnsi="Trebuchet MS" w:cs="Calibri"/>
          <w:b/>
          <w:bCs/>
          <w:color w:val="002060"/>
          <w:sz w:val="32"/>
          <w:szCs w:val="32"/>
        </w:rPr>
        <w:t>Head of</w:t>
      </w:r>
      <w:r w:rsidR="00D572BF" w:rsidRPr="003F4743">
        <w:rPr>
          <w:rFonts w:ascii="Trebuchet MS" w:hAnsi="Trebuchet MS" w:cs="Calibri"/>
          <w:b/>
          <w:bCs/>
          <w:color w:val="002060"/>
          <w:sz w:val="32"/>
          <w:szCs w:val="32"/>
        </w:rPr>
        <w:t xml:space="preserve"> </w:t>
      </w:r>
      <w:r w:rsidR="009E5729" w:rsidRPr="003F4743">
        <w:rPr>
          <w:rFonts w:ascii="Trebuchet MS" w:hAnsi="Trebuchet MS" w:cs="Calibri"/>
          <w:b/>
          <w:bCs/>
          <w:color w:val="002060"/>
          <w:sz w:val="32"/>
          <w:szCs w:val="32"/>
        </w:rPr>
        <w:t>English</w:t>
      </w:r>
      <w:r w:rsidR="00392444">
        <w:rPr>
          <w:rFonts w:ascii="Trebuchet MS" w:hAnsi="Trebuchet MS" w:cs="Calibri"/>
          <w:b/>
          <w:bCs/>
          <w:color w:val="002060"/>
          <w:sz w:val="32"/>
          <w:szCs w:val="32"/>
        </w:rPr>
        <w:t xml:space="preserve"> Job Description &amp; Person Specification</w:t>
      </w:r>
    </w:p>
    <w:p w14:paraId="532875D0" w14:textId="3108048F" w:rsidR="00D572BF" w:rsidRPr="003F4743" w:rsidRDefault="00D572BF" w:rsidP="00D572BF">
      <w:pPr>
        <w:pStyle w:val="NormalWeb"/>
        <w:shd w:val="clear" w:color="auto" w:fill="FFFFFF"/>
        <w:spacing w:before="240" w:beforeAutospacing="0" w:after="240" w:afterAutospacing="0"/>
        <w:rPr>
          <w:rFonts w:ascii="Trebuchet MS" w:hAnsi="Trebuchet MS" w:cs="Arial"/>
          <w:color w:val="002060"/>
        </w:rPr>
      </w:pPr>
      <w:r w:rsidRPr="003F4743">
        <w:rPr>
          <w:rFonts w:ascii="Trebuchet MS" w:hAnsi="Trebuchet MS" w:cs="Arial"/>
          <w:color w:val="002060"/>
        </w:rPr>
        <w:t>Based at John Ferneley College, Melton Mowbray, Leicestershire</w:t>
      </w:r>
    </w:p>
    <w:p w14:paraId="1BB27443" w14:textId="257B95D9" w:rsidR="00F50C57" w:rsidRPr="003F4743" w:rsidRDefault="000647D3" w:rsidP="32007D02">
      <w:pPr>
        <w:pStyle w:val="NormalWeb"/>
        <w:shd w:val="clear" w:color="auto" w:fill="FFFFFF" w:themeFill="background1"/>
        <w:spacing w:before="240" w:beforeAutospacing="0" w:after="240" w:afterAutospacing="0"/>
        <w:rPr>
          <w:rStyle w:val="Strong"/>
          <w:rFonts w:ascii="Trebuchet MS" w:hAnsi="Trebuchet MS" w:cs="Arial"/>
          <w:color w:val="002060"/>
        </w:rPr>
      </w:pPr>
      <w:r w:rsidRPr="003F4743">
        <w:rPr>
          <w:rStyle w:val="Strong"/>
          <w:rFonts w:ascii="Trebuchet MS" w:hAnsi="Trebuchet MS" w:cs="Arial"/>
          <w:color w:val="002060"/>
        </w:rPr>
        <w:t>Role Overview:</w:t>
      </w:r>
    </w:p>
    <w:p w14:paraId="6A8F2FD0" w14:textId="4EB501BB" w:rsidR="00F21CE8" w:rsidRPr="003F4743" w:rsidRDefault="00A46B74" w:rsidP="32007D02">
      <w:pPr>
        <w:pStyle w:val="NormalWeb"/>
        <w:shd w:val="clear" w:color="auto" w:fill="FFFFFF" w:themeFill="background1"/>
        <w:spacing w:before="240" w:beforeAutospacing="0" w:after="240" w:afterAutospacing="0"/>
        <w:rPr>
          <w:rStyle w:val="Strong"/>
          <w:rFonts w:ascii="Trebuchet MS" w:hAnsi="Trebuchet MS" w:cs="Arial"/>
          <w:color w:val="002060"/>
          <w:highlight w:val="yellow"/>
        </w:rPr>
      </w:pPr>
      <w:r w:rsidRPr="003F4743">
        <w:rPr>
          <w:rFonts w:ascii="Trebuchet MS" w:hAnsi="Trebuchet MS"/>
          <w:color w:val="002060"/>
        </w:rPr>
        <w:t>This is an</w:t>
      </w:r>
      <w:r w:rsidR="00F21CE8" w:rsidRPr="003F4743">
        <w:rPr>
          <w:rFonts w:ascii="Trebuchet MS" w:hAnsi="Trebuchet MS"/>
          <w:color w:val="002060"/>
        </w:rPr>
        <w:t xml:space="preserve"> exciting opportunity for an outstanding English teacher </w:t>
      </w:r>
      <w:r w:rsidR="005B4F5D" w:rsidRPr="003F4743">
        <w:rPr>
          <w:rFonts w:ascii="Trebuchet MS" w:hAnsi="Trebuchet MS"/>
          <w:color w:val="002060"/>
        </w:rPr>
        <w:t xml:space="preserve">to join our successful English department at John Ferneley College as Head of Department.  The successful candidate </w:t>
      </w:r>
      <w:r w:rsidR="00F21CE8" w:rsidRPr="003F4743">
        <w:rPr>
          <w:rFonts w:ascii="Trebuchet MS" w:hAnsi="Trebuchet MS"/>
          <w:color w:val="002060"/>
        </w:rPr>
        <w:t xml:space="preserve">will inspire students and be an excellent role model for other staff. </w:t>
      </w:r>
      <w:r w:rsidR="00BB0201" w:rsidRPr="003F4743">
        <w:rPr>
          <w:rFonts w:ascii="Trebuchet MS" w:hAnsi="Trebuchet MS"/>
          <w:color w:val="002060"/>
        </w:rPr>
        <w:t>They</w:t>
      </w:r>
      <w:r w:rsidR="00F21CE8" w:rsidRPr="003F4743">
        <w:rPr>
          <w:rFonts w:ascii="Trebuchet MS" w:hAnsi="Trebuchet MS"/>
          <w:color w:val="002060"/>
        </w:rPr>
        <w:t xml:space="preserve"> will also have some proven experience of leadership and management within an English department. The role </w:t>
      </w:r>
      <w:r w:rsidR="00BD0EE5" w:rsidRPr="003F4743">
        <w:rPr>
          <w:rFonts w:ascii="Trebuchet MS" w:hAnsi="Trebuchet MS"/>
          <w:color w:val="002060"/>
        </w:rPr>
        <w:t xml:space="preserve">will </w:t>
      </w:r>
      <w:proofErr w:type="gramStart"/>
      <w:r w:rsidR="00F21CE8" w:rsidRPr="003F4743">
        <w:rPr>
          <w:rFonts w:ascii="Trebuchet MS" w:hAnsi="Trebuchet MS"/>
          <w:color w:val="002060"/>
        </w:rPr>
        <w:t>provides</w:t>
      </w:r>
      <w:proofErr w:type="gramEnd"/>
      <w:r w:rsidR="00F21CE8" w:rsidRPr="003F4743">
        <w:rPr>
          <w:rFonts w:ascii="Trebuchet MS" w:hAnsi="Trebuchet MS"/>
          <w:color w:val="002060"/>
        </w:rPr>
        <w:t xml:space="preserve"> </w:t>
      </w:r>
      <w:r w:rsidR="00BB0201" w:rsidRPr="003F4743">
        <w:rPr>
          <w:rFonts w:ascii="Trebuchet MS" w:hAnsi="Trebuchet MS"/>
          <w:color w:val="002060"/>
        </w:rPr>
        <w:t>excellent professional development opportunities</w:t>
      </w:r>
      <w:r w:rsidR="00BD0EE5" w:rsidRPr="003F4743">
        <w:rPr>
          <w:rFonts w:ascii="Trebuchet MS" w:hAnsi="Trebuchet MS"/>
          <w:color w:val="002060"/>
        </w:rPr>
        <w:t xml:space="preserve"> for </w:t>
      </w:r>
      <w:r w:rsidR="00C95047" w:rsidRPr="003F4743">
        <w:rPr>
          <w:rFonts w:ascii="Trebuchet MS" w:hAnsi="Trebuchet MS"/>
          <w:color w:val="002060"/>
        </w:rPr>
        <w:t>an ambitious English specialist.</w:t>
      </w:r>
    </w:p>
    <w:p w14:paraId="0ECE4516" w14:textId="004364FB" w:rsidR="00525E24" w:rsidRPr="003F4743" w:rsidRDefault="00D718D3" w:rsidP="00D572BF">
      <w:pPr>
        <w:shd w:val="clear" w:color="auto" w:fill="FFFFFF"/>
        <w:spacing w:before="240" w:after="240" w:line="240" w:lineRule="auto"/>
        <w:rPr>
          <w:rFonts w:ascii="Trebuchet MS" w:hAnsi="Trebuchet MS" w:cs="Arial"/>
          <w:color w:val="002060"/>
          <w:sz w:val="24"/>
          <w:szCs w:val="24"/>
          <w:shd w:val="clear" w:color="auto" w:fill="FFFFFF"/>
        </w:rPr>
      </w:pPr>
      <w:r w:rsidRPr="003F4743">
        <w:rPr>
          <w:rFonts w:ascii="Trebuchet MS" w:hAnsi="Trebuchet MS" w:cs="Arial"/>
          <w:color w:val="002060"/>
          <w:sz w:val="24"/>
          <w:szCs w:val="24"/>
          <w:shd w:val="clear" w:color="auto" w:fill="FFFFFF"/>
        </w:rPr>
        <w:t xml:space="preserve">The right candidate will have the ambition and desire to play a significant role </w:t>
      </w:r>
      <w:r w:rsidR="00231E1D" w:rsidRPr="003F4743">
        <w:rPr>
          <w:rFonts w:ascii="Trebuchet MS" w:hAnsi="Trebuchet MS" w:cs="Arial"/>
          <w:color w:val="002060"/>
          <w:sz w:val="24"/>
          <w:szCs w:val="24"/>
          <w:shd w:val="clear" w:color="auto" w:fill="FFFFFF"/>
        </w:rPr>
        <w:t xml:space="preserve">to lead </w:t>
      </w:r>
      <w:r w:rsidRPr="003F4743">
        <w:rPr>
          <w:rFonts w:ascii="Trebuchet MS" w:hAnsi="Trebuchet MS" w:cs="Arial"/>
          <w:color w:val="002060"/>
          <w:sz w:val="24"/>
          <w:szCs w:val="24"/>
          <w:shd w:val="clear" w:color="auto" w:fill="FFFFFF"/>
        </w:rPr>
        <w:t xml:space="preserve">the </w:t>
      </w:r>
      <w:r w:rsidR="00231E1D" w:rsidRPr="003F4743">
        <w:rPr>
          <w:rFonts w:ascii="Trebuchet MS" w:hAnsi="Trebuchet MS" w:cs="Arial"/>
          <w:color w:val="002060"/>
          <w:sz w:val="24"/>
          <w:szCs w:val="24"/>
          <w:shd w:val="clear" w:color="auto" w:fill="FFFFFF"/>
        </w:rPr>
        <w:t>de</w:t>
      </w:r>
      <w:r w:rsidRPr="003F4743">
        <w:rPr>
          <w:rFonts w:ascii="Trebuchet MS" w:hAnsi="Trebuchet MS" w:cs="Arial"/>
          <w:color w:val="002060"/>
          <w:sz w:val="24"/>
          <w:szCs w:val="24"/>
          <w:shd w:val="clear" w:color="auto" w:fill="FFFFFF"/>
        </w:rPr>
        <w:t>velopment of the Department</w:t>
      </w:r>
      <w:r w:rsidR="00231E1D" w:rsidRPr="003F4743">
        <w:rPr>
          <w:rFonts w:ascii="Trebuchet MS" w:hAnsi="Trebuchet MS" w:cs="Arial"/>
          <w:color w:val="002060"/>
          <w:sz w:val="24"/>
          <w:szCs w:val="24"/>
          <w:shd w:val="clear" w:color="auto" w:fill="FFFFFF"/>
        </w:rPr>
        <w:t xml:space="preserve"> including monitoring and evaluating the quality of teaching and learning</w:t>
      </w:r>
      <w:r w:rsidRPr="003F4743">
        <w:rPr>
          <w:rFonts w:ascii="Trebuchet MS" w:hAnsi="Trebuchet MS" w:cs="Arial"/>
          <w:color w:val="002060"/>
          <w:sz w:val="24"/>
          <w:szCs w:val="24"/>
          <w:shd w:val="clear" w:color="auto" w:fill="FFFFFF"/>
        </w:rPr>
        <w:t xml:space="preserve">. The ability to teach across </w:t>
      </w:r>
      <w:r w:rsidR="00231E1D" w:rsidRPr="003F4743">
        <w:rPr>
          <w:rFonts w:ascii="Trebuchet MS" w:hAnsi="Trebuchet MS" w:cs="Arial"/>
          <w:color w:val="002060"/>
          <w:sz w:val="24"/>
          <w:szCs w:val="24"/>
          <w:shd w:val="clear" w:color="auto" w:fill="FFFFFF"/>
        </w:rPr>
        <w:t>Key stage 3 and 4</w:t>
      </w:r>
      <w:r w:rsidRPr="003F4743">
        <w:rPr>
          <w:rFonts w:ascii="Trebuchet MS" w:hAnsi="Trebuchet MS" w:cs="Arial"/>
          <w:color w:val="002060"/>
          <w:sz w:val="24"/>
          <w:szCs w:val="24"/>
          <w:shd w:val="clear" w:color="auto" w:fill="FFFFFF"/>
        </w:rPr>
        <w:t xml:space="preserve"> is essential.</w:t>
      </w:r>
      <w:r w:rsidR="003801B4" w:rsidRPr="003F4743">
        <w:rPr>
          <w:rFonts w:ascii="Trebuchet MS" w:hAnsi="Trebuchet MS" w:cs="Arial"/>
          <w:color w:val="002060"/>
          <w:sz w:val="24"/>
          <w:szCs w:val="24"/>
          <w:shd w:val="clear" w:color="auto" w:fill="FFFFFF"/>
        </w:rPr>
        <w:t xml:space="preserve"> </w:t>
      </w:r>
    </w:p>
    <w:p w14:paraId="5B4850AE" w14:textId="0B0962F9" w:rsidR="00C92664" w:rsidRPr="003F4743" w:rsidRDefault="00F50C57" w:rsidP="00C92664">
      <w:pPr>
        <w:spacing w:before="280" w:after="80" w:line="240" w:lineRule="auto"/>
        <w:jc w:val="both"/>
        <w:rPr>
          <w:rFonts w:ascii="Trebuchet MS" w:eastAsia="Georgia" w:hAnsi="Trebuchet MS" w:cs="Georgia"/>
          <w:b/>
          <w:color w:val="002060"/>
          <w:sz w:val="24"/>
          <w:szCs w:val="24"/>
        </w:rPr>
      </w:pPr>
      <w:r w:rsidRPr="003F4743">
        <w:rPr>
          <w:rFonts w:ascii="Trebuchet MS" w:eastAsia="Georgia" w:hAnsi="Trebuchet MS" w:cs="Georgia"/>
          <w:b/>
          <w:color w:val="002060"/>
          <w:sz w:val="24"/>
          <w:szCs w:val="24"/>
        </w:rPr>
        <w:t>Key Accountabilities:</w:t>
      </w:r>
    </w:p>
    <w:p w14:paraId="004C145B" w14:textId="4E93EEE0" w:rsidR="00C92664" w:rsidRPr="003F4743" w:rsidRDefault="00C92664" w:rsidP="00C92664">
      <w:pPr>
        <w:numPr>
          <w:ilvl w:val="0"/>
          <w:numId w:val="23"/>
        </w:numPr>
        <w:pBdr>
          <w:top w:val="nil"/>
          <w:left w:val="nil"/>
          <w:bottom w:val="nil"/>
          <w:right w:val="nil"/>
          <w:between w:val="nil"/>
        </w:pBdr>
        <w:spacing w:before="240"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To take a lead role developing and leading a rigorous and evidence-based curriculum which enables the highest level of progress and attainment at KS3 and within GCSE English.</w:t>
      </w:r>
    </w:p>
    <w:p w14:paraId="01B5A52E" w14:textId="707BD8A0" w:rsidR="00C92664" w:rsidRPr="003F4743" w:rsidRDefault="00C92664" w:rsidP="00C92664">
      <w:pPr>
        <w:numPr>
          <w:ilvl w:val="0"/>
          <w:numId w:val="23"/>
        </w:numPr>
        <w:pBdr>
          <w:top w:val="nil"/>
          <w:left w:val="nil"/>
          <w:bottom w:val="nil"/>
          <w:right w:val="nil"/>
          <w:between w:val="nil"/>
        </w:pBdr>
        <w:spacing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 xml:space="preserve">To ensure the English curriculum </w:t>
      </w:r>
      <w:r w:rsidR="005C1AC6" w:rsidRPr="003F4743">
        <w:rPr>
          <w:rFonts w:ascii="Trebuchet MS" w:eastAsia="Georgia" w:hAnsi="Trebuchet MS" w:cs="Georgia"/>
          <w:color w:val="002060"/>
          <w:sz w:val="24"/>
          <w:szCs w:val="24"/>
        </w:rPr>
        <w:t>provides</w:t>
      </w:r>
      <w:r w:rsidRPr="003F4743">
        <w:rPr>
          <w:rFonts w:ascii="Trebuchet MS" w:eastAsia="Georgia" w:hAnsi="Trebuchet MS" w:cs="Georgia"/>
          <w:color w:val="002060"/>
          <w:sz w:val="24"/>
          <w:szCs w:val="24"/>
        </w:rPr>
        <w:t xml:space="preserve"> a coherent KS3-</w:t>
      </w:r>
      <w:r w:rsidR="005C1AC6" w:rsidRPr="003F4743">
        <w:rPr>
          <w:rFonts w:ascii="Trebuchet MS" w:eastAsia="Georgia" w:hAnsi="Trebuchet MS" w:cs="Georgia"/>
          <w:color w:val="002060"/>
          <w:sz w:val="24"/>
          <w:szCs w:val="24"/>
        </w:rPr>
        <w:t>4</w:t>
      </w:r>
      <w:r w:rsidRPr="003F4743">
        <w:rPr>
          <w:rFonts w:ascii="Trebuchet MS" w:eastAsia="Georgia" w:hAnsi="Trebuchet MS" w:cs="Georgia"/>
          <w:color w:val="002060"/>
          <w:sz w:val="24"/>
          <w:szCs w:val="24"/>
        </w:rPr>
        <w:t xml:space="preserve"> pathway that is an example of best practice for others.</w:t>
      </w:r>
    </w:p>
    <w:p w14:paraId="308E7914" w14:textId="77777777" w:rsidR="00C92664" w:rsidRPr="003F4743" w:rsidRDefault="00C92664" w:rsidP="00C92664">
      <w:pPr>
        <w:numPr>
          <w:ilvl w:val="0"/>
          <w:numId w:val="23"/>
        </w:numPr>
        <w:pBdr>
          <w:top w:val="nil"/>
          <w:left w:val="nil"/>
          <w:bottom w:val="nil"/>
          <w:right w:val="nil"/>
          <w:between w:val="nil"/>
        </w:pBdr>
        <w:spacing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To model what it takes to be an outstanding teacher and subject leader and thus act as an example to all middle leaders.</w:t>
      </w:r>
    </w:p>
    <w:p w14:paraId="64C7D249" w14:textId="77777777" w:rsidR="00C92664" w:rsidRPr="003F4743" w:rsidRDefault="00C92664" w:rsidP="00C92664">
      <w:pPr>
        <w:numPr>
          <w:ilvl w:val="0"/>
          <w:numId w:val="23"/>
        </w:numPr>
        <w:pBdr>
          <w:top w:val="nil"/>
          <w:left w:val="nil"/>
          <w:bottom w:val="nil"/>
          <w:right w:val="nil"/>
          <w:between w:val="nil"/>
        </w:pBdr>
        <w:spacing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 xml:space="preserve">To </w:t>
      </w:r>
      <w:proofErr w:type="gramStart"/>
      <w:r w:rsidRPr="003F4743">
        <w:rPr>
          <w:rFonts w:ascii="Trebuchet MS" w:eastAsia="Georgia" w:hAnsi="Trebuchet MS" w:cs="Georgia"/>
          <w:color w:val="002060"/>
          <w:sz w:val="24"/>
          <w:szCs w:val="24"/>
        </w:rPr>
        <w:t>demonstrate the highest standards of professionalism at all times</w:t>
      </w:r>
      <w:proofErr w:type="gramEnd"/>
      <w:r w:rsidRPr="003F4743">
        <w:rPr>
          <w:rFonts w:ascii="Trebuchet MS" w:eastAsia="Georgia" w:hAnsi="Trebuchet MS" w:cs="Georgia"/>
          <w:color w:val="002060"/>
          <w:sz w:val="24"/>
          <w:szCs w:val="24"/>
        </w:rPr>
        <w:t>.</w:t>
      </w:r>
    </w:p>
    <w:p w14:paraId="60DB3942" w14:textId="25BA3CD8" w:rsidR="00C92664" w:rsidRPr="003F4743" w:rsidRDefault="00C92664" w:rsidP="00C92664">
      <w:pPr>
        <w:numPr>
          <w:ilvl w:val="0"/>
          <w:numId w:val="23"/>
        </w:numPr>
        <w:pBdr>
          <w:top w:val="nil"/>
          <w:left w:val="nil"/>
          <w:bottom w:val="nil"/>
          <w:right w:val="nil"/>
          <w:between w:val="nil"/>
        </w:pBdr>
        <w:spacing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Lead and manage a professional community of subject teachers to ensure the highest attainment and progress.</w:t>
      </w:r>
    </w:p>
    <w:p w14:paraId="55308F5D" w14:textId="11E675DA" w:rsidR="00C92664" w:rsidRPr="003F4743" w:rsidRDefault="00C92664" w:rsidP="00C92664">
      <w:pPr>
        <w:numPr>
          <w:ilvl w:val="0"/>
          <w:numId w:val="23"/>
        </w:numPr>
        <w:pBdr>
          <w:top w:val="nil"/>
          <w:left w:val="nil"/>
          <w:bottom w:val="nil"/>
          <w:right w:val="nil"/>
          <w:between w:val="nil"/>
        </w:pBdr>
        <w:spacing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 xml:space="preserve">Monitoring and accountability for the progress and attainment of </w:t>
      </w:r>
      <w:r w:rsidR="004D30A0" w:rsidRPr="003F4743">
        <w:rPr>
          <w:rFonts w:ascii="Trebuchet MS" w:eastAsia="Georgia" w:hAnsi="Trebuchet MS" w:cs="Georgia"/>
          <w:color w:val="002060"/>
          <w:sz w:val="24"/>
          <w:szCs w:val="24"/>
        </w:rPr>
        <w:t>all students</w:t>
      </w:r>
      <w:r w:rsidRPr="003F4743">
        <w:rPr>
          <w:rFonts w:ascii="Trebuchet MS" w:eastAsia="Georgia" w:hAnsi="Trebuchet MS" w:cs="Georgia"/>
          <w:color w:val="002060"/>
          <w:sz w:val="24"/>
          <w:szCs w:val="24"/>
        </w:rPr>
        <w:t xml:space="preserve"> in English.</w:t>
      </w:r>
    </w:p>
    <w:p w14:paraId="42F8BC53" w14:textId="2B2BBE55" w:rsidR="00C92664" w:rsidRPr="003F4743" w:rsidRDefault="00C92664" w:rsidP="00C92664">
      <w:pPr>
        <w:numPr>
          <w:ilvl w:val="0"/>
          <w:numId w:val="23"/>
        </w:numPr>
        <w:pBdr>
          <w:top w:val="nil"/>
          <w:left w:val="nil"/>
          <w:bottom w:val="nil"/>
          <w:right w:val="nil"/>
          <w:between w:val="nil"/>
        </w:pBdr>
        <w:spacing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 xml:space="preserve">To undertake procedures for inducting and mentoring </w:t>
      </w:r>
      <w:r w:rsidR="004D30A0" w:rsidRPr="003F4743">
        <w:rPr>
          <w:rFonts w:ascii="Trebuchet MS" w:eastAsia="Georgia" w:hAnsi="Trebuchet MS" w:cs="Georgia"/>
          <w:color w:val="002060"/>
          <w:sz w:val="24"/>
          <w:szCs w:val="24"/>
        </w:rPr>
        <w:t>ECT</w:t>
      </w:r>
      <w:r w:rsidRPr="003F4743">
        <w:rPr>
          <w:rFonts w:ascii="Trebuchet MS" w:eastAsia="Georgia" w:hAnsi="Trebuchet MS" w:cs="Georgia"/>
          <w:color w:val="002060"/>
          <w:sz w:val="24"/>
          <w:szCs w:val="24"/>
        </w:rPr>
        <w:t>s</w:t>
      </w:r>
      <w:r w:rsidR="004D30A0" w:rsidRPr="003F4743">
        <w:rPr>
          <w:rFonts w:ascii="Trebuchet MS" w:eastAsia="Georgia" w:hAnsi="Trebuchet MS" w:cs="Georgia"/>
          <w:color w:val="002060"/>
          <w:sz w:val="24"/>
          <w:szCs w:val="24"/>
        </w:rPr>
        <w:t xml:space="preserve"> and trainees in </w:t>
      </w:r>
      <w:r w:rsidRPr="003F4743">
        <w:rPr>
          <w:rFonts w:ascii="Trebuchet MS" w:eastAsia="Georgia" w:hAnsi="Trebuchet MS" w:cs="Georgia"/>
          <w:color w:val="002060"/>
          <w:sz w:val="24"/>
          <w:szCs w:val="24"/>
        </w:rPr>
        <w:t>the department where applicable.</w:t>
      </w:r>
    </w:p>
    <w:p w14:paraId="30A91EF0" w14:textId="77777777" w:rsidR="00C92664" w:rsidRPr="003F4743" w:rsidRDefault="00C92664" w:rsidP="00C92664">
      <w:pPr>
        <w:numPr>
          <w:ilvl w:val="0"/>
          <w:numId w:val="23"/>
        </w:numPr>
        <w:pBdr>
          <w:top w:val="nil"/>
          <w:left w:val="nil"/>
          <w:bottom w:val="nil"/>
          <w:right w:val="nil"/>
          <w:between w:val="nil"/>
        </w:pBdr>
        <w:spacing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To act as a coach or mentor for other teachers as required.</w:t>
      </w:r>
    </w:p>
    <w:p w14:paraId="6314A9EA" w14:textId="77777777" w:rsidR="00C92664" w:rsidRPr="003F4743" w:rsidRDefault="00C92664" w:rsidP="00C92664">
      <w:pPr>
        <w:numPr>
          <w:ilvl w:val="0"/>
          <w:numId w:val="23"/>
        </w:numPr>
        <w:pBdr>
          <w:top w:val="nil"/>
          <w:left w:val="nil"/>
          <w:bottom w:val="nil"/>
          <w:right w:val="nil"/>
          <w:between w:val="nil"/>
        </w:pBdr>
        <w:spacing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Modelling for all staff exemplary practice and establishing a culture of high expectations within your department.</w:t>
      </w:r>
    </w:p>
    <w:p w14:paraId="2AC74FD9" w14:textId="77777777" w:rsidR="00C92664" w:rsidRPr="003F4743" w:rsidRDefault="00C92664" w:rsidP="00C92664">
      <w:pPr>
        <w:numPr>
          <w:ilvl w:val="0"/>
          <w:numId w:val="23"/>
        </w:numPr>
        <w:pBdr>
          <w:top w:val="nil"/>
          <w:left w:val="nil"/>
          <w:bottom w:val="nil"/>
          <w:right w:val="nil"/>
          <w:between w:val="nil"/>
        </w:pBdr>
        <w:spacing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Uphold all school policies and procedures.</w:t>
      </w:r>
    </w:p>
    <w:p w14:paraId="7DCCCDDB" w14:textId="62C49D5A" w:rsidR="00C92664" w:rsidRPr="003F4743" w:rsidRDefault="00C92664" w:rsidP="00977656">
      <w:pPr>
        <w:numPr>
          <w:ilvl w:val="0"/>
          <w:numId w:val="23"/>
        </w:numPr>
        <w:pBdr>
          <w:top w:val="nil"/>
          <w:left w:val="nil"/>
          <w:bottom w:val="nil"/>
          <w:right w:val="nil"/>
          <w:between w:val="nil"/>
        </w:pBdr>
        <w:spacing w:after="20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 xml:space="preserve">Maintain and develop strong links with external organisations and </w:t>
      </w:r>
      <w:r w:rsidR="00767DBE" w:rsidRPr="003F4743">
        <w:rPr>
          <w:rFonts w:ascii="Trebuchet MS" w:eastAsia="Georgia" w:hAnsi="Trebuchet MS" w:cs="Georgia"/>
          <w:color w:val="002060"/>
          <w:sz w:val="24"/>
          <w:szCs w:val="24"/>
        </w:rPr>
        <w:t>other Mowbray Education Trust schools.</w:t>
      </w:r>
    </w:p>
    <w:p w14:paraId="303F5384" w14:textId="77777777" w:rsidR="00392444" w:rsidRDefault="00392444" w:rsidP="00C92664">
      <w:pPr>
        <w:spacing w:line="240" w:lineRule="auto"/>
        <w:ind w:left="420" w:right="100" w:hanging="420"/>
        <w:jc w:val="both"/>
        <w:rPr>
          <w:rFonts w:ascii="Trebuchet MS" w:eastAsia="Georgia" w:hAnsi="Trebuchet MS" w:cs="Georgia"/>
          <w:b/>
          <w:color w:val="002060"/>
          <w:sz w:val="24"/>
          <w:szCs w:val="24"/>
        </w:rPr>
      </w:pPr>
    </w:p>
    <w:p w14:paraId="35023CE6" w14:textId="4181EBC9" w:rsidR="00C92664" w:rsidRPr="003F4743" w:rsidRDefault="00C92664" w:rsidP="00C92664">
      <w:pPr>
        <w:spacing w:line="240" w:lineRule="auto"/>
        <w:ind w:left="420" w:right="100" w:hanging="420"/>
        <w:jc w:val="both"/>
        <w:rPr>
          <w:rFonts w:ascii="Trebuchet MS" w:eastAsia="Georgia" w:hAnsi="Trebuchet MS" w:cs="Georgia"/>
          <w:color w:val="002060"/>
          <w:sz w:val="24"/>
          <w:szCs w:val="24"/>
        </w:rPr>
      </w:pPr>
      <w:r w:rsidRPr="003F4743">
        <w:rPr>
          <w:rFonts w:ascii="Trebuchet MS" w:eastAsia="Georgia" w:hAnsi="Trebuchet MS" w:cs="Georgia"/>
          <w:b/>
          <w:color w:val="002060"/>
          <w:sz w:val="24"/>
          <w:szCs w:val="24"/>
        </w:rPr>
        <w:t> Leadership of English</w:t>
      </w:r>
    </w:p>
    <w:p w14:paraId="31E72497" w14:textId="77777777" w:rsidR="00C92664" w:rsidRPr="003F4743" w:rsidRDefault="00C92664" w:rsidP="00C92664">
      <w:pPr>
        <w:numPr>
          <w:ilvl w:val="0"/>
          <w:numId w:val="24"/>
        </w:numPr>
        <w:pBdr>
          <w:top w:val="nil"/>
          <w:left w:val="nil"/>
          <w:bottom w:val="nil"/>
          <w:right w:val="nil"/>
          <w:between w:val="nil"/>
        </w:pBdr>
        <w:spacing w:before="240"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lastRenderedPageBreak/>
        <w:t>Design a broad, engaging and challenging curriculum that enables all scholars to enjoy and achieve at the highest level, supported by detailed schemes of work, to ensure consistency and coherence across all English lessons.</w:t>
      </w:r>
    </w:p>
    <w:p w14:paraId="0B7370F4" w14:textId="77777777" w:rsidR="00C92664" w:rsidRPr="003F4743" w:rsidRDefault="00C92664" w:rsidP="00C92664">
      <w:pPr>
        <w:numPr>
          <w:ilvl w:val="0"/>
          <w:numId w:val="24"/>
        </w:numPr>
        <w:pBdr>
          <w:top w:val="nil"/>
          <w:left w:val="nil"/>
          <w:bottom w:val="nil"/>
          <w:right w:val="nil"/>
          <w:between w:val="nil"/>
        </w:pBdr>
        <w:spacing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Establish a clear department development plan and monitor and evaluate its delivery and effectiveness.</w:t>
      </w:r>
    </w:p>
    <w:p w14:paraId="66C0E7AD" w14:textId="34A4D219" w:rsidR="00C92664" w:rsidRPr="003F4743" w:rsidRDefault="00C92664" w:rsidP="00C92664">
      <w:pPr>
        <w:numPr>
          <w:ilvl w:val="0"/>
          <w:numId w:val="24"/>
        </w:numPr>
        <w:pBdr>
          <w:top w:val="nil"/>
          <w:left w:val="nil"/>
          <w:bottom w:val="nil"/>
          <w:right w:val="nil"/>
          <w:between w:val="nil"/>
        </w:pBdr>
        <w:spacing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Analyse ongoing progress data and act accordingly to refine plans in order to close any gaps and address misconceptions.</w:t>
      </w:r>
    </w:p>
    <w:p w14:paraId="1184CA0B" w14:textId="167B81E6" w:rsidR="00C92664" w:rsidRPr="003F4743" w:rsidRDefault="00C92664" w:rsidP="00C92664">
      <w:pPr>
        <w:numPr>
          <w:ilvl w:val="0"/>
          <w:numId w:val="24"/>
        </w:numPr>
        <w:pBdr>
          <w:top w:val="nil"/>
          <w:left w:val="nil"/>
          <w:bottom w:val="nil"/>
          <w:right w:val="nil"/>
          <w:between w:val="nil"/>
        </w:pBdr>
        <w:spacing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 xml:space="preserve">Facilitate rigorous and ongoing assessment as set out in the school assessment policy </w:t>
      </w:r>
    </w:p>
    <w:p w14:paraId="0FE76E88" w14:textId="77777777" w:rsidR="00C92664" w:rsidRPr="003F4743" w:rsidRDefault="00C92664" w:rsidP="00C92664">
      <w:pPr>
        <w:numPr>
          <w:ilvl w:val="0"/>
          <w:numId w:val="24"/>
        </w:numPr>
        <w:pBdr>
          <w:top w:val="nil"/>
          <w:left w:val="nil"/>
          <w:bottom w:val="nil"/>
          <w:right w:val="nil"/>
          <w:between w:val="nil"/>
        </w:pBdr>
        <w:spacing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Welcome stakeholders into your lessons and be prepared to discuss current and best practice in your areas of responsibility. </w:t>
      </w:r>
    </w:p>
    <w:p w14:paraId="3C8805F0" w14:textId="77777777" w:rsidR="00C92664" w:rsidRPr="003F4743" w:rsidRDefault="00C92664" w:rsidP="00C92664">
      <w:pPr>
        <w:numPr>
          <w:ilvl w:val="0"/>
          <w:numId w:val="24"/>
        </w:numPr>
        <w:pBdr>
          <w:top w:val="nil"/>
          <w:left w:val="nil"/>
          <w:bottom w:val="nil"/>
          <w:right w:val="nil"/>
          <w:between w:val="nil"/>
        </w:pBdr>
        <w:spacing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 xml:space="preserve">Promote an </w:t>
      </w:r>
      <w:proofErr w:type="gramStart"/>
      <w:r w:rsidRPr="003F4743">
        <w:rPr>
          <w:rFonts w:ascii="Trebuchet MS" w:eastAsia="Georgia" w:hAnsi="Trebuchet MS" w:cs="Georgia"/>
          <w:color w:val="002060"/>
          <w:sz w:val="24"/>
          <w:szCs w:val="24"/>
        </w:rPr>
        <w:t>open door</w:t>
      </w:r>
      <w:proofErr w:type="gramEnd"/>
      <w:r w:rsidRPr="003F4743">
        <w:rPr>
          <w:rFonts w:ascii="Trebuchet MS" w:eastAsia="Georgia" w:hAnsi="Trebuchet MS" w:cs="Georgia"/>
          <w:color w:val="002060"/>
          <w:sz w:val="24"/>
          <w:szCs w:val="24"/>
        </w:rPr>
        <w:t xml:space="preserve"> policy.    </w:t>
      </w:r>
    </w:p>
    <w:p w14:paraId="49589A4F" w14:textId="6AC01E8A" w:rsidR="00C92664" w:rsidRPr="003F4743" w:rsidRDefault="00C92664" w:rsidP="00C92664">
      <w:pPr>
        <w:numPr>
          <w:ilvl w:val="0"/>
          <w:numId w:val="24"/>
        </w:numPr>
        <w:pBdr>
          <w:top w:val="nil"/>
          <w:left w:val="nil"/>
          <w:bottom w:val="nil"/>
          <w:right w:val="nil"/>
          <w:between w:val="nil"/>
        </w:pBdr>
        <w:spacing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Teach and model the delivery of engaging and effective lessons that motivate, inspire and improve attainment.</w:t>
      </w:r>
    </w:p>
    <w:p w14:paraId="6724A589" w14:textId="77777777" w:rsidR="00C92664" w:rsidRPr="003F4743" w:rsidRDefault="00C92664" w:rsidP="00C92664">
      <w:pPr>
        <w:numPr>
          <w:ilvl w:val="0"/>
          <w:numId w:val="24"/>
        </w:numPr>
        <w:pBdr>
          <w:top w:val="nil"/>
          <w:left w:val="nil"/>
          <w:bottom w:val="nil"/>
          <w:right w:val="nil"/>
          <w:between w:val="nil"/>
        </w:pBdr>
        <w:spacing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Monitor the effectiveness of teaching and learning and planning processes within your department.</w:t>
      </w:r>
    </w:p>
    <w:p w14:paraId="03EF54A3" w14:textId="77777777" w:rsidR="00C92664" w:rsidRPr="003F4743" w:rsidRDefault="00C92664" w:rsidP="00C92664">
      <w:pPr>
        <w:numPr>
          <w:ilvl w:val="0"/>
          <w:numId w:val="24"/>
        </w:numPr>
        <w:pBdr>
          <w:top w:val="nil"/>
          <w:left w:val="nil"/>
          <w:bottom w:val="nil"/>
          <w:right w:val="nil"/>
          <w:between w:val="nil"/>
        </w:pBdr>
        <w:spacing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Support the professional development of teachers and their training where appropriate.</w:t>
      </w:r>
    </w:p>
    <w:p w14:paraId="6C8AC067" w14:textId="77777777" w:rsidR="00C92664" w:rsidRPr="003F4743" w:rsidRDefault="00C92664" w:rsidP="00C92664">
      <w:pPr>
        <w:numPr>
          <w:ilvl w:val="0"/>
          <w:numId w:val="24"/>
        </w:numPr>
        <w:pBdr>
          <w:top w:val="nil"/>
          <w:left w:val="nil"/>
          <w:bottom w:val="nil"/>
          <w:right w:val="nil"/>
          <w:between w:val="nil"/>
        </w:pBdr>
        <w:spacing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Manage the deployment of department resources effectively and efficiently.</w:t>
      </w:r>
    </w:p>
    <w:p w14:paraId="22042E20" w14:textId="03DFCF4C" w:rsidR="00C92664" w:rsidRPr="003F4743" w:rsidRDefault="00C92664" w:rsidP="00C92664">
      <w:pPr>
        <w:numPr>
          <w:ilvl w:val="0"/>
          <w:numId w:val="24"/>
        </w:numPr>
        <w:pBdr>
          <w:top w:val="nil"/>
          <w:left w:val="nil"/>
          <w:bottom w:val="nil"/>
          <w:right w:val="nil"/>
          <w:between w:val="nil"/>
        </w:pBdr>
        <w:spacing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Monitor the progress of all s</w:t>
      </w:r>
      <w:r w:rsidR="00E10EAB" w:rsidRPr="003F4743">
        <w:rPr>
          <w:rFonts w:ascii="Trebuchet MS" w:eastAsia="Georgia" w:hAnsi="Trebuchet MS" w:cs="Georgia"/>
          <w:color w:val="002060"/>
          <w:sz w:val="24"/>
          <w:szCs w:val="24"/>
        </w:rPr>
        <w:t>tudent</w:t>
      </w:r>
      <w:r w:rsidRPr="003F4743">
        <w:rPr>
          <w:rFonts w:ascii="Trebuchet MS" w:eastAsia="Georgia" w:hAnsi="Trebuchet MS" w:cs="Georgia"/>
          <w:color w:val="002060"/>
          <w:sz w:val="24"/>
          <w:szCs w:val="24"/>
        </w:rPr>
        <w:t>s and sub-groups of s</w:t>
      </w:r>
      <w:r w:rsidR="00E10EAB" w:rsidRPr="003F4743">
        <w:rPr>
          <w:rFonts w:ascii="Trebuchet MS" w:eastAsia="Georgia" w:hAnsi="Trebuchet MS" w:cs="Georgia"/>
          <w:color w:val="002060"/>
          <w:sz w:val="24"/>
          <w:szCs w:val="24"/>
        </w:rPr>
        <w:t>tudents</w:t>
      </w:r>
      <w:r w:rsidR="001B14B9">
        <w:rPr>
          <w:rFonts w:ascii="Trebuchet MS" w:eastAsia="Georgia" w:hAnsi="Trebuchet MS" w:cs="Georgia"/>
          <w:color w:val="002060"/>
          <w:sz w:val="24"/>
          <w:szCs w:val="24"/>
        </w:rPr>
        <w:t xml:space="preserve"> </w:t>
      </w:r>
      <w:r w:rsidRPr="003F4743">
        <w:rPr>
          <w:rFonts w:ascii="Trebuchet MS" w:eastAsia="Georgia" w:hAnsi="Trebuchet MS" w:cs="Georgia"/>
          <w:color w:val="002060"/>
          <w:sz w:val="24"/>
          <w:szCs w:val="24"/>
        </w:rPr>
        <w:t>with staff and plan appropriate support / interventions to remedy slow progress.</w:t>
      </w:r>
    </w:p>
    <w:p w14:paraId="156A3B19" w14:textId="77777777" w:rsidR="00C92664" w:rsidRPr="003F4743" w:rsidRDefault="00C92664" w:rsidP="00C92664">
      <w:pPr>
        <w:numPr>
          <w:ilvl w:val="0"/>
          <w:numId w:val="24"/>
        </w:numPr>
        <w:pBdr>
          <w:top w:val="nil"/>
          <w:left w:val="nil"/>
          <w:bottom w:val="nil"/>
          <w:right w:val="nil"/>
          <w:between w:val="nil"/>
        </w:pBdr>
        <w:spacing w:after="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 xml:space="preserve">Produce, in line with the school self-evaluation cycle, Department Improvement Plans and Data Analyses to the highest possible </w:t>
      </w:r>
      <w:proofErr w:type="gramStart"/>
      <w:r w:rsidRPr="003F4743">
        <w:rPr>
          <w:rFonts w:ascii="Trebuchet MS" w:eastAsia="Georgia" w:hAnsi="Trebuchet MS" w:cs="Georgia"/>
          <w:color w:val="002060"/>
          <w:sz w:val="24"/>
          <w:szCs w:val="24"/>
        </w:rPr>
        <w:t>standard, and</w:t>
      </w:r>
      <w:proofErr w:type="gramEnd"/>
      <w:r w:rsidRPr="003F4743">
        <w:rPr>
          <w:rFonts w:ascii="Trebuchet MS" w:eastAsia="Georgia" w:hAnsi="Trebuchet MS" w:cs="Georgia"/>
          <w:color w:val="002060"/>
          <w:sz w:val="24"/>
          <w:szCs w:val="24"/>
        </w:rPr>
        <w:t xml:space="preserve"> ensure all members of your department engage with these where applicable.</w:t>
      </w:r>
    </w:p>
    <w:p w14:paraId="27469ED6" w14:textId="6AB81C50" w:rsidR="00C92664" w:rsidRPr="003F4743" w:rsidRDefault="00C92664" w:rsidP="003F4743">
      <w:pPr>
        <w:numPr>
          <w:ilvl w:val="0"/>
          <w:numId w:val="24"/>
        </w:numPr>
        <w:pBdr>
          <w:top w:val="nil"/>
          <w:left w:val="nil"/>
          <w:bottom w:val="nil"/>
          <w:right w:val="nil"/>
          <w:between w:val="nil"/>
        </w:pBdr>
        <w:spacing w:after="200" w:line="240" w:lineRule="auto"/>
        <w:jc w:val="both"/>
        <w:rPr>
          <w:rFonts w:ascii="Trebuchet MS" w:eastAsia="Georgia" w:hAnsi="Trebuchet MS" w:cs="Georgia"/>
          <w:color w:val="002060"/>
          <w:sz w:val="24"/>
          <w:szCs w:val="24"/>
        </w:rPr>
      </w:pPr>
      <w:r w:rsidRPr="003F4743">
        <w:rPr>
          <w:rFonts w:ascii="Trebuchet MS" w:eastAsia="Georgia" w:hAnsi="Trebuchet MS" w:cs="Georgia"/>
          <w:color w:val="002060"/>
          <w:sz w:val="24"/>
          <w:szCs w:val="24"/>
        </w:rPr>
        <w:t xml:space="preserve">Liaise with all appropriate personnel regarding support for </w:t>
      </w:r>
      <w:r w:rsidR="003F4743" w:rsidRPr="003F4743">
        <w:rPr>
          <w:rFonts w:ascii="Trebuchet MS" w:eastAsia="Georgia" w:hAnsi="Trebuchet MS" w:cs="Georgia"/>
          <w:color w:val="002060"/>
          <w:sz w:val="24"/>
          <w:szCs w:val="24"/>
        </w:rPr>
        <w:t>student</w:t>
      </w:r>
      <w:r w:rsidRPr="003F4743">
        <w:rPr>
          <w:rFonts w:ascii="Trebuchet MS" w:eastAsia="Georgia" w:hAnsi="Trebuchet MS" w:cs="Georgia"/>
          <w:color w:val="002060"/>
          <w:sz w:val="24"/>
          <w:szCs w:val="24"/>
        </w:rPr>
        <w:t xml:space="preserve"> progress.</w:t>
      </w:r>
    </w:p>
    <w:p w14:paraId="2FD1053A" w14:textId="38D341EE" w:rsidR="00392444" w:rsidRDefault="00392444">
      <w:pPr>
        <w:rPr>
          <w:rFonts w:ascii="Trebuchet MS" w:eastAsia="Times New Roman" w:hAnsi="Trebuchet MS" w:cs="Arial"/>
          <w:color w:val="002060"/>
          <w:sz w:val="24"/>
          <w:szCs w:val="24"/>
          <w:lang w:eastAsia="en-GB"/>
        </w:rPr>
      </w:pPr>
      <w:r>
        <w:rPr>
          <w:rFonts w:ascii="Trebuchet MS" w:eastAsia="Times New Roman" w:hAnsi="Trebuchet MS" w:cs="Arial"/>
          <w:color w:val="002060"/>
          <w:sz w:val="24"/>
          <w:szCs w:val="24"/>
          <w:lang w:eastAsia="en-GB"/>
        </w:rPr>
        <w:br w:type="page"/>
      </w:r>
    </w:p>
    <w:p w14:paraId="1B951637" w14:textId="77777777" w:rsidR="00D572BF" w:rsidRDefault="00D572BF" w:rsidP="00D572BF">
      <w:pPr>
        <w:shd w:val="clear" w:color="auto" w:fill="FFFFFF"/>
        <w:spacing w:before="240" w:after="240" w:line="240" w:lineRule="auto"/>
        <w:rPr>
          <w:rFonts w:ascii="Trebuchet MS" w:eastAsia="Times New Roman" w:hAnsi="Trebuchet MS" w:cs="Arial"/>
          <w:color w:val="2F5496" w:themeColor="accent5" w:themeShade="BF"/>
          <w:sz w:val="24"/>
          <w:szCs w:val="24"/>
          <w:lang w:eastAsia="en-GB"/>
        </w:rPr>
      </w:pPr>
    </w:p>
    <w:p w14:paraId="524D0D4B" w14:textId="77777777" w:rsidR="00194164" w:rsidRPr="00D572BF" w:rsidRDefault="00194164" w:rsidP="00D572BF">
      <w:pPr>
        <w:shd w:val="clear" w:color="auto" w:fill="FFFFFF"/>
        <w:spacing w:before="240" w:after="240" w:line="240" w:lineRule="auto"/>
        <w:rPr>
          <w:rFonts w:ascii="Trebuchet MS" w:eastAsia="Times New Roman" w:hAnsi="Trebuchet MS" w:cs="Arial"/>
          <w:color w:val="2F5496" w:themeColor="accent5" w:themeShade="BF"/>
          <w:sz w:val="24"/>
          <w:szCs w:val="24"/>
          <w:lang w:eastAsia="en-GB"/>
        </w:rPr>
      </w:pPr>
    </w:p>
    <w:p w14:paraId="2D66C4F6" w14:textId="77777777" w:rsidR="00C7688D" w:rsidRPr="00C7688D" w:rsidRDefault="00D81E3C" w:rsidP="00EC2B73">
      <w:pPr>
        <w:spacing w:after="0" w:line="240" w:lineRule="auto"/>
        <w:outlineLvl w:val="0"/>
        <w:rPr>
          <w:rFonts w:ascii="Trebuchet MS" w:hAnsi="Trebuchet MS" w:cs="Calibri"/>
          <w:bCs/>
          <w:color w:val="1F4E79" w:themeColor="accent1" w:themeShade="80"/>
          <w:sz w:val="32"/>
          <w:szCs w:val="32"/>
        </w:rPr>
      </w:pPr>
      <w:r>
        <w:rPr>
          <w:noProof/>
          <w:sz w:val="32"/>
          <w:szCs w:val="32"/>
          <w:lang w:eastAsia="en-GB"/>
        </w:rPr>
        <w:drawing>
          <wp:anchor distT="0" distB="0" distL="114300" distR="114300" simplePos="0" relativeHeight="251661312" behindDoc="0" locked="0" layoutInCell="1" allowOverlap="1" wp14:anchorId="633E1E2E" wp14:editId="7C7E0911">
            <wp:simplePos x="0" y="0"/>
            <wp:positionH relativeFrom="column">
              <wp:posOffset>3456940</wp:posOffset>
            </wp:positionH>
            <wp:positionV relativeFrom="paragraph">
              <wp:posOffset>551815</wp:posOffset>
            </wp:positionV>
            <wp:extent cx="2390140" cy="352425"/>
            <wp:effectExtent l="0" t="0" r="0" b="9525"/>
            <wp:wrapSquare wrapText="bothSides"/>
            <wp:docPr id="4" name="Picture 4" descr="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Logo.jpg"/>
                    <pic:cNvPicPr>
                      <a:picLocks noChangeAspect="1" noChangeArrowheads="1"/>
                    </pic:cNvPicPr>
                  </pic:nvPicPr>
                  <pic:blipFill>
                    <a:blip r:embed="rId8" cstate="print"/>
                    <a:srcRect/>
                    <a:stretch>
                      <a:fillRect/>
                    </a:stretch>
                  </pic:blipFill>
                  <pic:spPr bwMode="auto">
                    <a:xfrm>
                      <a:off x="0" y="0"/>
                      <a:ext cx="2390140" cy="352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7688D">
        <w:rPr>
          <w:rFonts w:ascii="Calibri" w:eastAsia="Times New Roman" w:hAnsi="Calibri" w:cs="Calibri"/>
          <w:b/>
          <w:noProof/>
          <w:sz w:val="28"/>
          <w:lang w:eastAsia="en-GB"/>
        </w:rPr>
        <w:drawing>
          <wp:inline distT="0" distB="0" distL="0" distR="0" wp14:anchorId="4BC848BD" wp14:editId="4ACCEA08">
            <wp:extent cx="9144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ith-text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5A9EEDD4" w14:textId="1A1836A6" w:rsidR="00C7688D" w:rsidRDefault="00C7688D" w:rsidP="00EC2B73">
      <w:pPr>
        <w:spacing w:after="0" w:line="240" w:lineRule="auto"/>
        <w:outlineLvl w:val="0"/>
        <w:rPr>
          <w:rFonts w:ascii="Trebuchet MS" w:hAnsi="Trebuchet MS" w:cs="Calibri"/>
          <w:b/>
          <w:bCs/>
          <w:color w:val="1F4E79" w:themeColor="accent1" w:themeShade="80"/>
          <w:sz w:val="24"/>
          <w:szCs w:val="24"/>
        </w:rPr>
      </w:pPr>
    </w:p>
    <w:p w14:paraId="2DF52F89" w14:textId="77777777" w:rsidR="003801B4" w:rsidRPr="00C7688D" w:rsidRDefault="003801B4" w:rsidP="00EC2B73">
      <w:pPr>
        <w:spacing w:after="0" w:line="240" w:lineRule="auto"/>
        <w:outlineLvl w:val="0"/>
        <w:rPr>
          <w:rFonts w:ascii="Trebuchet MS" w:hAnsi="Trebuchet MS" w:cs="Calibri"/>
          <w:b/>
          <w:bCs/>
          <w:color w:val="1F4E79" w:themeColor="accent1" w:themeShade="80"/>
          <w:sz w:val="24"/>
          <w:szCs w:val="24"/>
        </w:rPr>
      </w:pPr>
    </w:p>
    <w:p w14:paraId="1E16BD67" w14:textId="27CFA61D" w:rsidR="00EC2B73" w:rsidRPr="00E37E9E" w:rsidRDefault="00525E24" w:rsidP="00EC2B73">
      <w:pPr>
        <w:spacing w:after="0" w:line="240" w:lineRule="auto"/>
        <w:outlineLvl w:val="0"/>
        <w:rPr>
          <w:rFonts w:ascii="Trebuchet MS" w:hAnsi="Trebuchet MS"/>
          <w:b/>
          <w:color w:val="1F4E79" w:themeColor="accent1" w:themeShade="80"/>
          <w:sz w:val="32"/>
          <w:szCs w:val="32"/>
        </w:rPr>
      </w:pPr>
      <w:r>
        <w:rPr>
          <w:rFonts w:ascii="Trebuchet MS" w:hAnsi="Trebuchet MS" w:cs="Calibri"/>
          <w:b/>
          <w:bCs/>
          <w:color w:val="1F4E79" w:themeColor="accent1" w:themeShade="80"/>
          <w:sz w:val="32"/>
          <w:szCs w:val="32"/>
        </w:rPr>
        <w:t xml:space="preserve">Head of </w:t>
      </w:r>
      <w:r w:rsidR="00721DBA">
        <w:rPr>
          <w:rFonts w:ascii="Trebuchet MS" w:hAnsi="Trebuchet MS" w:cs="Calibri"/>
          <w:b/>
          <w:bCs/>
          <w:color w:val="1F4E79" w:themeColor="accent1" w:themeShade="80"/>
          <w:sz w:val="32"/>
          <w:szCs w:val="32"/>
        </w:rPr>
        <w:t>English</w:t>
      </w:r>
    </w:p>
    <w:p w14:paraId="696CD4A8" w14:textId="77777777" w:rsidR="00EC2B73" w:rsidRPr="00C7688D" w:rsidRDefault="00EC2B73" w:rsidP="00EC2B73">
      <w:pPr>
        <w:rPr>
          <w:rFonts w:ascii="Trebuchet MS" w:hAnsi="Trebuchet MS" w:cs="Arial"/>
          <w:color w:val="1F4E79" w:themeColor="accent1" w:themeShade="80"/>
          <w:sz w:val="24"/>
          <w:szCs w:val="24"/>
        </w:rPr>
      </w:pPr>
      <w:r w:rsidRPr="00C7688D">
        <w:rPr>
          <w:rFonts w:ascii="Trebuchet MS" w:hAnsi="Trebuchet MS" w:cs="Arial"/>
          <w:color w:val="1F4E79" w:themeColor="accent1" w:themeShade="80"/>
          <w:sz w:val="24"/>
          <w:szCs w:val="24"/>
        </w:rPr>
        <w:t>Person Specification</w:t>
      </w:r>
    </w:p>
    <w:tbl>
      <w:tblPr>
        <w:tblpPr w:leftFromText="180" w:rightFromText="180" w:vertAnchor="text" w:horzAnchor="margin" w:tblpXSpec="center" w:tblpY="42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5"/>
        <w:gridCol w:w="1167"/>
        <w:gridCol w:w="1134"/>
      </w:tblGrid>
      <w:tr w:rsidR="00EC2B73" w:rsidRPr="00EC2B73" w14:paraId="66D255E6" w14:textId="77777777" w:rsidTr="00EC2B73">
        <w:trPr>
          <w:trHeight w:val="336"/>
        </w:trPr>
        <w:tc>
          <w:tcPr>
            <w:tcW w:w="7905" w:type="dxa"/>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0F2732BC" w14:textId="77777777" w:rsidR="00EC2B73" w:rsidRPr="00EC2B73" w:rsidRDefault="00EC2B73" w:rsidP="00EC2B73">
            <w:pPr>
              <w:rPr>
                <w:rFonts w:ascii="Trebuchet MS" w:hAnsi="Trebuchet MS" w:cs="Arial"/>
                <w:b/>
                <w:color w:val="FFFFFF" w:themeColor="background1"/>
                <w:sz w:val="20"/>
                <w:szCs w:val="20"/>
              </w:rPr>
            </w:pPr>
            <w:r w:rsidRPr="00EC2B73">
              <w:rPr>
                <w:rFonts w:ascii="Trebuchet MS" w:hAnsi="Trebuchet MS" w:cs="Arial"/>
                <w:b/>
                <w:color w:val="FFFFFF" w:themeColor="background1"/>
                <w:sz w:val="20"/>
                <w:szCs w:val="20"/>
              </w:rPr>
              <w:t>Qualifications</w:t>
            </w:r>
          </w:p>
        </w:tc>
        <w:tc>
          <w:tcPr>
            <w:tcW w:w="1167" w:type="dxa"/>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6DD219E1" w14:textId="77777777" w:rsidR="00EC2B73" w:rsidRPr="00EC2B73" w:rsidRDefault="00EC2B73" w:rsidP="00EC2B73">
            <w:pPr>
              <w:rPr>
                <w:rFonts w:ascii="Trebuchet MS" w:hAnsi="Trebuchet MS" w:cs="Arial"/>
                <w:color w:val="FFFFFF" w:themeColor="background1"/>
                <w:sz w:val="20"/>
                <w:szCs w:val="20"/>
              </w:rPr>
            </w:pPr>
            <w:r>
              <w:rPr>
                <w:rFonts w:ascii="Trebuchet MS" w:hAnsi="Trebuchet MS" w:cs="Arial"/>
                <w:color w:val="FFFFFF" w:themeColor="background1"/>
                <w:sz w:val="20"/>
                <w:szCs w:val="20"/>
              </w:rPr>
              <w:t>Essential</w:t>
            </w:r>
          </w:p>
        </w:tc>
        <w:tc>
          <w:tcPr>
            <w:tcW w:w="1134" w:type="dxa"/>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3037C6CC" w14:textId="77777777" w:rsidR="00EC2B73" w:rsidRPr="00EC2B73" w:rsidRDefault="00EC2B73" w:rsidP="00EC2B73">
            <w:pPr>
              <w:rPr>
                <w:rFonts w:ascii="Trebuchet MS" w:hAnsi="Trebuchet MS" w:cs="Arial"/>
                <w:color w:val="FFFFFF" w:themeColor="background1"/>
                <w:sz w:val="20"/>
                <w:szCs w:val="20"/>
              </w:rPr>
            </w:pPr>
            <w:r>
              <w:rPr>
                <w:rFonts w:ascii="Trebuchet MS" w:hAnsi="Trebuchet MS" w:cs="Arial"/>
                <w:color w:val="FFFFFF" w:themeColor="background1"/>
                <w:sz w:val="20"/>
                <w:szCs w:val="20"/>
              </w:rPr>
              <w:t>Desirable</w:t>
            </w:r>
          </w:p>
        </w:tc>
      </w:tr>
      <w:tr w:rsidR="00EC2B73" w:rsidRPr="00EC2B73" w14:paraId="4E33154F" w14:textId="77777777" w:rsidTr="00EC2B73">
        <w:trPr>
          <w:trHeight w:val="412"/>
        </w:trPr>
        <w:tc>
          <w:tcPr>
            <w:tcW w:w="7905" w:type="dxa"/>
            <w:tcBorders>
              <w:top w:val="single" w:sz="4" w:space="0" w:color="auto"/>
              <w:left w:val="single" w:sz="4" w:space="0" w:color="auto"/>
              <w:bottom w:val="single" w:sz="4" w:space="0" w:color="auto"/>
              <w:right w:val="single" w:sz="4" w:space="0" w:color="auto"/>
            </w:tcBorders>
          </w:tcPr>
          <w:p w14:paraId="2E3657EF" w14:textId="77777777" w:rsidR="00EC2B73" w:rsidRPr="00EC2B73" w:rsidRDefault="00EC2B73" w:rsidP="00EC2B73">
            <w:pPr>
              <w:rPr>
                <w:rFonts w:ascii="Trebuchet MS" w:hAnsi="Trebuchet MS" w:cs="Arial"/>
                <w:sz w:val="20"/>
                <w:szCs w:val="20"/>
              </w:rPr>
            </w:pPr>
            <w:r w:rsidRPr="00EC2B73">
              <w:rPr>
                <w:rFonts w:ascii="Trebuchet MS" w:hAnsi="Trebuchet MS" w:cs="Arial"/>
                <w:sz w:val="20"/>
                <w:szCs w:val="20"/>
              </w:rPr>
              <w:t>Educated to degree level</w:t>
            </w:r>
          </w:p>
        </w:tc>
        <w:tc>
          <w:tcPr>
            <w:tcW w:w="1167" w:type="dxa"/>
            <w:tcBorders>
              <w:top w:val="single" w:sz="4" w:space="0" w:color="auto"/>
              <w:left w:val="single" w:sz="4" w:space="0" w:color="auto"/>
              <w:bottom w:val="single" w:sz="4" w:space="0" w:color="auto"/>
              <w:right w:val="single" w:sz="4" w:space="0" w:color="auto"/>
            </w:tcBorders>
          </w:tcPr>
          <w:p w14:paraId="75D83D91" w14:textId="77777777" w:rsidR="00EC2B73" w:rsidRPr="00EC2B73" w:rsidRDefault="000E5D21" w:rsidP="00EC2B73">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03BEEA67" w14:textId="77777777" w:rsidR="00EC2B73" w:rsidRPr="00EC2B73" w:rsidRDefault="00EC2B73" w:rsidP="00EC2B73">
            <w:pPr>
              <w:jc w:val="center"/>
              <w:rPr>
                <w:rFonts w:ascii="Trebuchet MS" w:hAnsi="Trebuchet MS" w:cs="Arial"/>
                <w:sz w:val="20"/>
                <w:szCs w:val="20"/>
              </w:rPr>
            </w:pPr>
          </w:p>
        </w:tc>
      </w:tr>
      <w:tr w:rsidR="00EC2B73" w:rsidRPr="00EC2B73" w14:paraId="305E93E8" w14:textId="77777777" w:rsidTr="00EC2B73">
        <w:trPr>
          <w:trHeight w:val="418"/>
        </w:trPr>
        <w:tc>
          <w:tcPr>
            <w:tcW w:w="7905" w:type="dxa"/>
            <w:tcBorders>
              <w:top w:val="single" w:sz="4" w:space="0" w:color="auto"/>
              <w:left w:val="single" w:sz="4" w:space="0" w:color="auto"/>
              <w:bottom w:val="single" w:sz="4" w:space="0" w:color="auto"/>
              <w:right w:val="single" w:sz="4" w:space="0" w:color="auto"/>
            </w:tcBorders>
          </w:tcPr>
          <w:p w14:paraId="18C551C4" w14:textId="77777777" w:rsidR="00EC2B73" w:rsidRPr="00EC2B73" w:rsidRDefault="00EC2B73" w:rsidP="00EC2B73">
            <w:pPr>
              <w:rPr>
                <w:rFonts w:ascii="Trebuchet MS" w:hAnsi="Trebuchet MS" w:cs="Arial"/>
                <w:sz w:val="20"/>
                <w:szCs w:val="20"/>
              </w:rPr>
            </w:pPr>
            <w:r w:rsidRPr="00EC2B73">
              <w:rPr>
                <w:rFonts w:ascii="Trebuchet MS" w:hAnsi="Trebuchet MS" w:cs="Arial"/>
                <w:sz w:val="20"/>
                <w:szCs w:val="20"/>
              </w:rPr>
              <w:t xml:space="preserve">Holds Qualified Teacher Status </w:t>
            </w:r>
          </w:p>
        </w:tc>
        <w:tc>
          <w:tcPr>
            <w:tcW w:w="1167" w:type="dxa"/>
            <w:tcBorders>
              <w:top w:val="single" w:sz="4" w:space="0" w:color="auto"/>
              <w:left w:val="single" w:sz="4" w:space="0" w:color="auto"/>
              <w:bottom w:val="single" w:sz="4" w:space="0" w:color="auto"/>
              <w:right w:val="single" w:sz="4" w:space="0" w:color="auto"/>
            </w:tcBorders>
          </w:tcPr>
          <w:p w14:paraId="64DE8C6A" w14:textId="77777777" w:rsidR="00EC2B73" w:rsidRPr="00EC2B73" w:rsidRDefault="00EC2B73" w:rsidP="00EC2B73">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48BDB1E6" w14:textId="77777777" w:rsidR="00EC2B73" w:rsidRPr="00EC2B73" w:rsidRDefault="00EC2B73" w:rsidP="00EC2B73">
            <w:pPr>
              <w:jc w:val="center"/>
              <w:rPr>
                <w:rFonts w:ascii="Trebuchet MS" w:hAnsi="Trebuchet MS" w:cs="Arial"/>
                <w:sz w:val="20"/>
                <w:szCs w:val="20"/>
              </w:rPr>
            </w:pPr>
          </w:p>
        </w:tc>
      </w:tr>
      <w:tr w:rsidR="000769E6" w:rsidRPr="00EC2B73" w14:paraId="1B84F30A" w14:textId="77777777" w:rsidTr="00EC2B73">
        <w:trPr>
          <w:trHeight w:val="418"/>
        </w:trPr>
        <w:tc>
          <w:tcPr>
            <w:tcW w:w="7905" w:type="dxa"/>
            <w:tcBorders>
              <w:top w:val="single" w:sz="4" w:space="0" w:color="auto"/>
              <w:left w:val="single" w:sz="4" w:space="0" w:color="auto"/>
              <w:bottom w:val="single" w:sz="4" w:space="0" w:color="auto"/>
              <w:right w:val="single" w:sz="4" w:space="0" w:color="auto"/>
            </w:tcBorders>
          </w:tcPr>
          <w:p w14:paraId="1148B555" w14:textId="53A8E111" w:rsidR="000769E6" w:rsidRPr="00EC2B73" w:rsidRDefault="000769E6" w:rsidP="000769E6">
            <w:pPr>
              <w:rPr>
                <w:rFonts w:ascii="Trebuchet MS" w:hAnsi="Trebuchet MS" w:cs="Arial"/>
                <w:sz w:val="20"/>
                <w:szCs w:val="20"/>
              </w:rPr>
            </w:pPr>
            <w:r w:rsidRPr="00442025">
              <w:rPr>
                <w:rFonts w:ascii="Trebuchet MS" w:hAnsi="Trebuchet MS" w:cs="Arial"/>
                <w:sz w:val="20"/>
                <w:szCs w:val="20"/>
              </w:rPr>
              <w:t>Qualified to National Professional Qualification for Senior Leadership</w:t>
            </w:r>
            <w:r>
              <w:rPr>
                <w:rFonts w:ascii="Trebuchet MS" w:hAnsi="Trebuchet MS" w:cs="Arial"/>
                <w:sz w:val="20"/>
                <w:szCs w:val="20"/>
              </w:rPr>
              <w:t xml:space="preserve"> (NPQ</w:t>
            </w:r>
            <w:r w:rsidR="00864716">
              <w:rPr>
                <w:rFonts w:ascii="Trebuchet MS" w:hAnsi="Trebuchet MS" w:cs="Arial"/>
                <w:sz w:val="20"/>
                <w:szCs w:val="20"/>
              </w:rPr>
              <w:t>LT</w:t>
            </w:r>
            <w:r>
              <w:rPr>
                <w:rFonts w:ascii="Trebuchet MS" w:hAnsi="Trebuchet MS" w:cs="Arial"/>
                <w:sz w:val="20"/>
                <w:szCs w:val="20"/>
              </w:rPr>
              <w:t>) or equivalent or willingness to undertake the qualification</w:t>
            </w:r>
          </w:p>
        </w:tc>
        <w:tc>
          <w:tcPr>
            <w:tcW w:w="1167" w:type="dxa"/>
            <w:tcBorders>
              <w:top w:val="single" w:sz="4" w:space="0" w:color="auto"/>
              <w:left w:val="single" w:sz="4" w:space="0" w:color="auto"/>
              <w:bottom w:val="single" w:sz="4" w:space="0" w:color="auto"/>
              <w:right w:val="single" w:sz="4" w:space="0" w:color="auto"/>
            </w:tcBorders>
          </w:tcPr>
          <w:p w14:paraId="2D612A03" w14:textId="77777777" w:rsidR="000769E6" w:rsidRPr="00EC2B73" w:rsidRDefault="000769E6" w:rsidP="000769E6">
            <w:pPr>
              <w:jc w:val="center"/>
              <w:rPr>
                <w:rFonts w:ascii="Wingdings" w:eastAsia="Wingdings" w:hAnsi="Wingdings" w:cs="Wingding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3958E69" w14:textId="396838BB" w:rsidR="000769E6" w:rsidRPr="00EC2B73" w:rsidRDefault="000769E6" w:rsidP="000769E6">
            <w:pPr>
              <w:jc w:val="center"/>
              <w:rPr>
                <w:rFonts w:ascii="Trebuchet MS" w:hAnsi="Trebuchet MS" w:cs="Arial"/>
                <w:sz w:val="20"/>
                <w:szCs w:val="20"/>
              </w:rPr>
            </w:pPr>
            <w:r w:rsidRPr="00EC2B73">
              <w:rPr>
                <w:rFonts w:ascii="Trebuchet MS" w:hAnsi="Trebuchet MS" w:cs="Arial"/>
                <w:sz w:val="20"/>
                <w:szCs w:val="20"/>
              </w:rPr>
              <w:sym w:font="Wingdings" w:char="00FC"/>
            </w:r>
          </w:p>
        </w:tc>
      </w:tr>
      <w:tr w:rsidR="000769E6" w:rsidRPr="00EC2B73" w14:paraId="02E8927C" w14:textId="77777777" w:rsidTr="001D2FAD">
        <w:trPr>
          <w:trHeight w:val="304"/>
        </w:trPr>
        <w:tc>
          <w:tcPr>
            <w:tcW w:w="10206" w:type="dxa"/>
            <w:gridSpan w:val="3"/>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375CEC78" w14:textId="77777777" w:rsidR="000769E6" w:rsidRPr="00EC2B73" w:rsidRDefault="000769E6" w:rsidP="000769E6">
            <w:pPr>
              <w:rPr>
                <w:rFonts w:ascii="Trebuchet MS" w:hAnsi="Trebuchet MS" w:cs="Arial"/>
                <w:b/>
                <w:sz w:val="20"/>
                <w:szCs w:val="20"/>
              </w:rPr>
            </w:pPr>
            <w:r w:rsidRPr="00EC2B73">
              <w:rPr>
                <w:rFonts w:ascii="Trebuchet MS" w:hAnsi="Trebuchet MS" w:cs="Arial"/>
                <w:b/>
                <w:color w:val="FFFFFF" w:themeColor="background1"/>
                <w:sz w:val="20"/>
                <w:szCs w:val="20"/>
              </w:rPr>
              <w:t>Experience</w:t>
            </w:r>
          </w:p>
        </w:tc>
      </w:tr>
      <w:tr w:rsidR="000769E6" w:rsidRPr="00EC2B73" w14:paraId="4054F2C8" w14:textId="77777777" w:rsidTr="00EC2B73">
        <w:trPr>
          <w:trHeight w:val="324"/>
        </w:trPr>
        <w:tc>
          <w:tcPr>
            <w:tcW w:w="7905" w:type="dxa"/>
            <w:tcBorders>
              <w:top w:val="single" w:sz="4" w:space="0" w:color="auto"/>
              <w:left w:val="single" w:sz="4" w:space="0" w:color="auto"/>
              <w:bottom w:val="single" w:sz="4" w:space="0" w:color="auto"/>
              <w:right w:val="single" w:sz="4" w:space="0" w:color="auto"/>
            </w:tcBorders>
          </w:tcPr>
          <w:p w14:paraId="2F485F30" w14:textId="77777777" w:rsidR="000769E6" w:rsidRPr="00EC2B73" w:rsidRDefault="000769E6" w:rsidP="000769E6">
            <w:pPr>
              <w:rPr>
                <w:rFonts w:ascii="Trebuchet MS" w:hAnsi="Trebuchet MS" w:cs="Arial"/>
                <w:sz w:val="20"/>
                <w:szCs w:val="20"/>
              </w:rPr>
            </w:pPr>
            <w:r w:rsidRPr="00EC2B73">
              <w:rPr>
                <w:rFonts w:ascii="Trebuchet MS" w:hAnsi="Trebuchet MS" w:cs="Arial"/>
                <w:sz w:val="20"/>
                <w:szCs w:val="20"/>
              </w:rPr>
              <w:t>T</w:t>
            </w:r>
            <w:r>
              <w:rPr>
                <w:rFonts w:ascii="Trebuchet MS" w:hAnsi="Trebuchet MS" w:cs="Arial"/>
                <w:sz w:val="20"/>
                <w:szCs w:val="20"/>
              </w:rPr>
              <w:t>eaching experience in Key Stages 3 and 4</w:t>
            </w:r>
          </w:p>
        </w:tc>
        <w:tc>
          <w:tcPr>
            <w:tcW w:w="1167" w:type="dxa"/>
            <w:tcBorders>
              <w:top w:val="single" w:sz="4" w:space="0" w:color="auto"/>
              <w:left w:val="single" w:sz="4" w:space="0" w:color="auto"/>
              <w:bottom w:val="single" w:sz="4" w:space="0" w:color="auto"/>
              <w:right w:val="single" w:sz="4" w:space="0" w:color="auto"/>
            </w:tcBorders>
          </w:tcPr>
          <w:p w14:paraId="06787A80" w14:textId="77777777" w:rsidR="000769E6" w:rsidRPr="00EC2B73" w:rsidRDefault="000769E6" w:rsidP="000769E6">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5700449C" w14:textId="77777777" w:rsidR="000769E6" w:rsidRPr="00EC2B73" w:rsidRDefault="000769E6" w:rsidP="000769E6">
            <w:pPr>
              <w:jc w:val="center"/>
              <w:rPr>
                <w:rFonts w:ascii="Trebuchet MS" w:hAnsi="Trebuchet MS" w:cs="Arial"/>
                <w:sz w:val="20"/>
                <w:szCs w:val="20"/>
              </w:rPr>
            </w:pPr>
          </w:p>
        </w:tc>
      </w:tr>
      <w:tr w:rsidR="000769E6" w:rsidRPr="00EC2B73" w14:paraId="2551B0AF" w14:textId="77777777" w:rsidTr="00EC2B73">
        <w:tc>
          <w:tcPr>
            <w:tcW w:w="7905" w:type="dxa"/>
            <w:tcBorders>
              <w:top w:val="single" w:sz="4" w:space="0" w:color="auto"/>
              <w:left w:val="single" w:sz="4" w:space="0" w:color="auto"/>
              <w:bottom w:val="single" w:sz="4" w:space="0" w:color="auto"/>
              <w:right w:val="single" w:sz="4" w:space="0" w:color="auto"/>
            </w:tcBorders>
          </w:tcPr>
          <w:p w14:paraId="15F2C1E5" w14:textId="77777777" w:rsidR="000769E6" w:rsidRPr="00EC2B73" w:rsidRDefault="000769E6" w:rsidP="000769E6">
            <w:pPr>
              <w:spacing w:after="100"/>
              <w:rPr>
                <w:rFonts w:ascii="Trebuchet MS" w:hAnsi="Trebuchet MS" w:cs="Arial"/>
                <w:sz w:val="20"/>
                <w:szCs w:val="20"/>
              </w:rPr>
            </w:pPr>
            <w:r w:rsidRPr="00EC2B73">
              <w:rPr>
                <w:rFonts w:ascii="Trebuchet MS" w:hAnsi="Trebuchet MS" w:cs="Arial"/>
                <w:sz w:val="20"/>
                <w:szCs w:val="20"/>
              </w:rPr>
              <w:t>Experience of designing and delivering specialist intervention strategies and plans</w:t>
            </w:r>
          </w:p>
        </w:tc>
        <w:tc>
          <w:tcPr>
            <w:tcW w:w="1167" w:type="dxa"/>
            <w:tcBorders>
              <w:top w:val="single" w:sz="4" w:space="0" w:color="auto"/>
              <w:left w:val="single" w:sz="4" w:space="0" w:color="auto"/>
              <w:bottom w:val="single" w:sz="4" w:space="0" w:color="auto"/>
              <w:right w:val="single" w:sz="4" w:space="0" w:color="auto"/>
            </w:tcBorders>
          </w:tcPr>
          <w:p w14:paraId="1D051C80" w14:textId="1AC07732" w:rsidR="000769E6" w:rsidRPr="00EC2B73" w:rsidRDefault="000769E6" w:rsidP="000769E6">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682317B7" w14:textId="1C623574" w:rsidR="000769E6" w:rsidRPr="00EC2B73" w:rsidRDefault="000769E6" w:rsidP="000769E6">
            <w:pPr>
              <w:jc w:val="center"/>
              <w:rPr>
                <w:rFonts w:ascii="Trebuchet MS" w:hAnsi="Trebuchet MS" w:cs="Arial"/>
                <w:sz w:val="20"/>
                <w:szCs w:val="20"/>
              </w:rPr>
            </w:pPr>
          </w:p>
        </w:tc>
      </w:tr>
      <w:tr w:rsidR="000769E6" w:rsidRPr="00EC2B73" w14:paraId="41ED774A" w14:textId="77777777" w:rsidTr="00EC2B73">
        <w:tc>
          <w:tcPr>
            <w:tcW w:w="7905" w:type="dxa"/>
            <w:tcBorders>
              <w:top w:val="single" w:sz="4" w:space="0" w:color="auto"/>
              <w:left w:val="single" w:sz="4" w:space="0" w:color="auto"/>
              <w:bottom w:val="single" w:sz="4" w:space="0" w:color="auto"/>
              <w:right w:val="single" w:sz="4" w:space="0" w:color="auto"/>
            </w:tcBorders>
          </w:tcPr>
          <w:p w14:paraId="49F3DDF3" w14:textId="77777777" w:rsidR="000769E6" w:rsidRPr="00EC2B73" w:rsidRDefault="000769E6" w:rsidP="000769E6">
            <w:pPr>
              <w:spacing w:after="100"/>
              <w:rPr>
                <w:rFonts w:ascii="Trebuchet MS" w:hAnsi="Trebuchet MS" w:cs="Arial"/>
                <w:sz w:val="20"/>
                <w:szCs w:val="20"/>
              </w:rPr>
            </w:pPr>
            <w:r w:rsidRPr="00EC2B73">
              <w:rPr>
                <w:rFonts w:ascii="Trebuchet MS" w:hAnsi="Trebuchet MS" w:cs="Arial"/>
                <w:sz w:val="20"/>
                <w:szCs w:val="20"/>
              </w:rPr>
              <w:t>Experience of</w:t>
            </w:r>
            <w:r>
              <w:rPr>
                <w:rFonts w:ascii="Trebuchet MS" w:hAnsi="Trebuchet MS" w:cs="Arial"/>
                <w:sz w:val="20"/>
                <w:szCs w:val="20"/>
              </w:rPr>
              <w:t xml:space="preserve"> planning,</w:t>
            </w:r>
            <w:r w:rsidRPr="00EC2B73">
              <w:rPr>
                <w:rFonts w:ascii="Trebuchet MS" w:hAnsi="Trebuchet MS" w:cs="Arial"/>
                <w:sz w:val="20"/>
                <w:szCs w:val="20"/>
              </w:rPr>
              <w:t xml:space="preserve"> designing, implementing and evaluating schemes of work</w:t>
            </w:r>
          </w:p>
        </w:tc>
        <w:tc>
          <w:tcPr>
            <w:tcW w:w="1167" w:type="dxa"/>
            <w:tcBorders>
              <w:top w:val="single" w:sz="4" w:space="0" w:color="auto"/>
              <w:left w:val="single" w:sz="4" w:space="0" w:color="auto"/>
              <w:bottom w:val="single" w:sz="4" w:space="0" w:color="auto"/>
              <w:right w:val="single" w:sz="4" w:space="0" w:color="auto"/>
            </w:tcBorders>
          </w:tcPr>
          <w:p w14:paraId="2B968BD8" w14:textId="64A9782D" w:rsidR="000769E6" w:rsidRPr="00EC2B73" w:rsidRDefault="000769E6" w:rsidP="000769E6">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497FABC5" w14:textId="5FECCEA5" w:rsidR="000769E6" w:rsidRPr="00EC2B73" w:rsidRDefault="000769E6" w:rsidP="000769E6">
            <w:pPr>
              <w:jc w:val="center"/>
              <w:rPr>
                <w:rFonts w:ascii="Trebuchet MS" w:hAnsi="Trebuchet MS" w:cs="Arial"/>
                <w:sz w:val="20"/>
                <w:szCs w:val="20"/>
              </w:rPr>
            </w:pPr>
          </w:p>
        </w:tc>
      </w:tr>
      <w:tr w:rsidR="000769E6" w:rsidRPr="00EC2B73" w14:paraId="4C646D8D" w14:textId="77777777" w:rsidTr="00EC2B73">
        <w:tc>
          <w:tcPr>
            <w:tcW w:w="7905" w:type="dxa"/>
            <w:tcBorders>
              <w:top w:val="single" w:sz="4" w:space="0" w:color="auto"/>
              <w:left w:val="single" w:sz="4" w:space="0" w:color="auto"/>
              <w:bottom w:val="single" w:sz="4" w:space="0" w:color="auto"/>
              <w:right w:val="single" w:sz="4" w:space="0" w:color="auto"/>
            </w:tcBorders>
          </w:tcPr>
          <w:p w14:paraId="4E0619BD" w14:textId="05BC0836" w:rsidR="000769E6" w:rsidRPr="00EC2B73" w:rsidRDefault="000769E6" w:rsidP="000769E6">
            <w:pPr>
              <w:spacing w:after="100"/>
              <w:rPr>
                <w:rFonts w:ascii="Trebuchet MS" w:hAnsi="Trebuchet MS" w:cs="Arial"/>
                <w:sz w:val="20"/>
                <w:szCs w:val="20"/>
              </w:rPr>
            </w:pPr>
            <w:r>
              <w:rPr>
                <w:rFonts w:ascii="Trebuchet MS" w:hAnsi="Trebuchet MS" w:cs="Arial"/>
                <w:sz w:val="20"/>
                <w:szCs w:val="20"/>
              </w:rPr>
              <w:t xml:space="preserve">Experience of teaching </w:t>
            </w:r>
            <w:r w:rsidR="00864716">
              <w:rPr>
                <w:rFonts w:ascii="Trebuchet MS" w:hAnsi="Trebuchet MS" w:cs="Arial"/>
                <w:sz w:val="20"/>
                <w:szCs w:val="20"/>
              </w:rPr>
              <w:t>English</w:t>
            </w:r>
            <w:r>
              <w:rPr>
                <w:rFonts w:ascii="Trebuchet MS" w:hAnsi="Trebuchet MS" w:cs="Arial"/>
                <w:sz w:val="20"/>
                <w:szCs w:val="20"/>
              </w:rPr>
              <w:t xml:space="preserve"> across Key Stage 3 and 4</w:t>
            </w:r>
          </w:p>
        </w:tc>
        <w:tc>
          <w:tcPr>
            <w:tcW w:w="1167" w:type="dxa"/>
            <w:tcBorders>
              <w:top w:val="single" w:sz="4" w:space="0" w:color="auto"/>
              <w:left w:val="single" w:sz="4" w:space="0" w:color="auto"/>
              <w:bottom w:val="single" w:sz="4" w:space="0" w:color="auto"/>
              <w:right w:val="single" w:sz="4" w:space="0" w:color="auto"/>
            </w:tcBorders>
          </w:tcPr>
          <w:p w14:paraId="5B1648EA" w14:textId="77777777" w:rsidR="000769E6" w:rsidRPr="00EC2B73" w:rsidRDefault="000769E6" w:rsidP="000769E6">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00F8305F" w14:textId="77777777" w:rsidR="000769E6" w:rsidRPr="00EC2B73" w:rsidRDefault="000769E6" w:rsidP="000769E6">
            <w:pPr>
              <w:jc w:val="center"/>
              <w:rPr>
                <w:rFonts w:ascii="Trebuchet MS" w:hAnsi="Trebuchet MS" w:cs="Arial"/>
                <w:sz w:val="20"/>
                <w:szCs w:val="20"/>
              </w:rPr>
            </w:pPr>
          </w:p>
        </w:tc>
      </w:tr>
      <w:tr w:rsidR="00EC71C8" w:rsidRPr="00EC2B73" w14:paraId="788DD10E" w14:textId="77777777" w:rsidTr="00EC2B73">
        <w:tc>
          <w:tcPr>
            <w:tcW w:w="7905" w:type="dxa"/>
            <w:tcBorders>
              <w:top w:val="single" w:sz="4" w:space="0" w:color="auto"/>
              <w:left w:val="single" w:sz="4" w:space="0" w:color="auto"/>
              <w:bottom w:val="single" w:sz="4" w:space="0" w:color="auto"/>
              <w:right w:val="single" w:sz="4" w:space="0" w:color="auto"/>
            </w:tcBorders>
          </w:tcPr>
          <w:p w14:paraId="5A6A4B76" w14:textId="25679C02" w:rsidR="00EC71C8" w:rsidRDefault="00EC71C8" w:rsidP="00EC71C8">
            <w:pPr>
              <w:spacing w:after="100"/>
              <w:rPr>
                <w:rFonts w:ascii="Trebuchet MS" w:hAnsi="Trebuchet MS" w:cs="Arial"/>
                <w:sz w:val="20"/>
                <w:szCs w:val="20"/>
              </w:rPr>
            </w:pPr>
            <w:r>
              <w:rPr>
                <w:rFonts w:ascii="Trebuchet MS" w:hAnsi="Trebuchet MS" w:cs="Arial"/>
                <w:sz w:val="20"/>
                <w:szCs w:val="20"/>
              </w:rPr>
              <w:t>Experience of successful English leadership and curriculum development</w:t>
            </w:r>
          </w:p>
        </w:tc>
        <w:tc>
          <w:tcPr>
            <w:tcW w:w="1167" w:type="dxa"/>
            <w:tcBorders>
              <w:top w:val="single" w:sz="4" w:space="0" w:color="auto"/>
              <w:left w:val="single" w:sz="4" w:space="0" w:color="auto"/>
              <w:bottom w:val="single" w:sz="4" w:space="0" w:color="auto"/>
              <w:right w:val="single" w:sz="4" w:space="0" w:color="auto"/>
            </w:tcBorders>
          </w:tcPr>
          <w:p w14:paraId="3ADDD3FF" w14:textId="31E99F6C" w:rsidR="00EC71C8" w:rsidRPr="00EC2B73" w:rsidRDefault="00D009D5" w:rsidP="00EC71C8">
            <w:pPr>
              <w:jc w:val="center"/>
              <w:rPr>
                <w:rFonts w:ascii="Wingdings" w:eastAsia="Wingdings" w:hAnsi="Wingdings" w:cs="Wingdings"/>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6B1AA737" w14:textId="77777777" w:rsidR="00EC71C8" w:rsidRPr="00EC2B73" w:rsidRDefault="00EC71C8" w:rsidP="00EC71C8">
            <w:pPr>
              <w:jc w:val="center"/>
              <w:rPr>
                <w:rFonts w:ascii="Trebuchet MS" w:hAnsi="Trebuchet MS" w:cs="Arial"/>
                <w:sz w:val="20"/>
                <w:szCs w:val="20"/>
              </w:rPr>
            </w:pPr>
          </w:p>
        </w:tc>
      </w:tr>
      <w:tr w:rsidR="00EC71C8" w:rsidRPr="00EC2B73" w14:paraId="720D9D31" w14:textId="77777777" w:rsidTr="008E3EC9">
        <w:trPr>
          <w:trHeight w:val="396"/>
        </w:trPr>
        <w:tc>
          <w:tcPr>
            <w:tcW w:w="10206" w:type="dxa"/>
            <w:gridSpan w:val="3"/>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43CB872D" w14:textId="77777777" w:rsidR="00EC71C8" w:rsidRPr="00EC2B73" w:rsidRDefault="00EC71C8" w:rsidP="00EC71C8">
            <w:pPr>
              <w:rPr>
                <w:rFonts w:ascii="Trebuchet MS" w:hAnsi="Trebuchet MS" w:cs="Arial"/>
                <w:sz w:val="20"/>
                <w:szCs w:val="20"/>
              </w:rPr>
            </w:pPr>
            <w:r w:rsidRPr="00EC2B73">
              <w:rPr>
                <w:rFonts w:ascii="Trebuchet MS" w:hAnsi="Trebuchet MS" w:cs="Arial"/>
                <w:b/>
                <w:color w:val="FFFFFF" w:themeColor="background1"/>
                <w:sz w:val="20"/>
                <w:szCs w:val="20"/>
              </w:rPr>
              <w:t>Professional Knowledge and Understanding</w:t>
            </w:r>
          </w:p>
        </w:tc>
      </w:tr>
      <w:tr w:rsidR="00EC71C8" w:rsidRPr="00EC2B73" w14:paraId="02685F27" w14:textId="77777777" w:rsidTr="00EC2B73">
        <w:trPr>
          <w:trHeight w:val="763"/>
        </w:trPr>
        <w:tc>
          <w:tcPr>
            <w:tcW w:w="7905" w:type="dxa"/>
            <w:tcBorders>
              <w:top w:val="single" w:sz="4" w:space="0" w:color="auto"/>
              <w:left w:val="single" w:sz="4" w:space="0" w:color="auto"/>
              <w:bottom w:val="single" w:sz="4" w:space="0" w:color="auto"/>
              <w:right w:val="single" w:sz="4" w:space="0" w:color="auto"/>
            </w:tcBorders>
          </w:tcPr>
          <w:p w14:paraId="0F544475" w14:textId="77777777" w:rsidR="00EC71C8" w:rsidRPr="00EC2B73" w:rsidRDefault="00EC71C8" w:rsidP="00EC71C8">
            <w:pPr>
              <w:rPr>
                <w:rFonts w:ascii="Trebuchet MS" w:hAnsi="Trebuchet MS" w:cs="Arial"/>
                <w:sz w:val="20"/>
                <w:szCs w:val="20"/>
              </w:rPr>
            </w:pPr>
            <w:r w:rsidRPr="00EC2B73">
              <w:rPr>
                <w:rFonts w:ascii="Trebuchet MS" w:hAnsi="Trebuchet MS" w:cs="Arial"/>
                <w:sz w:val="20"/>
                <w:szCs w:val="20"/>
              </w:rPr>
              <w:t>Demonstrates exceptional understanding of the skills and attributes involved in effective teaching and can evidence where they have secured good progress of students</w:t>
            </w:r>
          </w:p>
        </w:tc>
        <w:tc>
          <w:tcPr>
            <w:tcW w:w="1167" w:type="dxa"/>
            <w:tcBorders>
              <w:top w:val="single" w:sz="4" w:space="0" w:color="auto"/>
              <w:left w:val="single" w:sz="4" w:space="0" w:color="auto"/>
              <w:bottom w:val="single" w:sz="4" w:space="0" w:color="auto"/>
              <w:right w:val="single" w:sz="4" w:space="0" w:color="auto"/>
            </w:tcBorders>
          </w:tcPr>
          <w:p w14:paraId="2ED30676"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70AB9B0E" w14:textId="77777777" w:rsidR="00EC71C8" w:rsidRPr="00EC2B73" w:rsidRDefault="00EC71C8" w:rsidP="00EC71C8">
            <w:pPr>
              <w:jc w:val="center"/>
              <w:rPr>
                <w:rFonts w:ascii="Trebuchet MS" w:hAnsi="Trebuchet MS" w:cs="Arial"/>
                <w:sz w:val="20"/>
                <w:szCs w:val="20"/>
              </w:rPr>
            </w:pPr>
          </w:p>
        </w:tc>
      </w:tr>
      <w:tr w:rsidR="00EC71C8" w:rsidRPr="00EC2B73" w14:paraId="15E23E78" w14:textId="77777777" w:rsidTr="00EC2B73">
        <w:trPr>
          <w:trHeight w:val="590"/>
        </w:trPr>
        <w:tc>
          <w:tcPr>
            <w:tcW w:w="7905" w:type="dxa"/>
            <w:tcBorders>
              <w:top w:val="single" w:sz="4" w:space="0" w:color="auto"/>
              <w:left w:val="single" w:sz="4" w:space="0" w:color="auto"/>
              <w:bottom w:val="single" w:sz="4" w:space="0" w:color="auto"/>
              <w:right w:val="single" w:sz="4" w:space="0" w:color="auto"/>
            </w:tcBorders>
          </w:tcPr>
          <w:p w14:paraId="79170067" w14:textId="77777777" w:rsidR="00EC71C8" w:rsidRPr="00EC2B73" w:rsidRDefault="00EC71C8" w:rsidP="00EC71C8">
            <w:pPr>
              <w:rPr>
                <w:rFonts w:ascii="Trebuchet MS" w:hAnsi="Trebuchet MS" w:cs="Arial"/>
                <w:sz w:val="20"/>
                <w:szCs w:val="20"/>
              </w:rPr>
            </w:pPr>
            <w:r w:rsidRPr="00EC2B73">
              <w:rPr>
                <w:rFonts w:ascii="Trebuchet MS" w:hAnsi="Trebuchet MS" w:cs="Arial"/>
                <w:sz w:val="20"/>
                <w:szCs w:val="20"/>
              </w:rPr>
              <w:t>Understands external measures such as the current Ofsted framework and national progress measures</w:t>
            </w:r>
          </w:p>
        </w:tc>
        <w:tc>
          <w:tcPr>
            <w:tcW w:w="1167" w:type="dxa"/>
            <w:tcBorders>
              <w:top w:val="single" w:sz="4" w:space="0" w:color="auto"/>
              <w:left w:val="single" w:sz="4" w:space="0" w:color="auto"/>
              <w:bottom w:val="single" w:sz="4" w:space="0" w:color="auto"/>
              <w:right w:val="single" w:sz="4" w:space="0" w:color="auto"/>
            </w:tcBorders>
          </w:tcPr>
          <w:p w14:paraId="02777A31"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3C975D47" w14:textId="77777777" w:rsidR="00EC71C8" w:rsidRPr="00EC2B73" w:rsidRDefault="00EC71C8" w:rsidP="00EC71C8">
            <w:pPr>
              <w:jc w:val="center"/>
              <w:rPr>
                <w:rFonts w:ascii="Trebuchet MS" w:hAnsi="Trebuchet MS" w:cs="Arial"/>
                <w:sz w:val="20"/>
                <w:szCs w:val="20"/>
              </w:rPr>
            </w:pPr>
          </w:p>
        </w:tc>
      </w:tr>
      <w:tr w:rsidR="00EC71C8" w:rsidRPr="00EC2B73" w14:paraId="7FC3A221" w14:textId="77777777" w:rsidTr="00EC2B73">
        <w:trPr>
          <w:trHeight w:val="540"/>
        </w:trPr>
        <w:tc>
          <w:tcPr>
            <w:tcW w:w="7905" w:type="dxa"/>
            <w:tcBorders>
              <w:top w:val="single" w:sz="4" w:space="0" w:color="auto"/>
              <w:left w:val="single" w:sz="4" w:space="0" w:color="auto"/>
              <w:bottom w:val="single" w:sz="4" w:space="0" w:color="auto"/>
              <w:right w:val="single" w:sz="4" w:space="0" w:color="auto"/>
            </w:tcBorders>
          </w:tcPr>
          <w:p w14:paraId="23834BA0" w14:textId="77777777" w:rsidR="00EC71C8" w:rsidRPr="00EC2B73" w:rsidRDefault="00EC71C8" w:rsidP="00EC71C8">
            <w:pPr>
              <w:rPr>
                <w:rFonts w:ascii="Trebuchet MS" w:hAnsi="Trebuchet MS" w:cs="Arial"/>
                <w:sz w:val="20"/>
                <w:szCs w:val="20"/>
              </w:rPr>
            </w:pPr>
            <w:r w:rsidRPr="00EC2B73">
              <w:rPr>
                <w:rFonts w:ascii="Trebuchet MS" w:hAnsi="Trebuchet MS" w:cs="Arial"/>
                <w:sz w:val="20"/>
                <w:szCs w:val="20"/>
              </w:rPr>
              <w:t xml:space="preserve">Demonstrates up-to-date knowledge of effective strategies to secure progress and improvement in a </w:t>
            </w:r>
            <w:r>
              <w:rPr>
                <w:rFonts w:ascii="Trebuchet MS" w:hAnsi="Trebuchet MS" w:cs="Arial"/>
                <w:sz w:val="20"/>
                <w:szCs w:val="20"/>
              </w:rPr>
              <w:t>secondary</w:t>
            </w:r>
            <w:r w:rsidRPr="00EC2B73">
              <w:rPr>
                <w:rFonts w:ascii="Trebuchet MS" w:hAnsi="Trebuchet MS" w:cs="Arial"/>
                <w:sz w:val="20"/>
                <w:szCs w:val="20"/>
              </w:rPr>
              <w:t xml:space="preserve"> setting</w:t>
            </w:r>
          </w:p>
        </w:tc>
        <w:tc>
          <w:tcPr>
            <w:tcW w:w="1167" w:type="dxa"/>
            <w:tcBorders>
              <w:top w:val="single" w:sz="4" w:space="0" w:color="auto"/>
              <w:left w:val="single" w:sz="4" w:space="0" w:color="auto"/>
              <w:bottom w:val="single" w:sz="4" w:space="0" w:color="auto"/>
              <w:right w:val="single" w:sz="4" w:space="0" w:color="auto"/>
            </w:tcBorders>
          </w:tcPr>
          <w:p w14:paraId="7EF8FE48"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31400319" w14:textId="77777777" w:rsidR="00EC71C8" w:rsidRPr="00EC2B73" w:rsidRDefault="00EC71C8" w:rsidP="00EC71C8">
            <w:pPr>
              <w:jc w:val="center"/>
              <w:rPr>
                <w:rFonts w:ascii="Trebuchet MS" w:hAnsi="Trebuchet MS" w:cs="Arial"/>
                <w:sz w:val="20"/>
                <w:szCs w:val="20"/>
              </w:rPr>
            </w:pPr>
          </w:p>
        </w:tc>
      </w:tr>
      <w:tr w:rsidR="00EC71C8" w:rsidRPr="00EC2B73" w14:paraId="5750EA41" w14:textId="77777777" w:rsidTr="00EC2B73">
        <w:trPr>
          <w:trHeight w:val="617"/>
        </w:trPr>
        <w:tc>
          <w:tcPr>
            <w:tcW w:w="7905" w:type="dxa"/>
            <w:tcBorders>
              <w:top w:val="single" w:sz="4" w:space="0" w:color="auto"/>
              <w:left w:val="single" w:sz="4" w:space="0" w:color="auto"/>
              <w:bottom w:val="single" w:sz="4" w:space="0" w:color="auto"/>
              <w:right w:val="single" w:sz="4" w:space="0" w:color="auto"/>
            </w:tcBorders>
          </w:tcPr>
          <w:p w14:paraId="0F2FDA35" w14:textId="77777777" w:rsidR="00EC71C8" w:rsidRPr="00EC2B73" w:rsidRDefault="00EC71C8" w:rsidP="00EC71C8">
            <w:pPr>
              <w:rPr>
                <w:rFonts w:ascii="Trebuchet MS" w:hAnsi="Trebuchet MS" w:cs="Arial"/>
                <w:sz w:val="20"/>
                <w:szCs w:val="20"/>
              </w:rPr>
            </w:pPr>
            <w:r w:rsidRPr="00EC2B73">
              <w:rPr>
                <w:rFonts w:ascii="Trebuchet MS" w:hAnsi="Trebuchet MS" w:cs="Arial"/>
                <w:sz w:val="20"/>
                <w:szCs w:val="20"/>
              </w:rPr>
              <w:t xml:space="preserve">Can demonstrate a thorough understanding of issues related to attainment and progress of different groups of students across </w:t>
            </w:r>
            <w:r>
              <w:rPr>
                <w:rFonts w:ascii="Trebuchet MS" w:hAnsi="Trebuchet MS" w:cs="Arial"/>
                <w:sz w:val="20"/>
                <w:szCs w:val="20"/>
              </w:rPr>
              <w:t>key stages</w:t>
            </w:r>
          </w:p>
        </w:tc>
        <w:tc>
          <w:tcPr>
            <w:tcW w:w="1167" w:type="dxa"/>
            <w:tcBorders>
              <w:top w:val="single" w:sz="4" w:space="0" w:color="auto"/>
              <w:left w:val="single" w:sz="4" w:space="0" w:color="auto"/>
              <w:bottom w:val="single" w:sz="4" w:space="0" w:color="auto"/>
              <w:right w:val="single" w:sz="4" w:space="0" w:color="auto"/>
            </w:tcBorders>
          </w:tcPr>
          <w:p w14:paraId="39D2CD70"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672025A4" w14:textId="77777777" w:rsidR="00EC71C8" w:rsidRPr="00EC2B73" w:rsidRDefault="00EC71C8" w:rsidP="00EC71C8">
            <w:pPr>
              <w:jc w:val="center"/>
              <w:rPr>
                <w:rFonts w:ascii="Trebuchet MS" w:hAnsi="Trebuchet MS" w:cs="Arial"/>
                <w:sz w:val="20"/>
                <w:szCs w:val="20"/>
              </w:rPr>
            </w:pPr>
          </w:p>
        </w:tc>
      </w:tr>
      <w:tr w:rsidR="00EC71C8" w:rsidRPr="00EC2B73" w14:paraId="14FBDD5C" w14:textId="77777777" w:rsidTr="00EC2B73">
        <w:tc>
          <w:tcPr>
            <w:tcW w:w="7905" w:type="dxa"/>
            <w:tcBorders>
              <w:top w:val="single" w:sz="4" w:space="0" w:color="auto"/>
              <w:left w:val="single" w:sz="4" w:space="0" w:color="auto"/>
              <w:bottom w:val="single" w:sz="4" w:space="0" w:color="auto"/>
              <w:right w:val="single" w:sz="4" w:space="0" w:color="auto"/>
            </w:tcBorders>
          </w:tcPr>
          <w:p w14:paraId="5637AC1C" w14:textId="77777777" w:rsidR="00EC71C8" w:rsidRPr="00EC2B73" w:rsidRDefault="00EC71C8" w:rsidP="00EC71C8">
            <w:pPr>
              <w:spacing w:after="100"/>
              <w:rPr>
                <w:rFonts w:ascii="Trebuchet MS" w:hAnsi="Trebuchet MS" w:cs="Arial"/>
                <w:sz w:val="20"/>
                <w:szCs w:val="20"/>
              </w:rPr>
            </w:pPr>
            <w:r w:rsidRPr="00EC2B73">
              <w:rPr>
                <w:rFonts w:ascii="Trebuchet MS" w:hAnsi="Trebuchet MS" w:cs="Arial"/>
                <w:sz w:val="20"/>
                <w:szCs w:val="20"/>
              </w:rPr>
              <w:t>Understands and implements positive and effective behaviour strategies which improve whole class, and individual behaviour, creating a climate for learning</w:t>
            </w:r>
          </w:p>
        </w:tc>
        <w:tc>
          <w:tcPr>
            <w:tcW w:w="1167" w:type="dxa"/>
            <w:tcBorders>
              <w:top w:val="single" w:sz="4" w:space="0" w:color="auto"/>
              <w:left w:val="single" w:sz="4" w:space="0" w:color="auto"/>
              <w:bottom w:val="single" w:sz="4" w:space="0" w:color="auto"/>
              <w:right w:val="single" w:sz="4" w:space="0" w:color="auto"/>
            </w:tcBorders>
          </w:tcPr>
          <w:p w14:paraId="30D2889D"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17CFABBB" w14:textId="77777777" w:rsidR="00EC71C8" w:rsidRPr="00EC2B73" w:rsidRDefault="00EC71C8" w:rsidP="00EC71C8">
            <w:pPr>
              <w:jc w:val="center"/>
              <w:rPr>
                <w:rFonts w:ascii="Trebuchet MS" w:hAnsi="Trebuchet MS" w:cs="Arial"/>
                <w:sz w:val="20"/>
                <w:szCs w:val="20"/>
              </w:rPr>
            </w:pPr>
          </w:p>
        </w:tc>
      </w:tr>
      <w:tr w:rsidR="00EC71C8" w:rsidRPr="00EC2B73" w14:paraId="6519C1C6" w14:textId="77777777" w:rsidTr="00EC2B73">
        <w:tc>
          <w:tcPr>
            <w:tcW w:w="7905" w:type="dxa"/>
            <w:tcBorders>
              <w:top w:val="single" w:sz="4" w:space="0" w:color="auto"/>
              <w:left w:val="single" w:sz="4" w:space="0" w:color="auto"/>
              <w:bottom w:val="single" w:sz="4" w:space="0" w:color="auto"/>
              <w:right w:val="single" w:sz="4" w:space="0" w:color="auto"/>
            </w:tcBorders>
          </w:tcPr>
          <w:p w14:paraId="1D67BD49" w14:textId="77777777" w:rsidR="00EC71C8" w:rsidRPr="00EC2B73" w:rsidRDefault="00EC71C8" w:rsidP="00EC71C8">
            <w:pPr>
              <w:rPr>
                <w:rFonts w:ascii="Trebuchet MS" w:hAnsi="Trebuchet MS" w:cs="Arial"/>
                <w:sz w:val="20"/>
                <w:szCs w:val="20"/>
              </w:rPr>
            </w:pPr>
            <w:r w:rsidRPr="00EC2B73">
              <w:rPr>
                <w:rFonts w:ascii="Trebuchet MS" w:hAnsi="Trebuchet MS" w:cs="Arial"/>
                <w:sz w:val="20"/>
                <w:szCs w:val="20"/>
              </w:rPr>
              <w:t xml:space="preserve">Experience of working with students with SEND/ EAL and </w:t>
            </w:r>
            <w:proofErr w:type="gramStart"/>
            <w:r w:rsidRPr="00EC2B73">
              <w:rPr>
                <w:rFonts w:ascii="Trebuchet MS" w:hAnsi="Trebuchet MS" w:cs="Arial"/>
                <w:sz w:val="20"/>
                <w:szCs w:val="20"/>
              </w:rPr>
              <w:t>is able to</w:t>
            </w:r>
            <w:proofErr w:type="gramEnd"/>
            <w:r w:rsidRPr="00EC2B73">
              <w:rPr>
                <w:rFonts w:ascii="Trebuchet MS" w:hAnsi="Trebuchet MS" w:cs="Arial"/>
                <w:sz w:val="20"/>
                <w:szCs w:val="20"/>
              </w:rPr>
              <w:t xml:space="preserve"> demonstrate how their teaching has secured good progress for these students</w:t>
            </w:r>
          </w:p>
        </w:tc>
        <w:tc>
          <w:tcPr>
            <w:tcW w:w="1167" w:type="dxa"/>
            <w:tcBorders>
              <w:top w:val="single" w:sz="4" w:space="0" w:color="auto"/>
              <w:left w:val="single" w:sz="4" w:space="0" w:color="auto"/>
              <w:bottom w:val="single" w:sz="4" w:space="0" w:color="auto"/>
              <w:right w:val="single" w:sz="4" w:space="0" w:color="auto"/>
            </w:tcBorders>
          </w:tcPr>
          <w:p w14:paraId="2FD5491A"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24622B09" w14:textId="77777777" w:rsidR="00EC71C8" w:rsidRPr="00EC2B73" w:rsidRDefault="00EC71C8" w:rsidP="00EC71C8">
            <w:pPr>
              <w:jc w:val="center"/>
              <w:rPr>
                <w:rFonts w:ascii="Trebuchet MS" w:hAnsi="Trebuchet MS" w:cs="Arial"/>
                <w:sz w:val="20"/>
                <w:szCs w:val="20"/>
              </w:rPr>
            </w:pPr>
          </w:p>
        </w:tc>
      </w:tr>
      <w:tr w:rsidR="00EC71C8" w:rsidRPr="00EC2B73" w14:paraId="5A7AB51D" w14:textId="77777777" w:rsidTr="00EC2B73">
        <w:trPr>
          <w:trHeight w:val="535"/>
        </w:trPr>
        <w:tc>
          <w:tcPr>
            <w:tcW w:w="7905" w:type="dxa"/>
            <w:tcBorders>
              <w:top w:val="single" w:sz="4" w:space="0" w:color="auto"/>
              <w:left w:val="single" w:sz="4" w:space="0" w:color="auto"/>
              <w:bottom w:val="single" w:sz="4" w:space="0" w:color="auto"/>
              <w:right w:val="single" w:sz="4" w:space="0" w:color="auto"/>
            </w:tcBorders>
          </w:tcPr>
          <w:p w14:paraId="282BAA0A" w14:textId="77777777" w:rsidR="00EC71C8" w:rsidRPr="00EC2B73" w:rsidRDefault="00EC71C8" w:rsidP="00EC71C8">
            <w:pPr>
              <w:rPr>
                <w:rFonts w:ascii="Trebuchet MS" w:hAnsi="Trebuchet MS" w:cs="Arial"/>
                <w:sz w:val="20"/>
                <w:szCs w:val="20"/>
              </w:rPr>
            </w:pPr>
            <w:r w:rsidRPr="00EC2B73">
              <w:rPr>
                <w:rFonts w:ascii="Trebuchet MS" w:hAnsi="Trebuchet MS" w:cs="Arial"/>
                <w:sz w:val="20"/>
                <w:szCs w:val="20"/>
              </w:rPr>
              <w:lastRenderedPageBreak/>
              <w:t xml:space="preserve">Demonstrates knowledge and understanding of safeguarding and child protection issues and procedures, including both statutory requirements and best practice </w:t>
            </w:r>
          </w:p>
        </w:tc>
        <w:tc>
          <w:tcPr>
            <w:tcW w:w="1167" w:type="dxa"/>
            <w:tcBorders>
              <w:top w:val="single" w:sz="4" w:space="0" w:color="auto"/>
              <w:left w:val="single" w:sz="4" w:space="0" w:color="auto"/>
              <w:bottom w:val="single" w:sz="4" w:space="0" w:color="auto"/>
              <w:right w:val="single" w:sz="4" w:space="0" w:color="auto"/>
            </w:tcBorders>
          </w:tcPr>
          <w:p w14:paraId="2E2704B2"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29EBE9F2" w14:textId="77777777" w:rsidR="00EC71C8" w:rsidRPr="00EC2B73" w:rsidRDefault="00EC71C8" w:rsidP="00EC71C8">
            <w:pPr>
              <w:jc w:val="center"/>
              <w:rPr>
                <w:rFonts w:ascii="Trebuchet MS" w:hAnsi="Trebuchet MS" w:cs="Arial"/>
                <w:sz w:val="20"/>
                <w:szCs w:val="20"/>
              </w:rPr>
            </w:pPr>
          </w:p>
        </w:tc>
      </w:tr>
      <w:tr w:rsidR="00EC71C8" w:rsidRPr="00EC2B73" w14:paraId="7D2FD81B" w14:textId="77777777" w:rsidTr="00EC2B73">
        <w:trPr>
          <w:trHeight w:val="557"/>
        </w:trPr>
        <w:tc>
          <w:tcPr>
            <w:tcW w:w="7905" w:type="dxa"/>
            <w:tcBorders>
              <w:top w:val="single" w:sz="4" w:space="0" w:color="auto"/>
              <w:left w:val="single" w:sz="4" w:space="0" w:color="auto"/>
              <w:bottom w:val="single" w:sz="4" w:space="0" w:color="auto"/>
              <w:right w:val="single" w:sz="4" w:space="0" w:color="auto"/>
            </w:tcBorders>
          </w:tcPr>
          <w:p w14:paraId="30830F53" w14:textId="3B02BF82" w:rsidR="00EC71C8" w:rsidRPr="00EC2B73" w:rsidRDefault="00EC71C8" w:rsidP="00EC71C8">
            <w:pPr>
              <w:rPr>
                <w:rFonts w:ascii="Trebuchet MS" w:hAnsi="Trebuchet MS" w:cs="Arial"/>
                <w:sz w:val="20"/>
                <w:szCs w:val="20"/>
              </w:rPr>
            </w:pPr>
            <w:r>
              <w:rPr>
                <w:rFonts w:ascii="Trebuchet MS" w:hAnsi="Trebuchet MS" w:cs="Arial"/>
                <w:sz w:val="20"/>
                <w:szCs w:val="20"/>
              </w:rPr>
              <w:t>Knowledge and understanding of the English specification and assessment</w:t>
            </w:r>
          </w:p>
        </w:tc>
        <w:tc>
          <w:tcPr>
            <w:tcW w:w="1167" w:type="dxa"/>
            <w:tcBorders>
              <w:top w:val="single" w:sz="4" w:space="0" w:color="auto"/>
              <w:left w:val="single" w:sz="4" w:space="0" w:color="auto"/>
              <w:bottom w:val="single" w:sz="4" w:space="0" w:color="auto"/>
              <w:right w:val="single" w:sz="4" w:space="0" w:color="auto"/>
            </w:tcBorders>
          </w:tcPr>
          <w:p w14:paraId="2EEFAB4F"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3B8BCC77" w14:textId="77777777" w:rsidR="00EC71C8" w:rsidRPr="00EC2B73" w:rsidRDefault="00EC71C8" w:rsidP="00EC71C8">
            <w:pPr>
              <w:jc w:val="center"/>
              <w:rPr>
                <w:rFonts w:ascii="Trebuchet MS" w:hAnsi="Trebuchet MS" w:cs="Arial"/>
                <w:sz w:val="20"/>
                <w:szCs w:val="20"/>
              </w:rPr>
            </w:pPr>
          </w:p>
        </w:tc>
      </w:tr>
      <w:tr w:rsidR="00EC71C8" w:rsidRPr="00EC2B73" w14:paraId="0EB5CD04" w14:textId="77777777" w:rsidTr="00EC2B73">
        <w:trPr>
          <w:trHeight w:val="557"/>
        </w:trPr>
        <w:tc>
          <w:tcPr>
            <w:tcW w:w="7905" w:type="dxa"/>
            <w:tcBorders>
              <w:top w:val="single" w:sz="4" w:space="0" w:color="auto"/>
              <w:left w:val="single" w:sz="4" w:space="0" w:color="auto"/>
              <w:bottom w:val="single" w:sz="4" w:space="0" w:color="auto"/>
              <w:right w:val="single" w:sz="4" w:space="0" w:color="auto"/>
            </w:tcBorders>
          </w:tcPr>
          <w:p w14:paraId="2D7855A0" w14:textId="758A2E7D" w:rsidR="00EC71C8" w:rsidRDefault="00EC71C8" w:rsidP="00EC71C8">
            <w:pPr>
              <w:rPr>
                <w:rFonts w:ascii="Trebuchet MS" w:hAnsi="Trebuchet MS" w:cs="Arial"/>
                <w:sz w:val="20"/>
                <w:szCs w:val="20"/>
              </w:rPr>
            </w:pPr>
            <w:r>
              <w:rPr>
                <w:rFonts w:ascii="Trebuchet MS" w:hAnsi="Trebuchet MS" w:cs="Arial"/>
                <w:sz w:val="20"/>
                <w:szCs w:val="20"/>
              </w:rPr>
              <w:t xml:space="preserve">Knowledge of </w:t>
            </w:r>
            <w:proofErr w:type="spellStart"/>
            <w:r w:rsidR="00A70471" w:rsidRPr="00A70471">
              <w:rPr>
                <w:rFonts w:ascii="Trebuchet MS" w:hAnsi="Trebuchet MS" w:cs="Arial"/>
                <w:sz w:val="20"/>
                <w:szCs w:val="20"/>
              </w:rPr>
              <w:t>Eduqas</w:t>
            </w:r>
            <w:proofErr w:type="spellEnd"/>
            <w:r w:rsidRPr="00A70471">
              <w:rPr>
                <w:rFonts w:ascii="Trebuchet MS" w:hAnsi="Trebuchet MS" w:cs="Arial"/>
                <w:sz w:val="20"/>
                <w:szCs w:val="20"/>
              </w:rPr>
              <w:t xml:space="preserve"> English</w:t>
            </w:r>
            <w:r>
              <w:rPr>
                <w:rFonts w:ascii="Trebuchet MS" w:hAnsi="Trebuchet MS" w:cs="Arial"/>
                <w:sz w:val="20"/>
                <w:szCs w:val="20"/>
              </w:rPr>
              <w:t xml:space="preserve"> specification</w:t>
            </w:r>
          </w:p>
        </w:tc>
        <w:tc>
          <w:tcPr>
            <w:tcW w:w="1167" w:type="dxa"/>
            <w:tcBorders>
              <w:top w:val="single" w:sz="4" w:space="0" w:color="auto"/>
              <w:left w:val="single" w:sz="4" w:space="0" w:color="auto"/>
              <w:bottom w:val="single" w:sz="4" w:space="0" w:color="auto"/>
              <w:right w:val="single" w:sz="4" w:space="0" w:color="auto"/>
            </w:tcBorders>
          </w:tcPr>
          <w:p w14:paraId="7C799CD5" w14:textId="77777777" w:rsidR="00EC71C8" w:rsidRPr="00EC2B73" w:rsidRDefault="00EC71C8" w:rsidP="00EC71C8">
            <w:pPr>
              <w:jc w:val="center"/>
              <w:rPr>
                <w:rFonts w:ascii="Trebuchet MS" w:hAnsi="Trebuchet M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082A30B" w14:textId="706DEE4A"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r>
      <w:tr w:rsidR="00EC71C8" w:rsidRPr="00EC2B73" w14:paraId="399140FC" w14:textId="77777777" w:rsidTr="00EC2B73">
        <w:trPr>
          <w:trHeight w:val="374"/>
        </w:trPr>
        <w:tc>
          <w:tcPr>
            <w:tcW w:w="10206" w:type="dxa"/>
            <w:gridSpan w:val="3"/>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2F826CB6" w14:textId="77777777" w:rsidR="00EC71C8" w:rsidRPr="00EC2B73" w:rsidRDefault="00EC71C8" w:rsidP="00EC71C8">
            <w:pPr>
              <w:rPr>
                <w:rFonts w:ascii="Trebuchet MS" w:hAnsi="Trebuchet MS" w:cs="Arial"/>
                <w:sz w:val="20"/>
                <w:szCs w:val="20"/>
              </w:rPr>
            </w:pPr>
            <w:r w:rsidRPr="00EC2B73">
              <w:rPr>
                <w:rFonts w:ascii="Trebuchet MS" w:hAnsi="Trebuchet MS" w:cs="Arial"/>
                <w:b/>
                <w:color w:val="FFFFFF" w:themeColor="background1"/>
                <w:sz w:val="20"/>
                <w:szCs w:val="20"/>
              </w:rPr>
              <w:t>Professional Skills and Abilities</w:t>
            </w:r>
          </w:p>
        </w:tc>
      </w:tr>
      <w:tr w:rsidR="00EC71C8" w:rsidRPr="00EC2B73" w14:paraId="3AF117E1" w14:textId="77777777" w:rsidTr="00EC2B73">
        <w:trPr>
          <w:trHeight w:val="616"/>
        </w:trPr>
        <w:tc>
          <w:tcPr>
            <w:tcW w:w="7905" w:type="dxa"/>
            <w:tcBorders>
              <w:top w:val="single" w:sz="4" w:space="0" w:color="auto"/>
              <w:left w:val="single" w:sz="4" w:space="0" w:color="auto"/>
              <w:bottom w:val="single" w:sz="4" w:space="0" w:color="auto"/>
              <w:right w:val="single" w:sz="4" w:space="0" w:color="auto"/>
            </w:tcBorders>
          </w:tcPr>
          <w:p w14:paraId="1476C63C" w14:textId="77777777" w:rsidR="00EC71C8" w:rsidRPr="00EC2B73" w:rsidRDefault="00EC71C8" w:rsidP="00EC71C8">
            <w:pPr>
              <w:rPr>
                <w:rFonts w:ascii="Trebuchet MS" w:hAnsi="Trebuchet MS" w:cs="Arial"/>
                <w:sz w:val="20"/>
                <w:szCs w:val="20"/>
              </w:rPr>
            </w:pPr>
            <w:r w:rsidRPr="00EC2B73">
              <w:rPr>
                <w:rFonts w:ascii="Trebuchet MS" w:hAnsi="Trebuchet MS" w:cs="Arial"/>
                <w:sz w:val="20"/>
                <w:szCs w:val="20"/>
              </w:rPr>
              <w:t>Plan lessons effectively for all students in a class, setting clear learning intentions/ questions and differentiated tasks</w:t>
            </w:r>
          </w:p>
        </w:tc>
        <w:tc>
          <w:tcPr>
            <w:tcW w:w="1167" w:type="dxa"/>
            <w:tcBorders>
              <w:top w:val="single" w:sz="4" w:space="0" w:color="auto"/>
              <w:left w:val="single" w:sz="4" w:space="0" w:color="auto"/>
              <w:bottom w:val="single" w:sz="4" w:space="0" w:color="auto"/>
              <w:right w:val="single" w:sz="4" w:space="0" w:color="auto"/>
            </w:tcBorders>
          </w:tcPr>
          <w:p w14:paraId="2B9FB89A"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2979A664" w14:textId="77777777" w:rsidR="00EC71C8" w:rsidRPr="00EC2B73" w:rsidRDefault="00EC71C8" w:rsidP="00EC71C8">
            <w:pPr>
              <w:jc w:val="center"/>
              <w:rPr>
                <w:rFonts w:ascii="Trebuchet MS" w:hAnsi="Trebuchet MS" w:cs="Arial"/>
                <w:sz w:val="20"/>
                <w:szCs w:val="20"/>
              </w:rPr>
            </w:pPr>
          </w:p>
        </w:tc>
      </w:tr>
      <w:tr w:rsidR="00EC71C8" w:rsidRPr="00EC2B73" w14:paraId="28962A4A" w14:textId="77777777" w:rsidTr="00EC2B73">
        <w:trPr>
          <w:trHeight w:val="554"/>
        </w:trPr>
        <w:tc>
          <w:tcPr>
            <w:tcW w:w="7905" w:type="dxa"/>
            <w:tcBorders>
              <w:top w:val="single" w:sz="4" w:space="0" w:color="auto"/>
              <w:left w:val="single" w:sz="4" w:space="0" w:color="auto"/>
              <w:bottom w:val="single" w:sz="4" w:space="0" w:color="auto"/>
              <w:right w:val="single" w:sz="4" w:space="0" w:color="auto"/>
            </w:tcBorders>
          </w:tcPr>
          <w:p w14:paraId="4E2DEC80" w14:textId="77777777" w:rsidR="00EC71C8" w:rsidRPr="00EC2B73" w:rsidRDefault="00EC71C8" w:rsidP="00EC71C8">
            <w:pPr>
              <w:rPr>
                <w:rFonts w:ascii="Trebuchet MS" w:hAnsi="Trebuchet MS" w:cs="Arial"/>
                <w:sz w:val="20"/>
                <w:szCs w:val="20"/>
              </w:rPr>
            </w:pPr>
            <w:r w:rsidRPr="00EC2B73">
              <w:rPr>
                <w:rFonts w:ascii="Trebuchet MS" w:hAnsi="Trebuchet MS" w:cs="Arial"/>
                <w:sz w:val="20"/>
                <w:szCs w:val="20"/>
              </w:rPr>
              <w:t>Demonstrates a creative and original approach to planning and teaching in a cross curricular way</w:t>
            </w:r>
          </w:p>
        </w:tc>
        <w:tc>
          <w:tcPr>
            <w:tcW w:w="1167" w:type="dxa"/>
            <w:tcBorders>
              <w:top w:val="single" w:sz="4" w:space="0" w:color="auto"/>
              <w:left w:val="single" w:sz="4" w:space="0" w:color="auto"/>
              <w:bottom w:val="single" w:sz="4" w:space="0" w:color="auto"/>
              <w:right w:val="single" w:sz="4" w:space="0" w:color="auto"/>
            </w:tcBorders>
          </w:tcPr>
          <w:p w14:paraId="52D6DB91"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17B22730" w14:textId="77777777" w:rsidR="00EC71C8" w:rsidRPr="00EC2B73" w:rsidRDefault="00EC71C8" w:rsidP="00EC71C8">
            <w:pPr>
              <w:jc w:val="center"/>
              <w:rPr>
                <w:rFonts w:ascii="Trebuchet MS" w:hAnsi="Trebuchet MS" w:cs="Arial"/>
                <w:sz w:val="20"/>
                <w:szCs w:val="20"/>
              </w:rPr>
            </w:pPr>
          </w:p>
        </w:tc>
      </w:tr>
      <w:tr w:rsidR="00EC71C8" w:rsidRPr="00EC2B73" w14:paraId="22A694A0" w14:textId="77777777" w:rsidTr="00EC2B73">
        <w:trPr>
          <w:trHeight w:val="547"/>
        </w:trPr>
        <w:tc>
          <w:tcPr>
            <w:tcW w:w="7905" w:type="dxa"/>
            <w:tcBorders>
              <w:top w:val="single" w:sz="4" w:space="0" w:color="auto"/>
              <w:left w:val="single" w:sz="4" w:space="0" w:color="auto"/>
              <w:bottom w:val="single" w:sz="4" w:space="0" w:color="auto"/>
              <w:right w:val="single" w:sz="4" w:space="0" w:color="auto"/>
            </w:tcBorders>
          </w:tcPr>
          <w:p w14:paraId="23E12829" w14:textId="77777777" w:rsidR="00EC71C8" w:rsidRPr="00EC2B73" w:rsidRDefault="00EC71C8" w:rsidP="00EC71C8">
            <w:pPr>
              <w:rPr>
                <w:rFonts w:ascii="Trebuchet MS" w:hAnsi="Trebuchet MS" w:cs="Arial"/>
                <w:sz w:val="20"/>
                <w:szCs w:val="20"/>
              </w:rPr>
            </w:pPr>
            <w:r w:rsidRPr="00EC2B73">
              <w:rPr>
                <w:rFonts w:ascii="Trebuchet MS" w:hAnsi="Trebuchet MS" w:cs="Arial"/>
                <w:sz w:val="20"/>
                <w:szCs w:val="20"/>
              </w:rPr>
              <w:t xml:space="preserve">Has a thorough knowledge of the features of good / outstanding lessons and </w:t>
            </w:r>
            <w:proofErr w:type="gramStart"/>
            <w:r w:rsidRPr="00EC2B73">
              <w:rPr>
                <w:rFonts w:ascii="Trebuchet MS" w:hAnsi="Trebuchet MS" w:cs="Arial"/>
                <w:sz w:val="20"/>
                <w:szCs w:val="20"/>
              </w:rPr>
              <w:t>has the ability to</w:t>
            </w:r>
            <w:proofErr w:type="gramEnd"/>
            <w:r w:rsidRPr="00EC2B73">
              <w:rPr>
                <w:rFonts w:ascii="Trebuchet MS" w:hAnsi="Trebuchet MS" w:cs="Arial"/>
                <w:sz w:val="20"/>
                <w:szCs w:val="20"/>
              </w:rPr>
              <w:t xml:space="preserve"> implement assessment for learning strategies</w:t>
            </w:r>
          </w:p>
        </w:tc>
        <w:tc>
          <w:tcPr>
            <w:tcW w:w="1167" w:type="dxa"/>
            <w:tcBorders>
              <w:top w:val="single" w:sz="4" w:space="0" w:color="auto"/>
              <w:left w:val="single" w:sz="4" w:space="0" w:color="auto"/>
              <w:bottom w:val="single" w:sz="4" w:space="0" w:color="auto"/>
              <w:right w:val="single" w:sz="4" w:space="0" w:color="auto"/>
            </w:tcBorders>
          </w:tcPr>
          <w:p w14:paraId="0FCE671E"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7C56A28A" w14:textId="77777777" w:rsidR="00EC71C8" w:rsidRPr="00EC2B73" w:rsidRDefault="00EC71C8" w:rsidP="00EC71C8">
            <w:pPr>
              <w:jc w:val="center"/>
              <w:rPr>
                <w:rFonts w:ascii="Trebuchet MS" w:hAnsi="Trebuchet MS" w:cs="Arial"/>
                <w:sz w:val="20"/>
                <w:szCs w:val="20"/>
              </w:rPr>
            </w:pPr>
          </w:p>
        </w:tc>
      </w:tr>
      <w:tr w:rsidR="00EC71C8" w:rsidRPr="00EC2B73" w14:paraId="73403F5E" w14:textId="77777777" w:rsidTr="00EC2B73">
        <w:trPr>
          <w:trHeight w:val="556"/>
        </w:trPr>
        <w:tc>
          <w:tcPr>
            <w:tcW w:w="7905" w:type="dxa"/>
            <w:tcBorders>
              <w:top w:val="single" w:sz="4" w:space="0" w:color="auto"/>
              <w:left w:val="single" w:sz="4" w:space="0" w:color="auto"/>
              <w:bottom w:val="single" w:sz="4" w:space="0" w:color="auto"/>
              <w:right w:val="single" w:sz="4" w:space="0" w:color="auto"/>
            </w:tcBorders>
          </w:tcPr>
          <w:p w14:paraId="6BA087C7" w14:textId="77777777" w:rsidR="00EC71C8" w:rsidRPr="00EC2B73" w:rsidRDefault="00EC71C8" w:rsidP="00EC71C8">
            <w:pPr>
              <w:rPr>
                <w:rFonts w:ascii="Trebuchet MS" w:hAnsi="Trebuchet MS" w:cs="Arial"/>
                <w:sz w:val="20"/>
                <w:szCs w:val="20"/>
              </w:rPr>
            </w:pPr>
            <w:r w:rsidRPr="00EC2B73">
              <w:rPr>
                <w:rFonts w:ascii="Trebuchet MS" w:hAnsi="Trebuchet MS" w:cs="Arial"/>
                <w:sz w:val="20"/>
                <w:szCs w:val="20"/>
              </w:rPr>
              <w:t>Must be able to analyse and use comparative data effectively to assess class, individual and school performance and progress</w:t>
            </w:r>
          </w:p>
        </w:tc>
        <w:tc>
          <w:tcPr>
            <w:tcW w:w="1167" w:type="dxa"/>
            <w:tcBorders>
              <w:top w:val="single" w:sz="4" w:space="0" w:color="auto"/>
              <w:left w:val="single" w:sz="4" w:space="0" w:color="auto"/>
              <w:bottom w:val="single" w:sz="4" w:space="0" w:color="auto"/>
              <w:right w:val="single" w:sz="4" w:space="0" w:color="auto"/>
            </w:tcBorders>
          </w:tcPr>
          <w:p w14:paraId="0885CC57"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0FFCE094" w14:textId="77777777" w:rsidR="00EC71C8" w:rsidRPr="00EC2B73" w:rsidRDefault="00EC71C8" w:rsidP="00EC71C8">
            <w:pPr>
              <w:jc w:val="center"/>
              <w:rPr>
                <w:rFonts w:ascii="Trebuchet MS" w:hAnsi="Trebuchet MS" w:cs="Arial"/>
                <w:sz w:val="20"/>
                <w:szCs w:val="20"/>
              </w:rPr>
            </w:pPr>
          </w:p>
        </w:tc>
      </w:tr>
      <w:tr w:rsidR="00EC71C8" w:rsidRPr="00EC2B73" w14:paraId="715AFCFB" w14:textId="77777777" w:rsidTr="00EC2B73">
        <w:trPr>
          <w:trHeight w:val="564"/>
        </w:trPr>
        <w:tc>
          <w:tcPr>
            <w:tcW w:w="7905" w:type="dxa"/>
            <w:tcBorders>
              <w:top w:val="single" w:sz="4" w:space="0" w:color="auto"/>
              <w:left w:val="single" w:sz="4" w:space="0" w:color="auto"/>
              <w:bottom w:val="single" w:sz="4" w:space="0" w:color="auto"/>
              <w:right w:val="single" w:sz="4" w:space="0" w:color="auto"/>
            </w:tcBorders>
          </w:tcPr>
          <w:p w14:paraId="02CBDC6F" w14:textId="77777777" w:rsidR="00EC71C8" w:rsidRPr="00EC2B73" w:rsidRDefault="00EC71C8" w:rsidP="00EC71C8">
            <w:pPr>
              <w:rPr>
                <w:rFonts w:ascii="Trebuchet MS" w:hAnsi="Trebuchet MS" w:cs="Arial"/>
                <w:sz w:val="20"/>
                <w:szCs w:val="20"/>
              </w:rPr>
            </w:pPr>
            <w:proofErr w:type="gramStart"/>
            <w:r w:rsidRPr="00EC2B73">
              <w:rPr>
                <w:rFonts w:ascii="Trebuchet MS" w:hAnsi="Trebuchet MS" w:cs="Arial"/>
                <w:sz w:val="20"/>
                <w:szCs w:val="20"/>
              </w:rPr>
              <w:t>Is able to</w:t>
            </w:r>
            <w:proofErr w:type="gramEnd"/>
            <w:r w:rsidRPr="00EC2B73">
              <w:rPr>
                <w:rFonts w:ascii="Trebuchet MS" w:hAnsi="Trebuchet MS" w:cs="Arial"/>
                <w:sz w:val="20"/>
                <w:szCs w:val="20"/>
              </w:rPr>
              <w:t xml:space="preserve"> use technologies effectively and appropriately to improve learning outcomes </w:t>
            </w:r>
          </w:p>
        </w:tc>
        <w:tc>
          <w:tcPr>
            <w:tcW w:w="1167" w:type="dxa"/>
            <w:tcBorders>
              <w:top w:val="single" w:sz="4" w:space="0" w:color="auto"/>
              <w:left w:val="single" w:sz="4" w:space="0" w:color="auto"/>
              <w:bottom w:val="single" w:sz="4" w:space="0" w:color="auto"/>
              <w:right w:val="single" w:sz="4" w:space="0" w:color="auto"/>
            </w:tcBorders>
          </w:tcPr>
          <w:p w14:paraId="61D4355C"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250FFC9E" w14:textId="77777777" w:rsidR="00EC71C8" w:rsidRPr="00EC2B73" w:rsidRDefault="00EC71C8" w:rsidP="00EC71C8">
            <w:pPr>
              <w:jc w:val="center"/>
              <w:rPr>
                <w:rFonts w:ascii="Trebuchet MS" w:hAnsi="Trebuchet MS" w:cs="Arial"/>
                <w:sz w:val="20"/>
                <w:szCs w:val="20"/>
              </w:rPr>
            </w:pPr>
          </w:p>
        </w:tc>
      </w:tr>
      <w:tr w:rsidR="00EC71C8" w:rsidRPr="00EC2B73" w14:paraId="4C391BCC" w14:textId="77777777" w:rsidTr="00EC2B73">
        <w:trPr>
          <w:trHeight w:val="402"/>
        </w:trPr>
        <w:tc>
          <w:tcPr>
            <w:tcW w:w="7905" w:type="dxa"/>
            <w:tcBorders>
              <w:top w:val="single" w:sz="4" w:space="0" w:color="auto"/>
              <w:left w:val="single" w:sz="4" w:space="0" w:color="auto"/>
              <w:bottom w:val="single" w:sz="4" w:space="0" w:color="auto"/>
              <w:right w:val="single" w:sz="4" w:space="0" w:color="auto"/>
            </w:tcBorders>
          </w:tcPr>
          <w:p w14:paraId="4AA8233E" w14:textId="77777777" w:rsidR="00EC71C8" w:rsidRPr="00EC2B73" w:rsidRDefault="00EC71C8" w:rsidP="00EC71C8">
            <w:pPr>
              <w:rPr>
                <w:rFonts w:ascii="Trebuchet MS" w:hAnsi="Trebuchet MS" w:cs="Arial"/>
                <w:sz w:val="20"/>
                <w:szCs w:val="20"/>
              </w:rPr>
            </w:pPr>
            <w:r w:rsidRPr="00EC2B73">
              <w:rPr>
                <w:rFonts w:ascii="Trebuchet MS" w:hAnsi="Trebuchet MS" w:cs="Arial"/>
                <w:sz w:val="20"/>
                <w:szCs w:val="20"/>
              </w:rPr>
              <w:t>Must be able to work collaboratively and effectively in a team</w:t>
            </w:r>
          </w:p>
        </w:tc>
        <w:tc>
          <w:tcPr>
            <w:tcW w:w="1167" w:type="dxa"/>
            <w:tcBorders>
              <w:top w:val="single" w:sz="4" w:space="0" w:color="auto"/>
              <w:left w:val="single" w:sz="4" w:space="0" w:color="auto"/>
              <w:bottom w:val="single" w:sz="4" w:space="0" w:color="auto"/>
              <w:right w:val="single" w:sz="4" w:space="0" w:color="auto"/>
            </w:tcBorders>
          </w:tcPr>
          <w:p w14:paraId="2F5CD751"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17BD1772" w14:textId="77777777" w:rsidR="00EC71C8" w:rsidRPr="00EC2B73" w:rsidRDefault="00EC71C8" w:rsidP="00EC71C8">
            <w:pPr>
              <w:jc w:val="center"/>
              <w:rPr>
                <w:rFonts w:ascii="Trebuchet MS" w:hAnsi="Trebuchet MS" w:cs="Arial"/>
                <w:sz w:val="20"/>
                <w:szCs w:val="20"/>
              </w:rPr>
            </w:pPr>
          </w:p>
        </w:tc>
      </w:tr>
      <w:tr w:rsidR="00EC71C8" w:rsidRPr="00EC2B73" w14:paraId="5B107BFC" w14:textId="77777777" w:rsidTr="00EC2B73">
        <w:trPr>
          <w:trHeight w:val="564"/>
        </w:trPr>
        <w:tc>
          <w:tcPr>
            <w:tcW w:w="7905" w:type="dxa"/>
            <w:tcBorders>
              <w:top w:val="single" w:sz="4" w:space="0" w:color="auto"/>
              <w:left w:val="single" w:sz="4" w:space="0" w:color="auto"/>
              <w:bottom w:val="single" w:sz="4" w:space="0" w:color="auto"/>
              <w:right w:val="single" w:sz="4" w:space="0" w:color="auto"/>
            </w:tcBorders>
          </w:tcPr>
          <w:p w14:paraId="45EC4178" w14:textId="77777777" w:rsidR="00EC71C8" w:rsidRPr="00EC2B73" w:rsidRDefault="00EC71C8" w:rsidP="00EC71C8">
            <w:pPr>
              <w:rPr>
                <w:rFonts w:ascii="Trebuchet MS" w:hAnsi="Trebuchet MS" w:cs="Arial"/>
                <w:sz w:val="20"/>
                <w:szCs w:val="20"/>
              </w:rPr>
            </w:pPr>
            <w:r w:rsidRPr="00EC2B73">
              <w:rPr>
                <w:rFonts w:ascii="Trebuchet MS" w:hAnsi="Trebuchet MS" w:cs="Arial"/>
                <w:sz w:val="20"/>
                <w:szCs w:val="20"/>
              </w:rPr>
              <w:t xml:space="preserve">Can interpret and communicate data effectively and accurately and can use data to inform where </w:t>
            </w:r>
            <w:r>
              <w:rPr>
                <w:rFonts w:ascii="Trebuchet MS" w:hAnsi="Trebuchet MS" w:cs="Arial"/>
                <w:sz w:val="20"/>
                <w:szCs w:val="20"/>
              </w:rPr>
              <w:t>interventions or specialis</w:t>
            </w:r>
            <w:r w:rsidRPr="00EC2B73">
              <w:rPr>
                <w:rFonts w:ascii="Trebuchet MS" w:hAnsi="Trebuchet MS" w:cs="Arial"/>
                <w:sz w:val="20"/>
                <w:szCs w:val="20"/>
              </w:rPr>
              <w:t>ed teaching strategies may be required</w:t>
            </w:r>
          </w:p>
        </w:tc>
        <w:tc>
          <w:tcPr>
            <w:tcW w:w="1167" w:type="dxa"/>
            <w:tcBorders>
              <w:top w:val="single" w:sz="4" w:space="0" w:color="auto"/>
              <w:left w:val="single" w:sz="4" w:space="0" w:color="auto"/>
              <w:bottom w:val="single" w:sz="4" w:space="0" w:color="auto"/>
              <w:right w:val="single" w:sz="4" w:space="0" w:color="auto"/>
            </w:tcBorders>
          </w:tcPr>
          <w:p w14:paraId="139862B3"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580F3927" w14:textId="77777777" w:rsidR="00EC71C8" w:rsidRPr="00EC2B73" w:rsidRDefault="00EC71C8" w:rsidP="00EC71C8">
            <w:pPr>
              <w:jc w:val="center"/>
              <w:rPr>
                <w:rFonts w:ascii="Trebuchet MS" w:hAnsi="Trebuchet MS" w:cs="Arial"/>
                <w:sz w:val="20"/>
                <w:szCs w:val="20"/>
              </w:rPr>
            </w:pPr>
          </w:p>
        </w:tc>
      </w:tr>
      <w:tr w:rsidR="00EC71C8" w:rsidRPr="00EC2B73" w14:paraId="6C65F7A8" w14:textId="77777777" w:rsidTr="00EC2B73">
        <w:trPr>
          <w:trHeight w:val="564"/>
        </w:trPr>
        <w:tc>
          <w:tcPr>
            <w:tcW w:w="7905" w:type="dxa"/>
            <w:tcBorders>
              <w:top w:val="single" w:sz="4" w:space="0" w:color="auto"/>
              <w:left w:val="single" w:sz="4" w:space="0" w:color="auto"/>
              <w:bottom w:val="single" w:sz="4" w:space="0" w:color="auto"/>
              <w:right w:val="single" w:sz="4" w:space="0" w:color="auto"/>
            </w:tcBorders>
          </w:tcPr>
          <w:p w14:paraId="22716530" w14:textId="77777777" w:rsidR="00EC71C8" w:rsidRPr="00F00B92" w:rsidRDefault="00EC71C8" w:rsidP="00EC71C8">
            <w:pPr>
              <w:keepLines/>
              <w:spacing w:after="0" w:line="240" w:lineRule="auto"/>
              <w:jc w:val="both"/>
              <w:rPr>
                <w:rFonts w:ascii="Trebuchet MS" w:hAnsi="Trebuchet MS" w:cs="Arial"/>
                <w:sz w:val="20"/>
                <w:szCs w:val="20"/>
              </w:rPr>
            </w:pPr>
            <w:r w:rsidRPr="00F00B92">
              <w:rPr>
                <w:rFonts w:ascii="Trebuchet MS" w:hAnsi="Trebuchet MS" w:cs="Arial"/>
                <w:sz w:val="20"/>
                <w:szCs w:val="20"/>
              </w:rPr>
              <w:t>Highly skilled in assessing, recording and reporting on the development, progress and attainment of pupils against targets</w:t>
            </w:r>
          </w:p>
          <w:p w14:paraId="7343B8D4" w14:textId="77777777" w:rsidR="00EC71C8" w:rsidRPr="00EC2B73" w:rsidRDefault="00EC71C8" w:rsidP="00EC71C8">
            <w:pPr>
              <w:rPr>
                <w:rFonts w:ascii="Trebuchet MS" w:hAnsi="Trebuchet MS" w:cs="Arial"/>
                <w:sz w:val="20"/>
                <w:szCs w:val="20"/>
              </w:rPr>
            </w:pPr>
          </w:p>
        </w:tc>
        <w:tc>
          <w:tcPr>
            <w:tcW w:w="1167" w:type="dxa"/>
            <w:tcBorders>
              <w:top w:val="single" w:sz="4" w:space="0" w:color="auto"/>
              <w:left w:val="single" w:sz="4" w:space="0" w:color="auto"/>
              <w:bottom w:val="single" w:sz="4" w:space="0" w:color="auto"/>
              <w:right w:val="single" w:sz="4" w:space="0" w:color="auto"/>
            </w:tcBorders>
          </w:tcPr>
          <w:p w14:paraId="0816876B"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6355C4A6" w14:textId="77777777" w:rsidR="00EC71C8" w:rsidRPr="00EC2B73" w:rsidRDefault="00EC71C8" w:rsidP="00EC71C8">
            <w:pPr>
              <w:jc w:val="center"/>
              <w:rPr>
                <w:rFonts w:ascii="Trebuchet MS" w:hAnsi="Trebuchet MS" w:cs="Arial"/>
                <w:sz w:val="20"/>
                <w:szCs w:val="20"/>
              </w:rPr>
            </w:pPr>
          </w:p>
        </w:tc>
      </w:tr>
      <w:tr w:rsidR="00EC71C8" w:rsidRPr="00EC2B73" w14:paraId="298DDFA9" w14:textId="77777777" w:rsidTr="00EC2B73">
        <w:trPr>
          <w:trHeight w:val="564"/>
        </w:trPr>
        <w:tc>
          <w:tcPr>
            <w:tcW w:w="7905" w:type="dxa"/>
            <w:tcBorders>
              <w:top w:val="single" w:sz="4" w:space="0" w:color="auto"/>
              <w:left w:val="single" w:sz="4" w:space="0" w:color="auto"/>
              <w:bottom w:val="single" w:sz="4" w:space="0" w:color="auto"/>
              <w:right w:val="single" w:sz="4" w:space="0" w:color="auto"/>
            </w:tcBorders>
          </w:tcPr>
          <w:p w14:paraId="1EDAE2B1" w14:textId="77777777" w:rsidR="00EC71C8" w:rsidRPr="00F00B92" w:rsidRDefault="00EC71C8" w:rsidP="00EC71C8">
            <w:pPr>
              <w:keepLines/>
              <w:spacing w:after="0" w:line="240" w:lineRule="auto"/>
              <w:jc w:val="both"/>
              <w:rPr>
                <w:rFonts w:ascii="Trebuchet MS" w:hAnsi="Trebuchet MS" w:cs="Arial"/>
                <w:sz w:val="20"/>
                <w:szCs w:val="20"/>
              </w:rPr>
            </w:pPr>
            <w:r>
              <w:rPr>
                <w:rFonts w:ascii="Trebuchet MS" w:hAnsi="Trebuchet MS" w:cs="Arial"/>
                <w:sz w:val="20"/>
                <w:szCs w:val="20"/>
              </w:rPr>
              <w:t>Engages students with their learning, creating an enjoyable and positive learning experience</w:t>
            </w:r>
          </w:p>
        </w:tc>
        <w:tc>
          <w:tcPr>
            <w:tcW w:w="1167" w:type="dxa"/>
            <w:tcBorders>
              <w:top w:val="single" w:sz="4" w:space="0" w:color="auto"/>
              <w:left w:val="single" w:sz="4" w:space="0" w:color="auto"/>
              <w:bottom w:val="single" w:sz="4" w:space="0" w:color="auto"/>
              <w:right w:val="single" w:sz="4" w:space="0" w:color="auto"/>
            </w:tcBorders>
          </w:tcPr>
          <w:p w14:paraId="4E37611D" w14:textId="77777777" w:rsidR="00EC71C8" w:rsidRDefault="00EC71C8" w:rsidP="00EC71C8">
            <w:pPr>
              <w:jc w:val="center"/>
            </w:pPr>
            <w:r w:rsidRPr="00F1147B">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3D9573F2" w14:textId="77777777" w:rsidR="00EC71C8" w:rsidRPr="00EC2B73" w:rsidRDefault="00EC71C8" w:rsidP="00EC71C8">
            <w:pPr>
              <w:jc w:val="center"/>
              <w:rPr>
                <w:rFonts w:ascii="Trebuchet MS" w:hAnsi="Trebuchet MS" w:cs="Arial"/>
                <w:sz w:val="20"/>
                <w:szCs w:val="20"/>
              </w:rPr>
            </w:pPr>
          </w:p>
        </w:tc>
      </w:tr>
      <w:tr w:rsidR="00EC71C8" w:rsidRPr="00EC2B73" w14:paraId="721C822B" w14:textId="77777777" w:rsidTr="00EC2B73">
        <w:trPr>
          <w:trHeight w:val="564"/>
        </w:trPr>
        <w:tc>
          <w:tcPr>
            <w:tcW w:w="7905" w:type="dxa"/>
            <w:tcBorders>
              <w:top w:val="single" w:sz="4" w:space="0" w:color="auto"/>
              <w:left w:val="single" w:sz="4" w:space="0" w:color="auto"/>
              <w:bottom w:val="single" w:sz="4" w:space="0" w:color="auto"/>
              <w:right w:val="single" w:sz="4" w:space="0" w:color="auto"/>
            </w:tcBorders>
          </w:tcPr>
          <w:p w14:paraId="42CA1A94" w14:textId="77777777" w:rsidR="00EC71C8" w:rsidRDefault="00EC71C8" w:rsidP="00EC71C8">
            <w:pPr>
              <w:keepLines/>
              <w:spacing w:after="0" w:line="240" w:lineRule="auto"/>
              <w:jc w:val="both"/>
              <w:rPr>
                <w:rFonts w:ascii="Trebuchet MS" w:hAnsi="Trebuchet MS" w:cs="Arial"/>
                <w:sz w:val="20"/>
                <w:szCs w:val="20"/>
              </w:rPr>
            </w:pPr>
            <w:r>
              <w:rPr>
                <w:rFonts w:ascii="Trebuchet MS" w:hAnsi="Trebuchet MS" w:cs="Arial"/>
                <w:sz w:val="20"/>
                <w:szCs w:val="20"/>
              </w:rPr>
              <w:t xml:space="preserve">Develops each child as an individual and works collaboratively with others to support the </w:t>
            </w:r>
            <w:proofErr w:type="gramStart"/>
            <w:r>
              <w:rPr>
                <w:rFonts w:ascii="Trebuchet MS" w:hAnsi="Trebuchet MS" w:cs="Arial"/>
                <w:sz w:val="20"/>
                <w:szCs w:val="20"/>
              </w:rPr>
              <w:t>none academic</w:t>
            </w:r>
            <w:proofErr w:type="gramEnd"/>
            <w:r>
              <w:rPr>
                <w:rFonts w:ascii="Trebuchet MS" w:hAnsi="Trebuchet MS" w:cs="Arial"/>
                <w:sz w:val="20"/>
                <w:szCs w:val="20"/>
              </w:rPr>
              <w:t xml:space="preserve"> aspects of each student’s learning.</w:t>
            </w:r>
          </w:p>
        </w:tc>
        <w:tc>
          <w:tcPr>
            <w:tcW w:w="1167" w:type="dxa"/>
            <w:tcBorders>
              <w:top w:val="single" w:sz="4" w:space="0" w:color="auto"/>
              <w:left w:val="single" w:sz="4" w:space="0" w:color="auto"/>
              <w:bottom w:val="single" w:sz="4" w:space="0" w:color="auto"/>
              <w:right w:val="single" w:sz="4" w:space="0" w:color="auto"/>
            </w:tcBorders>
          </w:tcPr>
          <w:p w14:paraId="5E6A84D8" w14:textId="77777777" w:rsidR="00EC71C8" w:rsidRDefault="00EC71C8" w:rsidP="00EC71C8">
            <w:pPr>
              <w:jc w:val="center"/>
            </w:pPr>
            <w:r w:rsidRPr="00F1147B">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37772D95" w14:textId="77777777" w:rsidR="00EC71C8" w:rsidRPr="00EC2B73" w:rsidRDefault="00EC71C8" w:rsidP="00EC71C8">
            <w:pPr>
              <w:jc w:val="center"/>
              <w:rPr>
                <w:rFonts w:ascii="Trebuchet MS" w:hAnsi="Trebuchet MS" w:cs="Arial"/>
                <w:sz w:val="20"/>
                <w:szCs w:val="20"/>
              </w:rPr>
            </w:pPr>
          </w:p>
        </w:tc>
      </w:tr>
      <w:tr w:rsidR="00EC71C8" w:rsidRPr="00EC2B73" w14:paraId="774D24BD" w14:textId="77777777" w:rsidTr="00E2110D">
        <w:trPr>
          <w:trHeight w:val="288"/>
        </w:trPr>
        <w:tc>
          <w:tcPr>
            <w:tcW w:w="10206" w:type="dxa"/>
            <w:gridSpan w:val="3"/>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4ABAB20B" w14:textId="77777777" w:rsidR="00EC71C8" w:rsidRPr="00EC2B73" w:rsidRDefault="00EC71C8" w:rsidP="00EC71C8">
            <w:pPr>
              <w:rPr>
                <w:rFonts w:ascii="Trebuchet MS" w:hAnsi="Trebuchet MS" w:cs="Arial"/>
                <w:sz w:val="20"/>
                <w:szCs w:val="20"/>
              </w:rPr>
            </w:pPr>
            <w:r w:rsidRPr="00EC2B73">
              <w:rPr>
                <w:rFonts w:ascii="Trebuchet MS" w:hAnsi="Trebuchet MS" w:cs="Arial"/>
                <w:b/>
                <w:color w:val="FFFFFF" w:themeColor="background1"/>
                <w:sz w:val="20"/>
                <w:szCs w:val="20"/>
              </w:rPr>
              <w:t>Personal Qualities</w:t>
            </w:r>
          </w:p>
        </w:tc>
      </w:tr>
      <w:tr w:rsidR="00EC71C8" w:rsidRPr="00EC2B73" w14:paraId="61BC2F19" w14:textId="77777777" w:rsidTr="00EC2B73">
        <w:trPr>
          <w:trHeight w:val="564"/>
        </w:trPr>
        <w:tc>
          <w:tcPr>
            <w:tcW w:w="7905" w:type="dxa"/>
            <w:tcBorders>
              <w:top w:val="single" w:sz="4" w:space="0" w:color="auto"/>
              <w:left w:val="single" w:sz="4" w:space="0" w:color="auto"/>
              <w:bottom w:val="single" w:sz="4" w:space="0" w:color="auto"/>
              <w:right w:val="single" w:sz="4" w:space="0" w:color="auto"/>
            </w:tcBorders>
          </w:tcPr>
          <w:p w14:paraId="65875135" w14:textId="77777777" w:rsidR="00EC71C8" w:rsidRPr="00EC2B73" w:rsidRDefault="00EC71C8" w:rsidP="00EC71C8">
            <w:pPr>
              <w:rPr>
                <w:rFonts w:ascii="Trebuchet MS" w:hAnsi="Trebuchet MS" w:cs="Arial"/>
                <w:sz w:val="20"/>
                <w:szCs w:val="20"/>
              </w:rPr>
            </w:pPr>
            <w:r w:rsidRPr="00EC2B73">
              <w:rPr>
                <w:rFonts w:ascii="Trebuchet MS" w:hAnsi="Trebuchet MS" w:cs="Arial"/>
                <w:sz w:val="20"/>
                <w:szCs w:val="20"/>
              </w:rPr>
              <w:t>Can successfully engage parents and carers in order to encourage their close involvement in the education of their children</w:t>
            </w:r>
          </w:p>
        </w:tc>
        <w:tc>
          <w:tcPr>
            <w:tcW w:w="1167" w:type="dxa"/>
            <w:tcBorders>
              <w:top w:val="single" w:sz="4" w:space="0" w:color="auto"/>
              <w:left w:val="single" w:sz="4" w:space="0" w:color="auto"/>
              <w:bottom w:val="single" w:sz="4" w:space="0" w:color="auto"/>
              <w:right w:val="single" w:sz="4" w:space="0" w:color="auto"/>
            </w:tcBorders>
          </w:tcPr>
          <w:p w14:paraId="1343437C"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1680AEBC" w14:textId="77777777" w:rsidR="00EC71C8" w:rsidRPr="00EC2B73" w:rsidRDefault="00EC71C8" w:rsidP="00EC71C8">
            <w:pPr>
              <w:jc w:val="center"/>
              <w:rPr>
                <w:rFonts w:ascii="Trebuchet MS" w:hAnsi="Trebuchet MS" w:cs="Arial"/>
                <w:sz w:val="20"/>
                <w:szCs w:val="20"/>
              </w:rPr>
            </w:pPr>
          </w:p>
        </w:tc>
      </w:tr>
      <w:tr w:rsidR="00EC71C8" w:rsidRPr="00EC2B73" w14:paraId="03C11A12" w14:textId="77777777" w:rsidTr="00EC2B73">
        <w:trPr>
          <w:trHeight w:val="564"/>
        </w:trPr>
        <w:tc>
          <w:tcPr>
            <w:tcW w:w="7905" w:type="dxa"/>
            <w:tcBorders>
              <w:top w:val="single" w:sz="4" w:space="0" w:color="auto"/>
              <w:left w:val="single" w:sz="4" w:space="0" w:color="auto"/>
              <w:bottom w:val="single" w:sz="4" w:space="0" w:color="auto"/>
              <w:right w:val="single" w:sz="4" w:space="0" w:color="auto"/>
            </w:tcBorders>
          </w:tcPr>
          <w:p w14:paraId="0B67B2E5" w14:textId="77777777" w:rsidR="00EC71C8" w:rsidRPr="00EC2B73" w:rsidRDefault="00EC71C8" w:rsidP="00EC71C8">
            <w:pPr>
              <w:rPr>
                <w:rFonts w:ascii="Trebuchet MS" w:hAnsi="Trebuchet MS" w:cs="Arial"/>
                <w:sz w:val="20"/>
                <w:szCs w:val="20"/>
              </w:rPr>
            </w:pPr>
            <w:r w:rsidRPr="00EC2B73">
              <w:rPr>
                <w:rFonts w:ascii="Trebuchet MS" w:hAnsi="Trebuchet MS" w:cs="Arial"/>
                <w:sz w:val="20"/>
                <w:szCs w:val="20"/>
              </w:rPr>
              <w:t>Demonstrates passion and enthusiasm for driving improvements to maximise students’ life chances</w:t>
            </w:r>
          </w:p>
        </w:tc>
        <w:tc>
          <w:tcPr>
            <w:tcW w:w="1167" w:type="dxa"/>
            <w:tcBorders>
              <w:top w:val="single" w:sz="4" w:space="0" w:color="auto"/>
              <w:left w:val="single" w:sz="4" w:space="0" w:color="auto"/>
              <w:bottom w:val="single" w:sz="4" w:space="0" w:color="auto"/>
              <w:right w:val="single" w:sz="4" w:space="0" w:color="auto"/>
            </w:tcBorders>
          </w:tcPr>
          <w:p w14:paraId="2446A262"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44D03D01" w14:textId="77777777" w:rsidR="00EC71C8" w:rsidRPr="00EC2B73" w:rsidRDefault="00EC71C8" w:rsidP="00EC71C8">
            <w:pPr>
              <w:jc w:val="center"/>
              <w:rPr>
                <w:rFonts w:ascii="Trebuchet MS" w:hAnsi="Trebuchet MS" w:cs="Arial"/>
                <w:sz w:val="20"/>
                <w:szCs w:val="20"/>
              </w:rPr>
            </w:pPr>
          </w:p>
        </w:tc>
      </w:tr>
      <w:tr w:rsidR="00EC71C8" w:rsidRPr="00EC2B73" w14:paraId="4E30ED9D" w14:textId="77777777" w:rsidTr="00EC2B73">
        <w:trPr>
          <w:trHeight w:val="357"/>
        </w:trPr>
        <w:tc>
          <w:tcPr>
            <w:tcW w:w="7905" w:type="dxa"/>
            <w:tcBorders>
              <w:top w:val="single" w:sz="4" w:space="0" w:color="auto"/>
              <w:left w:val="single" w:sz="4" w:space="0" w:color="auto"/>
              <w:bottom w:val="single" w:sz="4" w:space="0" w:color="auto"/>
              <w:right w:val="single" w:sz="4" w:space="0" w:color="auto"/>
            </w:tcBorders>
          </w:tcPr>
          <w:p w14:paraId="2211DBB0" w14:textId="77777777" w:rsidR="00EC71C8" w:rsidRPr="00EC2B73" w:rsidRDefault="00EC71C8" w:rsidP="00EC71C8">
            <w:pPr>
              <w:rPr>
                <w:rFonts w:ascii="Trebuchet MS" w:hAnsi="Trebuchet MS" w:cs="Arial"/>
                <w:sz w:val="20"/>
                <w:szCs w:val="20"/>
              </w:rPr>
            </w:pPr>
            <w:r w:rsidRPr="00EC2B73">
              <w:rPr>
                <w:rFonts w:ascii="Trebuchet MS" w:hAnsi="Trebuchet MS" w:cs="Arial"/>
                <w:sz w:val="20"/>
                <w:szCs w:val="20"/>
              </w:rPr>
              <w:t>Must have a high level of communication skills both orally and in writing</w:t>
            </w:r>
          </w:p>
        </w:tc>
        <w:tc>
          <w:tcPr>
            <w:tcW w:w="1167" w:type="dxa"/>
            <w:tcBorders>
              <w:top w:val="single" w:sz="4" w:space="0" w:color="auto"/>
              <w:left w:val="single" w:sz="4" w:space="0" w:color="auto"/>
              <w:bottom w:val="single" w:sz="4" w:space="0" w:color="auto"/>
              <w:right w:val="single" w:sz="4" w:space="0" w:color="auto"/>
            </w:tcBorders>
          </w:tcPr>
          <w:p w14:paraId="2225BCCA"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1CC860A9" w14:textId="77777777" w:rsidR="00EC71C8" w:rsidRPr="00EC2B73" w:rsidRDefault="00EC71C8" w:rsidP="00EC71C8">
            <w:pPr>
              <w:jc w:val="center"/>
              <w:rPr>
                <w:rFonts w:ascii="Trebuchet MS" w:hAnsi="Trebuchet MS" w:cs="Arial"/>
                <w:sz w:val="20"/>
                <w:szCs w:val="20"/>
              </w:rPr>
            </w:pPr>
          </w:p>
        </w:tc>
      </w:tr>
      <w:tr w:rsidR="00EC71C8" w:rsidRPr="00EC2B73" w14:paraId="2B103AF8" w14:textId="77777777" w:rsidTr="00EC2B73">
        <w:trPr>
          <w:trHeight w:val="504"/>
        </w:trPr>
        <w:tc>
          <w:tcPr>
            <w:tcW w:w="7905" w:type="dxa"/>
            <w:tcBorders>
              <w:top w:val="single" w:sz="4" w:space="0" w:color="auto"/>
              <w:left w:val="single" w:sz="4" w:space="0" w:color="auto"/>
              <w:bottom w:val="single" w:sz="4" w:space="0" w:color="auto"/>
              <w:right w:val="single" w:sz="4" w:space="0" w:color="auto"/>
            </w:tcBorders>
          </w:tcPr>
          <w:p w14:paraId="46187F0B" w14:textId="77777777" w:rsidR="00EC71C8" w:rsidRPr="00EC2B73" w:rsidRDefault="00EC71C8" w:rsidP="00EC71C8">
            <w:pPr>
              <w:rPr>
                <w:rFonts w:ascii="Trebuchet MS" w:hAnsi="Trebuchet MS" w:cs="Arial"/>
                <w:sz w:val="20"/>
                <w:szCs w:val="20"/>
              </w:rPr>
            </w:pPr>
            <w:r w:rsidRPr="00EC2B73">
              <w:rPr>
                <w:rFonts w:ascii="Trebuchet MS" w:hAnsi="Trebuchet MS" w:cs="Arial"/>
                <w:sz w:val="20"/>
                <w:szCs w:val="20"/>
              </w:rPr>
              <w:t xml:space="preserve">Must be able to manage own </w:t>
            </w:r>
            <w:proofErr w:type="gramStart"/>
            <w:r w:rsidRPr="00EC2B73">
              <w:rPr>
                <w:rFonts w:ascii="Trebuchet MS" w:hAnsi="Trebuchet MS" w:cs="Arial"/>
                <w:sz w:val="20"/>
                <w:szCs w:val="20"/>
              </w:rPr>
              <w:t>work load</w:t>
            </w:r>
            <w:proofErr w:type="gramEnd"/>
            <w:r w:rsidRPr="00EC2B73">
              <w:rPr>
                <w:rFonts w:ascii="Trebuchet MS" w:hAnsi="Trebuchet MS" w:cs="Arial"/>
                <w:sz w:val="20"/>
                <w:szCs w:val="20"/>
              </w:rPr>
              <w:t xml:space="preserve"> effectively and respond swiftly to tight dead lines</w:t>
            </w:r>
          </w:p>
        </w:tc>
        <w:tc>
          <w:tcPr>
            <w:tcW w:w="1167" w:type="dxa"/>
            <w:tcBorders>
              <w:top w:val="single" w:sz="4" w:space="0" w:color="auto"/>
              <w:left w:val="single" w:sz="4" w:space="0" w:color="auto"/>
              <w:bottom w:val="single" w:sz="4" w:space="0" w:color="auto"/>
              <w:right w:val="single" w:sz="4" w:space="0" w:color="auto"/>
            </w:tcBorders>
          </w:tcPr>
          <w:p w14:paraId="34CEAF20"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78212834" w14:textId="77777777" w:rsidR="00EC71C8" w:rsidRPr="00EC2B73" w:rsidRDefault="00EC71C8" w:rsidP="00EC71C8">
            <w:pPr>
              <w:jc w:val="center"/>
              <w:rPr>
                <w:rFonts w:ascii="Trebuchet MS" w:hAnsi="Trebuchet MS" w:cs="Arial"/>
                <w:sz w:val="20"/>
                <w:szCs w:val="20"/>
              </w:rPr>
            </w:pPr>
          </w:p>
        </w:tc>
      </w:tr>
      <w:tr w:rsidR="00EC71C8" w:rsidRPr="00EC2B73" w14:paraId="361438C1" w14:textId="77777777" w:rsidTr="00EC2B73">
        <w:trPr>
          <w:trHeight w:val="564"/>
        </w:trPr>
        <w:tc>
          <w:tcPr>
            <w:tcW w:w="7905" w:type="dxa"/>
            <w:tcBorders>
              <w:top w:val="single" w:sz="4" w:space="0" w:color="auto"/>
              <w:left w:val="single" w:sz="4" w:space="0" w:color="auto"/>
              <w:bottom w:val="single" w:sz="4" w:space="0" w:color="auto"/>
              <w:right w:val="single" w:sz="4" w:space="0" w:color="auto"/>
            </w:tcBorders>
          </w:tcPr>
          <w:p w14:paraId="28B2FB1C" w14:textId="77777777" w:rsidR="00EC71C8" w:rsidRPr="00EC2B73" w:rsidRDefault="00EC71C8" w:rsidP="00EC71C8">
            <w:pPr>
              <w:spacing w:after="100"/>
              <w:rPr>
                <w:rFonts w:ascii="Trebuchet MS" w:hAnsi="Trebuchet MS" w:cs="Arial"/>
                <w:sz w:val="20"/>
                <w:szCs w:val="20"/>
              </w:rPr>
            </w:pPr>
            <w:r w:rsidRPr="00EC2B73">
              <w:rPr>
                <w:rFonts w:ascii="Trebuchet MS" w:hAnsi="Trebuchet MS" w:cs="Arial"/>
                <w:sz w:val="20"/>
                <w:szCs w:val="20"/>
              </w:rPr>
              <w:t>Demonstrates excellent interpersonal skills, with the ability to enthuse and motivate others and develop effective partnerships</w:t>
            </w:r>
          </w:p>
        </w:tc>
        <w:tc>
          <w:tcPr>
            <w:tcW w:w="1167" w:type="dxa"/>
            <w:tcBorders>
              <w:top w:val="single" w:sz="4" w:space="0" w:color="auto"/>
              <w:left w:val="single" w:sz="4" w:space="0" w:color="auto"/>
              <w:bottom w:val="single" w:sz="4" w:space="0" w:color="auto"/>
              <w:right w:val="single" w:sz="4" w:space="0" w:color="auto"/>
            </w:tcBorders>
          </w:tcPr>
          <w:p w14:paraId="755831CB"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537B23AB" w14:textId="77777777" w:rsidR="00EC71C8" w:rsidRPr="00EC2B73" w:rsidRDefault="00EC71C8" w:rsidP="00EC71C8">
            <w:pPr>
              <w:jc w:val="center"/>
              <w:rPr>
                <w:rFonts w:ascii="Trebuchet MS" w:hAnsi="Trebuchet MS" w:cs="Arial"/>
                <w:sz w:val="20"/>
                <w:szCs w:val="20"/>
              </w:rPr>
            </w:pPr>
          </w:p>
        </w:tc>
      </w:tr>
      <w:tr w:rsidR="00EC71C8" w:rsidRPr="00EC2B73" w14:paraId="419ABFE9" w14:textId="77777777" w:rsidTr="00EC2B73">
        <w:trPr>
          <w:trHeight w:val="564"/>
        </w:trPr>
        <w:tc>
          <w:tcPr>
            <w:tcW w:w="7905" w:type="dxa"/>
            <w:tcBorders>
              <w:top w:val="single" w:sz="4" w:space="0" w:color="auto"/>
              <w:left w:val="single" w:sz="4" w:space="0" w:color="auto"/>
              <w:bottom w:val="single" w:sz="4" w:space="0" w:color="auto"/>
              <w:right w:val="single" w:sz="4" w:space="0" w:color="auto"/>
            </w:tcBorders>
          </w:tcPr>
          <w:p w14:paraId="40D21197" w14:textId="77777777" w:rsidR="00EC71C8" w:rsidRPr="00EC2B73" w:rsidRDefault="00EC71C8" w:rsidP="00EC71C8">
            <w:pPr>
              <w:spacing w:after="100"/>
              <w:rPr>
                <w:rFonts w:ascii="Trebuchet MS" w:hAnsi="Trebuchet MS" w:cs="Arial"/>
                <w:sz w:val="20"/>
                <w:szCs w:val="20"/>
              </w:rPr>
            </w:pPr>
            <w:r w:rsidRPr="00EC2B73">
              <w:rPr>
                <w:rFonts w:ascii="Trebuchet MS" w:hAnsi="Trebuchet MS" w:cs="Arial"/>
                <w:sz w:val="20"/>
                <w:szCs w:val="20"/>
              </w:rPr>
              <w:t>Demonstrates personal commitment to professional development linked to the competencies necessary to deliver the requirements of this role</w:t>
            </w:r>
          </w:p>
        </w:tc>
        <w:tc>
          <w:tcPr>
            <w:tcW w:w="1167" w:type="dxa"/>
            <w:tcBorders>
              <w:top w:val="single" w:sz="4" w:space="0" w:color="auto"/>
              <w:left w:val="single" w:sz="4" w:space="0" w:color="auto"/>
              <w:bottom w:val="single" w:sz="4" w:space="0" w:color="auto"/>
              <w:right w:val="single" w:sz="4" w:space="0" w:color="auto"/>
            </w:tcBorders>
          </w:tcPr>
          <w:p w14:paraId="55F9A0A6"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6494F57E" w14:textId="77777777" w:rsidR="00EC71C8" w:rsidRPr="00EC2B73" w:rsidRDefault="00EC71C8" w:rsidP="00EC71C8">
            <w:pPr>
              <w:jc w:val="center"/>
              <w:rPr>
                <w:rFonts w:ascii="Trebuchet MS" w:hAnsi="Trebuchet MS" w:cs="Arial"/>
                <w:sz w:val="20"/>
                <w:szCs w:val="20"/>
              </w:rPr>
            </w:pPr>
          </w:p>
        </w:tc>
      </w:tr>
      <w:tr w:rsidR="00EC71C8" w:rsidRPr="00EC2B73" w14:paraId="53CFC055" w14:textId="77777777" w:rsidTr="00F912E2">
        <w:trPr>
          <w:trHeight w:val="307"/>
        </w:trPr>
        <w:tc>
          <w:tcPr>
            <w:tcW w:w="10206" w:type="dxa"/>
            <w:gridSpan w:val="3"/>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68C11F04" w14:textId="77777777" w:rsidR="00EC71C8" w:rsidRPr="00EC2B73" w:rsidRDefault="00EC71C8" w:rsidP="00EC71C8">
            <w:pPr>
              <w:rPr>
                <w:rFonts w:ascii="Trebuchet MS" w:hAnsi="Trebuchet MS" w:cs="Arial"/>
                <w:sz w:val="20"/>
                <w:szCs w:val="20"/>
              </w:rPr>
            </w:pPr>
            <w:r w:rsidRPr="00EC2B73">
              <w:rPr>
                <w:rFonts w:ascii="Trebuchet MS" w:hAnsi="Trebuchet MS" w:cs="Arial"/>
                <w:b/>
                <w:color w:val="FFFFFF" w:themeColor="background1"/>
                <w:sz w:val="20"/>
                <w:szCs w:val="20"/>
              </w:rPr>
              <w:t>Other</w:t>
            </w:r>
          </w:p>
        </w:tc>
      </w:tr>
      <w:tr w:rsidR="00EC71C8" w:rsidRPr="00EC2B73" w14:paraId="0E510A61" w14:textId="77777777" w:rsidTr="00EC2B73">
        <w:trPr>
          <w:trHeight w:val="313"/>
        </w:trPr>
        <w:tc>
          <w:tcPr>
            <w:tcW w:w="7905" w:type="dxa"/>
            <w:tcBorders>
              <w:top w:val="single" w:sz="4" w:space="0" w:color="auto"/>
              <w:left w:val="single" w:sz="4" w:space="0" w:color="auto"/>
              <w:bottom w:val="single" w:sz="4" w:space="0" w:color="auto"/>
              <w:right w:val="single" w:sz="4" w:space="0" w:color="auto"/>
            </w:tcBorders>
          </w:tcPr>
          <w:p w14:paraId="64125B96" w14:textId="77777777" w:rsidR="00EC71C8" w:rsidRPr="00EC2B73" w:rsidRDefault="00EC71C8" w:rsidP="00EC71C8">
            <w:pPr>
              <w:spacing w:after="100"/>
              <w:rPr>
                <w:rFonts w:ascii="Trebuchet MS" w:hAnsi="Trebuchet MS" w:cs="Arial"/>
                <w:sz w:val="20"/>
                <w:szCs w:val="20"/>
              </w:rPr>
            </w:pPr>
            <w:r w:rsidRPr="00EC2B73">
              <w:rPr>
                <w:rFonts w:ascii="Trebuchet MS" w:hAnsi="Trebuchet MS" w:cs="Arial"/>
                <w:sz w:val="20"/>
                <w:szCs w:val="20"/>
              </w:rPr>
              <w:t xml:space="preserve">Understands and actively promotes the benefits of diversity within the Trust </w:t>
            </w:r>
          </w:p>
        </w:tc>
        <w:tc>
          <w:tcPr>
            <w:tcW w:w="1167" w:type="dxa"/>
            <w:tcBorders>
              <w:top w:val="single" w:sz="4" w:space="0" w:color="auto"/>
              <w:left w:val="single" w:sz="4" w:space="0" w:color="auto"/>
              <w:bottom w:val="single" w:sz="4" w:space="0" w:color="auto"/>
              <w:right w:val="single" w:sz="4" w:space="0" w:color="auto"/>
            </w:tcBorders>
          </w:tcPr>
          <w:p w14:paraId="2F507A1C"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3D695E3C" w14:textId="77777777" w:rsidR="00EC71C8" w:rsidRPr="00EC2B73" w:rsidRDefault="00EC71C8" w:rsidP="00EC71C8">
            <w:pPr>
              <w:jc w:val="center"/>
              <w:rPr>
                <w:rFonts w:ascii="Trebuchet MS" w:hAnsi="Trebuchet MS" w:cs="Arial"/>
                <w:sz w:val="20"/>
                <w:szCs w:val="20"/>
              </w:rPr>
            </w:pPr>
          </w:p>
        </w:tc>
      </w:tr>
      <w:tr w:rsidR="00EC71C8" w:rsidRPr="00EC2B73" w14:paraId="1B2EFA81" w14:textId="77777777" w:rsidTr="00EC2B73">
        <w:trPr>
          <w:trHeight w:val="318"/>
        </w:trPr>
        <w:tc>
          <w:tcPr>
            <w:tcW w:w="7905" w:type="dxa"/>
            <w:tcBorders>
              <w:top w:val="single" w:sz="4" w:space="0" w:color="auto"/>
              <w:left w:val="single" w:sz="4" w:space="0" w:color="auto"/>
              <w:bottom w:val="single" w:sz="4" w:space="0" w:color="auto"/>
              <w:right w:val="single" w:sz="4" w:space="0" w:color="auto"/>
            </w:tcBorders>
          </w:tcPr>
          <w:p w14:paraId="5607D1E6" w14:textId="77777777" w:rsidR="00EC71C8" w:rsidRPr="00EC2B73" w:rsidRDefault="00EC71C8" w:rsidP="00EC71C8">
            <w:pPr>
              <w:spacing w:after="100"/>
              <w:rPr>
                <w:rFonts w:ascii="Trebuchet MS" w:hAnsi="Trebuchet MS" w:cs="Arial"/>
                <w:sz w:val="20"/>
                <w:szCs w:val="20"/>
              </w:rPr>
            </w:pPr>
            <w:r w:rsidRPr="00EC2B73">
              <w:rPr>
                <w:rFonts w:ascii="Trebuchet MS" w:hAnsi="Trebuchet MS" w:cs="Arial"/>
                <w:sz w:val="20"/>
                <w:szCs w:val="20"/>
              </w:rPr>
              <w:lastRenderedPageBreak/>
              <w:t>Is fluent in the use of the English language</w:t>
            </w:r>
          </w:p>
        </w:tc>
        <w:tc>
          <w:tcPr>
            <w:tcW w:w="1167" w:type="dxa"/>
            <w:tcBorders>
              <w:top w:val="single" w:sz="4" w:space="0" w:color="auto"/>
              <w:left w:val="single" w:sz="4" w:space="0" w:color="auto"/>
              <w:bottom w:val="single" w:sz="4" w:space="0" w:color="auto"/>
              <w:right w:val="single" w:sz="4" w:space="0" w:color="auto"/>
            </w:tcBorders>
          </w:tcPr>
          <w:p w14:paraId="050C5A45" w14:textId="77777777" w:rsidR="00EC71C8" w:rsidRPr="00EC2B73" w:rsidRDefault="00EC71C8" w:rsidP="00EC71C8">
            <w:pPr>
              <w:jc w:val="center"/>
              <w:rPr>
                <w:rFonts w:ascii="Trebuchet MS" w:hAnsi="Trebuchet MS" w:cs="Arial"/>
                <w:sz w:val="20"/>
                <w:szCs w:val="20"/>
              </w:rPr>
            </w:pPr>
            <w:r w:rsidRPr="00EC2B73">
              <w:rPr>
                <w:rFonts w:ascii="Wingdings" w:eastAsia="Wingdings" w:hAnsi="Wingdings" w:cs="Wingdings"/>
                <w:sz w:val="20"/>
                <w:szCs w:val="20"/>
              </w:rPr>
              <w:t>ü</w:t>
            </w:r>
          </w:p>
        </w:tc>
        <w:tc>
          <w:tcPr>
            <w:tcW w:w="1134" w:type="dxa"/>
            <w:tcBorders>
              <w:top w:val="single" w:sz="4" w:space="0" w:color="auto"/>
              <w:left w:val="single" w:sz="4" w:space="0" w:color="auto"/>
              <w:bottom w:val="single" w:sz="4" w:space="0" w:color="auto"/>
              <w:right w:val="single" w:sz="4" w:space="0" w:color="auto"/>
            </w:tcBorders>
          </w:tcPr>
          <w:p w14:paraId="45EFCA41" w14:textId="77777777" w:rsidR="00EC71C8" w:rsidRPr="00EC2B73" w:rsidRDefault="00EC71C8" w:rsidP="00EC71C8">
            <w:pPr>
              <w:jc w:val="center"/>
              <w:rPr>
                <w:rFonts w:ascii="Trebuchet MS" w:hAnsi="Trebuchet MS" w:cs="Arial"/>
                <w:sz w:val="20"/>
                <w:szCs w:val="20"/>
              </w:rPr>
            </w:pPr>
          </w:p>
        </w:tc>
      </w:tr>
    </w:tbl>
    <w:p w14:paraId="744CE700" w14:textId="77777777" w:rsidR="00EE107C" w:rsidRPr="00EC2B73" w:rsidRDefault="00EE107C" w:rsidP="00EE107C">
      <w:pPr>
        <w:rPr>
          <w:rFonts w:ascii="Trebuchet MS" w:hAnsi="Trebuchet MS"/>
          <w:sz w:val="18"/>
          <w:szCs w:val="18"/>
        </w:rPr>
      </w:pPr>
    </w:p>
    <w:p w14:paraId="4546D76C" w14:textId="77777777" w:rsidR="00EC2B73" w:rsidRPr="00684BEC" w:rsidRDefault="00EC2B73" w:rsidP="00EC2B73">
      <w:pPr>
        <w:jc w:val="center"/>
        <w:rPr>
          <w:rFonts w:ascii="Trebuchet MS" w:hAnsi="Trebuchet MS" w:cs="Arial"/>
          <w:b/>
          <w:color w:val="000000"/>
          <w:sz w:val="18"/>
          <w:szCs w:val="18"/>
        </w:rPr>
      </w:pPr>
    </w:p>
    <w:sectPr w:rsidR="00EC2B73" w:rsidRPr="00684BEC" w:rsidSect="00EC2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751"/>
    <w:multiLevelType w:val="hybridMultilevel"/>
    <w:tmpl w:val="CE32CA3E"/>
    <w:lvl w:ilvl="0" w:tplc="6278295A">
      <w:numFmt w:val="bullet"/>
      <w:lvlText w:val="•"/>
      <w:lvlJc w:val="left"/>
      <w:pPr>
        <w:ind w:left="720" w:hanging="360"/>
      </w:pPr>
      <w:rPr>
        <w:rFonts w:ascii="SymbolMT" w:eastAsia="Times New Roman" w:hAnsi="SymbolMT" w:hint="default"/>
        <w:color w:val="1F4E79"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B529B"/>
    <w:multiLevelType w:val="hybridMultilevel"/>
    <w:tmpl w:val="9F04D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35E3D"/>
    <w:multiLevelType w:val="hybridMultilevel"/>
    <w:tmpl w:val="1B307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F4F5D"/>
    <w:multiLevelType w:val="hybridMultilevel"/>
    <w:tmpl w:val="CB4E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85573"/>
    <w:multiLevelType w:val="multilevel"/>
    <w:tmpl w:val="C6AAE2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1D25089"/>
    <w:multiLevelType w:val="hybridMultilevel"/>
    <w:tmpl w:val="9BCA2418"/>
    <w:lvl w:ilvl="0" w:tplc="6278295A">
      <w:numFmt w:val="bullet"/>
      <w:lvlText w:val="•"/>
      <w:lvlJc w:val="left"/>
      <w:pPr>
        <w:ind w:left="720" w:hanging="360"/>
      </w:pPr>
      <w:rPr>
        <w:rFonts w:ascii="SymbolMT" w:eastAsia="Times New Roman" w:hAnsi="SymbolMT" w:hint="default"/>
        <w:color w:val="1F4E79"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57CBA"/>
    <w:multiLevelType w:val="multilevel"/>
    <w:tmpl w:val="7DFA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E69E4"/>
    <w:multiLevelType w:val="hybridMultilevel"/>
    <w:tmpl w:val="164EEC14"/>
    <w:lvl w:ilvl="0" w:tplc="6278295A">
      <w:numFmt w:val="bullet"/>
      <w:lvlText w:val="•"/>
      <w:lvlJc w:val="left"/>
      <w:pPr>
        <w:ind w:left="720" w:hanging="360"/>
      </w:pPr>
      <w:rPr>
        <w:rFonts w:ascii="SymbolMT" w:eastAsia="Times New Roman" w:hAnsi="SymbolMT" w:hint="default"/>
        <w:color w:val="1F4E79"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43E29"/>
    <w:multiLevelType w:val="hybridMultilevel"/>
    <w:tmpl w:val="E3D87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21E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7E5B20"/>
    <w:multiLevelType w:val="hybridMultilevel"/>
    <w:tmpl w:val="4D10F2CC"/>
    <w:lvl w:ilvl="0" w:tplc="6278295A">
      <w:numFmt w:val="bullet"/>
      <w:lvlText w:val="•"/>
      <w:lvlJc w:val="left"/>
      <w:pPr>
        <w:ind w:left="720" w:hanging="360"/>
      </w:pPr>
      <w:rPr>
        <w:rFonts w:ascii="SymbolMT" w:eastAsia="Times New Roman" w:hAnsi="SymbolMT" w:hint="default"/>
        <w:color w:val="1F4E79"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6E014E"/>
    <w:multiLevelType w:val="hybridMultilevel"/>
    <w:tmpl w:val="70C0DCE6"/>
    <w:lvl w:ilvl="0" w:tplc="6278295A">
      <w:numFmt w:val="bullet"/>
      <w:lvlText w:val="•"/>
      <w:lvlJc w:val="left"/>
      <w:pPr>
        <w:ind w:left="720" w:hanging="360"/>
      </w:pPr>
      <w:rPr>
        <w:rFonts w:ascii="SymbolMT" w:eastAsia="Times New Roman" w:hAnsi="SymbolMT" w:hint="default"/>
        <w:color w:val="1F4E79"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365601"/>
    <w:multiLevelType w:val="multilevel"/>
    <w:tmpl w:val="7EF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AC75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1CB2714"/>
    <w:multiLevelType w:val="multilevel"/>
    <w:tmpl w:val="B6E4F2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5B7F69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BA6265E"/>
    <w:multiLevelType w:val="hybridMultilevel"/>
    <w:tmpl w:val="322C11D8"/>
    <w:lvl w:ilvl="0" w:tplc="6278295A">
      <w:numFmt w:val="bullet"/>
      <w:lvlText w:val="•"/>
      <w:lvlJc w:val="left"/>
      <w:pPr>
        <w:ind w:left="720" w:hanging="360"/>
      </w:pPr>
      <w:rPr>
        <w:rFonts w:ascii="SymbolMT" w:eastAsia="Times New Roman" w:hAnsi="SymbolMT" w:hint="default"/>
        <w:color w:val="1F4E79"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9E22E8"/>
    <w:multiLevelType w:val="hybridMultilevel"/>
    <w:tmpl w:val="CCD6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A656C0"/>
    <w:multiLevelType w:val="hybridMultilevel"/>
    <w:tmpl w:val="93767FDC"/>
    <w:lvl w:ilvl="0" w:tplc="6278295A">
      <w:numFmt w:val="bullet"/>
      <w:lvlText w:val="•"/>
      <w:lvlJc w:val="left"/>
      <w:pPr>
        <w:ind w:left="720" w:hanging="360"/>
      </w:pPr>
      <w:rPr>
        <w:rFonts w:ascii="SymbolMT" w:eastAsia="Times New Roman" w:hAnsi="SymbolMT" w:hint="default"/>
        <w:color w:val="1F4E79"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073E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EE637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9766D49"/>
    <w:multiLevelType w:val="hybridMultilevel"/>
    <w:tmpl w:val="AA2E3BFA"/>
    <w:lvl w:ilvl="0" w:tplc="6278295A">
      <w:numFmt w:val="bullet"/>
      <w:lvlText w:val="•"/>
      <w:lvlJc w:val="left"/>
      <w:pPr>
        <w:ind w:left="720" w:hanging="360"/>
      </w:pPr>
      <w:rPr>
        <w:rFonts w:ascii="SymbolMT" w:eastAsia="Times New Roman" w:hAnsi="SymbolMT" w:hint="default"/>
        <w:color w:val="1F4E79" w:themeColor="accent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29334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57878095">
    <w:abstractNumId w:val="15"/>
  </w:num>
  <w:num w:numId="2" w16cid:durableId="1812211630">
    <w:abstractNumId w:val="22"/>
  </w:num>
  <w:num w:numId="3" w16cid:durableId="205679236">
    <w:abstractNumId w:val="9"/>
  </w:num>
  <w:num w:numId="4" w16cid:durableId="434979032">
    <w:abstractNumId w:val="19"/>
  </w:num>
  <w:num w:numId="5" w16cid:durableId="495655188">
    <w:abstractNumId w:val="13"/>
  </w:num>
  <w:num w:numId="6" w16cid:durableId="486480214">
    <w:abstractNumId w:val="20"/>
  </w:num>
  <w:num w:numId="7" w16cid:durableId="834226276">
    <w:abstractNumId w:val="8"/>
  </w:num>
  <w:num w:numId="8" w16cid:durableId="148058421">
    <w:abstractNumId w:val="16"/>
  </w:num>
  <w:num w:numId="9" w16cid:durableId="63721301">
    <w:abstractNumId w:val="10"/>
  </w:num>
  <w:num w:numId="10" w16cid:durableId="1667512515">
    <w:abstractNumId w:val="0"/>
  </w:num>
  <w:num w:numId="11" w16cid:durableId="1737703791">
    <w:abstractNumId w:val="11"/>
  </w:num>
  <w:num w:numId="12" w16cid:durableId="1968270534">
    <w:abstractNumId w:val="21"/>
  </w:num>
  <w:num w:numId="13" w16cid:durableId="722214767">
    <w:abstractNumId w:val="7"/>
  </w:num>
  <w:num w:numId="14" w16cid:durableId="1798644708">
    <w:abstractNumId w:val="5"/>
  </w:num>
  <w:num w:numId="15" w16cid:durableId="1727872582">
    <w:abstractNumId w:val="18"/>
  </w:num>
  <w:num w:numId="16" w16cid:durableId="421680390">
    <w:abstractNumId w:val="1"/>
  </w:num>
  <w:num w:numId="17" w16cid:durableId="1737894130">
    <w:abstractNumId w:val="3"/>
  </w:num>
  <w:num w:numId="18" w16cid:durableId="1833451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4024913">
    <w:abstractNumId w:val="2"/>
  </w:num>
  <w:num w:numId="20" w16cid:durableId="161625217">
    <w:abstractNumId w:val="17"/>
  </w:num>
  <w:num w:numId="21" w16cid:durableId="1393038795">
    <w:abstractNumId w:val="6"/>
  </w:num>
  <w:num w:numId="22" w16cid:durableId="734278722">
    <w:abstractNumId w:val="12"/>
  </w:num>
  <w:num w:numId="23" w16cid:durableId="2139103792">
    <w:abstractNumId w:val="4"/>
  </w:num>
  <w:num w:numId="24" w16cid:durableId="8936588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D32"/>
    <w:rsid w:val="000007FC"/>
    <w:rsid w:val="0000421F"/>
    <w:rsid w:val="000647D3"/>
    <w:rsid w:val="000663CA"/>
    <w:rsid w:val="000769E6"/>
    <w:rsid w:val="00096954"/>
    <w:rsid w:val="000E532D"/>
    <w:rsid w:val="000E5D21"/>
    <w:rsid w:val="00105257"/>
    <w:rsid w:val="00120330"/>
    <w:rsid w:val="00121134"/>
    <w:rsid w:val="0012256C"/>
    <w:rsid w:val="00126BE9"/>
    <w:rsid w:val="00154DB0"/>
    <w:rsid w:val="00182260"/>
    <w:rsid w:val="00194164"/>
    <w:rsid w:val="00197A77"/>
    <w:rsid w:val="001B14B9"/>
    <w:rsid w:val="001B4979"/>
    <w:rsid w:val="001D185C"/>
    <w:rsid w:val="001E3399"/>
    <w:rsid w:val="001E3D94"/>
    <w:rsid w:val="002039F6"/>
    <w:rsid w:val="0021494E"/>
    <w:rsid w:val="00231E1D"/>
    <w:rsid w:val="002518BD"/>
    <w:rsid w:val="00272D10"/>
    <w:rsid w:val="002D155D"/>
    <w:rsid w:val="002F7ED3"/>
    <w:rsid w:val="003801B4"/>
    <w:rsid w:val="00385E6D"/>
    <w:rsid w:val="00392444"/>
    <w:rsid w:val="003A58A5"/>
    <w:rsid w:val="003D115D"/>
    <w:rsid w:val="003F1FF2"/>
    <w:rsid w:val="003F4743"/>
    <w:rsid w:val="003F7BEA"/>
    <w:rsid w:val="00435A5C"/>
    <w:rsid w:val="00443307"/>
    <w:rsid w:val="00477F32"/>
    <w:rsid w:val="004D30A0"/>
    <w:rsid w:val="00503BE2"/>
    <w:rsid w:val="00525E24"/>
    <w:rsid w:val="00563986"/>
    <w:rsid w:val="00574301"/>
    <w:rsid w:val="005B3852"/>
    <w:rsid w:val="005B4F5D"/>
    <w:rsid w:val="005C1AC6"/>
    <w:rsid w:val="00653E61"/>
    <w:rsid w:val="006540F0"/>
    <w:rsid w:val="00667FDA"/>
    <w:rsid w:val="006C1357"/>
    <w:rsid w:val="006D4F4F"/>
    <w:rsid w:val="006F3C9D"/>
    <w:rsid w:val="00707976"/>
    <w:rsid w:val="0071658E"/>
    <w:rsid w:val="00721DBA"/>
    <w:rsid w:val="00733D32"/>
    <w:rsid w:val="00734C72"/>
    <w:rsid w:val="00744688"/>
    <w:rsid w:val="00760E43"/>
    <w:rsid w:val="00767DBE"/>
    <w:rsid w:val="00781334"/>
    <w:rsid w:val="007847A9"/>
    <w:rsid w:val="00861CEC"/>
    <w:rsid w:val="00864716"/>
    <w:rsid w:val="008F1449"/>
    <w:rsid w:val="008F5B1B"/>
    <w:rsid w:val="00914FC1"/>
    <w:rsid w:val="00977656"/>
    <w:rsid w:val="009B0E69"/>
    <w:rsid w:val="009B6250"/>
    <w:rsid w:val="009E5729"/>
    <w:rsid w:val="00A174AD"/>
    <w:rsid w:val="00A32E47"/>
    <w:rsid w:val="00A45418"/>
    <w:rsid w:val="00A46B74"/>
    <w:rsid w:val="00A70471"/>
    <w:rsid w:val="00A778F2"/>
    <w:rsid w:val="00B83AB4"/>
    <w:rsid w:val="00B97E5F"/>
    <w:rsid w:val="00BB0201"/>
    <w:rsid w:val="00BD0EE5"/>
    <w:rsid w:val="00BD6ECF"/>
    <w:rsid w:val="00BF0AE6"/>
    <w:rsid w:val="00C163BE"/>
    <w:rsid w:val="00C25D59"/>
    <w:rsid w:val="00C7688D"/>
    <w:rsid w:val="00C769AB"/>
    <w:rsid w:val="00C92664"/>
    <w:rsid w:val="00C95047"/>
    <w:rsid w:val="00CA09B7"/>
    <w:rsid w:val="00CA6E3B"/>
    <w:rsid w:val="00D009D5"/>
    <w:rsid w:val="00D17133"/>
    <w:rsid w:val="00D3118A"/>
    <w:rsid w:val="00D572BF"/>
    <w:rsid w:val="00D718D3"/>
    <w:rsid w:val="00D81E3C"/>
    <w:rsid w:val="00DA4324"/>
    <w:rsid w:val="00DB68A7"/>
    <w:rsid w:val="00DD300C"/>
    <w:rsid w:val="00DF319C"/>
    <w:rsid w:val="00E10EAB"/>
    <w:rsid w:val="00E243B7"/>
    <w:rsid w:val="00E47E13"/>
    <w:rsid w:val="00E84554"/>
    <w:rsid w:val="00EA5509"/>
    <w:rsid w:val="00EC02D7"/>
    <w:rsid w:val="00EC2B73"/>
    <w:rsid w:val="00EC71C8"/>
    <w:rsid w:val="00EE107C"/>
    <w:rsid w:val="00EE587D"/>
    <w:rsid w:val="00EF35CA"/>
    <w:rsid w:val="00F00B92"/>
    <w:rsid w:val="00F14A5A"/>
    <w:rsid w:val="00F21CE8"/>
    <w:rsid w:val="00F50C57"/>
    <w:rsid w:val="00FA089C"/>
    <w:rsid w:val="00FA2DE4"/>
    <w:rsid w:val="00FB3281"/>
    <w:rsid w:val="32007D02"/>
    <w:rsid w:val="7DC4C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B733"/>
  <w15:chartTrackingRefBased/>
  <w15:docId w15:val="{2EAD95E6-20D4-4066-B1A5-8295B70D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B68A7"/>
    <w:pPr>
      <w:keepNext/>
      <w:tabs>
        <w:tab w:val="left" w:pos="426"/>
      </w:tabs>
      <w:spacing w:after="0" w:line="240" w:lineRule="auto"/>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68A7"/>
    <w:rPr>
      <w:rFonts w:ascii="Arial" w:eastAsia="Times New Roman" w:hAnsi="Arial" w:cs="Times New Roman"/>
      <w:b/>
      <w:sz w:val="24"/>
      <w:szCs w:val="20"/>
    </w:rPr>
  </w:style>
  <w:style w:type="paragraph" w:styleId="ListParagraph">
    <w:name w:val="List Paragraph"/>
    <w:basedOn w:val="Normal"/>
    <w:uiPriority w:val="34"/>
    <w:qFormat/>
    <w:rsid w:val="00DB68A7"/>
    <w:pPr>
      <w:ind w:left="720"/>
      <w:contextualSpacing/>
    </w:pPr>
  </w:style>
  <w:style w:type="paragraph" w:styleId="BalloonText">
    <w:name w:val="Balloon Text"/>
    <w:basedOn w:val="Normal"/>
    <w:link w:val="BalloonTextChar"/>
    <w:uiPriority w:val="99"/>
    <w:semiHidden/>
    <w:unhideWhenUsed/>
    <w:rsid w:val="00120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330"/>
    <w:rPr>
      <w:rFonts w:ascii="Segoe UI" w:hAnsi="Segoe UI" w:cs="Segoe UI"/>
      <w:sz w:val="18"/>
      <w:szCs w:val="18"/>
    </w:rPr>
  </w:style>
  <w:style w:type="paragraph" w:styleId="NormalWeb">
    <w:name w:val="Normal (Web)"/>
    <w:basedOn w:val="Normal"/>
    <w:uiPriority w:val="99"/>
    <w:unhideWhenUsed/>
    <w:rsid w:val="00D572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572BF"/>
    <w:rPr>
      <w:b/>
      <w:bCs/>
    </w:rPr>
  </w:style>
  <w:style w:type="character" w:styleId="Hyperlink">
    <w:name w:val="Hyperlink"/>
    <w:basedOn w:val="DefaultParagraphFont"/>
    <w:uiPriority w:val="99"/>
    <w:semiHidden/>
    <w:unhideWhenUsed/>
    <w:rsid w:val="00D572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30734">
      <w:bodyDiv w:val="1"/>
      <w:marLeft w:val="0"/>
      <w:marRight w:val="0"/>
      <w:marTop w:val="0"/>
      <w:marBottom w:val="0"/>
      <w:divBdr>
        <w:top w:val="none" w:sz="0" w:space="0" w:color="auto"/>
        <w:left w:val="none" w:sz="0" w:space="0" w:color="auto"/>
        <w:bottom w:val="none" w:sz="0" w:space="0" w:color="auto"/>
        <w:right w:val="none" w:sz="0" w:space="0" w:color="auto"/>
      </w:divBdr>
    </w:div>
    <w:div w:id="135032222">
      <w:bodyDiv w:val="1"/>
      <w:marLeft w:val="0"/>
      <w:marRight w:val="0"/>
      <w:marTop w:val="0"/>
      <w:marBottom w:val="0"/>
      <w:divBdr>
        <w:top w:val="none" w:sz="0" w:space="0" w:color="auto"/>
        <w:left w:val="none" w:sz="0" w:space="0" w:color="auto"/>
        <w:bottom w:val="none" w:sz="0" w:space="0" w:color="auto"/>
        <w:right w:val="none" w:sz="0" w:space="0" w:color="auto"/>
      </w:divBdr>
    </w:div>
    <w:div w:id="1915318663">
      <w:bodyDiv w:val="1"/>
      <w:marLeft w:val="0"/>
      <w:marRight w:val="0"/>
      <w:marTop w:val="0"/>
      <w:marBottom w:val="0"/>
      <w:divBdr>
        <w:top w:val="none" w:sz="0" w:space="0" w:color="auto"/>
        <w:left w:val="none" w:sz="0" w:space="0" w:color="auto"/>
        <w:bottom w:val="none" w:sz="0" w:space="0" w:color="auto"/>
        <w:right w:val="none" w:sz="0" w:space="0" w:color="auto"/>
      </w:divBdr>
    </w:div>
    <w:div w:id="198797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7856AC77CA4146B8CD5F4D511DD730" ma:contentTypeVersion="9" ma:contentTypeDescription="Create a new document." ma:contentTypeScope="" ma:versionID="1c426d1a82b95944ec2906666da9bb9f">
  <xsd:schema xmlns:xsd="http://www.w3.org/2001/XMLSchema" xmlns:xs="http://www.w3.org/2001/XMLSchema" xmlns:p="http://schemas.microsoft.com/office/2006/metadata/properties" xmlns:ns2="22279875-6381-429b-8539-41d10622a077" xmlns:ns3="a47101a7-583a-470c-b2d0-ebdc3649e656" targetNamespace="http://schemas.microsoft.com/office/2006/metadata/properties" ma:root="true" ma:fieldsID="6966153e15669278165d306034bec27e" ns2:_="" ns3:_="">
    <xsd:import namespace="22279875-6381-429b-8539-41d10622a077"/>
    <xsd:import namespace="a47101a7-583a-470c-b2d0-ebdc3649e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79875-6381-429b-8539-41d10622a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101a7-583a-470c-b2d0-ebdc3649e6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0B47C1-9E23-4176-BD97-4853D02FD3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6A7A51-C96B-4022-8158-AE954A811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79875-6381-429b-8539-41d10622a077"/>
    <ds:schemaRef ds:uri="a47101a7-583a-470c-b2d0-ebdc3649e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5B0A9C-A952-4D4C-867E-A26CE51D98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1103</Words>
  <Characters>6291</Characters>
  <Application>Microsoft Office Word</Application>
  <DocSecurity>4</DocSecurity>
  <Lines>52</Lines>
  <Paragraphs>14</Paragraphs>
  <ScaleCrop>false</ScaleCrop>
  <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Berry</dc:creator>
  <cp:keywords/>
  <dc:description/>
  <cp:lastModifiedBy>RODRIGUES Elaine</cp:lastModifiedBy>
  <cp:revision>2</cp:revision>
  <cp:lastPrinted>2017-06-06T14:09:00Z</cp:lastPrinted>
  <dcterms:created xsi:type="dcterms:W3CDTF">2022-05-10T08:00:00Z</dcterms:created>
  <dcterms:modified xsi:type="dcterms:W3CDTF">2022-05-10T08:00:00Z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0x010100097856AC77CA4146B8CD5F4D511DD730</vt:lpwstr>
  </property>
</Properties>
</file>