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970A" w14:textId="5614181E" w:rsidR="002D420A" w:rsidRDefault="00873EB1" w:rsidP="002D420A">
      <w:pPr>
        <w:spacing w:after="0"/>
        <w:jc w:val="center"/>
        <w:rPr>
          <w:rFonts w:eastAsia="Verdana"/>
          <w:b/>
          <w:bCs/>
          <w:sz w:val="56"/>
          <w:szCs w:val="56"/>
          <w:lang w:val="en-US"/>
        </w:rPr>
      </w:pPr>
      <w:r>
        <w:rPr>
          <w:rFonts w:eastAsia="Verdana"/>
          <w:b/>
          <w:bCs/>
          <w:sz w:val="56"/>
          <w:szCs w:val="56"/>
          <w:lang w:val="en-US"/>
        </w:rPr>
        <w:t xml:space="preserve">HEAD OF </w:t>
      </w:r>
      <w:r w:rsidR="00341915">
        <w:rPr>
          <w:rFonts w:eastAsia="Verdana"/>
          <w:b/>
          <w:bCs/>
          <w:sz w:val="56"/>
          <w:szCs w:val="56"/>
          <w:lang w:val="en-US"/>
        </w:rPr>
        <w:t>ENGLISH</w:t>
      </w:r>
    </w:p>
    <w:p w14:paraId="58AF3F16" w14:textId="77777777" w:rsidR="002D420A" w:rsidRDefault="002D420A" w:rsidP="002D420A">
      <w:pPr>
        <w:spacing w:after="0"/>
        <w:jc w:val="center"/>
        <w:rPr>
          <w:rFonts w:eastAsia="Verdana"/>
          <w:b/>
          <w:bCs/>
          <w:sz w:val="56"/>
          <w:szCs w:val="56"/>
          <w:lang w:val="en-US"/>
        </w:rPr>
      </w:pPr>
      <w:r>
        <w:rPr>
          <w:rFonts w:eastAsia="Verdana"/>
          <w:b/>
          <w:bCs/>
          <w:sz w:val="56"/>
          <w:szCs w:val="56"/>
          <w:lang w:val="en-US"/>
        </w:rPr>
        <w:t xml:space="preserve">OR </w:t>
      </w:r>
    </w:p>
    <w:p w14:paraId="4ACADC61" w14:textId="7A7B0608" w:rsidR="007123E7" w:rsidRPr="00AB4E42" w:rsidRDefault="002D420A" w:rsidP="002D420A">
      <w:pPr>
        <w:spacing w:after="0"/>
        <w:jc w:val="center"/>
        <w:rPr>
          <w:rFonts w:eastAsia="Verdana"/>
          <w:b/>
          <w:bCs/>
          <w:sz w:val="56"/>
          <w:szCs w:val="56"/>
          <w:lang w:val="en-US"/>
        </w:rPr>
      </w:pPr>
      <w:r>
        <w:rPr>
          <w:rFonts w:eastAsia="Verdana"/>
          <w:b/>
          <w:bCs/>
          <w:sz w:val="56"/>
          <w:szCs w:val="56"/>
          <w:lang w:val="en-US"/>
        </w:rPr>
        <w:t xml:space="preserve">HEAD OF COMMUNICATIONS FACULTY </w:t>
      </w:r>
      <w:r w:rsidR="0049490B">
        <w:rPr>
          <w:rFonts w:eastAsia="Verdana"/>
          <w:b/>
          <w:bCs/>
          <w:sz w:val="56"/>
          <w:szCs w:val="56"/>
          <w:lang w:val="en-US"/>
        </w:rPr>
        <w:t xml:space="preserve">- </w:t>
      </w:r>
      <w:r>
        <w:rPr>
          <w:rFonts w:eastAsia="Verdana"/>
          <w:b/>
          <w:bCs/>
          <w:sz w:val="56"/>
          <w:szCs w:val="56"/>
          <w:lang w:val="en-US"/>
        </w:rPr>
        <w:t xml:space="preserve">for the right candidate </w:t>
      </w:r>
    </w:p>
    <w:p w14:paraId="24BAADEA" w14:textId="77777777" w:rsidR="00A82CCA" w:rsidRDefault="0059284A" w:rsidP="0059284A">
      <w:pPr>
        <w:spacing w:after="0" w:line="240" w:lineRule="auto"/>
        <w:jc w:val="center"/>
        <w:rPr>
          <w:b/>
          <w:bCs/>
          <w:sz w:val="28"/>
          <w:szCs w:val="28"/>
        </w:rPr>
      </w:pPr>
      <w:r w:rsidRPr="00AB4E42">
        <w:rPr>
          <w:b/>
          <w:bCs/>
          <w:sz w:val="28"/>
          <w:szCs w:val="28"/>
        </w:rPr>
        <w:t xml:space="preserve">Full time, Permanent from </w:t>
      </w:r>
      <w:r w:rsidR="00FB789B">
        <w:rPr>
          <w:b/>
          <w:bCs/>
          <w:sz w:val="28"/>
          <w:szCs w:val="28"/>
        </w:rPr>
        <w:t>April</w:t>
      </w:r>
      <w:r w:rsidRPr="00AB4E42">
        <w:rPr>
          <w:b/>
          <w:bCs/>
          <w:sz w:val="28"/>
          <w:szCs w:val="28"/>
        </w:rPr>
        <w:t xml:space="preserve"> 202</w:t>
      </w:r>
      <w:r w:rsidR="00FB789B">
        <w:rPr>
          <w:b/>
          <w:bCs/>
          <w:sz w:val="28"/>
          <w:szCs w:val="28"/>
        </w:rPr>
        <w:t>3</w:t>
      </w:r>
      <w:r w:rsidR="00A82CCA">
        <w:rPr>
          <w:b/>
          <w:bCs/>
          <w:sz w:val="28"/>
          <w:szCs w:val="28"/>
        </w:rPr>
        <w:t xml:space="preserve"> </w:t>
      </w:r>
    </w:p>
    <w:p w14:paraId="1A4EC39F" w14:textId="7D45153B" w:rsidR="0059284A" w:rsidRDefault="00A82CCA" w:rsidP="0059284A">
      <w:pPr>
        <w:spacing w:after="0" w:line="240" w:lineRule="auto"/>
        <w:jc w:val="center"/>
        <w:rPr>
          <w:b/>
          <w:bCs/>
          <w:sz w:val="28"/>
          <w:szCs w:val="28"/>
        </w:rPr>
      </w:pPr>
      <w:r>
        <w:rPr>
          <w:b/>
          <w:bCs/>
          <w:sz w:val="28"/>
          <w:szCs w:val="28"/>
        </w:rPr>
        <w:t>(</w:t>
      </w:r>
      <w:proofErr w:type="gramStart"/>
      <w:r>
        <w:rPr>
          <w:b/>
          <w:bCs/>
          <w:sz w:val="28"/>
          <w:szCs w:val="28"/>
        </w:rPr>
        <w:t>but</w:t>
      </w:r>
      <w:proofErr w:type="gramEnd"/>
      <w:r>
        <w:rPr>
          <w:b/>
          <w:bCs/>
          <w:sz w:val="28"/>
          <w:szCs w:val="28"/>
        </w:rPr>
        <w:t xml:space="preserve"> can be subject to negotiation for the right candidate)</w:t>
      </w:r>
    </w:p>
    <w:p w14:paraId="4BB62604" w14:textId="77777777" w:rsidR="00A82CCA" w:rsidRPr="00AB4E42" w:rsidRDefault="00A82CCA" w:rsidP="0059284A">
      <w:pPr>
        <w:spacing w:after="0" w:line="240" w:lineRule="auto"/>
        <w:jc w:val="center"/>
        <w:rPr>
          <w:b/>
          <w:bCs/>
          <w:sz w:val="28"/>
          <w:szCs w:val="28"/>
        </w:rPr>
      </w:pPr>
    </w:p>
    <w:p w14:paraId="47F3D530" w14:textId="2709677C" w:rsidR="00B87EEF" w:rsidRDefault="002D420A" w:rsidP="0059284A">
      <w:pPr>
        <w:spacing w:after="0" w:line="240" w:lineRule="auto"/>
        <w:jc w:val="center"/>
        <w:rPr>
          <w:b/>
          <w:bCs/>
          <w:sz w:val="28"/>
          <w:szCs w:val="28"/>
        </w:rPr>
      </w:pPr>
      <w:r>
        <w:rPr>
          <w:b/>
          <w:bCs/>
          <w:sz w:val="28"/>
          <w:szCs w:val="28"/>
        </w:rPr>
        <w:t xml:space="preserve">Head of English </w:t>
      </w:r>
      <w:r w:rsidR="0059284A" w:rsidRPr="00AB4E42">
        <w:rPr>
          <w:b/>
          <w:bCs/>
          <w:sz w:val="28"/>
          <w:szCs w:val="28"/>
        </w:rPr>
        <w:t>MP</w:t>
      </w:r>
      <w:r w:rsidR="00BD1050">
        <w:rPr>
          <w:b/>
          <w:bCs/>
          <w:sz w:val="28"/>
          <w:szCs w:val="28"/>
        </w:rPr>
        <w:t>S</w:t>
      </w:r>
      <w:r w:rsidR="005C275B">
        <w:rPr>
          <w:b/>
          <w:bCs/>
          <w:sz w:val="28"/>
          <w:szCs w:val="28"/>
        </w:rPr>
        <w:t>1 – UPS3</w:t>
      </w:r>
      <w:r w:rsidR="0059284A" w:rsidRPr="00AB4E42">
        <w:rPr>
          <w:b/>
          <w:bCs/>
          <w:sz w:val="28"/>
          <w:szCs w:val="28"/>
        </w:rPr>
        <w:t xml:space="preserve"> </w:t>
      </w:r>
      <w:r w:rsidR="006B3016" w:rsidRPr="00AB4E42">
        <w:rPr>
          <w:b/>
          <w:bCs/>
          <w:sz w:val="28"/>
          <w:szCs w:val="28"/>
        </w:rPr>
        <w:t xml:space="preserve">Salary </w:t>
      </w:r>
      <w:r w:rsidR="006B3016">
        <w:rPr>
          <w:b/>
          <w:bCs/>
          <w:sz w:val="28"/>
          <w:szCs w:val="28"/>
        </w:rPr>
        <w:t xml:space="preserve">– £28,000 - £43,685 </w:t>
      </w:r>
      <w:r w:rsidR="0059284A" w:rsidRPr="00AB4E42">
        <w:rPr>
          <w:b/>
          <w:bCs/>
          <w:sz w:val="28"/>
          <w:szCs w:val="28"/>
        </w:rPr>
        <w:t>per annum</w:t>
      </w:r>
      <w:r w:rsidR="00873EB1">
        <w:rPr>
          <w:b/>
          <w:bCs/>
          <w:sz w:val="28"/>
          <w:szCs w:val="28"/>
        </w:rPr>
        <w:t xml:space="preserve"> plus TLR2 £7,</w:t>
      </w:r>
      <w:r>
        <w:rPr>
          <w:b/>
          <w:bCs/>
          <w:sz w:val="28"/>
          <w:szCs w:val="28"/>
        </w:rPr>
        <w:t>368</w:t>
      </w:r>
    </w:p>
    <w:p w14:paraId="320EF8D7" w14:textId="01B60107" w:rsidR="002D420A" w:rsidRPr="00AB4E42" w:rsidRDefault="002D420A" w:rsidP="0059284A">
      <w:pPr>
        <w:spacing w:after="0" w:line="240" w:lineRule="auto"/>
        <w:jc w:val="center"/>
        <w:rPr>
          <w:b/>
          <w:bCs/>
          <w:sz w:val="28"/>
          <w:szCs w:val="28"/>
        </w:rPr>
      </w:pPr>
      <w:r>
        <w:rPr>
          <w:b/>
          <w:bCs/>
          <w:sz w:val="28"/>
          <w:szCs w:val="28"/>
        </w:rPr>
        <w:t xml:space="preserve">Head of Communications </w:t>
      </w:r>
      <w:r w:rsidR="0049490B">
        <w:rPr>
          <w:b/>
          <w:bCs/>
          <w:sz w:val="28"/>
          <w:szCs w:val="28"/>
        </w:rPr>
        <w:t>S</w:t>
      </w:r>
      <w:r>
        <w:rPr>
          <w:b/>
          <w:bCs/>
          <w:sz w:val="28"/>
          <w:szCs w:val="28"/>
        </w:rPr>
        <w:t>alary Leadership Scale, subject to experience</w:t>
      </w:r>
      <w:r w:rsidR="00A14BF4">
        <w:rPr>
          <w:b/>
          <w:bCs/>
          <w:sz w:val="28"/>
          <w:szCs w:val="28"/>
        </w:rPr>
        <w:t xml:space="preserve"> – LS3 – LS10 </w:t>
      </w:r>
      <w:r w:rsidR="00B34230">
        <w:rPr>
          <w:b/>
          <w:bCs/>
          <w:sz w:val="28"/>
          <w:szCs w:val="28"/>
        </w:rPr>
        <w:t>–</w:t>
      </w:r>
      <w:r w:rsidR="00A14BF4">
        <w:rPr>
          <w:b/>
          <w:bCs/>
          <w:sz w:val="28"/>
          <w:szCs w:val="28"/>
        </w:rPr>
        <w:t xml:space="preserve"> </w:t>
      </w:r>
      <w:r w:rsidR="00B34230">
        <w:rPr>
          <w:b/>
          <w:bCs/>
          <w:sz w:val="28"/>
          <w:szCs w:val="28"/>
        </w:rPr>
        <w:t>£46,545 – £55,360 per annum</w:t>
      </w:r>
    </w:p>
    <w:p w14:paraId="1E9D2FA0" w14:textId="77777777" w:rsidR="0059284A" w:rsidRPr="00AB4E42" w:rsidRDefault="0059284A" w:rsidP="0059284A">
      <w:pPr>
        <w:spacing w:after="0" w:line="240" w:lineRule="auto"/>
        <w:jc w:val="center"/>
        <w:rPr>
          <w:b/>
          <w:bCs/>
          <w:sz w:val="32"/>
          <w:szCs w:val="32"/>
        </w:rPr>
      </w:pPr>
    </w:p>
    <w:p w14:paraId="06E08E5D" w14:textId="416D513A" w:rsidR="0059284A" w:rsidRPr="00AB4E42" w:rsidRDefault="0059284A" w:rsidP="0059284A">
      <w:pPr>
        <w:jc w:val="both"/>
        <w:rPr>
          <w:sz w:val="22"/>
          <w:szCs w:val="22"/>
        </w:rPr>
      </w:pPr>
      <w:r w:rsidRPr="00AB4E42">
        <w:rPr>
          <w:sz w:val="22"/>
          <w:szCs w:val="22"/>
        </w:rPr>
        <w:t xml:space="preserve">Old Buckenham High School is a small/medium-sized high school set in the heart of the beautiful Norfolk countryside. We currently have around </w:t>
      </w:r>
      <w:r w:rsidR="00D31069">
        <w:rPr>
          <w:sz w:val="22"/>
          <w:szCs w:val="22"/>
        </w:rPr>
        <w:t>500</w:t>
      </w:r>
      <w:r w:rsidRPr="00AB4E42">
        <w:rPr>
          <w:sz w:val="22"/>
          <w:szCs w:val="22"/>
        </w:rPr>
        <w:t xml:space="preserve"> students aged between 11 and 16 years with an average of 24 students in each classroom and we are committed to ensuring that we provide all our students with an inspiring and challenging learning experience based around excellent teaching, traditional student standards and values as well as high quality pastoral care, </w:t>
      </w:r>
      <w:proofErr w:type="gramStart"/>
      <w:r w:rsidRPr="00AB4E42">
        <w:rPr>
          <w:sz w:val="22"/>
          <w:szCs w:val="22"/>
        </w:rPr>
        <w:t>guidance</w:t>
      </w:r>
      <w:proofErr w:type="gramEnd"/>
      <w:r w:rsidRPr="00AB4E42">
        <w:rPr>
          <w:sz w:val="22"/>
          <w:szCs w:val="22"/>
        </w:rPr>
        <w:t xml:space="preserve"> and support. Our school is firmly built upon a strong and positive community ethos of mutual respect and high standards for all. The school will use the curriculum, pastoral support programme, wider life of the school and local and wider community to </w:t>
      </w:r>
      <w:proofErr w:type="gramStart"/>
      <w:r w:rsidRPr="00AB4E42">
        <w:rPr>
          <w:sz w:val="22"/>
          <w:szCs w:val="22"/>
        </w:rPr>
        <w:t>comprehensively and positively promote the key fundamental British values</w:t>
      </w:r>
      <w:proofErr w:type="gramEnd"/>
      <w:r w:rsidRPr="00AB4E42">
        <w:rPr>
          <w:sz w:val="22"/>
          <w:szCs w:val="22"/>
        </w:rPr>
        <w:t xml:space="preserve">. It is our intent to have high success rates in terms of academic achievement, we are efficient in delivery and cost effective providing diverse and rich experiences that develop students academically, </w:t>
      </w:r>
      <w:proofErr w:type="gramStart"/>
      <w:r w:rsidRPr="00AB4E42">
        <w:rPr>
          <w:sz w:val="22"/>
          <w:szCs w:val="22"/>
        </w:rPr>
        <w:t>socially</w:t>
      </w:r>
      <w:proofErr w:type="gramEnd"/>
      <w:r w:rsidRPr="00AB4E42">
        <w:rPr>
          <w:sz w:val="22"/>
          <w:szCs w:val="22"/>
        </w:rPr>
        <w:t xml:space="preserve"> and culturally to ensure they are fit for the 21st Century, responding to the local, regional, national and global challenges. Our strong leadership team and continuous improvement approach was recognised by Ofsted in our last inspection where we were rated as ‘Good’ in all aspects.</w:t>
      </w:r>
    </w:p>
    <w:p w14:paraId="6FC23EE1" w14:textId="77777777" w:rsidR="0059284A" w:rsidRPr="00AB4E42" w:rsidRDefault="0059284A" w:rsidP="0059284A">
      <w:pPr>
        <w:rPr>
          <w:b/>
          <w:bCs/>
          <w:sz w:val="22"/>
          <w:szCs w:val="22"/>
        </w:rPr>
      </w:pPr>
      <w:r w:rsidRPr="00AB4E42">
        <w:rPr>
          <w:b/>
          <w:bCs/>
          <w:sz w:val="22"/>
          <w:szCs w:val="22"/>
        </w:rPr>
        <w:t>THE ROLE</w:t>
      </w:r>
    </w:p>
    <w:p w14:paraId="22F6395A" w14:textId="41FBB52E" w:rsidR="00712077" w:rsidRPr="00780E73" w:rsidRDefault="00712077" w:rsidP="00712077">
      <w:pPr>
        <w:jc w:val="both"/>
        <w:rPr>
          <w:sz w:val="22"/>
          <w:szCs w:val="22"/>
        </w:rPr>
      </w:pPr>
      <w:bookmarkStart w:id="0" w:name="_Hlk96581105"/>
      <w:r w:rsidRPr="00780E73">
        <w:rPr>
          <w:sz w:val="22"/>
          <w:szCs w:val="22"/>
        </w:rPr>
        <w:t xml:space="preserve">We are seeking to appoint an inspiring and energetic Head of </w:t>
      </w:r>
      <w:r>
        <w:rPr>
          <w:sz w:val="22"/>
          <w:szCs w:val="22"/>
        </w:rPr>
        <w:t>English</w:t>
      </w:r>
      <w:r w:rsidRPr="00780E73">
        <w:rPr>
          <w:sz w:val="22"/>
          <w:szCs w:val="22"/>
        </w:rPr>
        <w:t xml:space="preserve"> with a commitment to supporting our students to ‘be the best they can be’. First and foremost, you will be an excellent </w:t>
      </w:r>
      <w:r>
        <w:rPr>
          <w:sz w:val="22"/>
          <w:szCs w:val="22"/>
        </w:rPr>
        <w:t>English</w:t>
      </w:r>
      <w:r w:rsidRPr="00780E73">
        <w:rPr>
          <w:sz w:val="22"/>
          <w:szCs w:val="22"/>
        </w:rPr>
        <w:t xml:space="preserve"> teacher and have an unwavering passion for your subject. You will have a clear focus and understanding of what makes high quality teaching and learning and provide excellent outcomes for students. You will have the ability to teach </w:t>
      </w:r>
      <w:r>
        <w:rPr>
          <w:sz w:val="22"/>
          <w:szCs w:val="22"/>
        </w:rPr>
        <w:t>English</w:t>
      </w:r>
      <w:r w:rsidRPr="00780E73">
        <w:rPr>
          <w:sz w:val="22"/>
          <w:szCs w:val="22"/>
        </w:rPr>
        <w:t xml:space="preserve"> at both KS3 and KS4, experience delivering GCSE </w:t>
      </w:r>
      <w:r>
        <w:rPr>
          <w:sz w:val="22"/>
          <w:szCs w:val="22"/>
        </w:rPr>
        <w:t>English</w:t>
      </w:r>
      <w:r w:rsidRPr="00780E73">
        <w:rPr>
          <w:sz w:val="22"/>
          <w:szCs w:val="22"/>
        </w:rPr>
        <w:t xml:space="preserve"> is essential</w:t>
      </w:r>
      <w:bookmarkEnd w:id="0"/>
      <w:r w:rsidRPr="00780E73">
        <w:rPr>
          <w:sz w:val="22"/>
          <w:szCs w:val="22"/>
        </w:rPr>
        <w:t>.</w:t>
      </w:r>
      <w:r w:rsidR="002D420A">
        <w:rPr>
          <w:sz w:val="22"/>
          <w:szCs w:val="22"/>
        </w:rPr>
        <w:t xml:space="preserve"> For those candidates with relevant experience and interest in the Head of Communications role, this will include line managing outside of subject specialism. If you are </w:t>
      </w:r>
      <w:r w:rsidR="002D420A">
        <w:rPr>
          <w:sz w:val="22"/>
          <w:szCs w:val="22"/>
        </w:rPr>
        <w:lastRenderedPageBreak/>
        <w:t xml:space="preserve">interested in a tour of the school or an informal chat </w:t>
      </w:r>
      <w:r w:rsidR="0049490B">
        <w:rPr>
          <w:sz w:val="22"/>
          <w:szCs w:val="22"/>
        </w:rPr>
        <w:t xml:space="preserve">about the role please contact Mrs Fraser, Head’s PA on </w:t>
      </w:r>
      <w:hyperlink r:id="rId9" w:history="1">
        <w:r w:rsidR="0049490B" w:rsidRPr="006764AC">
          <w:rPr>
            <w:rStyle w:val="Hyperlink"/>
            <w:sz w:val="22"/>
            <w:szCs w:val="22"/>
          </w:rPr>
          <w:t>pfraser@obhs.co.uk</w:t>
        </w:r>
      </w:hyperlink>
      <w:r w:rsidR="0049490B">
        <w:rPr>
          <w:sz w:val="22"/>
          <w:szCs w:val="22"/>
        </w:rPr>
        <w:t>.</w:t>
      </w:r>
    </w:p>
    <w:p w14:paraId="3FF60C1B" w14:textId="61C05BBC" w:rsidR="0059284A" w:rsidRPr="00AB4E42" w:rsidRDefault="0059284A" w:rsidP="0059284A">
      <w:pPr>
        <w:jc w:val="center"/>
        <w:rPr>
          <w:b/>
          <w:bCs/>
          <w:sz w:val="22"/>
          <w:szCs w:val="22"/>
        </w:rPr>
      </w:pPr>
      <w:r w:rsidRPr="00AB4E42">
        <w:rPr>
          <w:b/>
          <w:bCs/>
          <w:sz w:val="22"/>
          <w:szCs w:val="22"/>
        </w:rPr>
        <w:t xml:space="preserve">Application closing date: </w:t>
      </w:r>
      <w:r w:rsidR="00A82CCA">
        <w:rPr>
          <w:b/>
          <w:bCs/>
          <w:sz w:val="22"/>
          <w:szCs w:val="22"/>
        </w:rPr>
        <w:t>Tuesday 31</w:t>
      </w:r>
      <w:r w:rsidR="00A82CCA" w:rsidRPr="00A82CCA">
        <w:rPr>
          <w:b/>
          <w:bCs/>
          <w:sz w:val="22"/>
          <w:szCs w:val="22"/>
          <w:vertAlign w:val="superscript"/>
        </w:rPr>
        <w:t>st</w:t>
      </w:r>
      <w:r w:rsidR="00A82CCA">
        <w:rPr>
          <w:b/>
          <w:bCs/>
          <w:sz w:val="22"/>
          <w:szCs w:val="22"/>
        </w:rPr>
        <w:t xml:space="preserve"> </w:t>
      </w:r>
      <w:r w:rsidR="00E37A99">
        <w:rPr>
          <w:b/>
          <w:bCs/>
          <w:sz w:val="22"/>
          <w:szCs w:val="22"/>
        </w:rPr>
        <w:t>January 2023</w:t>
      </w:r>
    </w:p>
    <w:p w14:paraId="4221F3B5" w14:textId="5DCF8A2B" w:rsidR="0059284A" w:rsidRPr="00AB4E42" w:rsidRDefault="0059284A" w:rsidP="00FB789B">
      <w:pPr>
        <w:jc w:val="center"/>
        <w:rPr>
          <w:b/>
          <w:bCs/>
          <w:sz w:val="22"/>
          <w:szCs w:val="22"/>
        </w:rPr>
      </w:pPr>
      <w:r w:rsidRPr="00AB4E42">
        <w:rPr>
          <w:b/>
          <w:bCs/>
          <w:sz w:val="22"/>
          <w:szCs w:val="22"/>
        </w:rPr>
        <w:t xml:space="preserve">Interview date: </w:t>
      </w:r>
      <w:r w:rsidR="00A82CCA">
        <w:rPr>
          <w:b/>
          <w:bCs/>
          <w:sz w:val="22"/>
          <w:szCs w:val="22"/>
        </w:rPr>
        <w:t>Tuesday 7</w:t>
      </w:r>
      <w:r w:rsidR="00A82CCA" w:rsidRPr="00A82CCA">
        <w:rPr>
          <w:b/>
          <w:bCs/>
          <w:sz w:val="22"/>
          <w:szCs w:val="22"/>
          <w:vertAlign w:val="superscript"/>
        </w:rPr>
        <w:t>th</w:t>
      </w:r>
      <w:r w:rsidR="00A82CCA">
        <w:rPr>
          <w:b/>
          <w:bCs/>
          <w:sz w:val="22"/>
          <w:szCs w:val="22"/>
        </w:rPr>
        <w:t xml:space="preserve"> February 2023</w:t>
      </w:r>
    </w:p>
    <w:p w14:paraId="4AD6C6E0" w14:textId="772F99A8" w:rsidR="007D13DB" w:rsidRDefault="0059284A" w:rsidP="0059284A">
      <w:pPr>
        <w:jc w:val="center"/>
        <w:rPr>
          <w:b/>
          <w:bCs/>
          <w:sz w:val="22"/>
          <w:szCs w:val="22"/>
        </w:rPr>
      </w:pPr>
      <w:r w:rsidRPr="00AB4E42">
        <w:rPr>
          <w:b/>
          <w:bCs/>
          <w:sz w:val="22"/>
          <w:szCs w:val="22"/>
        </w:rPr>
        <w:t>Complete an application form online</w:t>
      </w:r>
      <w:r w:rsidR="007D13DB" w:rsidRPr="00AB4E42">
        <w:rPr>
          <w:b/>
          <w:bCs/>
          <w:sz w:val="22"/>
          <w:szCs w:val="22"/>
        </w:rPr>
        <w:t xml:space="preserve"> </w:t>
      </w:r>
    </w:p>
    <w:p w14:paraId="70E7CE34" w14:textId="55F539FE" w:rsidR="00DA6A10" w:rsidRDefault="00DA6A10" w:rsidP="0059284A">
      <w:pPr>
        <w:jc w:val="center"/>
        <w:rPr>
          <w:b/>
          <w:bCs/>
          <w:sz w:val="22"/>
          <w:szCs w:val="22"/>
        </w:rPr>
      </w:pPr>
      <w:hyperlink r:id="rId10" w:history="1">
        <w:r w:rsidRPr="00EE5A3B">
          <w:rPr>
            <w:rStyle w:val="Hyperlink"/>
            <w:b/>
            <w:bCs/>
            <w:sz w:val="22"/>
            <w:szCs w:val="22"/>
          </w:rPr>
          <w:t>https://</w:t>
        </w:r>
        <w:r w:rsidRPr="00EE5A3B">
          <w:rPr>
            <w:rStyle w:val="Hyperlink"/>
            <w:b/>
            <w:bCs/>
            <w:sz w:val="22"/>
            <w:szCs w:val="22"/>
          </w:rPr>
          <w:t>b</w:t>
        </w:r>
        <w:r w:rsidRPr="00EE5A3B">
          <w:rPr>
            <w:rStyle w:val="Hyperlink"/>
            <w:b/>
            <w:bCs/>
            <w:sz w:val="22"/>
            <w:szCs w:val="22"/>
          </w:rPr>
          <w:t>it.ly/3Xz3P0q</w:t>
        </w:r>
      </w:hyperlink>
    </w:p>
    <w:p w14:paraId="11CA9E12" w14:textId="39579B26" w:rsidR="00704990" w:rsidRPr="00AB4E42" w:rsidRDefault="0059284A" w:rsidP="0059284A">
      <w:pPr>
        <w:jc w:val="center"/>
        <w:rPr>
          <w:rFonts w:ascii="Arial" w:hAnsi="Arial"/>
          <w:i/>
          <w:iCs/>
          <w:sz w:val="16"/>
          <w:szCs w:val="16"/>
          <w:lang w:eastAsia="en-GB"/>
        </w:rPr>
      </w:pPr>
      <w:r w:rsidRPr="00AB4E42">
        <w:rPr>
          <w:i/>
          <w:iCs/>
          <w:sz w:val="16"/>
          <w:szCs w:val="16"/>
        </w:rPr>
        <w:t xml:space="preserve">The Trust is committed to safeguarding and promoting the welfare of </w:t>
      </w:r>
      <w:proofErr w:type="gramStart"/>
      <w:r w:rsidRPr="00AB4E42">
        <w:rPr>
          <w:i/>
          <w:iCs/>
          <w:sz w:val="16"/>
          <w:szCs w:val="16"/>
        </w:rPr>
        <w:t>children,</w:t>
      </w:r>
      <w:proofErr w:type="gramEnd"/>
      <w:r w:rsidRPr="00AB4E42">
        <w:rPr>
          <w:i/>
          <w:iCs/>
          <w:sz w:val="16"/>
          <w:szCs w:val="16"/>
        </w:rPr>
        <w:t xml:space="preserve"> therefore all applicants must be prepared to undergo a number of checks to confirm their suitability to work with children and young people. The Trust welcomes applications from all sectors of the community. In accordance with the Department of Education’s “Keeping Children Safe in Education”, references will be sought on all short-listed candidates before interview.</w:t>
      </w:r>
    </w:p>
    <w:sectPr w:rsidR="00704990" w:rsidRPr="00AB4E42" w:rsidSect="007D13DB">
      <w:headerReference w:type="default" r:id="rId11"/>
      <w:footerReference w:type="default" r:id="rId12"/>
      <w:pgSz w:w="11906" w:h="16838"/>
      <w:pgMar w:top="720" w:right="720" w:bottom="720" w:left="72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5234" w14:textId="77777777" w:rsidR="00D35F2B" w:rsidRDefault="00D35F2B" w:rsidP="00D56605">
      <w:pPr>
        <w:spacing w:after="0" w:line="240" w:lineRule="auto"/>
      </w:pPr>
      <w:r>
        <w:separator/>
      </w:r>
    </w:p>
  </w:endnote>
  <w:endnote w:type="continuationSeparator" w:id="0">
    <w:p w14:paraId="37808810" w14:textId="77777777" w:rsidR="00D35F2B" w:rsidRDefault="00D35F2B" w:rsidP="00D5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5224" w14:textId="22E26808" w:rsidR="007D13DB" w:rsidRPr="007D13DB" w:rsidRDefault="00000000" w:rsidP="007D13DB">
    <w:pPr>
      <w:pStyle w:val="Footer"/>
      <w:jc w:val="center"/>
    </w:pPr>
    <w:hyperlink r:id="rId1" w:history="1">
      <w:r w:rsidR="007D13DB" w:rsidRPr="007D13DB">
        <w:rPr>
          <w:rStyle w:val="Hyperlink"/>
          <w:color w:val="auto"/>
          <w:u w:val="none"/>
        </w:rPr>
        <w:t>www.se-trust.org</w:t>
      </w:r>
    </w:hyperlink>
  </w:p>
  <w:p w14:paraId="1F129561" w14:textId="77777777" w:rsidR="00934A2A" w:rsidRDefault="00934A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41DA" w14:textId="77777777" w:rsidR="00D35F2B" w:rsidRDefault="00D35F2B" w:rsidP="00D56605">
      <w:pPr>
        <w:spacing w:after="0" w:line="240" w:lineRule="auto"/>
      </w:pPr>
      <w:r>
        <w:separator/>
      </w:r>
    </w:p>
  </w:footnote>
  <w:footnote w:type="continuationSeparator" w:id="0">
    <w:p w14:paraId="321B9688" w14:textId="77777777" w:rsidR="00D35F2B" w:rsidRDefault="00D35F2B" w:rsidP="00D5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F37F" w14:textId="3FD2E239" w:rsidR="00D56605" w:rsidRDefault="00FB789B" w:rsidP="00D56605">
    <w:pPr>
      <w:pStyle w:val="Header"/>
      <w:jc w:val="right"/>
    </w:pPr>
    <w:r>
      <w:rPr>
        <w:noProof/>
      </w:rPr>
      <w:drawing>
        <wp:inline distT="0" distB="0" distL="0" distR="0" wp14:anchorId="183D8598" wp14:editId="03CD3F1D">
          <wp:extent cx="1257300" cy="1005840"/>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491" cy="1013993"/>
                  </a:xfrm>
                  <a:prstGeom prst="rect">
                    <a:avLst/>
                  </a:prstGeom>
                  <a:noFill/>
                  <a:ln>
                    <a:noFill/>
                  </a:ln>
                </pic:spPr>
              </pic:pic>
            </a:graphicData>
          </a:graphic>
        </wp:inline>
      </w:drawing>
    </w:r>
    <w:r w:rsidR="007123E7">
      <w:rPr>
        <w:noProof/>
      </w:rPr>
      <w:drawing>
        <wp:anchor distT="0" distB="0" distL="114300" distR="114300" simplePos="0" relativeHeight="251658240" behindDoc="1" locked="0" layoutInCell="1" allowOverlap="1" wp14:anchorId="64AD310A" wp14:editId="2D26AD4B">
          <wp:simplePos x="0" y="0"/>
          <wp:positionH relativeFrom="column">
            <wp:posOffset>-257175</wp:posOffset>
          </wp:positionH>
          <wp:positionV relativeFrom="paragraph">
            <wp:posOffset>-125095</wp:posOffset>
          </wp:positionV>
          <wp:extent cx="2550795" cy="834390"/>
          <wp:effectExtent l="0" t="0" r="1905" b="381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8975" t="17124" r="9881" b="16202"/>
                  <a:stretch/>
                </pic:blipFill>
                <pic:spPr bwMode="auto">
                  <a:xfrm>
                    <a:off x="0" y="0"/>
                    <a:ext cx="2550795" cy="834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05"/>
    <w:rsid w:val="00101D26"/>
    <w:rsid w:val="00215FB3"/>
    <w:rsid w:val="00226EA6"/>
    <w:rsid w:val="0026647C"/>
    <w:rsid w:val="00285DA7"/>
    <w:rsid w:val="00291920"/>
    <w:rsid w:val="002D420A"/>
    <w:rsid w:val="002E7963"/>
    <w:rsid w:val="00341915"/>
    <w:rsid w:val="00393064"/>
    <w:rsid w:val="003A57C5"/>
    <w:rsid w:val="003B0620"/>
    <w:rsid w:val="004028CC"/>
    <w:rsid w:val="00464F11"/>
    <w:rsid w:val="00485801"/>
    <w:rsid w:val="0049490B"/>
    <w:rsid w:val="004B0E2B"/>
    <w:rsid w:val="00504BF8"/>
    <w:rsid w:val="005536DA"/>
    <w:rsid w:val="0059284A"/>
    <w:rsid w:val="005C275B"/>
    <w:rsid w:val="006B3016"/>
    <w:rsid w:val="00704990"/>
    <w:rsid w:val="00712077"/>
    <w:rsid w:val="007123E7"/>
    <w:rsid w:val="00723BF3"/>
    <w:rsid w:val="007D13DB"/>
    <w:rsid w:val="00800EC4"/>
    <w:rsid w:val="00871D3E"/>
    <w:rsid w:val="00873EB1"/>
    <w:rsid w:val="00874478"/>
    <w:rsid w:val="008B2191"/>
    <w:rsid w:val="00934A2A"/>
    <w:rsid w:val="009D22CB"/>
    <w:rsid w:val="00A14BF4"/>
    <w:rsid w:val="00A23096"/>
    <w:rsid w:val="00A66033"/>
    <w:rsid w:val="00A77264"/>
    <w:rsid w:val="00A82CCA"/>
    <w:rsid w:val="00A9477F"/>
    <w:rsid w:val="00AB4E42"/>
    <w:rsid w:val="00B236EF"/>
    <w:rsid w:val="00B34230"/>
    <w:rsid w:val="00B55551"/>
    <w:rsid w:val="00B66B29"/>
    <w:rsid w:val="00B87EEF"/>
    <w:rsid w:val="00BC4CEB"/>
    <w:rsid w:val="00BD1050"/>
    <w:rsid w:val="00BF030F"/>
    <w:rsid w:val="00C11AA2"/>
    <w:rsid w:val="00C1319C"/>
    <w:rsid w:val="00CA63CA"/>
    <w:rsid w:val="00CD1DEE"/>
    <w:rsid w:val="00D15D65"/>
    <w:rsid w:val="00D31069"/>
    <w:rsid w:val="00D35F2B"/>
    <w:rsid w:val="00D56605"/>
    <w:rsid w:val="00DA6A10"/>
    <w:rsid w:val="00DC79E8"/>
    <w:rsid w:val="00DD0FA3"/>
    <w:rsid w:val="00E114F3"/>
    <w:rsid w:val="00E37A99"/>
    <w:rsid w:val="00EB2AC2"/>
    <w:rsid w:val="00EE2CBA"/>
    <w:rsid w:val="00EE494B"/>
    <w:rsid w:val="00F06E89"/>
    <w:rsid w:val="00FB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03D97"/>
  <w15:chartTrackingRefBased/>
  <w15:docId w15:val="{32185719-1CF9-3845-AF9B-AE839C69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0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605"/>
    <w:pPr>
      <w:tabs>
        <w:tab w:val="center" w:pos="4513"/>
        <w:tab w:val="right" w:pos="9026"/>
      </w:tabs>
    </w:pPr>
  </w:style>
  <w:style w:type="character" w:customStyle="1" w:styleId="HeaderChar">
    <w:name w:val="Header Char"/>
    <w:basedOn w:val="DefaultParagraphFont"/>
    <w:link w:val="Header"/>
    <w:uiPriority w:val="99"/>
    <w:rsid w:val="00D56605"/>
  </w:style>
  <w:style w:type="paragraph" w:styleId="Footer">
    <w:name w:val="footer"/>
    <w:basedOn w:val="Normal"/>
    <w:link w:val="FooterChar"/>
    <w:uiPriority w:val="99"/>
    <w:unhideWhenUsed/>
    <w:rsid w:val="00D56605"/>
    <w:pPr>
      <w:tabs>
        <w:tab w:val="center" w:pos="4513"/>
        <w:tab w:val="right" w:pos="9026"/>
      </w:tabs>
    </w:pPr>
  </w:style>
  <w:style w:type="character" w:customStyle="1" w:styleId="FooterChar">
    <w:name w:val="Footer Char"/>
    <w:basedOn w:val="DefaultParagraphFont"/>
    <w:link w:val="Footer"/>
    <w:uiPriority w:val="99"/>
    <w:rsid w:val="00D56605"/>
  </w:style>
  <w:style w:type="paragraph" w:customStyle="1" w:styleId="BasicParagraph">
    <w:name w:val="[Basic Paragraph]"/>
    <w:basedOn w:val="Normal"/>
    <w:uiPriority w:val="99"/>
    <w:rsid w:val="00D5660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qFormat/>
    <w:rsid w:val="00934A2A"/>
  </w:style>
  <w:style w:type="character" w:styleId="Hyperlink">
    <w:name w:val="Hyperlink"/>
    <w:basedOn w:val="DefaultParagraphFont"/>
    <w:uiPriority w:val="99"/>
    <w:unhideWhenUsed/>
    <w:rsid w:val="00934A2A"/>
    <w:rPr>
      <w:color w:val="0563C1" w:themeColor="hyperlink"/>
      <w:u w:val="single"/>
    </w:rPr>
  </w:style>
  <w:style w:type="character" w:styleId="UnresolvedMention">
    <w:name w:val="Unresolved Mention"/>
    <w:basedOn w:val="DefaultParagraphFont"/>
    <w:uiPriority w:val="99"/>
    <w:semiHidden/>
    <w:unhideWhenUsed/>
    <w:rsid w:val="00934A2A"/>
    <w:rPr>
      <w:color w:val="605E5C"/>
      <w:shd w:val="clear" w:color="auto" w:fill="E1DFDD"/>
    </w:rPr>
  </w:style>
  <w:style w:type="paragraph" w:customStyle="1" w:styleId="customhtml">
    <w:name w:val="customhtml"/>
    <w:basedOn w:val="Normal"/>
    <w:rsid w:val="00B87EEF"/>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D1D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it.ly/3Xz3P0q" TargetMode="External"/><Relationship Id="rId4" Type="http://schemas.openxmlformats.org/officeDocument/2006/relationships/styles" Target="styles.xml"/><Relationship Id="rId9" Type="http://schemas.openxmlformats.org/officeDocument/2006/relationships/hyperlink" Target="mailto:pfraser@obh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00714d5-b760-4e52-b310-aba150f9c740">
      <Terms xmlns="http://schemas.microsoft.com/office/infopath/2007/PartnerControls"/>
    </lcf76f155ced4ddcb4097134ff3c332f>
    <_ip_UnifiedCompliancePolicyProperties xmlns="http://schemas.microsoft.com/sharepoint/v3" xsi:nil="true"/>
    <TaxCatchAll xmlns="c36f6eb0-243a-4754-b999-a7eb0f8220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153A8-5F8C-4C33-959E-503B15B0C51D}">
  <ds:schemaRefs>
    <ds:schemaRef ds:uri="http://schemas.microsoft.com/sharepoint/v3/contenttype/forms"/>
  </ds:schemaRefs>
</ds:datastoreItem>
</file>

<file path=customXml/itemProps2.xml><?xml version="1.0" encoding="utf-8"?>
<ds:datastoreItem xmlns:ds="http://schemas.openxmlformats.org/officeDocument/2006/customXml" ds:itemID="{17C14F9D-0260-4459-8519-92367BBE7C24}">
  <ds:schemaRefs>
    <ds:schemaRef ds:uri="http://schemas.microsoft.com/office/2006/metadata/properties"/>
    <ds:schemaRef ds:uri="http://schemas.microsoft.com/office/infopath/2007/PartnerControls"/>
    <ds:schemaRef ds:uri="http://schemas.microsoft.com/sharepoint/v3"/>
    <ds:schemaRef ds:uri="600714d5-b760-4e52-b310-aba150f9c740"/>
    <ds:schemaRef ds:uri="c36f6eb0-243a-4754-b999-a7eb0f822024"/>
  </ds:schemaRefs>
</ds:datastoreItem>
</file>

<file path=customXml/itemProps3.xml><?xml version="1.0" encoding="utf-8"?>
<ds:datastoreItem xmlns:ds="http://schemas.openxmlformats.org/officeDocument/2006/customXml" ds:itemID="{20959413-0EE1-4FA4-8729-C48BD6598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Harnan</dc:creator>
  <cp:keywords/>
  <dc:description/>
  <cp:lastModifiedBy>Beth Brabbins</cp:lastModifiedBy>
  <cp:revision>21</cp:revision>
  <cp:lastPrinted>2023-01-09T12:22:00Z</cp:lastPrinted>
  <dcterms:created xsi:type="dcterms:W3CDTF">2023-01-09T12:19:00Z</dcterms:created>
  <dcterms:modified xsi:type="dcterms:W3CDTF">2023-01-17T10:51:00Z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0x010100FEDD0755B3E20146BF8115BD8BE22703</vt:lpwstr>
  </property>
  <property fmtid="{D5CDD505-2E9C-101B-9397-08002B2CF9AE}" pid="3" name="MediaServiceImageTags">
    <vt:lpwstr/>
  </property>
</Properties>
</file>