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9605" w14:textId="77777777" w:rsidR="00CE67E9" w:rsidRPr="00B960D3" w:rsidRDefault="00CE67E9" w:rsidP="00CE67E9">
      <w:pPr>
        <w:ind w:firstLine="0"/>
        <w:jc w:val="both"/>
        <w:rPr>
          <w:b/>
          <w:sz w:val="20"/>
          <w:szCs w:val="20"/>
        </w:rPr>
      </w:pPr>
      <w:r>
        <w:rPr>
          <w:b/>
          <w:color w:val="0070C0"/>
          <w:sz w:val="44"/>
        </w:rPr>
        <w:t>The Advert</w:t>
      </w:r>
    </w:p>
    <w:p w14:paraId="76C40239" w14:textId="77777777" w:rsidR="00CE67E9" w:rsidRPr="004D7883" w:rsidRDefault="00CE67E9" w:rsidP="00CE67E9">
      <w:pPr>
        <w:pStyle w:val="PlainText"/>
        <w:outlineLvl w:val="0"/>
        <w:rPr>
          <w:rFonts w:ascii="Arial" w:hAnsi="Arial" w:cs="Arial"/>
          <w:b/>
          <w:color w:val="0070C0"/>
          <w:sz w:val="44"/>
        </w:rPr>
      </w:pPr>
      <w:r w:rsidRPr="00745897">
        <w:rPr>
          <w:rFonts w:ascii="Arial" w:hAnsi="Arial" w:cs="Arial"/>
          <w:b/>
          <w:noProof/>
          <w:color w:val="00B0F0"/>
          <w:sz w:val="44"/>
          <w:lang w:eastAsia="en-GB"/>
        </w:rPr>
        <mc:AlternateContent>
          <mc:Choice Requires="wps">
            <w:drawing>
              <wp:anchor distT="0" distB="0" distL="114300" distR="114300" simplePos="0" relativeHeight="251659264" behindDoc="0" locked="0" layoutInCell="1" allowOverlap="1" wp14:anchorId="54F54DA4" wp14:editId="61B05D0D">
                <wp:simplePos x="0" y="0"/>
                <wp:positionH relativeFrom="column">
                  <wp:posOffset>66674</wp:posOffset>
                </wp:positionH>
                <wp:positionV relativeFrom="paragraph">
                  <wp:posOffset>85090</wp:posOffset>
                </wp:positionV>
                <wp:extent cx="5553075" cy="0"/>
                <wp:effectExtent l="0" t="19050" r="9525" b="19050"/>
                <wp:wrapNone/>
                <wp:docPr id="16" name="Straight Connector 16"/>
                <wp:cNvGraphicFramePr/>
                <a:graphic xmlns:a="http://schemas.openxmlformats.org/drawingml/2006/main">
                  <a:graphicData uri="http://schemas.microsoft.com/office/word/2010/wordprocessingShape">
                    <wps:wsp>
                      <wps:cNvCnPr/>
                      <wps:spPr>
                        <a:xfrm>
                          <a:off x="0" y="0"/>
                          <a:ext cx="55530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A37729" id="Straight Connector 1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6.7pt" to="44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" strokecolor="#5b9bd5 [3204]" strokeweight="3pt">
                <v:stroke joinstyle="miter"/>
              </v:line>
            </w:pict>
          </mc:Fallback>
        </mc:AlternateContent>
      </w:r>
    </w:p>
    <w:p w14:paraId="58963EB0" w14:textId="77777777" w:rsidR="00CE67E9" w:rsidRPr="00793138" w:rsidRDefault="00CE67E9" w:rsidP="00CE67E9">
      <w:pPr>
        <w:ind w:firstLine="0"/>
        <w:jc w:val="both"/>
        <w:rPr>
          <w:sz w:val="20"/>
          <w:szCs w:val="20"/>
        </w:rPr>
      </w:pPr>
      <w:r w:rsidRPr="00793138">
        <w:rPr>
          <w:sz w:val="20"/>
          <w:szCs w:val="20"/>
        </w:rPr>
        <w:t xml:space="preserve">The </w:t>
      </w:r>
      <w:proofErr w:type="spellStart"/>
      <w:r w:rsidRPr="00793138">
        <w:rPr>
          <w:sz w:val="20"/>
          <w:szCs w:val="20"/>
        </w:rPr>
        <w:t>Brooksbank</w:t>
      </w:r>
      <w:proofErr w:type="spellEnd"/>
      <w:r w:rsidRPr="00793138">
        <w:rPr>
          <w:sz w:val="20"/>
          <w:szCs w:val="20"/>
        </w:rPr>
        <w:t xml:space="preserve"> School </w:t>
      </w:r>
    </w:p>
    <w:p w14:paraId="16EFDB0E" w14:textId="77777777" w:rsidR="00CE67E9" w:rsidRPr="00793138" w:rsidRDefault="00CE67E9" w:rsidP="00CE67E9">
      <w:pPr>
        <w:ind w:firstLine="0"/>
        <w:jc w:val="both"/>
        <w:rPr>
          <w:sz w:val="20"/>
          <w:szCs w:val="20"/>
        </w:rPr>
      </w:pPr>
      <w:r w:rsidRPr="00793138">
        <w:rPr>
          <w:sz w:val="20"/>
          <w:szCs w:val="20"/>
        </w:rPr>
        <w:t>Victoria Road</w:t>
      </w:r>
    </w:p>
    <w:p w14:paraId="0AB357E5" w14:textId="77777777" w:rsidR="00CE67E9" w:rsidRPr="00793138" w:rsidRDefault="00CE67E9" w:rsidP="00CE67E9">
      <w:pPr>
        <w:ind w:firstLine="0"/>
        <w:jc w:val="both"/>
        <w:rPr>
          <w:sz w:val="20"/>
          <w:szCs w:val="20"/>
        </w:rPr>
      </w:pPr>
      <w:r w:rsidRPr="00793138">
        <w:rPr>
          <w:sz w:val="20"/>
          <w:szCs w:val="20"/>
        </w:rPr>
        <w:t>Elland</w:t>
      </w:r>
    </w:p>
    <w:p w14:paraId="1D3F9B53" w14:textId="77777777" w:rsidR="00CE67E9" w:rsidRPr="00793138" w:rsidRDefault="00CE67E9" w:rsidP="00CE67E9">
      <w:pPr>
        <w:ind w:firstLine="0"/>
        <w:jc w:val="both"/>
        <w:rPr>
          <w:sz w:val="20"/>
          <w:szCs w:val="20"/>
        </w:rPr>
      </w:pPr>
      <w:r w:rsidRPr="00793138">
        <w:rPr>
          <w:sz w:val="20"/>
          <w:szCs w:val="20"/>
        </w:rPr>
        <w:t>West Yorkshire</w:t>
      </w:r>
    </w:p>
    <w:p w14:paraId="2C367C4C" w14:textId="77777777" w:rsidR="00CE67E9" w:rsidRPr="00793138" w:rsidRDefault="00CE67E9" w:rsidP="00CE67E9">
      <w:pPr>
        <w:ind w:firstLine="0"/>
        <w:jc w:val="both"/>
        <w:rPr>
          <w:sz w:val="20"/>
          <w:szCs w:val="20"/>
        </w:rPr>
      </w:pPr>
      <w:r w:rsidRPr="00793138">
        <w:rPr>
          <w:sz w:val="20"/>
          <w:szCs w:val="20"/>
        </w:rPr>
        <w:t>HX5 0QG</w:t>
      </w:r>
    </w:p>
    <w:p w14:paraId="414B2B7A" w14:textId="77777777" w:rsidR="00CE67E9" w:rsidRPr="00793138" w:rsidRDefault="00CE67E9" w:rsidP="00CE67E9">
      <w:pPr>
        <w:ind w:firstLine="0"/>
        <w:jc w:val="both"/>
        <w:rPr>
          <w:rFonts w:cs="Arial"/>
          <w:sz w:val="20"/>
          <w:szCs w:val="20"/>
        </w:rPr>
      </w:pPr>
      <w:r w:rsidRPr="00793138">
        <w:rPr>
          <w:rFonts w:cs="Arial"/>
          <w:sz w:val="20"/>
          <w:szCs w:val="20"/>
        </w:rPr>
        <w:t>Headteacher: Mr Andrew Taylor</w:t>
      </w:r>
    </w:p>
    <w:p w14:paraId="7BCFC62D" w14:textId="77777777" w:rsidR="00CE67E9" w:rsidRPr="00793138" w:rsidRDefault="00CE67E9" w:rsidP="00CE67E9">
      <w:pPr>
        <w:ind w:firstLine="0"/>
        <w:jc w:val="both"/>
        <w:rPr>
          <w:sz w:val="20"/>
          <w:szCs w:val="20"/>
        </w:rPr>
      </w:pPr>
    </w:p>
    <w:p w14:paraId="6CF2AAE6" w14:textId="77777777" w:rsidR="00CE67E9" w:rsidRPr="00793138" w:rsidRDefault="00CE67E9" w:rsidP="00CE67E9">
      <w:pPr>
        <w:ind w:firstLine="0"/>
        <w:jc w:val="both"/>
        <w:rPr>
          <w:sz w:val="20"/>
          <w:szCs w:val="20"/>
        </w:rPr>
      </w:pPr>
      <w:r w:rsidRPr="00793138">
        <w:rPr>
          <w:sz w:val="20"/>
          <w:szCs w:val="20"/>
        </w:rPr>
        <w:t xml:space="preserve">Tel:  </w:t>
      </w:r>
      <w:r w:rsidRPr="00793138">
        <w:rPr>
          <w:sz w:val="20"/>
          <w:szCs w:val="20"/>
        </w:rPr>
        <w:tab/>
        <w:t>01422 374791</w:t>
      </w:r>
    </w:p>
    <w:p w14:paraId="349331D1" w14:textId="77777777" w:rsidR="00CE67E9" w:rsidRPr="00793138" w:rsidRDefault="00CE67E9" w:rsidP="00CE67E9">
      <w:pPr>
        <w:ind w:firstLine="0"/>
        <w:jc w:val="both"/>
        <w:rPr>
          <w:sz w:val="20"/>
          <w:szCs w:val="20"/>
        </w:rPr>
      </w:pPr>
      <w:r w:rsidRPr="00793138">
        <w:rPr>
          <w:sz w:val="20"/>
          <w:szCs w:val="20"/>
        </w:rPr>
        <w:t xml:space="preserve">Fax: </w:t>
      </w:r>
      <w:r w:rsidRPr="00793138">
        <w:rPr>
          <w:sz w:val="20"/>
          <w:szCs w:val="20"/>
        </w:rPr>
        <w:tab/>
        <w:t>01422 310945</w:t>
      </w:r>
    </w:p>
    <w:p w14:paraId="0DEAE6EF" w14:textId="77777777" w:rsidR="00CE67E9" w:rsidRPr="00793138" w:rsidRDefault="00CE67E9" w:rsidP="00CE67E9">
      <w:pPr>
        <w:ind w:firstLine="0"/>
        <w:jc w:val="both"/>
        <w:rPr>
          <w:sz w:val="20"/>
          <w:szCs w:val="20"/>
        </w:rPr>
      </w:pPr>
      <w:r w:rsidRPr="00793138">
        <w:rPr>
          <w:sz w:val="20"/>
          <w:szCs w:val="20"/>
        </w:rPr>
        <w:t xml:space="preserve">Email:  </w:t>
      </w:r>
      <w:hyperlink r:id="rId8" w:history="1">
        <w:r w:rsidRPr="00772FE7">
          <w:rPr>
            <w:rStyle w:val="Hyperlink"/>
            <w:sz w:val="20"/>
            <w:szCs w:val="20"/>
          </w:rPr>
          <w:t>cwashington@bbs.calderdale.sch.uk</w:t>
        </w:r>
      </w:hyperlink>
    </w:p>
    <w:p w14:paraId="07AA27A9" w14:textId="62027688" w:rsidR="00CE67E9" w:rsidRPr="00793138" w:rsidRDefault="00CE67E9" w:rsidP="00CE67E9">
      <w:pPr>
        <w:ind w:firstLine="0"/>
        <w:jc w:val="both"/>
        <w:rPr>
          <w:sz w:val="20"/>
          <w:szCs w:val="20"/>
        </w:rPr>
      </w:pPr>
      <w:r w:rsidRPr="00793138">
        <w:rPr>
          <w:sz w:val="20"/>
          <w:szCs w:val="20"/>
        </w:rPr>
        <w:t xml:space="preserve">Web site:  </w:t>
      </w:r>
      <w:hyperlink r:id="rId9" w:history="1">
        <w:r w:rsidRPr="00793138">
          <w:rPr>
            <w:rStyle w:val="Hyperlink"/>
            <w:sz w:val="20"/>
            <w:szCs w:val="20"/>
          </w:rPr>
          <w:t>www.bbs.calderdale.sch.uk</w:t>
        </w:r>
      </w:hyperlink>
    </w:p>
    <w:p w14:paraId="56B6A72B" w14:textId="77777777" w:rsidR="00CE67E9" w:rsidRPr="00CC36E6" w:rsidRDefault="00CE67E9" w:rsidP="00CE67E9">
      <w:pPr>
        <w:ind w:firstLine="0"/>
        <w:jc w:val="both"/>
        <w:rPr>
          <w:b/>
          <w:szCs w:val="24"/>
        </w:rPr>
      </w:pPr>
    </w:p>
    <w:p w14:paraId="383808E5" w14:textId="77777777" w:rsidR="00CE67E9" w:rsidRDefault="00CE67E9" w:rsidP="00CE67E9">
      <w:pPr>
        <w:ind w:firstLine="0"/>
        <w:jc w:val="center"/>
        <w:rPr>
          <w:b/>
          <w:szCs w:val="24"/>
        </w:rPr>
      </w:pPr>
      <w:r>
        <w:rPr>
          <w:b/>
          <w:szCs w:val="24"/>
        </w:rPr>
        <w:t>Head of Faculty - Business / ICT</w:t>
      </w:r>
    </w:p>
    <w:p w14:paraId="58B9FEB9" w14:textId="77777777" w:rsidR="00CE67E9" w:rsidRPr="00CC36E6" w:rsidRDefault="00CE67E9" w:rsidP="00CE67E9">
      <w:pPr>
        <w:ind w:firstLine="0"/>
        <w:jc w:val="center"/>
        <w:rPr>
          <w:b/>
          <w:szCs w:val="24"/>
        </w:rPr>
      </w:pPr>
      <w:r>
        <w:rPr>
          <w:b/>
          <w:szCs w:val="24"/>
        </w:rPr>
        <w:t>TLR 2C £7,017</w:t>
      </w:r>
    </w:p>
    <w:p w14:paraId="726DEE9F" w14:textId="77777777" w:rsidR="00CE67E9" w:rsidRPr="00793138" w:rsidRDefault="00CE67E9" w:rsidP="00CE67E9">
      <w:pPr>
        <w:ind w:firstLine="0"/>
        <w:rPr>
          <w:sz w:val="20"/>
          <w:szCs w:val="20"/>
        </w:rPr>
      </w:pPr>
    </w:p>
    <w:p w14:paraId="7E684DC8" w14:textId="77777777" w:rsidR="00CE67E9" w:rsidRPr="00793138" w:rsidRDefault="00CE67E9" w:rsidP="00CE67E9">
      <w:pPr>
        <w:ind w:firstLine="0"/>
        <w:jc w:val="both"/>
        <w:rPr>
          <w:rFonts w:cs="Arial"/>
          <w:sz w:val="20"/>
          <w:szCs w:val="20"/>
        </w:rPr>
      </w:pPr>
      <w:r w:rsidRPr="00793138">
        <w:rPr>
          <w:sz w:val="20"/>
          <w:szCs w:val="20"/>
        </w:rPr>
        <w:t xml:space="preserve">The </w:t>
      </w:r>
      <w:proofErr w:type="spellStart"/>
      <w:r w:rsidRPr="00793138">
        <w:rPr>
          <w:sz w:val="20"/>
          <w:szCs w:val="20"/>
        </w:rPr>
        <w:t>Brooksbank</w:t>
      </w:r>
      <w:proofErr w:type="spellEnd"/>
      <w:r w:rsidRPr="00793138">
        <w:rPr>
          <w:sz w:val="20"/>
          <w:szCs w:val="20"/>
        </w:rPr>
        <w:t xml:space="preserve"> School is a large, popular and successful comprehensive school and specialist Sports College. </w:t>
      </w:r>
      <w:r w:rsidRPr="00793138">
        <w:rPr>
          <w:rFonts w:cs="Arial"/>
          <w:sz w:val="20"/>
          <w:szCs w:val="20"/>
        </w:rPr>
        <w:t xml:space="preserve">It is an oversubscribed 11 to 18 co-educational school with over 1800 students on role. The </w:t>
      </w:r>
      <w:proofErr w:type="spellStart"/>
      <w:r w:rsidRPr="00793138">
        <w:rPr>
          <w:rFonts w:cs="Arial"/>
          <w:sz w:val="20"/>
          <w:szCs w:val="20"/>
        </w:rPr>
        <w:t>Brooksbank</w:t>
      </w:r>
      <w:proofErr w:type="spellEnd"/>
      <w:r w:rsidRPr="00793138">
        <w:rPr>
          <w:rFonts w:cs="Arial"/>
          <w:sz w:val="20"/>
          <w:szCs w:val="20"/>
        </w:rPr>
        <w:t xml:space="preserve"> School was judged as a GOOD school by OFSTED in 2016.  We continue to be a forward thinking and outward facing school and are recognised for the excellent practice being undertaken. The school is currently undergoing change under new headship and so this opportunity affords the successful candidate to significantly contribute to the strategies and policies of the school moving forward, whilst having specific responsibility for the behaviour and welfare of students and the impact this has on their education, success and outcomes. </w:t>
      </w:r>
      <w:r w:rsidRPr="00793138">
        <w:rPr>
          <w:sz w:val="20"/>
          <w:szCs w:val="20"/>
        </w:rPr>
        <w:t>The successful applicant will join a strong and committed leadership team and will also be able to support change and improvement in the school over the coming years.</w:t>
      </w:r>
    </w:p>
    <w:p w14:paraId="027CF3F6" w14:textId="77777777" w:rsidR="00CE67E9" w:rsidRPr="00793138" w:rsidRDefault="00CE67E9" w:rsidP="00CE67E9">
      <w:pPr>
        <w:ind w:firstLine="0"/>
        <w:jc w:val="both"/>
        <w:rPr>
          <w:rFonts w:cs="Arial"/>
          <w:sz w:val="20"/>
          <w:szCs w:val="20"/>
        </w:rPr>
      </w:pPr>
    </w:p>
    <w:p w14:paraId="0EA7D30D" w14:textId="77777777" w:rsidR="00CE67E9" w:rsidRPr="00793138" w:rsidRDefault="00CE67E9" w:rsidP="00CE67E9">
      <w:pPr>
        <w:ind w:firstLine="0"/>
        <w:jc w:val="both"/>
        <w:rPr>
          <w:rFonts w:cs="Arial"/>
          <w:sz w:val="20"/>
          <w:szCs w:val="20"/>
        </w:rPr>
      </w:pPr>
      <w:r w:rsidRPr="00793138">
        <w:rPr>
          <w:rFonts w:cs="Arial"/>
          <w:sz w:val="20"/>
          <w:szCs w:val="20"/>
        </w:rPr>
        <w:t xml:space="preserve">Our success with regard to our exam results improved last year and student outcomes, reflecting the hard work of both the students and staff alike were some of the </w:t>
      </w:r>
      <w:proofErr w:type="gramStart"/>
      <w:r w:rsidRPr="00793138">
        <w:rPr>
          <w:rFonts w:cs="Arial"/>
          <w:sz w:val="20"/>
          <w:szCs w:val="20"/>
        </w:rPr>
        <w:t>best</w:t>
      </w:r>
      <w:proofErr w:type="gramEnd"/>
      <w:r w:rsidRPr="00793138">
        <w:rPr>
          <w:rFonts w:cs="Arial"/>
          <w:sz w:val="20"/>
          <w:szCs w:val="20"/>
        </w:rPr>
        <w:t xml:space="preserve"> for several years. This gave everyone (students and staff alike) an immense pride in what we, the </w:t>
      </w:r>
      <w:proofErr w:type="spellStart"/>
      <w:r w:rsidRPr="00793138">
        <w:rPr>
          <w:rFonts w:cs="Arial"/>
          <w:sz w:val="20"/>
          <w:szCs w:val="20"/>
        </w:rPr>
        <w:t>Brooksbank</w:t>
      </w:r>
      <w:proofErr w:type="spellEnd"/>
      <w:r w:rsidRPr="00793138">
        <w:rPr>
          <w:rFonts w:cs="Arial"/>
          <w:sz w:val="20"/>
          <w:szCs w:val="20"/>
        </w:rPr>
        <w:t xml:space="preserve"> family have managed to achieve together.</w:t>
      </w:r>
    </w:p>
    <w:p w14:paraId="5758536B" w14:textId="77777777" w:rsidR="00CE67E9" w:rsidRPr="00793138" w:rsidRDefault="00CE67E9" w:rsidP="00CE67E9">
      <w:pPr>
        <w:ind w:firstLine="0"/>
        <w:rPr>
          <w:sz w:val="20"/>
          <w:szCs w:val="20"/>
        </w:rPr>
      </w:pPr>
    </w:p>
    <w:p w14:paraId="72851B77" w14:textId="77777777" w:rsidR="00CE67E9" w:rsidRPr="00793138" w:rsidRDefault="00CE67E9" w:rsidP="00CE67E9">
      <w:pPr>
        <w:ind w:firstLine="0"/>
        <w:rPr>
          <w:sz w:val="20"/>
          <w:szCs w:val="20"/>
        </w:rPr>
      </w:pPr>
      <w:r w:rsidRPr="00793138">
        <w:rPr>
          <w:sz w:val="20"/>
          <w:szCs w:val="20"/>
        </w:rPr>
        <w:t>We are looking for someone who:</w:t>
      </w:r>
    </w:p>
    <w:p w14:paraId="777B9E23" w14:textId="77777777" w:rsidR="00CE67E9" w:rsidRPr="00793138" w:rsidRDefault="00CE67E9" w:rsidP="00CE67E9">
      <w:pPr>
        <w:ind w:firstLine="0"/>
        <w:rPr>
          <w:sz w:val="20"/>
          <w:szCs w:val="20"/>
        </w:rPr>
      </w:pPr>
    </w:p>
    <w:p w14:paraId="5C6E92EF" w14:textId="77777777" w:rsidR="00CE67E9" w:rsidRPr="00793138" w:rsidRDefault="00CE67E9" w:rsidP="00CE67E9">
      <w:pPr>
        <w:numPr>
          <w:ilvl w:val="0"/>
          <w:numId w:val="24"/>
        </w:numPr>
        <w:ind w:firstLine="0"/>
        <w:rPr>
          <w:sz w:val="20"/>
          <w:szCs w:val="20"/>
        </w:rPr>
      </w:pPr>
      <w:r w:rsidRPr="00793138">
        <w:rPr>
          <w:sz w:val="20"/>
          <w:szCs w:val="20"/>
        </w:rPr>
        <w:t>Is a talented and effective classroom practitioner.</w:t>
      </w:r>
    </w:p>
    <w:p w14:paraId="1907BC29" w14:textId="77777777" w:rsidR="00CE67E9" w:rsidRPr="00793138" w:rsidRDefault="00CE67E9" w:rsidP="00CE67E9">
      <w:pPr>
        <w:numPr>
          <w:ilvl w:val="0"/>
          <w:numId w:val="24"/>
        </w:numPr>
        <w:ind w:firstLine="0"/>
        <w:rPr>
          <w:sz w:val="20"/>
          <w:szCs w:val="20"/>
        </w:rPr>
      </w:pPr>
      <w:r w:rsidRPr="00793138">
        <w:rPr>
          <w:sz w:val="20"/>
          <w:szCs w:val="20"/>
        </w:rPr>
        <w:t xml:space="preserve">Has relevant experience </w:t>
      </w:r>
      <w:r>
        <w:rPr>
          <w:sz w:val="20"/>
          <w:szCs w:val="20"/>
        </w:rPr>
        <w:t>in secondary schools</w:t>
      </w:r>
      <w:r w:rsidRPr="00793138">
        <w:rPr>
          <w:sz w:val="20"/>
          <w:szCs w:val="20"/>
        </w:rPr>
        <w:t>.</w:t>
      </w:r>
    </w:p>
    <w:p w14:paraId="58CA227F" w14:textId="77777777" w:rsidR="00CE67E9" w:rsidRPr="00793138" w:rsidRDefault="00CE67E9" w:rsidP="00CE67E9">
      <w:pPr>
        <w:numPr>
          <w:ilvl w:val="0"/>
          <w:numId w:val="24"/>
        </w:numPr>
        <w:ind w:firstLine="0"/>
        <w:rPr>
          <w:sz w:val="20"/>
          <w:szCs w:val="20"/>
        </w:rPr>
      </w:pPr>
      <w:r w:rsidRPr="00793138">
        <w:rPr>
          <w:sz w:val="20"/>
          <w:szCs w:val="20"/>
        </w:rPr>
        <w:t>Has very good ICT and data management skills.</w:t>
      </w:r>
    </w:p>
    <w:p w14:paraId="5D9A456A" w14:textId="77777777" w:rsidR="00CE67E9" w:rsidRPr="00793138" w:rsidRDefault="00CE67E9" w:rsidP="00CE67E9">
      <w:pPr>
        <w:numPr>
          <w:ilvl w:val="0"/>
          <w:numId w:val="24"/>
        </w:numPr>
        <w:ind w:firstLine="0"/>
        <w:rPr>
          <w:sz w:val="20"/>
          <w:szCs w:val="20"/>
        </w:rPr>
      </w:pPr>
      <w:r w:rsidRPr="00793138">
        <w:rPr>
          <w:sz w:val="20"/>
          <w:szCs w:val="20"/>
        </w:rPr>
        <w:t xml:space="preserve">Has vision, flair and creativity as well as the energy and determination to bring </w:t>
      </w:r>
      <w:r w:rsidRPr="00793138">
        <w:rPr>
          <w:sz w:val="20"/>
          <w:szCs w:val="20"/>
        </w:rPr>
        <w:br/>
      </w:r>
      <w:r w:rsidRPr="00793138">
        <w:rPr>
          <w:sz w:val="20"/>
          <w:szCs w:val="20"/>
        </w:rPr>
        <w:tab/>
        <w:t>about change.</w:t>
      </w:r>
    </w:p>
    <w:p w14:paraId="0265E734" w14:textId="77777777" w:rsidR="00CE67E9" w:rsidRPr="00793138" w:rsidRDefault="00CE67E9" w:rsidP="00CE67E9">
      <w:pPr>
        <w:numPr>
          <w:ilvl w:val="0"/>
          <w:numId w:val="24"/>
        </w:numPr>
        <w:tabs>
          <w:tab w:val="clear" w:pos="360"/>
          <w:tab w:val="num" w:pos="709"/>
        </w:tabs>
        <w:ind w:left="709" w:hanging="349"/>
        <w:rPr>
          <w:sz w:val="20"/>
          <w:szCs w:val="20"/>
        </w:rPr>
      </w:pPr>
      <w:r w:rsidRPr="00793138">
        <w:rPr>
          <w:sz w:val="20"/>
          <w:szCs w:val="20"/>
        </w:rPr>
        <w:t xml:space="preserve">Is a strong team player and works effectively with young people, colleagues and the wider </w:t>
      </w:r>
      <w:proofErr w:type="gramStart"/>
      <w:r w:rsidRPr="00793138">
        <w:rPr>
          <w:sz w:val="20"/>
          <w:szCs w:val="20"/>
        </w:rPr>
        <w:t>community.</w:t>
      </w:r>
      <w:proofErr w:type="gramEnd"/>
    </w:p>
    <w:p w14:paraId="1A635464" w14:textId="77777777" w:rsidR="00CE67E9" w:rsidRPr="00793138" w:rsidRDefault="00CE67E9" w:rsidP="00CE67E9">
      <w:pPr>
        <w:numPr>
          <w:ilvl w:val="0"/>
          <w:numId w:val="24"/>
        </w:numPr>
        <w:tabs>
          <w:tab w:val="clear" w:pos="360"/>
          <w:tab w:val="num" w:pos="709"/>
        </w:tabs>
        <w:ind w:left="709" w:hanging="349"/>
        <w:rPr>
          <w:sz w:val="20"/>
          <w:szCs w:val="20"/>
        </w:rPr>
      </w:pPr>
      <w:r w:rsidRPr="00793138">
        <w:rPr>
          <w:sz w:val="20"/>
          <w:szCs w:val="20"/>
        </w:rPr>
        <w:t xml:space="preserve">Has the energy, stamina and commitment to make a difference and </w:t>
      </w:r>
      <w:r w:rsidRPr="00793138">
        <w:rPr>
          <w:rFonts w:cs="Arial"/>
          <w:sz w:val="20"/>
          <w:szCs w:val="20"/>
        </w:rPr>
        <w:t xml:space="preserve">create the best possible educational opportunities for the young people at </w:t>
      </w:r>
      <w:proofErr w:type="spellStart"/>
      <w:r w:rsidRPr="00793138">
        <w:rPr>
          <w:rFonts w:cs="Arial"/>
          <w:sz w:val="20"/>
          <w:szCs w:val="20"/>
        </w:rPr>
        <w:t>Brooksbank</w:t>
      </w:r>
      <w:proofErr w:type="spellEnd"/>
      <w:r w:rsidRPr="00793138">
        <w:rPr>
          <w:rFonts w:cs="Arial"/>
          <w:sz w:val="20"/>
          <w:szCs w:val="20"/>
        </w:rPr>
        <w:t xml:space="preserve"> School.</w:t>
      </w:r>
    </w:p>
    <w:p w14:paraId="6FA93108" w14:textId="77777777" w:rsidR="00CE67E9" w:rsidRPr="00793138" w:rsidRDefault="00CE67E9" w:rsidP="00CE67E9">
      <w:pPr>
        <w:numPr>
          <w:ilvl w:val="0"/>
          <w:numId w:val="24"/>
        </w:numPr>
        <w:tabs>
          <w:tab w:val="clear" w:pos="360"/>
          <w:tab w:val="num" w:pos="709"/>
        </w:tabs>
        <w:ind w:left="709" w:hanging="349"/>
        <w:rPr>
          <w:rFonts w:cs="Arial"/>
          <w:sz w:val="20"/>
          <w:szCs w:val="20"/>
        </w:rPr>
      </w:pPr>
      <w:r w:rsidRPr="00793138">
        <w:rPr>
          <w:rFonts w:cs="Arial"/>
          <w:sz w:val="20"/>
          <w:szCs w:val="20"/>
        </w:rPr>
        <w:t xml:space="preserve">Is likely to be an existing successful </w:t>
      </w:r>
      <w:r>
        <w:rPr>
          <w:rFonts w:cs="Arial"/>
          <w:sz w:val="20"/>
          <w:szCs w:val="20"/>
        </w:rPr>
        <w:t xml:space="preserve">teacher </w:t>
      </w:r>
      <w:r w:rsidRPr="00793138">
        <w:rPr>
          <w:rFonts w:cs="Arial"/>
          <w:sz w:val="20"/>
          <w:szCs w:val="20"/>
        </w:rPr>
        <w:t xml:space="preserve">with significant skills, knowledge and experience of </w:t>
      </w:r>
      <w:r>
        <w:rPr>
          <w:rFonts w:cs="Arial"/>
          <w:sz w:val="20"/>
          <w:szCs w:val="20"/>
        </w:rPr>
        <w:t>delivering high quality lessons.</w:t>
      </w:r>
    </w:p>
    <w:p w14:paraId="0D54897A" w14:textId="77777777" w:rsidR="00CE67E9" w:rsidRPr="00793138" w:rsidRDefault="00CE67E9" w:rsidP="00CE67E9">
      <w:pPr>
        <w:tabs>
          <w:tab w:val="left" w:pos="2427"/>
        </w:tabs>
        <w:ind w:firstLine="0"/>
        <w:rPr>
          <w:b/>
          <w:sz w:val="20"/>
          <w:szCs w:val="20"/>
          <w:highlight w:val="yellow"/>
        </w:rPr>
      </w:pPr>
    </w:p>
    <w:p w14:paraId="7F2ACD75" w14:textId="77777777" w:rsidR="00CE67E9" w:rsidRPr="00E43EAE" w:rsidRDefault="00CE67E9" w:rsidP="00CE67E9">
      <w:pPr>
        <w:pStyle w:val="Default"/>
        <w:jc w:val="both"/>
        <w:rPr>
          <w:b/>
          <w:color w:val="auto"/>
          <w:sz w:val="20"/>
          <w:szCs w:val="20"/>
        </w:rPr>
      </w:pPr>
      <w:r w:rsidRPr="00E43EAE">
        <w:rPr>
          <w:b/>
          <w:color w:val="auto"/>
          <w:sz w:val="20"/>
          <w:szCs w:val="20"/>
        </w:rPr>
        <w:t>Closing date: Monday 13</w:t>
      </w:r>
      <w:r w:rsidRPr="00E43EAE">
        <w:rPr>
          <w:b/>
          <w:color w:val="auto"/>
          <w:sz w:val="20"/>
          <w:szCs w:val="20"/>
          <w:vertAlign w:val="superscript"/>
        </w:rPr>
        <w:t>th</w:t>
      </w:r>
      <w:r w:rsidRPr="00E43EAE">
        <w:rPr>
          <w:b/>
          <w:color w:val="auto"/>
          <w:sz w:val="20"/>
          <w:szCs w:val="20"/>
        </w:rPr>
        <w:t xml:space="preserve"> December 2021</w:t>
      </w:r>
    </w:p>
    <w:p w14:paraId="2818EDED" w14:textId="77777777" w:rsidR="00CE67E9" w:rsidRPr="00A16949" w:rsidRDefault="00CE67E9" w:rsidP="00CE67E9">
      <w:pPr>
        <w:pStyle w:val="Default"/>
        <w:jc w:val="both"/>
        <w:rPr>
          <w:b/>
          <w:color w:val="auto"/>
          <w:sz w:val="20"/>
          <w:szCs w:val="20"/>
        </w:rPr>
      </w:pPr>
      <w:r w:rsidRPr="00E43EAE">
        <w:rPr>
          <w:b/>
          <w:color w:val="auto"/>
          <w:sz w:val="20"/>
          <w:szCs w:val="20"/>
        </w:rPr>
        <w:t xml:space="preserve">Interviews will be </w:t>
      </w:r>
      <w:proofErr w:type="gramStart"/>
      <w:r w:rsidRPr="00E43EAE">
        <w:rPr>
          <w:b/>
          <w:color w:val="auto"/>
          <w:sz w:val="20"/>
          <w:szCs w:val="20"/>
        </w:rPr>
        <w:t>held:</w:t>
      </w:r>
      <w:proofErr w:type="gramEnd"/>
      <w:r w:rsidRPr="00E43EAE">
        <w:rPr>
          <w:b/>
          <w:color w:val="auto"/>
          <w:sz w:val="20"/>
          <w:szCs w:val="20"/>
        </w:rPr>
        <w:t xml:space="preserve"> w/c 13</w:t>
      </w:r>
      <w:r w:rsidRPr="00E43EAE">
        <w:rPr>
          <w:b/>
          <w:color w:val="auto"/>
          <w:sz w:val="20"/>
          <w:szCs w:val="20"/>
          <w:vertAlign w:val="superscript"/>
        </w:rPr>
        <w:t>th</w:t>
      </w:r>
      <w:r w:rsidRPr="00E43EAE">
        <w:rPr>
          <w:b/>
          <w:color w:val="auto"/>
          <w:sz w:val="20"/>
          <w:szCs w:val="20"/>
        </w:rPr>
        <w:t xml:space="preserve"> December</w:t>
      </w:r>
      <w:r>
        <w:rPr>
          <w:b/>
          <w:color w:val="auto"/>
          <w:sz w:val="20"/>
          <w:szCs w:val="20"/>
        </w:rPr>
        <w:t xml:space="preserve"> 2021</w:t>
      </w:r>
    </w:p>
    <w:p w14:paraId="5F6C70A4" w14:textId="77777777" w:rsidR="00CE67E9" w:rsidRPr="00793138" w:rsidRDefault="00CE67E9" w:rsidP="00CE67E9">
      <w:pPr>
        <w:ind w:firstLine="0"/>
        <w:jc w:val="both"/>
        <w:rPr>
          <w:b/>
          <w:bCs/>
          <w:sz w:val="20"/>
          <w:szCs w:val="20"/>
          <w:lang w:val="en-US"/>
        </w:rPr>
      </w:pPr>
    </w:p>
    <w:p w14:paraId="3D1CF1EA" w14:textId="02BF3F1E" w:rsidR="00A9204E" w:rsidRPr="00CE67E9" w:rsidRDefault="00CE67E9" w:rsidP="00CE67E9">
      <w:pPr>
        <w:ind w:firstLine="0"/>
        <w:jc w:val="both"/>
        <w:rPr>
          <w:bCs/>
          <w:sz w:val="20"/>
          <w:szCs w:val="20"/>
        </w:rPr>
      </w:pPr>
      <w:r w:rsidRPr="00793138">
        <w:rPr>
          <w:bCs/>
          <w:sz w:val="20"/>
          <w:szCs w:val="20"/>
        </w:rPr>
        <w:t xml:space="preserve">Further details and an information pack for all posts are available on the school’s website: </w:t>
      </w:r>
      <w:hyperlink r:id="rId10" w:history="1">
        <w:r w:rsidRPr="00793138">
          <w:rPr>
            <w:rStyle w:val="Hyperlink"/>
            <w:bCs/>
            <w:sz w:val="20"/>
            <w:szCs w:val="20"/>
          </w:rPr>
          <w:t>www.bbs.calderdale.sch.uk</w:t>
        </w:r>
      </w:hyperlink>
      <w:r w:rsidRPr="00793138">
        <w:rPr>
          <w:bCs/>
          <w:sz w:val="20"/>
          <w:szCs w:val="20"/>
        </w:rPr>
        <w:t xml:space="preserve"> </w:t>
      </w:r>
    </w:p>
    <w:sectPr w:rsidR="00A9204E" w:rsidRPr="00CE6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443C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E9"/>
    <w:rsid w:val="00645252"/>
    <w:rsid w:val="006D3D74"/>
    <w:rsid w:val="0083569A"/>
    <w:rsid w:val="00A9204E"/>
    <w:rsid w:val="00CE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7BD04"/>
  <w15:chartTrackingRefBased/>
  <w15:docId w15:val="{4381C485-A2C8-4139-B747-EF1A94BD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7E9"/>
    <w:pPr>
      <w:ind w:firstLine="3238"/>
    </w:pPr>
    <w:rPr>
      <w:rFonts w:ascii="Arial" w:hAnsi="Arial"/>
      <w:sz w:val="24"/>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ind w:firstLine="3238"/>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semiHidden/>
    <w:unhideWhenUsed/>
    <w:rsid w:val="00645252"/>
    <w:rPr>
      <w:rFonts w:ascii="Consolas" w:hAnsi="Consolas"/>
      <w:szCs w:val="21"/>
    </w:rPr>
  </w:style>
  <w:style w:type="character" w:customStyle="1" w:styleId="PlainTextChar">
    <w:name w:val="Plain Text Char"/>
    <w:basedOn w:val="DefaultParagraphFont"/>
    <w:link w:val="PlainText"/>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CE67E9"/>
    <w:pPr>
      <w:autoSpaceDE w:val="0"/>
      <w:autoSpaceDN w:val="0"/>
      <w:adjustRightInd w:val="0"/>
    </w:pPr>
    <w:rPr>
      <w:rFonts w:ascii="Arial" w:hAnsi="Arial" w:cs="Arial"/>
      <w:color w:val="000000"/>
      <w:sz w:val="24"/>
      <w:szCs w:val="24"/>
      <w:lang w:val="en-GB"/>
    </w:rPr>
  </w:style>
  <w:style w:type="paragraph" w:styleId="BodyText">
    <w:name w:val="Body Text"/>
    <w:basedOn w:val="Normal"/>
    <w:link w:val="BodyTextChar"/>
    <w:rsid w:val="00CE67E9"/>
    <w:pPr>
      <w:spacing w:after="240"/>
      <w:ind w:firstLine="0"/>
      <w:jc w:val="both"/>
    </w:pPr>
    <w:rPr>
      <w:rFonts w:eastAsia="Times New Roman" w:cs="Times New Roman"/>
      <w:b/>
      <w:szCs w:val="20"/>
      <w:u w:val="single"/>
    </w:rPr>
  </w:style>
  <w:style w:type="character" w:customStyle="1" w:styleId="BodyTextChar">
    <w:name w:val="Body Text Char"/>
    <w:basedOn w:val="DefaultParagraphFont"/>
    <w:link w:val="BodyText"/>
    <w:rsid w:val="00CE67E9"/>
    <w:rPr>
      <w:rFonts w:ascii="Arial" w:eastAsia="Times New Roman" w:hAnsi="Arial" w:cs="Times New Roman"/>
      <w:b/>
      <w:sz w:val="24"/>
      <w:szCs w:val="20"/>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ashington@bbs.calderdale.sch.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bbs.calderdale.sch.uk" TargetMode="External"/><Relationship Id="rId4" Type="http://schemas.openxmlformats.org/officeDocument/2006/relationships/numbering" Target="numbering.xml"/><Relationship Id="rId9" Type="http://schemas.openxmlformats.org/officeDocument/2006/relationships/hyperlink" Target="http://www.bbs.calderdale.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ashington\AppData\Local\Microsoft\Office\16.0\DTS\en-US%7bA60561B0-2AFE-46FE-9297-4C76A1C08F85%7d\%7bE315868B-E152-448B-9723-344F7BF5C7BC%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{E315868B-E152-448B-9723-344F7BF5C7BC}tf02786999_win32</Template>
  <TotalTime>2</TotalTime>
  <Pages>1</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cwashington</dc:creator>
  <cp:keywords/>
  <dc:description/>
  <cp:lastModifiedBy>cwashington</cp:lastModifiedBy>
  <cp:revision>1</cp:revision>
  <dcterms:created xsi:type="dcterms:W3CDTF">2021-11-29T12:00:00Z</dcterms:created>
  <dcterms:modified xsi:type="dcterms:W3CDTF">2021-11-29T12:02:00Z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