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7A8A" w14:textId="15BE7933" w:rsidR="00FD6D6D" w:rsidRPr="00AB4E42" w:rsidRDefault="00FD6D6D" w:rsidP="00FD6D6D">
      <w:pPr>
        <w:jc w:val="center"/>
        <w:rPr>
          <w:rFonts w:eastAsia="Verdana"/>
          <w:b/>
          <w:bCs/>
          <w:sz w:val="56"/>
          <w:szCs w:val="56"/>
          <w:lang w:val="en-US"/>
        </w:rPr>
      </w:pPr>
      <w:bookmarkStart w:id="0" w:name="_Hlk54342118"/>
      <w:r>
        <w:rPr>
          <w:rFonts w:eastAsia="Verdana"/>
          <w:b/>
          <w:bCs/>
          <w:sz w:val="56"/>
          <w:szCs w:val="56"/>
          <w:lang w:val="en-US"/>
        </w:rPr>
        <w:t xml:space="preserve">HEAD OF </w:t>
      </w:r>
      <w:r w:rsidR="00F3575B">
        <w:rPr>
          <w:rFonts w:eastAsia="Verdana"/>
          <w:b/>
          <w:bCs/>
          <w:sz w:val="56"/>
          <w:szCs w:val="56"/>
          <w:lang w:val="en-US"/>
        </w:rPr>
        <w:t>HISTORY</w:t>
      </w:r>
    </w:p>
    <w:p w14:paraId="6297CB36" w14:textId="77777777" w:rsidR="00FD6D6D" w:rsidRPr="00AB4E42" w:rsidRDefault="00FD6D6D" w:rsidP="00FD6D6D">
      <w:pPr>
        <w:spacing w:after="0" w:line="240" w:lineRule="auto"/>
        <w:jc w:val="center"/>
        <w:rPr>
          <w:b/>
          <w:bCs/>
          <w:sz w:val="28"/>
          <w:szCs w:val="28"/>
        </w:rPr>
      </w:pPr>
      <w:r w:rsidRPr="00AB4E42">
        <w:rPr>
          <w:b/>
          <w:bCs/>
          <w:sz w:val="28"/>
          <w:szCs w:val="28"/>
        </w:rPr>
        <w:t>Full time, Permanent from September 2022</w:t>
      </w:r>
    </w:p>
    <w:p w14:paraId="745BB09A" w14:textId="11714199" w:rsidR="00FD6D6D" w:rsidRPr="00AB4E42" w:rsidRDefault="00FD6D6D" w:rsidP="00FD6D6D">
      <w:pPr>
        <w:spacing w:after="0" w:line="240" w:lineRule="auto"/>
        <w:jc w:val="center"/>
        <w:rPr>
          <w:b/>
          <w:bCs/>
          <w:sz w:val="28"/>
          <w:szCs w:val="28"/>
        </w:rPr>
      </w:pPr>
      <w:r w:rsidRPr="00AB4E42">
        <w:rPr>
          <w:b/>
          <w:bCs/>
          <w:sz w:val="28"/>
          <w:szCs w:val="28"/>
        </w:rPr>
        <w:t>Salary MPR - UPR per annum</w:t>
      </w:r>
      <w:r>
        <w:rPr>
          <w:b/>
          <w:bCs/>
          <w:sz w:val="28"/>
          <w:szCs w:val="28"/>
        </w:rPr>
        <w:t xml:space="preserve"> plus TLR</w:t>
      </w:r>
      <w:r w:rsidR="00F3575B">
        <w:rPr>
          <w:b/>
          <w:bCs/>
          <w:sz w:val="28"/>
          <w:szCs w:val="28"/>
        </w:rPr>
        <w:t xml:space="preserve"> 2</w:t>
      </w:r>
      <w:r>
        <w:rPr>
          <w:b/>
          <w:bCs/>
          <w:sz w:val="28"/>
          <w:szCs w:val="28"/>
        </w:rPr>
        <w:t xml:space="preserve"> £</w:t>
      </w:r>
      <w:r w:rsidR="00F3575B">
        <w:rPr>
          <w:b/>
          <w:bCs/>
          <w:sz w:val="28"/>
          <w:szCs w:val="28"/>
        </w:rPr>
        <w:t>4,777.00</w:t>
      </w:r>
    </w:p>
    <w:p w14:paraId="29898029" w14:textId="77777777" w:rsidR="00FD6D6D" w:rsidRDefault="00FD6D6D" w:rsidP="00EF631B">
      <w:pPr>
        <w:jc w:val="both"/>
        <w:rPr>
          <w:rFonts w:ascii="Arial" w:hAnsi="Arial" w:cs="Arial"/>
        </w:rPr>
      </w:pPr>
    </w:p>
    <w:p w14:paraId="5C1FAF35" w14:textId="04A0D7F5" w:rsidR="000C5E2A" w:rsidRPr="00931069" w:rsidRDefault="000C5E2A" w:rsidP="00EF631B">
      <w:pPr>
        <w:jc w:val="both"/>
        <w:rPr>
          <w:rFonts w:ascii="Arial" w:hAnsi="Arial" w:cs="Arial"/>
        </w:rPr>
      </w:pPr>
      <w:r w:rsidRPr="00931069">
        <w:rPr>
          <w:rFonts w:ascii="Arial" w:hAnsi="Arial" w:cs="Arial"/>
        </w:rPr>
        <w:t xml:space="preserve">Fakenham Academy is a local school with high ambitions and a key drive for continuous improvement. We believe that education is the key to transforming life chances, and that by creating an outstanding learning environment where all students are happy and taught </w:t>
      </w:r>
      <w:proofErr w:type="gramStart"/>
      <w:r w:rsidRPr="00931069">
        <w:rPr>
          <w:rFonts w:ascii="Arial" w:hAnsi="Arial" w:cs="Arial"/>
        </w:rPr>
        <w:t>well</w:t>
      </w:r>
      <w:proofErr w:type="gramEnd"/>
      <w:r w:rsidRPr="00931069">
        <w:rPr>
          <w:rFonts w:ascii="Arial" w:hAnsi="Arial" w:cs="Arial"/>
        </w:rPr>
        <w:t xml:space="preserve"> we will enhance their prospects to become productive, successful citizens of the future. Our core standards include high expectations of everyone in our learning community; good discipline consistently applied; reliably good quality teaching; a commitment from parents to work in partnership with the academy and respectful, positive relationships between everyone in our learning community. For us it is about educating the whole child through a diverse and broad curriculum and making sure they are prepared to enter today’s modern world, as well rounded capable young men and women. Our latest Ofsted inspection recognised the </w:t>
      </w:r>
      <w:proofErr w:type="gramStart"/>
      <w:r w:rsidRPr="00931069">
        <w:rPr>
          <w:rFonts w:ascii="Arial" w:hAnsi="Arial" w:cs="Arial"/>
        </w:rPr>
        <w:t>high level</w:t>
      </w:r>
      <w:proofErr w:type="gramEnd"/>
      <w:r w:rsidRPr="00931069">
        <w:rPr>
          <w:rFonts w:ascii="Arial" w:hAnsi="Arial" w:cs="Arial"/>
        </w:rPr>
        <w:t xml:space="preserve"> standard we work hard to deliver resulting in being rated a “good” school in all aspects of the inspection.</w:t>
      </w:r>
    </w:p>
    <w:p w14:paraId="729CB44B" w14:textId="6BBD66DA" w:rsidR="001202DD" w:rsidRPr="00103713" w:rsidRDefault="001202DD" w:rsidP="00EF631B">
      <w:pPr>
        <w:jc w:val="both"/>
        <w:rPr>
          <w:rFonts w:ascii="Arial" w:hAnsi="Arial" w:cs="Arial"/>
        </w:rPr>
      </w:pPr>
      <w:r w:rsidRPr="00103713">
        <w:rPr>
          <w:rFonts w:ascii="Arial" w:hAnsi="Arial" w:cs="Arial"/>
          <w:b/>
        </w:rPr>
        <w:t>THE ROLE</w:t>
      </w:r>
    </w:p>
    <w:p w14:paraId="599E4CAD" w14:textId="71B049FC" w:rsidR="00B2054C" w:rsidRPr="00B2054C" w:rsidRDefault="00B2054C" w:rsidP="00B2054C">
      <w:pPr>
        <w:jc w:val="both"/>
        <w:rPr>
          <w:rFonts w:ascii="Arial" w:hAnsi="Arial" w:cs="Arial"/>
        </w:rPr>
      </w:pPr>
      <w:bookmarkStart w:id="1" w:name="_Hlk96581105"/>
      <w:r w:rsidRPr="00B2054C">
        <w:rPr>
          <w:rFonts w:ascii="Arial" w:hAnsi="Arial" w:cs="Arial"/>
        </w:rPr>
        <w:t xml:space="preserve">We are seeking to appoint an outstanding, inspiring, energetic teacher and strategic leader to take on the role of Head of </w:t>
      </w:r>
      <w:r w:rsidR="00F3575B">
        <w:rPr>
          <w:rFonts w:ascii="Arial" w:hAnsi="Arial" w:cs="Arial"/>
        </w:rPr>
        <w:t xml:space="preserve">History </w:t>
      </w:r>
      <w:r w:rsidRPr="00B2054C">
        <w:rPr>
          <w:rFonts w:ascii="Arial" w:hAnsi="Arial" w:cs="Arial"/>
        </w:rPr>
        <w:t>at Fakenham Academy.</w:t>
      </w:r>
      <w:r w:rsidR="00F3575B">
        <w:rPr>
          <w:rFonts w:ascii="Arial" w:hAnsi="Arial" w:cs="Arial"/>
        </w:rPr>
        <w:t xml:space="preserve"> </w:t>
      </w:r>
      <w:r w:rsidR="00F3575B" w:rsidRPr="00B2054C">
        <w:rPr>
          <w:rFonts w:ascii="Arial" w:hAnsi="Arial" w:cs="Arial"/>
        </w:rPr>
        <w:t xml:space="preserve">We are looking for someone with the experience and enthusiasm to lead a strong </w:t>
      </w:r>
      <w:r w:rsidR="00263C90">
        <w:rPr>
          <w:rFonts w:ascii="Arial" w:hAnsi="Arial" w:cs="Arial"/>
        </w:rPr>
        <w:t>department</w:t>
      </w:r>
      <w:r w:rsidR="00F3575B" w:rsidRPr="00B2054C">
        <w:rPr>
          <w:rFonts w:ascii="Arial" w:hAnsi="Arial" w:cs="Arial"/>
        </w:rPr>
        <w:t>.</w:t>
      </w:r>
      <w:r w:rsidRPr="00B2054C">
        <w:rPr>
          <w:rFonts w:ascii="Arial" w:hAnsi="Arial" w:cs="Arial"/>
        </w:rPr>
        <w:t xml:space="preserve">  You will be an excellent </w:t>
      </w:r>
      <w:r w:rsidR="00F3575B">
        <w:rPr>
          <w:rFonts w:ascii="Arial" w:hAnsi="Arial" w:cs="Arial"/>
        </w:rPr>
        <w:t xml:space="preserve">history </w:t>
      </w:r>
      <w:r w:rsidRPr="00B2054C">
        <w:rPr>
          <w:rFonts w:ascii="Arial" w:hAnsi="Arial" w:cs="Arial"/>
        </w:rPr>
        <w:t xml:space="preserve">teacher and have a passion for your subject.  You should be capable of teaching at all levels and to all ages, including Key Stage 5.    You should be committed to supporting our students to ‘be the best they can be’. You will have a clear focus and understanding of what makes high quality teaching and learning and provide excellent outcomes for students. </w:t>
      </w:r>
      <w:bookmarkEnd w:id="1"/>
    </w:p>
    <w:p w14:paraId="4C74F0E3" w14:textId="77777777" w:rsidR="00931069" w:rsidRPr="00931069" w:rsidRDefault="00931069" w:rsidP="00931069">
      <w:pPr>
        <w:widowControl w:val="0"/>
        <w:spacing w:after="19"/>
        <w:ind w:right="397"/>
        <w:rPr>
          <w:rFonts w:ascii="Arial" w:hAnsi="Arial" w:cs="Arial"/>
        </w:rPr>
      </w:pPr>
      <w:r w:rsidRPr="00931069">
        <w:rPr>
          <w:rFonts w:ascii="Arial" w:hAnsi="Arial" w:cs="Arial"/>
        </w:rPr>
        <w:t>The Academy is committed to safeguarding and prompting the welfare of children and young people and expects all staff and volunteers to share this commitment. Successful candidates will be required to undertake an enhanced DBS check and all necessary safeguarding checks before employment commences.</w:t>
      </w:r>
    </w:p>
    <w:p w14:paraId="3D4A2528" w14:textId="77777777" w:rsidR="00931069" w:rsidRPr="00931069" w:rsidRDefault="00931069" w:rsidP="00931069">
      <w:pPr>
        <w:widowControl w:val="0"/>
        <w:spacing w:after="19"/>
        <w:ind w:right="397"/>
        <w:rPr>
          <w:rFonts w:ascii="Arial" w:hAnsi="Arial" w:cs="Arial"/>
        </w:rPr>
      </w:pPr>
    </w:p>
    <w:p w14:paraId="60805090" w14:textId="4E30464E" w:rsidR="00931069" w:rsidRPr="00931069" w:rsidRDefault="00931069" w:rsidP="00931069">
      <w:pPr>
        <w:widowControl w:val="0"/>
        <w:spacing w:after="19"/>
        <w:ind w:right="397"/>
        <w:rPr>
          <w:rFonts w:ascii="Arial" w:hAnsi="Arial" w:cs="Arial"/>
        </w:rPr>
      </w:pPr>
      <w:r w:rsidRPr="00931069">
        <w:rPr>
          <w:rFonts w:ascii="Arial" w:hAnsi="Arial" w:cs="Arial"/>
        </w:rPr>
        <w:t xml:space="preserve">If you have any questions regarding the post prior to making a formal application, please contact </w:t>
      </w:r>
      <w:r w:rsidR="00B2054C">
        <w:rPr>
          <w:rFonts w:ascii="Arial" w:hAnsi="Arial" w:cs="Arial"/>
        </w:rPr>
        <w:t xml:space="preserve">Nicola Daultrey, Headteacher’s PA </w:t>
      </w:r>
      <w:r w:rsidRPr="00931069">
        <w:rPr>
          <w:rFonts w:ascii="Arial" w:hAnsi="Arial" w:cs="Arial"/>
        </w:rPr>
        <w:t xml:space="preserve">via e-mail at </w:t>
      </w:r>
      <w:r w:rsidR="00B2054C">
        <w:rPr>
          <w:rFonts w:ascii="Arial" w:hAnsi="Arial" w:cs="Arial"/>
        </w:rPr>
        <w:t>ndaultrey</w:t>
      </w:r>
      <w:r w:rsidRPr="00931069">
        <w:rPr>
          <w:rFonts w:ascii="Arial" w:hAnsi="Arial" w:cs="Arial"/>
        </w:rPr>
        <w:t xml:space="preserve">@fakenhamacademy.org.   </w:t>
      </w:r>
    </w:p>
    <w:p w14:paraId="43E51B7A" w14:textId="42CBB5CA" w:rsidR="001202DD" w:rsidRPr="00931069" w:rsidRDefault="001202DD" w:rsidP="00931069">
      <w:pPr>
        <w:rPr>
          <w:rFonts w:ascii="Arial" w:hAnsi="Arial" w:cs="Arial"/>
          <w:color w:val="00B050"/>
        </w:rPr>
      </w:pPr>
    </w:p>
    <w:bookmarkEnd w:id="0"/>
    <w:p w14:paraId="2C56AE0B" w14:textId="6E6812A5" w:rsidR="001202DD" w:rsidRPr="00931069" w:rsidRDefault="001202DD" w:rsidP="001202DD">
      <w:pPr>
        <w:jc w:val="center"/>
        <w:rPr>
          <w:rFonts w:ascii="Arial" w:hAnsi="Arial" w:cs="Arial"/>
          <w:b/>
        </w:rPr>
      </w:pPr>
      <w:r w:rsidRPr="00931069">
        <w:rPr>
          <w:rFonts w:ascii="Arial" w:hAnsi="Arial" w:cs="Arial"/>
          <w:b/>
        </w:rPr>
        <w:t xml:space="preserve">Application Closing Date will be </w:t>
      </w:r>
      <w:r w:rsidR="00315D9E">
        <w:rPr>
          <w:rFonts w:ascii="Arial" w:hAnsi="Arial" w:cs="Arial"/>
          <w:b/>
        </w:rPr>
        <w:t>Monday 2</w:t>
      </w:r>
      <w:r w:rsidR="00B2054C">
        <w:rPr>
          <w:rFonts w:ascii="Arial" w:hAnsi="Arial" w:cs="Arial"/>
          <w:b/>
        </w:rPr>
        <w:t xml:space="preserve">3 </w:t>
      </w:r>
      <w:r w:rsidR="002A5617">
        <w:rPr>
          <w:rFonts w:ascii="Arial" w:hAnsi="Arial" w:cs="Arial"/>
          <w:b/>
        </w:rPr>
        <w:t>May 2022 (12 noon)</w:t>
      </w:r>
      <w:r w:rsidRPr="00931069">
        <w:rPr>
          <w:rFonts w:ascii="Arial" w:hAnsi="Arial" w:cs="Arial"/>
          <w:b/>
        </w:rPr>
        <w:br/>
        <w:t xml:space="preserve">Interview </w:t>
      </w:r>
      <w:r w:rsidR="00931069" w:rsidRPr="00931069">
        <w:rPr>
          <w:rFonts w:ascii="Arial" w:hAnsi="Arial" w:cs="Arial"/>
          <w:b/>
        </w:rPr>
        <w:t>will take place on</w:t>
      </w:r>
      <w:r w:rsidR="002A5617">
        <w:rPr>
          <w:rFonts w:ascii="Arial" w:hAnsi="Arial" w:cs="Arial"/>
          <w:b/>
        </w:rPr>
        <w:t xml:space="preserve"> </w:t>
      </w:r>
      <w:r w:rsidR="00315D9E">
        <w:rPr>
          <w:rFonts w:ascii="Arial" w:hAnsi="Arial" w:cs="Arial"/>
          <w:b/>
        </w:rPr>
        <w:t xml:space="preserve">Thursday 26 </w:t>
      </w:r>
      <w:r w:rsidR="002A5617">
        <w:rPr>
          <w:rFonts w:ascii="Arial" w:hAnsi="Arial" w:cs="Arial"/>
          <w:b/>
        </w:rPr>
        <w:t>May 2022</w:t>
      </w:r>
    </w:p>
    <w:p w14:paraId="145FA9ED" w14:textId="77777777" w:rsidR="001202DD" w:rsidRPr="00931069" w:rsidRDefault="001202DD" w:rsidP="001202DD">
      <w:pPr>
        <w:jc w:val="center"/>
        <w:rPr>
          <w:rFonts w:ascii="Arial" w:hAnsi="Arial" w:cs="Arial"/>
          <w:b/>
          <w:bCs/>
          <w:lang w:eastAsia="en-GB"/>
        </w:rPr>
      </w:pPr>
      <w:r w:rsidRPr="00931069">
        <w:rPr>
          <w:rFonts w:ascii="Arial" w:hAnsi="Arial" w:cs="Arial"/>
          <w:b/>
          <w:bCs/>
          <w:lang w:eastAsia="en-GB"/>
        </w:rPr>
        <w:t>Comp</w:t>
      </w:r>
      <w:bookmarkStart w:id="2" w:name="_GoBack"/>
      <w:bookmarkEnd w:id="2"/>
      <w:r w:rsidRPr="00931069">
        <w:rPr>
          <w:rFonts w:ascii="Arial" w:hAnsi="Arial" w:cs="Arial"/>
          <w:b/>
          <w:bCs/>
          <w:lang w:eastAsia="en-GB"/>
        </w:rPr>
        <w:t>lete an application form online -</w:t>
      </w:r>
    </w:p>
    <w:p w14:paraId="32A4E48A" w14:textId="5B82D226" w:rsidR="001202DD" w:rsidRDefault="001202DD" w:rsidP="000E1E34">
      <w:pPr>
        <w:autoSpaceDE w:val="0"/>
        <w:autoSpaceDN w:val="0"/>
        <w:spacing w:line="240" w:lineRule="auto"/>
        <w:ind w:left="426" w:right="480"/>
        <w:jc w:val="both"/>
      </w:pPr>
      <w:r w:rsidRPr="001202DD">
        <w:rPr>
          <w:rFonts w:ascii="Century Gothic" w:hAnsi="Century Gothic" w:cs="Arial"/>
          <w:i/>
          <w:iCs/>
          <w:sz w:val="18"/>
          <w:szCs w:val="18"/>
          <w:lang w:eastAsia="en-GB"/>
        </w:rPr>
        <w:t xml:space="preserve">The Trust is committed to safeguarding and promoting the welfare of children, therefore all applicants must be prepared to undergo </w:t>
      </w:r>
      <w:proofErr w:type="gramStart"/>
      <w:r w:rsidRPr="001202DD">
        <w:rPr>
          <w:rFonts w:ascii="Century Gothic" w:hAnsi="Century Gothic" w:cs="Arial"/>
          <w:i/>
          <w:iCs/>
          <w:sz w:val="18"/>
          <w:szCs w:val="18"/>
          <w:lang w:eastAsia="en-GB"/>
        </w:rPr>
        <w:t>a number of</w:t>
      </w:r>
      <w:proofErr w:type="gramEnd"/>
      <w:r w:rsidRPr="001202DD">
        <w:rPr>
          <w:rFonts w:ascii="Century Gothic" w:hAnsi="Century Gothic" w:cs="Arial"/>
          <w:i/>
          <w:iCs/>
          <w:sz w:val="18"/>
          <w:szCs w:val="18"/>
          <w:lang w:eastAsia="en-GB"/>
        </w:rPr>
        <w:t xml:space="preserve"> checks to confirm their suitability to work with children and young people. The Trust welcomes applications from all sectors of the community. In accordance with the Department of Education’s “Keeping Children Safe in Education”, references will be sought on all short-listed candidates before interview.</w:t>
      </w:r>
    </w:p>
    <w:sectPr w:rsidR="001202DD" w:rsidSect="00B2054C">
      <w:headerReference w:type="default" r:id="rId6"/>
      <w:footerReference w:type="default" r:id="rId7"/>
      <w:pgSz w:w="11906" w:h="16838"/>
      <w:pgMar w:top="292" w:right="720" w:bottom="720" w:left="720" w:header="27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2436" w14:textId="77777777" w:rsidR="00103713" w:rsidRDefault="00103713" w:rsidP="001202DD">
      <w:pPr>
        <w:spacing w:after="0" w:line="240" w:lineRule="auto"/>
      </w:pPr>
      <w:r>
        <w:separator/>
      </w:r>
    </w:p>
  </w:endnote>
  <w:endnote w:type="continuationSeparator" w:id="0">
    <w:p w14:paraId="48031A93" w14:textId="77777777" w:rsidR="00103713" w:rsidRDefault="00103713" w:rsidP="0012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E31B" w14:textId="77777777" w:rsidR="00103713" w:rsidRPr="001E73F1" w:rsidRDefault="00103713" w:rsidP="00EF631B">
    <w:pPr>
      <w:spacing w:after="0"/>
      <w:jc w:val="center"/>
      <w:rPr>
        <w:rFonts w:ascii="Arial" w:hAnsi="Arial" w:cs="Arial"/>
        <w:color w:val="262626" w:themeColor="text1" w:themeTint="D9"/>
        <w:sz w:val="20"/>
        <w:szCs w:val="20"/>
      </w:rPr>
    </w:pPr>
    <w:r>
      <w:rPr>
        <w:rFonts w:ascii="Arial" w:hAnsi="Arial" w:cs="Arial"/>
        <w:color w:val="262626" w:themeColor="text1" w:themeTint="D9"/>
        <w:sz w:val="20"/>
        <w:szCs w:val="20"/>
      </w:rPr>
      <w:t>www.se-trust.org</w:t>
    </w:r>
  </w:p>
  <w:p w14:paraId="719874D9" w14:textId="79B346BB" w:rsidR="00103713" w:rsidRDefault="00103713">
    <w:pPr>
      <w:pStyle w:val="Footer"/>
    </w:pPr>
  </w:p>
  <w:p w14:paraId="55C8A224" w14:textId="77777777" w:rsidR="00103713" w:rsidRDefault="0010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FDCE" w14:textId="77777777" w:rsidR="00103713" w:rsidRDefault="00103713" w:rsidP="001202DD">
      <w:pPr>
        <w:spacing w:after="0" w:line="240" w:lineRule="auto"/>
      </w:pPr>
      <w:r>
        <w:separator/>
      </w:r>
    </w:p>
  </w:footnote>
  <w:footnote w:type="continuationSeparator" w:id="0">
    <w:p w14:paraId="5004CD8B" w14:textId="77777777" w:rsidR="00103713" w:rsidRDefault="00103713" w:rsidP="00120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D21B" w14:textId="44373BAC" w:rsidR="00103713" w:rsidRDefault="00103713" w:rsidP="000C5E2A">
    <w:pPr>
      <w:pStyle w:val="Header"/>
      <w:tabs>
        <w:tab w:val="clear" w:pos="4513"/>
        <w:tab w:val="clear" w:pos="9026"/>
        <w:tab w:val="left" w:pos="4665"/>
      </w:tabs>
    </w:pPr>
    <w:r w:rsidRPr="00FD6A22">
      <w:rPr>
        <w:rFonts w:ascii="Arial" w:hAnsi="Arial" w:cs="Arial"/>
        <w:noProof/>
        <w:sz w:val="24"/>
        <w:szCs w:val="24"/>
      </w:rPr>
      <w:drawing>
        <wp:anchor distT="19050" distB="19050" distL="19050" distR="19050" simplePos="0" relativeHeight="251660288" behindDoc="0" locked="0" layoutInCell="1" hidden="0" allowOverlap="1" wp14:anchorId="0F0E426D" wp14:editId="6A4B74F0">
          <wp:simplePos x="0" y="0"/>
          <wp:positionH relativeFrom="margin">
            <wp:posOffset>5768115</wp:posOffset>
          </wp:positionH>
          <wp:positionV relativeFrom="paragraph">
            <wp:posOffset>-71511</wp:posOffset>
          </wp:positionV>
          <wp:extent cx="728980" cy="867263"/>
          <wp:effectExtent l="0" t="0" r="0" b="0"/>
          <wp:wrapNone/>
          <wp:docPr id="1" name="image1.png" descr="A picture containing text, queen,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 queen, vector graphics&#10;&#10;Description automatically generated"/>
                  <pic:cNvPicPr preferRelativeResize="0"/>
                </pic:nvPicPr>
                <pic:blipFill>
                  <a:blip r:embed="rId1"/>
                  <a:srcRect/>
                  <a:stretch>
                    <a:fillRect/>
                  </a:stretch>
                </pic:blipFill>
                <pic:spPr>
                  <a:xfrm>
                    <a:off x="0" y="0"/>
                    <a:ext cx="728980" cy="867263"/>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AC8D653" wp14:editId="1B77E142">
          <wp:simplePos x="0" y="0"/>
          <wp:positionH relativeFrom="margin">
            <wp:align>left</wp:align>
          </wp:positionH>
          <wp:positionV relativeFrom="paragraph">
            <wp:posOffset>7620</wp:posOffset>
          </wp:positionV>
          <wp:extent cx="1626577" cy="524702"/>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42594" cy="529869"/>
                  </a:xfrm>
                  <a:prstGeom prst="rect">
                    <a:avLst/>
                  </a:prstGeom>
                </pic:spPr>
              </pic:pic>
            </a:graphicData>
          </a:graphic>
          <wp14:sizeRelH relativeFrom="margin">
            <wp14:pctWidth>0</wp14:pctWidth>
          </wp14:sizeRelH>
          <wp14:sizeRelV relativeFrom="margin">
            <wp14:pctHeight>0</wp14:pctHeight>
          </wp14:sizeRelV>
        </wp:anchor>
      </w:drawing>
    </w:r>
    <w:r>
      <w:tab/>
    </w:r>
  </w:p>
  <w:p w14:paraId="6BAB87F6" w14:textId="68310FD8" w:rsidR="00103713" w:rsidRDefault="00103713" w:rsidP="000C5E2A">
    <w:pPr>
      <w:pStyle w:val="Header"/>
      <w:tabs>
        <w:tab w:val="clear" w:pos="4513"/>
        <w:tab w:val="clear" w:pos="9026"/>
        <w:tab w:val="left" w:pos="4665"/>
      </w:tabs>
    </w:pPr>
  </w:p>
  <w:p w14:paraId="46FBCB15" w14:textId="4E5EAC18" w:rsidR="00103713" w:rsidRDefault="00103713" w:rsidP="000C5E2A">
    <w:pPr>
      <w:pStyle w:val="Header"/>
      <w:tabs>
        <w:tab w:val="clear" w:pos="4513"/>
        <w:tab w:val="clear" w:pos="9026"/>
        <w:tab w:val="left" w:pos="4665"/>
      </w:tabs>
    </w:pPr>
  </w:p>
  <w:p w14:paraId="63A7C6CB" w14:textId="790181FE" w:rsidR="00103713" w:rsidRDefault="00103713" w:rsidP="000C5E2A">
    <w:pPr>
      <w:pStyle w:val="Header"/>
      <w:tabs>
        <w:tab w:val="clear" w:pos="4513"/>
        <w:tab w:val="clear" w:pos="9026"/>
        <w:tab w:val="left" w:pos="4665"/>
      </w:tabs>
    </w:pPr>
  </w:p>
  <w:p w14:paraId="3D356554" w14:textId="77777777" w:rsidR="00103713" w:rsidRDefault="00103713" w:rsidP="000C5E2A">
    <w:pPr>
      <w:pStyle w:val="Header"/>
      <w:tabs>
        <w:tab w:val="clear" w:pos="4513"/>
        <w:tab w:val="clear" w:pos="9026"/>
        <w:tab w:val="left" w:pos="4665"/>
      </w:tabs>
    </w:pPr>
  </w:p>
  <w:p w14:paraId="24E41F39" w14:textId="46C80709" w:rsidR="00103713" w:rsidRDefault="00103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DD"/>
    <w:rsid w:val="000C5E2A"/>
    <w:rsid w:val="000E1E34"/>
    <w:rsid w:val="00103713"/>
    <w:rsid w:val="001202DD"/>
    <w:rsid w:val="00263C90"/>
    <w:rsid w:val="002A5617"/>
    <w:rsid w:val="00315D9E"/>
    <w:rsid w:val="00364C41"/>
    <w:rsid w:val="0043438E"/>
    <w:rsid w:val="005B0EAA"/>
    <w:rsid w:val="00931069"/>
    <w:rsid w:val="00B2054C"/>
    <w:rsid w:val="00B70D72"/>
    <w:rsid w:val="00BA13CD"/>
    <w:rsid w:val="00BC5885"/>
    <w:rsid w:val="00DF5F08"/>
    <w:rsid w:val="00EF631B"/>
    <w:rsid w:val="00F3575B"/>
    <w:rsid w:val="00FD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01971"/>
  <w15:chartTrackingRefBased/>
  <w15:docId w15:val="{A11D76BE-3DB6-43A6-84AB-6A7502D3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2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2DD"/>
  </w:style>
  <w:style w:type="paragraph" w:styleId="Footer">
    <w:name w:val="footer"/>
    <w:basedOn w:val="Normal"/>
    <w:link w:val="FooterChar"/>
    <w:uiPriority w:val="99"/>
    <w:unhideWhenUsed/>
    <w:rsid w:val="00120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FC6B3F84</Template>
  <TotalTime>139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Miller (MLLm1)</dc:creator>
  <cp:keywords/>
  <dc:description/>
  <cp:lastModifiedBy>Nicola Daultrey</cp:lastModifiedBy>
  <cp:revision>9</cp:revision>
  <dcterms:created xsi:type="dcterms:W3CDTF">2022-04-25T11:08:00Z</dcterms:created>
  <dcterms:modified xsi:type="dcterms:W3CDTF">2022-05-13T12:49:00Z</dcterms:modified>
</cp:coreProperties>
</file>