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DA653" w14:textId="77777777" w:rsidR="00843C40" w:rsidRPr="00A5001F" w:rsidRDefault="00843C40" w:rsidP="00843C40">
      <w:pPr>
        <w:jc w:val="center"/>
        <w:rPr>
          <w:rFonts w:ascii="Arial" w:hAnsi="Arial" w:cs="Arial"/>
          <w:b/>
          <w:color w:val="0070C0"/>
        </w:rPr>
      </w:pPr>
      <w:bookmarkStart w:id="0" w:name="_Hlk56424693"/>
      <w:r w:rsidRPr="00A5001F">
        <w:rPr>
          <w:rFonts w:ascii="Arial" w:hAnsi="Arial" w:cs="Arial"/>
          <w:b/>
          <w:color w:val="0070C0"/>
        </w:rPr>
        <w:t>JOB DESCRIPTION</w:t>
      </w:r>
    </w:p>
    <w:p w14:paraId="1662954C" w14:textId="3D811598" w:rsidR="00843C40" w:rsidRPr="00A5001F" w:rsidRDefault="00843C40" w:rsidP="00843C40">
      <w:pPr>
        <w:rPr>
          <w:rFonts w:ascii="Arial" w:hAnsi="Arial" w:cs="Arial"/>
          <w:b/>
        </w:rPr>
      </w:pPr>
      <w:r w:rsidRPr="00A5001F">
        <w:rPr>
          <w:rFonts w:ascii="Arial" w:hAnsi="Arial" w:cs="Arial"/>
          <w:b/>
          <w:color w:val="0070C0"/>
        </w:rPr>
        <w:t>Job Title:</w:t>
      </w:r>
      <w:r w:rsidRPr="00A5001F">
        <w:rPr>
          <w:rFonts w:ascii="Arial" w:hAnsi="Arial" w:cs="Arial"/>
          <w:b/>
        </w:rPr>
        <w:tab/>
      </w:r>
      <w:r w:rsidRPr="00A5001F">
        <w:rPr>
          <w:rFonts w:ascii="Arial" w:hAnsi="Arial" w:cs="Arial"/>
          <w:b/>
        </w:rPr>
        <w:tab/>
      </w:r>
      <w:r w:rsidRPr="00843C40">
        <w:rPr>
          <w:rFonts w:ascii="Arial" w:hAnsi="Arial" w:cs="Arial"/>
          <w:b/>
          <w:bCs/>
          <w:sz w:val="24"/>
          <w:szCs w:val="24"/>
        </w:rPr>
        <w:t xml:space="preserve">Head of </w:t>
      </w:r>
      <w:r w:rsidR="007F5F32">
        <w:rPr>
          <w:rFonts w:ascii="Arial" w:hAnsi="Arial" w:cs="Arial"/>
          <w:b/>
          <w:bCs/>
          <w:sz w:val="24"/>
          <w:szCs w:val="24"/>
        </w:rPr>
        <w:t>HR</w:t>
      </w:r>
    </w:p>
    <w:bookmarkEnd w:id="0"/>
    <w:p w14:paraId="5F064199" w14:textId="76AB786B" w:rsidR="00843C40" w:rsidRPr="000936D5" w:rsidRDefault="00843C40" w:rsidP="00843C40">
      <w:pPr>
        <w:rPr>
          <w:rFonts w:ascii="Arial" w:hAnsi="Arial" w:cs="Arial"/>
          <w:iCs/>
        </w:rPr>
      </w:pPr>
      <w:r w:rsidRPr="00A5001F">
        <w:rPr>
          <w:rFonts w:ascii="Arial" w:hAnsi="Arial" w:cs="Arial"/>
          <w:b/>
          <w:color w:val="0070C0"/>
        </w:rPr>
        <w:t>Salary Grade:</w:t>
      </w:r>
      <w:r w:rsidRPr="00A5001F">
        <w:rPr>
          <w:rFonts w:ascii="Arial" w:hAnsi="Arial" w:cs="Arial"/>
          <w:b/>
          <w:color w:val="0070C0"/>
        </w:rPr>
        <w:tab/>
      </w:r>
      <w:r>
        <w:rPr>
          <w:rFonts w:ascii="Arial" w:hAnsi="Arial" w:cs="Arial"/>
          <w:b/>
        </w:rPr>
        <w:tab/>
      </w:r>
      <w:r w:rsidR="007F5F32" w:rsidRPr="007F5F32">
        <w:rPr>
          <w:rFonts w:ascii="Arial" w:hAnsi="Arial" w:cs="Arial"/>
          <w:b/>
        </w:rPr>
        <w:t>Grade Q Points 36 – 38, equivalent to £49,498 - £51,515</w:t>
      </w:r>
    </w:p>
    <w:p w14:paraId="0E0F853E" w14:textId="295E43ED" w:rsidR="00843C40" w:rsidRDefault="00843C40" w:rsidP="00843C40">
      <w:pPr>
        <w:rPr>
          <w:rFonts w:ascii="Arial" w:hAnsi="Arial" w:cs="Arial"/>
          <w:b/>
        </w:rPr>
      </w:pPr>
      <w:r w:rsidRPr="00A5001F">
        <w:rPr>
          <w:rFonts w:ascii="Arial" w:hAnsi="Arial" w:cs="Arial"/>
          <w:b/>
          <w:color w:val="0070C0"/>
        </w:rPr>
        <w:t>Hours</w:t>
      </w:r>
      <w:r>
        <w:rPr>
          <w:rFonts w:ascii="Arial" w:hAnsi="Arial" w:cs="Arial"/>
          <w:b/>
          <w:color w:val="0070C0"/>
        </w:rPr>
        <w:t>/Weeks</w:t>
      </w:r>
      <w:r w:rsidRPr="00A5001F">
        <w:rPr>
          <w:rFonts w:ascii="Arial" w:hAnsi="Arial" w:cs="Arial"/>
          <w:b/>
          <w:color w:val="2E74B5" w:themeColor="accent1" w:themeShade="BF"/>
        </w:rPr>
        <w:tab/>
      </w:r>
      <w:r w:rsidRPr="00A5001F">
        <w:rPr>
          <w:rFonts w:ascii="Arial" w:hAnsi="Arial" w:cs="Arial"/>
          <w:b/>
        </w:rPr>
        <w:tab/>
      </w:r>
      <w:r>
        <w:rPr>
          <w:rFonts w:ascii="Arial" w:hAnsi="Arial" w:cs="Arial"/>
          <w:b/>
        </w:rPr>
        <w:t>37</w:t>
      </w:r>
      <w:r w:rsidRPr="00A5001F">
        <w:rPr>
          <w:rFonts w:ascii="Arial" w:hAnsi="Arial" w:cs="Arial"/>
          <w:b/>
        </w:rPr>
        <w:t xml:space="preserve"> hours per week for </w:t>
      </w:r>
      <w:r>
        <w:rPr>
          <w:rFonts w:ascii="Arial" w:hAnsi="Arial" w:cs="Arial"/>
          <w:b/>
        </w:rPr>
        <w:t>52.142</w:t>
      </w:r>
      <w:r w:rsidR="007A0A6A">
        <w:rPr>
          <w:rFonts w:ascii="Arial" w:hAnsi="Arial" w:cs="Arial"/>
          <w:b/>
        </w:rPr>
        <w:t xml:space="preserve"> weeks per year</w:t>
      </w:r>
    </w:p>
    <w:p w14:paraId="04775C44" w14:textId="77777777" w:rsidR="00843C40" w:rsidRPr="00A5001F" w:rsidRDefault="00843C40" w:rsidP="00843C40">
      <w:pPr>
        <w:rPr>
          <w:rFonts w:ascii="Arial" w:hAnsi="Arial" w:cs="Arial"/>
          <w:b/>
        </w:rPr>
      </w:pPr>
      <w:r w:rsidRPr="000F5E96">
        <w:rPr>
          <w:rFonts w:ascii="Arial" w:hAnsi="Arial" w:cs="Arial"/>
          <w:b/>
          <w:color w:val="0070C0"/>
        </w:rPr>
        <w:t>Location:</w:t>
      </w:r>
      <w:r w:rsidRPr="000F5E96">
        <w:rPr>
          <w:rFonts w:ascii="Arial" w:hAnsi="Arial" w:cs="Arial"/>
          <w:b/>
          <w:color w:val="0070C0"/>
        </w:rPr>
        <w:tab/>
      </w:r>
      <w:r>
        <w:rPr>
          <w:rFonts w:ascii="Arial" w:hAnsi="Arial" w:cs="Arial"/>
          <w:b/>
          <w:color w:val="2E74B5" w:themeColor="accent1" w:themeShade="BF"/>
        </w:rPr>
        <w:tab/>
      </w:r>
      <w:r w:rsidRPr="00A5001F">
        <w:rPr>
          <w:rFonts w:ascii="Arial" w:hAnsi="Arial" w:cs="Arial"/>
          <w:b/>
        </w:rPr>
        <w:t>Any school sites associated with the Trust</w:t>
      </w:r>
    </w:p>
    <w:p w14:paraId="721B4DC7" w14:textId="4E5B7AEE" w:rsidR="00843C40" w:rsidRDefault="00843C40" w:rsidP="00843C40">
      <w:pPr>
        <w:ind w:left="1440" w:hanging="1440"/>
        <w:rPr>
          <w:rFonts w:ascii="Arial" w:hAnsi="Arial" w:cs="Arial"/>
          <w:b/>
        </w:rPr>
      </w:pPr>
      <w:r w:rsidRPr="00A5001F">
        <w:rPr>
          <w:rFonts w:ascii="Arial" w:hAnsi="Arial" w:cs="Arial"/>
          <w:b/>
          <w:color w:val="0070C0"/>
        </w:rPr>
        <w:t>Line Manager</w:t>
      </w:r>
      <w:r w:rsidRPr="00A5001F">
        <w:rPr>
          <w:rFonts w:ascii="Arial" w:hAnsi="Arial" w:cs="Arial"/>
          <w:b/>
          <w:color w:val="0070C0"/>
        </w:rPr>
        <w:tab/>
      </w:r>
      <w:r w:rsidRPr="000F5E96">
        <w:rPr>
          <w:rFonts w:ascii="Arial" w:hAnsi="Arial" w:cs="Arial"/>
          <w:b/>
          <w:color w:val="0070C0"/>
        </w:rPr>
        <w:t>:</w:t>
      </w:r>
      <w:r w:rsidRPr="00A5001F">
        <w:rPr>
          <w:rFonts w:ascii="Arial" w:hAnsi="Arial" w:cs="Arial"/>
          <w:b/>
        </w:rPr>
        <w:tab/>
      </w:r>
      <w:r>
        <w:rPr>
          <w:rFonts w:ascii="Arial" w:hAnsi="Arial" w:cs="Arial"/>
          <w:b/>
        </w:rPr>
        <w:t>Chief Executive Officer</w:t>
      </w:r>
    </w:p>
    <w:p w14:paraId="1C83CA86" w14:textId="77777777" w:rsidR="00843C40" w:rsidRPr="00A5001F" w:rsidRDefault="00843C40" w:rsidP="00843C40">
      <w:pPr>
        <w:spacing w:after="0"/>
        <w:ind w:left="2160" w:hanging="2160"/>
        <w:rPr>
          <w:rFonts w:ascii="Arial" w:hAnsi="Arial" w:cs="Arial"/>
          <w:b/>
          <w:bCs/>
        </w:rPr>
      </w:pPr>
      <w:r w:rsidRPr="000F5E96">
        <w:rPr>
          <w:rFonts w:ascii="Arial" w:hAnsi="Arial" w:cs="Arial"/>
          <w:b/>
          <w:color w:val="0070C0"/>
        </w:rPr>
        <w:t>Tenure:</w:t>
      </w:r>
      <w:r>
        <w:rPr>
          <w:rFonts w:ascii="Arial" w:hAnsi="Arial" w:cs="Arial"/>
          <w:b/>
          <w:color w:val="7030A0"/>
        </w:rPr>
        <w:tab/>
      </w:r>
      <w:r>
        <w:rPr>
          <w:rFonts w:ascii="Arial" w:hAnsi="Arial" w:cs="Arial"/>
          <w:b/>
        </w:rPr>
        <w:t xml:space="preserve">Permanent </w:t>
      </w:r>
    </w:p>
    <w:p w14:paraId="06FD3AA5" w14:textId="77777777" w:rsidR="00843C40" w:rsidRPr="00A5001F" w:rsidRDefault="00843C40" w:rsidP="00843C40">
      <w:pPr>
        <w:spacing w:after="0"/>
        <w:rPr>
          <w:rFonts w:ascii="Arial" w:hAnsi="Arial" w:cs="Arial"/>
          <w:b/>
          <w:color w:val="7030A0"/>
        </w:rPr>
      </w:pPr>
    </w:p>
    <w:p w14:paraId="47474650" w14:textId="77777777" w:rsidR="00843C40" w:rsidRDefault="00843C40" w:rsidP="00843C40">
      <w:pPr>
        <w:spacing w:after="0"/>
        <w:rPr>
          <w:rFonts w:ascii="Arial" w:hAnsi="Arial" w:cs="Arial"/>
          <w:b/>
          <w:color w:val="0070C0"/>
        </w:rPr>
      </w:pPr>
    </w:p>
    <w:p w14:paraId="11DDEB99" w14:textId="075910D2" w:rsidR="00843C40" w:rsidRPr="00843C40" w:rsidRDefault="00843C40" w:rsidP="007F5F32">
      <w:pPr>
        <w:spacing w:after="0"/>
        <w:rPr>
          <w:rFonts w:ascii="Arial" w:hAnsi="Arial" w:cs="Arial"/>
          <w:b/>
          <w:color w:val="0070C0"/>
          <w:sz w:val="24"/>
          <w:szCs w:val="24"/>
        </w:rPr>
      </w:pPr>
      <w:r w:rsidRPr="00843C40">
        <w:rPr>
          <w:rFonts w:ascii="Arial" w:hAnsi="Arial" w:cs="Arial"/>
          <w:b/>
          <w:color w:val="0070C0"/>
          <w:sz w:val="24"/>
          <w:szCs w:val="24"/>
        </w:rPr>
        <w:t>C</w:t>
      </w:r>
      <w:r>
        <w:rPr>
          <w:rFonts w:ascii="Arial" w:hAnsi="Arial" w:cs="Arial"/>
          <w:b/>
          <w:color w:val="0070C0"/>
          <w:sz w:val="24"/>
          <w:szCs w:val="24"/>
        </w:rPr>
        <w:t>ORE PURPOSE</w:t>
      </w:r>
      <w:r w:rsidRPr="00843C40">
        <w:rPr>
          <w:rFonts w:ascii="Arial" w:hAnsi="Arial" w:cs="Arial"/>
          <w:b/>
          <w:color w:val="0070C0"/>
          <w:sz w:val="24"/>
          <w:szCs w:val="24"/>
        </w:rPr>
        <w:t>:</w:t>
      </w:r>
    </w:p>
    <w:p w14:paraId="3AFF4714" w14:textId="7A10363D" w:rsidR="00DC70F5" w:rsidRPr="00991671" w:rsidRDefault="00DC70F5" w:rsidP="007F440B">
      <w:pPr>
        <w:widowControl w:val="0"/>
        <w:autoSpaceDE w:val="0"/>
        <w:autoSpaceDN w:val="0"/>
        <w:adjustRightInd w:val="0"/>
        <w:jc w:val="both"/>
        <w:rPr>
          <w:rFonts w:ascii="Arial" w:hAnsi="Arial" w:cs="Arial"/>
          <w:bCs/>
          <w:color w:val="000000"/>
          <w:sz w:val="24"/>
          <w:szCs w:val="24"/>
        </w:rPr>
      </w:pPr>
      <w:r w:rsidRPr="00991671">
        <w:rPr>
          <w:rFonts w:ascii="Arial" w:hAnsi="Arial" w:cs="Arial"/>
          <w:bCs/>
          <w:color w:val="000000"/>
          <w:sz w:val="24"/>
          <w:szCs w:val="24"/>
        </w:rPr>
        <w:t xml:space="preserve">This post </w:t>
      </w:r>
      <w:r w:rsidR="00954F8A" w:rsidRPr="00991671">
        <w:rPr>
          <w:rFonts w:ascii="Arial" w:hAnsi="Arial" w:cs="Arial"/>
          <w:bCs/>
          <w:color w:val="000000"/>
          <w:sz w:val="24"/>
          <w:szCs w:val="24"/>
        </w:rPr>
        <w:t>work</w:t>
      </w:r>
      <w:r w:rsidR="009E25C8" w:rsidRPr="00991671">
        <w:rPr>
          <w:rFonts w:ascii="Arial" w:hAnsi="Arial" w:cs="Arial"/>
          <w:bCs/>
          <w:color w:val="000000"/>
          <w:sz w:val="24"/>
          <w:szCs w:val="24"/>
        </w:rPr>
        <w:t>s</w:t>
      </w:r>
      <w:r w:rsidR="00954F8A" w:rsidRPr="00991671">
        <w:rPr>
          <w:rFonts w:ascii="Arial" w:hAnsi="Arial" w:cs="Arial"/>
          <w:bCs/>
          <w:color w:val="000000"/>
          <w:sz w:val="24"/>
          <w:szCs w:val="24"/>
        </w:rPr>
        <w:t xml:space="preserve"> with the </w:t>
      </w:r>
      <w:r w:rsidR="0051427A">
        <w:rPr>
          <w:rFonts w:ascii="Arial" w:hAnsi="Arial" w:cs="Arial"/>
          <w:bCs/>
          <w:color w:val="000000"/>
          <w:sz w:val="24"/>
          <w:szCs w:val="24"/>
        </w:rPr>
        <w:t>CEO</w:t>
      </w:r>
      <w:r w:rsidRPr="00991671">
        <w:rPr>
          <w:rFonts w:ascii="Arial" w:hAnsi="Arial" w:cs="Arial"/>
          <w:bCs/>
          <w:color w:val="000000"/>
          <w:sz w:val="24"/>
          <w:szCs w:val="24"/>
        </w:rPr>
        <w:t xml:space="preserve"> and school leaders to deliver an effective HR strategy that value</w:t>
      </w:r>
      <w:r w:rsidR="00197527">
        <w:rPr>
          <w:rFonts w:ascii="Arial" w:hAnsi="Arial" w:cs="Arial"/>
          <w:bCs/>
          <w:color w:val="000000"/>
          <w:sz w:val="24"/>
          <w:szCs w:val="24"/>
        </w:rPr>
        <w:t>s</w:t>
      </w:r>
      <w:r w:rsidRPr="00991671">
        <w:rPr>
          <w:rFonts w:ascii="Arial" w:hAnsi="Arial" w:cs="Arial"/>
          <w:bCs/>
          <w:color w:val="000000"/>
          <w:sz w:val="24"/>
          <w:szCs w:val="24"/>
        </w:rPr>
        <w:t xml:space="preserve"> employees of KMAT and offers a positive working environment, that fosters care for the individuals, be they staff and students, creating a positive impact and outcomes for students and our communities. </w:t>
      </w:r>
    </w:p>
    <w:p w14:paraId="169338F5" w14:textId="5C39103D" w:rsidR="00EF023D" w:rsidRPr="00991671" w:rsidRDefault="00DC70F5" w:rsidP="007F5F32">
      <w:pPr>
        <w:spacing w:after="0"/>
        <w:jc w:val="both"/>
        <w:rPr>
          <w:rFonts w:ascii="Arial" w:hAnsi="Arial" w:cs="Arial"/>
          <w:sz w:val="24"/>
          <w:szCs w:val="24"/>
        </w:rPr>
      </w:pPr>
      <w:r w:rsidRPr="00991671">
        <w:rPr>
          <w:rFonts w:ascii="Arial" w:hAnsi="Arial" w:cs="Arial"/>
          <w:sz w:val="24"/>
          <w:szCs w:val="24"/>
        </w:rPr>
        <w:t xml:space="preserve">The Head of HR </w:t>
      </w:r>
      <w:r w:rsidR="00954F8A" w:rsidRPr="00991671">
        <w:rPr>
          <w:rFonts w:ascii="Arial" w:hAnsi="Arial" w:cs="Arial"/>
          <w:sz w:val="24"/>
          <w:szCs w:val="24"/>
        </w:rPr>
        <w:t xml:space="preserve">will </w:t>
      </w:r>
      <w:r w:rsidR="19E7021E" w:rsidRPr="00991671">
        <w:rPr>
          <w:rFonts w:ascii="Arial" w:hAnsi="Arial" w:cs="Arial"/>
          <w:sz w:val="24"/>
          <w:szCs w:val="24"/>
        </w:rPr>
        <w:t>contribute fully</w:t>
      </w:r>
      <w:r w:rsidR="00EF023D" w:rsidRPr="00991671">
        <w:rPr>
          <w:rFonts w:ascii="Arial" w:hAnsi="Arial" w:cs="Arial"/>
          <w:sz w:val="24"/>
          <w:szCs w:val="24"/>
        </w:rPr>
        <w:t xml:space="preserve"> as a</w:t>
      </w:r>
      <w:r w:rsidR="19E7021E" w:rsidRPr="00991671">
        <w:rPr>
          <w:rFonts w:ascii="Arial" w:hAnsi="Arial" w:cs="Arial"/>
          <w:sz w:val="24"/>
          <w:szCs w:val="24"/>
        </w:rPr>
        <w:t xml:space="preserve"> member of the </w:t>
      </w:r>
      <w:r w:rsidR="00506010">
        <w:rPr>
          <w:rFonts w:ascii="Arial" w:hAnsi="Arial" w:cs="Arial"/>
          <w:sz w:val="24"/>
          <w:szCs w:val="24"/>
        </w:rPr>
        <w:t>Trust</w:t>
      </w:r>
      <w:r w:rsidR="19E7021E" w:rsidRPr="00991671">
        <w:rPr>
          <w:rFonts w:ascii="Arial" w:hAnsi="Arial" w:cs="Arial"/>
          <w:sz w:val="24"/>
          <w:szCs w:val="24"/>
        </w:rPr>
        <w:t xml:space="preserve"> Leadership Team to the development of the Trust’s strategy across all areas of the </w:t>
      </w:r>
      <w:r w:rsidR="00EF023D" w:rsidRPr="00991671">
        <w:rPr>
          <w:rFonts w:ascii="Arial" w:hAnsi="Arial" w:cs="Arial"/>
          <w:sz w:val="24"/>
          <w:szCs w:val="24"/>
        </w:rPr>
        <w:t xml:space="preserve">human resources </w:t>
      </w:r>
      <w:r w:rsidR="19E7021E" w:rsidRPr="00991671">
        <w:rPr>
          <w:rFonts w:ascii="Arial" w:hAnsi="Arial" w:cs="Arial"/>
          <w:sz w:val="24"/>
          <w:szCs w:val="24"/>
        </w:rPr>
        <w:t>business,</w:t>
      </w:r>
      <w:r w:rsidR="00AB38B3" w:rsidRPr="00991671">
        <w:rPr>
          <w:rFonts w:ascii="Arial" w:hAnsi="Arial" w:cs="Arial"/>
          <w:sz w:val="24"/>
          <w:szCs w:val="24"/>
        </w:rPr>
        <w:t xml:space="preserve"> bringing a holistic </w:t>
      </w:r>
      <w:r w:rsidR="00EF023D" w:rsidRPr="00991671">
        <w:rPr>
          <w:rFonts w:ascii="Arial" w:hAnsi="Arial" w:cs="Arial"/>
          <w:sz w:val="24"/>
          <w:szCs w:val="24"/>
        </w:rPr>
        <w:t xml:space="preserve">viewpoint to ensure consistent HR practice across the current and future schools within KMAT as it grows. </w:t>
      </w:r>
      <w:r w:rsidRPr="00991671">
        <w:rPr>
          <w:rFonts w:ascii="Arial" w:hAnsi="Arial" w:cs="Arial"/>
          <w:sz w:val="24"/>
          <w:szCs w:val="24"/>
        </w:rPr>
        <w:t xml:space="preserve">The post holder </w:t>
      </w:r>
      <w:r w:rsidR="00954F8A" w:rsidRPr="00991671">
        <w:rPr>
          <w:rFonts w:ascii="Arial" w:hAnsi="Arial" w:cs="Arial"/>
          <w:sz w:val="24"/>
          <w:szCs w:val="24"/>
        </w:rPr>
        <w:t>upholds the 7 No</w:t>
      </w:r>
      <w:r w:rsidRPr="00991671">
        <w:rPr>
          <w:rFonts w:ascii="Arial" w:hAnsi="Arial" w:cs="Arial"/>
          <w:sz w:val="24"/>
          <w:szCs w:val="24"/>
        </w:rPr>
        <w:t xml:space="preserve">lan Principles of </w:t>
      </w:r>
      <w:r w:rsidR="00790CC6" w:rsidRPr="00991671">
        <w:rPr>
          <w:rFonts w:ascii="Arial" w:hAnsi="Arial" w:cs="Arial"/>
          <w:sz w:val="24"/>
          <w:szCs w:val="24"/>
        </w:rPr>
        <w:t>P</w:t>
      </w:r>
      <w:r w:rsidRPr="00991671">
        <w:rPr>
          <w:rFonts w:ascii="Arial" w:hAnsi="Arial" w:cs="Arial"/>
          <w:sz w:val="24"/>
          <w:szCs w:val="24"/>
        </w:rPr>
        <w:t>ubl</w:t>
      </w:r>
      <w:r w:rsidR="00954F8A" w:rsidRPr="00991671">
        <w:rPr>
          <w:rFonts w:ascii="Arial" w:hAnsi="Arial" w:cs="Arial"/>
          <w:sz w:val="24"/>
          <w:szCs w:val="24"/>
        </w:rPr>
        <w:t xml:space="preserve">ic </w:t>
      </w:r>
      <w:r w:rsidR="00790CC6" w:rsidRPr="00991671">
        <w:rPr>
          <w:rFonts w:ascii="Arial" w:hAnsi="Arial" w:cs="Arial"/>
          <w:sz w:val="24"/>
          <w:szCs w:val="24"/>
        </w:rPr>
        <w:t>L</w:t>
      </w:r>
      <w:r w:rsidR="00954F8A" w:rsidRPr="00991671">
        <w:rPr>
          <w:rFonts w:ascii="Arial" w:hAnsi="Arial" w:cs="Arial"/>
          <w:sz w:val="24"/>
          <w:szCs w:val="24"/>
        </w:rPr>
        <w:t xml:space="preserve">ife and is committed to the KMAT mission of ‘Aspiring to </w:t>
      </w:r>
      <w:r w:rsidR="00EF023D" w:rsidRPr="00991671">
        <w:rPr>
          <w:rFonts w:ascii="Arial" w:hAnsi="Arial" w:cs="Arial"/>
          <w:sz w:val="24"/>
          <w:szCs w:val="24"/>
        </w:rPr>
        <w:t xml:space="preserve">Excellence through </w:t>
      </w:r>
      <w:r w:rsidR="00766947" w:rsidRPr="00991671">
        <w:rPr>
          <w:rFonts w:ascii="Arial" w:hAnsi="Arial" w:cs="Arial"/>
          <w:sz w:val="24"/>
          <w:szCs w:val="24"/>
        </w:rPr>
        <w:t>Quality, Ambition and Independence</w:t>
      </w:r>
      <w:r w:rsidR="00954F8A" w:rsidRPr="00991671">
        <w:rPr>
          <w:rFonts w:ascii="Arial" w:hAnsi="Arial" w:cs="Arial"/>
          <w:sz w:val="24"/>
          <w:szCs w:val="24"/>
        </w:rPr>
        <w:t>’</w:t>
      </w:r>
      <w:r w:rsidR="00766947" w:rsidRPr="00991671">
        <w:rPr>
          <w:rFonts w:ascii="Arial" w:hAnsi="Arial" w:cs="Arial"/>
          <w:sz w:val="24"/>
          <w:szCs w:val="24"/>
        </w:rPr>
        <w:t xml:space="preserve">. </w:t>
      </w:r>
    </w:p>
    <w:p w14:paraId="4FF83CA3" w14:textId="77777777" w:rsidR="007F5F32" w:rsidRDefault="007F5F32" w:rsidP="007F5F32">
      <w:pPr>
        <w:widowControl w:val="0"/>
        <w:autoSpaceDE w:val="0"/>
        <w:autoSpaceDN w:val="0"/>
        <w:adjustRightInd w:val="0"/>
        <w:jc w:val="both"/>
        <w:rPr>
          <w:rFonts w:ascii="Arial" w:hAnsi="Arial" w:cs="Arial"/>
          <w:b/>
          <w:color w:val="0070C0"/>
        </w:rPr>
      </w:pPr>
    </w:p>
    <w:p w14:paraId="635B3F2E" w14:textId="013B1B86" w:rsidR="007F5F32" w:rsidRDefault="007F5F32" w:rsidP="007F5F32">
      <w:pPr>
        <w:widowControl w:val="0"/>
        <w:autoSpaceDE w:val="0"/>
        <w:autoSpaceDN w:val="0"/>
        <w:adjustRightInd w:val="0"/>
        <w:spacing w:after="0"/>
        <w:jc w:val="both"/>
        <w:rPr>
          <w:rFonts w:ascii="Arial" w:hAnsi="Arial" w:cs="Arial"/>
          <w:sz w:val="24"/>
          <w:szCs w:val="24"/>
        </w:rPr>
      </w:pPr>
      <w:r w:rsidRPr="00975006">
        <w:rPr>
          <w:rFonts w:ascii="Arial" w:hAnsi="Arial" w:cs="Arial"/>
          <w:b/>
          <w:color w:val="0070C0"/>
        </w:rPr>
        <w:t>ACCOUNTABILITIES</w:t>
      </w:r>
      <w:r>
        <w:rPr>
          <w:rFonts w:ascii="Arial" w:hAnsi="Arial" w:cs="Arial"/>
          <w:b/>
          <w:color w:val="0070C0"/>
        </w:rPr>
        <w:t>:</w:t>
      </w:r>
    </w:p>
    <w:p w14:paraId="31AE9F9C" w14:textId="132DE949" w:rsidR="007F5F32" w:rsidRPr="00991671" w:rsidRDefault="007F5F32" w:rsidP="007F5F32">
      <w:pPr>
        <w:widowControl w:val="0"/>
        <w:autoSpaceDE w:val="0"/>
        <w:autoSpaceDN w:val="0"/>
        <w:adjustRightInd w:val="0"/>
        <w:jc w:val="both"/>
        <w:rPr>
          <w:rFonts w:ascii="Arial" w:hAnsi="Arial" w:cs="Arial"/>
          <w:sz w:val="24"/>
          <w:szCs w:val="24"/>
        </w:rPr>
      </w:pPr>
      <w:r w:rsidRPr="00991671">
        <w:rPr>
          <w:rFonts w:ascii="Arial" w:hAnsi="Arial" w:cs="Arial"/>
          <w:sz w:val="24"/>
          <w:szCs w:val="24"/>
        </w:rPr>
        <w:t xml:space="preserve">The post holder will lead, manage and drive consistent HR services across all academies of the Kenilworth Multi Academy Trust, and is accountable to the </w:t>
      </w:r>
      <w:r>
        <w:rPr>
          <w:rFonts w:ascii="Arial" w:hAnsi="Arial" w:cs="Arial"/>
          <w:sz w:val="24"/>
          <w:szCs w:val="24"/>
        </w:rPr>
        <w:t>CEO</w:t>
      </w:r>
      <w:r w:rsidRPr="00991671">
        <w:rPr>
          <w:rFonts w:ascii="Arial" w:hAnsi="Arial" w:cs="Arial"/>
          <w:sz w:val="24"/>
          <w:szCs w:val="24"/>
        </w:rPr>
        <w:t xml:space="preserve"> of the Trust.  </w:t>
      </w:r>
    </w:p>
    <w:p w14:paraId="2972D754" w14:textId="77777777" w:rsidR="00EF023D" w:rsidRPr="00991671" w:rsidRDefault="00EF023D" w:rsidP="007F440B">
      <w:pPr>
        <w:widowControl w:val="0"/>
        <w:autoSpaceDE w:val="0"/>
        <w:autoSpaceDN w:val="0"/>
        <w:adjustRightInd w:val="0"/>
        <w:jc w:val="both"/>
        <w:rPr>
          <w:rFonts w:ascii="Arial" w:hAnsi="Arial" w:cs="Arial"/>
          <w:b/>
          <w:bCs/>
          <w:color w:val="000000"/>
          <w:sz w:val="24"/>
          <w:szCs w:val="24"/>
        </w:rPr>
      </w:pPr>
    </w:p>
    <w:p w14:paraId="70C43A59" w14:textId="77777777" w:rsidR="00843C40" w:rsidRDefault="00843C40" w:rsidP="00843C40">
      <w:pPr>
        <w:spacing w:after="0"/>
        <w:rPr>
          <w:rFonts w:ascii="Arial" w:hAnsi="Arial" w:cs="Arial"/>
          <w:b/>
          <w:color w:val="0070C0"/>
        </w:rPr>
      </w:pPr>
      <w:r>
        <w:rPr>
          <w:rFonts w:ascii="Arial" w:hAnsi="Arial" w:cs="Arial"/>
          <w:b/>
          <w:color w:val="0070C0"/>
        </w:rPr>
        <w:t>PRINCIPLE RESPONSIBILITIES</w:t>
      </w:r>
      <w:r w:rsidRPr="00A5001F">
        <w:rPr>
          <w:rFonts w:ascii="Arial" w:hAnsi="Arial" w:cs="Arial"/>
          <w:b/>
          <w:color w:val="0070C0"/>
        </w:rPr>
        <w:t>:</w:t>
      </w:r>
    </w:p>
    <w:p w14:paraId="09B08CA3" w14:textId="21B65CB2" w:rsidR="007F440B" w:rsidRPr="00991671" w:rsidRDefault="007F440B" w:rsidP="00FD79F2">
      <w:pPr>
        <w:widowControl w:val="0"/>
        <w:autoSpaceDE w:val="0"/>
        <w:autoSpaceDN w:val="0"/>
        <w:adjustRightInd w:val="0"/>
        <w:jc w:val="both"/>
        <w:rPr>
          <w:rFonts w:ascii="Arial" w:hAnsi="Arial" w:cs="Arial"/>
          <w:bCs/>
          <w:color w:val="FF0000"/>
          <w:sz w:val="24"/>
          <w:szCs w:val="24"/>
        </w:rPr>
      </w:pPr>
      <w:r w:rsidRPr="00991671">
        <w:rPr>
          <w:rFonts w:ascii="Arial" w:hAnsi="Arial" w:cs="Arial"/>
          <w:b/>
          <w:bCs/>
          <w:color w:val="000000"/>
          <w:sz w:val="24"/>
          <w:szCs w:val="24"/>
        </w:rPr>
        <w:t>Delivery</w:t>
      </w:r>
      <w:r w:rsidR="000774A5" w:rsidRPr="00991671">
        <w:rPr>
          <w:rFonts w:ascii="Arial" w:hAnsi="Arial" w:cs="Arial"/>
          <w:b/>
          <w:bCs/>
          <w:color w:val="000000"/>
          <w:sz w:val="24"/>
          <w:szCs w:val="24"/>
        </w:rPr>
        <w:t xml:space="preserve"> (HR</w:t>
      </w:r>
      <w:r w:rsidRPr="00991671">
        <w:rPr>
          <w:rFonts w:ascii="Arial" w:hAnsi="Arial" w:cs="Arial"/>
          <w:b/>
          <w:bCs/>
          <w:color w:val="000000"/>
          <w:sz w:val="24"/>
          <w:szCs w:val="24"/>
        </w:rPr>
        <w:t>)</w:t>
      </w:r>
      <w:r w:rsidRPr="00991671">
        <w:rPr>
          <w:rFonts w:ascii="Arial" w:hAnsi="Arial" w:cs="Arial"/>
          <w:bCs/>
          <w:color w:val="000000"/>
          <w:sz w:val="24"/>
          <w:szCs w:val="24"/>
        </w:rPr>
        <w:t xml:space="preserve"> –</w:t>
      </w:r>
      <w:r w:rsidR="00FD79F2" w:rsidRPr="00991671">
        <w:rPr>
          <w:rFonts w:ascii="Arial" w:hAnsi="Arial" w:cs="Arial"/>
          <w:bCs/>
          <w:color w:val="000000"/>
          <w:sz w:val="24"/>
          <w:szCs w:val="24"/>
        </w:rPr>
        <w:t xml:space="preserve"> </w:t>
      </w:r>
      <w:r w:rsidR="00FD79F2" w:rsidRPr="00991671">
        <w:rPr>
          <w:rFonts w:ascii="Arial" w:hAnsi="Arial" w:cs="Arial"/>
          <w:sz w:val="24"/>
          <w:szCs w:val="24"/>
        </w:rPr>
        <w:t>To act as the HR lead professional for the Trust and the academies within it ensuring that all policies and procedures are implemented consistently across the academies, reflecting the ethos and vision for KMAT.</w:t>
      </w:r>
    </w:p>
    <w:p w14:paraId="51F0F0A9" w14:textId="34476015" w:rsidR="009109FE" w:rsidRPr="00991671" w:rsidRDefault="007F440B" w:rsidP="009109FE">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 xml:space="preserve">To </w:t>
      </w:r>
      <w:r w:rsidR="00FD79F2" w:rsidRPr="00991671">
        <w:rPr>
          <w:rFonts w:ascii="Arial" w:hAnsi="Arial" w:cs="Arial"/>
          <w:sz w:val="24"/>
          <w:szCs w:val="24"/>
        </w:rPr>
        <w:t xml:space="preserve">lead and develop the delivery of the HR services for the Trust and the academies within it, including the strategic management of people in consultation with the </w:t>
      </w:r>
      <w:r w:rsidR="0051427A">
        <w:rPr>
          <w:rFonts w:ascii="Arial" w:hAnsi="Arial" w:cs="Arial"/>
          <w:sz w:val="24"/>
          <w:szCs w:val="24"/>
        </w:rPr>
        <w:t>CEO</w:t>
      </w:r>
      <w:r w:rsidR="00FD79F2" w:rsidRPr="00991671">
        <w:rPr>
          <w:rFonts w:ascii="Arial" w:hAnsi="Arial" w:cs="Arial"/>
          <w:sz w:val="24"/>
          <w:szCs w:val="24"/>
        </w:rPr>
        <w:t xml:space="preserve">.  </w:t>
      </w:r>
    </w:p>
    <w:p w14:paraId="1B34F1BD" w14:textId="592A9708" w:rsidR="009109FE" w:rsidRPr="00991671" w:rsidRDefault="009109FE" w:rsidP="009109FE">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 xml:space="preserve">To lead and manage the development plan for the HR service and keep this plan up to date and relevant to the needs of the Trust. </w:t>
      </w:r>
    </w:p>
    <w:p w14:paraId="4E5B32C6" w14:textId="77777777" w:rsidR="00120933" w:rsidRPr="00991671" w:rsidRDefault="00FD79F2" w:rsidP="00120933">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 xml:space="preserve">To lead and </w:t>
      </w:r>
      <w:r w:rsidR="00AF40AD" w:rsidRPr="00991671">
        <w:rPr>
          <w:rFonts w:ascii="Arial" w:hAnsi="Arial" w:cs="Arial"/>
          <w:sz w:val="24"/>
          <w:szCs w:val="24"/>
        </w:rPr>
        <w:t xml:space="preserve">line </w:t>
      </w:r>
      <w:r w:rsidRPr="00991671">
        <w:rPr>
          <w:rFonts w:ascii="Arial" w:hAnsi="Arial" w:cs="Arial"/>
          <w:sz w:val="24"/>
          <w:szCs w:val="24"/>
        </w:rPr>
        <w:t xml:space="preserve">manage an HR team which will increase in size as the Trust grows.  </w:t>
      </w:r>
      <w:r w:rsidRPr="00991671">
        <w:rPr>
          <w:rFonts w:ascii="Arial" w:hAnsi="Arial" w:cs="Arial"/>
          <w:sz w:val="24"/>
          <w:szCs w:val="24"/>
        </w:rPr>
        <w:lastRenderedPageBreak/>
        <w:t>In the first instance, this will include responsibility and accountability for the recruitment, deployment and talent development of the team, including HR lead professio</w:t>
      </w:r>
      <w:r w:rsidR="00BD7256" w:rsidRPr="00991671">
        <w:rPr>
          <w:rFonts w:ascii="Arial" w:hAnsi="Arial" w:cs="Arial"/>
          <w:sz w:val="24"/>
          <w:szCs w:val="24"/>
        </w:rPr>
        <w:t>nals for each school.</w:t>
      </w:r>
      <w:r w:rsidR="001F5F17" w:rsidRPr="00991671">
        <w:rPr>
          <w:rFonts w:ascii="Arial" w:hAnsi="Arial" w:cs="Arial"/>
          <w:sz w:val="24"/>
          <w:szCs w:val="24"/>
        </w:rPr>
        <w:t xml:space="preserve"> </w:t>
      </w:r>
    </w:p>
    <w:p w14:paraId="150B798F" w14:textId="1F758125" w:rsidR="00120933" w:rsidRPr="00991671" w:rsidRDefault="00120933" w:rsidP="00120933">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 xml:space="preserve">To oversee the process for effective line management of support staff in academies and report to </w:t>
      </w:r>
      <w:r w:rsidR="0051427A">
        <w:rPr>
          <w:rFonts w:ascii="Arial" w:hAnsi="Arial" w:cs="Arial"/>
          <w:sz w:val="24"/>
          <w:szCs w:val="24"/>
        </w:rPr>
        <w:t>CEO</w:t>
      </w:r>
      <w:r w:rsidR="0098107C" w:rsidRPr="00991671">
        <w:rPr>
          <w:rFonts w:ascii="Arial" w:hAnsi="Arial" w:cs="Arial"/>
          <w:sz w:val="24"/>
          <w:szCs w:val="24"/>
        </w:rPr>
        <w:t xml:space="preserve"> as their line manager</w:t>
      </w:r>
      <w:r w:rsidRPr="00991671">
        <w:rPr>
          <w:rFonts w:ascii="Arial" w:hAnsi="Arial" w:cs="Arial"/>
          <w:sz w:val="24"/>
          <w:szCs w:val="24"/>
        </w:rPr>
        <w:t>.</w:t>
      </w:r>
    </w:p>
    <w:p w14:paraId="6245799C" w14:textId="358E3E88" w:rsidR="00120933" w:rsidRPr="00991671" w:rsidRDefault="00120933" w:rsidP="001F5F17">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To advise line managers, as appropriate, on carrying out effective performance management of support staff in academies within KMAT in line with strategic vision and business objectives.</w:t>
      </w:r>
    </w:p>
    <w:p w14:paraId="180F0E7D" w14:textId="58EE6467" w:rsidR="001F5F17" w:rsidRPr="00991671" w:rsidRDefault="001F5F17" w:rsidP="001F5F17">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To support the</w:t>
      </w:r>
      <w:r w:rsidR="00120933" w:rsidRPr="00991671">
        <w:rPr>
          <w:rFonts w:ascii="Arial" w:hAnsi="Arial" w:cs="Arial"/>
          <w:sz w:val="24"/>
          <w:szCs w:val="24"/>
        </w:rPr>
        <w:t xml:space="preserve"> </w:t>
      </w:r>
      <w:r w:rsidR="0051427A">
        <w:rPr>
          <w:rFonts w:ascii="Arial" w:hAnsi="Arial" w:cs="Arial"/>
          <w:sz w:val="24"/>
          <w:szCs w:val="24"/>
        </w:rPr>
        <w:t>CEO</w:t>
      </w:r>
      <w:r w:rsidRPr="00991671">
        <w:rPr>
          <w:rFonts w:ascii="Arial" w:hAnsi="Arial" w:cs="Arial"/>
          <w:sz w:val="24"/>
          <w:szCs w:val="24"/>
        </w:rPr>
        <w:t xml:space="preserve"> in developing the HR offer as part of the marketing strategy for academies aspiring to join the Trust. </w:t>
      </w:r>
    </w:p>
    <w:p w14:paraId="298B0AC9" w14:textId="72AA7471" w:rsidR="00111E7F" w:rsidRPr="00991671" w:rsidRDefault="00FD79F2" w:rsidP="402F1473">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 xml:space="preserve">To </w:t>
      </w:r>
      <w:r w:rsidR="00F9217C" w:rsidRPr="00991671">
        <w:rPr>
          <w:rFonts w:ascii="Arial" w:hAnsi="Arial" w:cs="Arial"/>
          <w:sz w:val="24"/>
          <w:szCs w:val="24"/>
        </w:rPr>
        <w:t xml:space="preserve">supervise </w:t>
      </w:r>
      <w:r w:rsidR="00612A54">
        <w:rPr>
          <w:rFonts w:ascii="Arial" w:hAnsi="Arial" w:cs="Arial"/>
          <w:sz w:val="24"/>
          <w:szCs w:val="24"/>
        </w:rPr>
        <w:t xml:space="preserve">and oversee </w:t>
      </w:r>
      <w:r w:rsidR="00F9217C" w:rsidRPr="00991671">
        <w:rPr>
          <w:rFonts w:ascii="Arial" w:hAnsi="Arial" w:cs="Arial"/>
          <w:sz w:val="24"/>
          <w:szCs w:val="24"/>
        </w:rPr>
        <w:t>the Trust payroll</w:t>
      </w:r>
      <w:r w:rsidR="001343C5">
        <w:rPr>
          <w:rFonts w:ascii="Arial" w:hAnsi="Arial" w:cs="Arial"/>
          <w:sz w:val="24"/>
          <w:szCs w:val="24"/>
        </w:rPr>
        <w:t xml:space="preserve">. Supervising the HR and Payroll team for </w:t>
      </w:r>
      <w:r w:rsidR="00BD7256" w:rsidRPr="00991671">
        <w:rPr>
          <w:rFonts w:ascii="Arial" w:hAnsi="Arial" w:cs="Arial"/>
          <w:sz w:val="24"/>
          <w:szCs w:val="24"/>
        </w:rPr>
        <w:t xml:space="preserve">payroll </w:t>
      </w:r>
      <w:r w:rsidR="001343C5">
        <w:rPr>
          <w:rFonts w:ascii="Arial" w:hAnsi="Arial" w:cs="Arial"/>
          <w:sz w:val="24"/>
          <w:szCs w:val="24"/>
        </w:rPr>
        <w:t>inputting</w:t>
      </w:r>
      <w:r w:rsidR="00C31101">
        <w:rPr>
          <w:rFonts w:ascii="Arial" w:hAnsi="Arial" w:cs="Arial"/>
          <w:sz w:val="24"/>
          <w:szCs w:val="24"/>
        </w:rPr>
        <w:t xml:space="preserve"> and reporting.</w:t>
      </w:r>
    </w:p>
    <w:p w14:paraId="0360B4FC" w14:textId="6784A891" w:rsidR="00FD79F2" w:rsidRPr="0051427A" w:rsidRDefault="00111E7F" w:rsidP="0051427A">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To liaise, as and when appropriate</w:t>
      </w:r>
      <w:r w:rsidR="00F9217C" w:rsidRPr="00991671">
        <w:rPr>
          <w:rFonts w:ascii="Arial" w:hAnsi="Arial" w:cs="Arial"/>
          <w:sz w:val="24"/>
          <w:szCs w:val="24"/>
        </w:rPr>
        <w:t>,</w:t>
      </w:r>
      <w:r w:rsidRPr="00991671">
        <w:rPr>
          <w:rFonts w:ascii="Arial" w:hAnsi="Arial" w:cs="Arial"/>
          <w:sz w:val="24"/>
          <w:szCs w:val="24"/>
        </w:rPr>
        <w:t xml:space="preserve"> with the finance team/CFO to ensure that payroll </w:t>
      </w:r>
      <w:r w:rsidRPr="0051427A">
        <w:rPr>
          <w:rFonts w:ascii="Arial" w:hAnsi="Arial" w:cs="Arial"/>
          <w:sz w:val="24"/>
          <w:szCs w:val="24"/>
        </w:rPr>
        <w:t>information is up to date and reliable for staff budgets and financial forecasts.</w:t>
      </w:r>
      <w:r w:rsidR="00BD7256" w:rsidRPr="0051427A">
        <w:rPr>
          <w:rFonts w:ascii="Arial" w:hAnsi="Arial" w:cs="Arial"/>
          <w:sz w:val="24"/>
          <w:szCs w:val="24"/>
        </w:rPr>
        <w:t xml:space="preserve">  </w:t>
      </w:r>
    </w:p>
    <w:p w14:paraId="038A226F" w14:textId="6009D79B" w:rsidR="008855D3" w:rsidRPr="00991671" w:rsidRDefault="008855D3" w:rsidP="402F1473">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 xml:space="preserve">To lead and manage the development of and delivery of policy and procedural compliance related to the service.  This will include researching, drafting and training/briefing staff across the Trust to embed policy into practice.  </w:t>
      </w:r>
    </w:p>
    <w:p w14:paraId="74A13C2F" w14:textId="13B768BD" w:rsidR="000361D1" w:rsidRPr="00991671" w:rsidRDefault="000361D1" w:rsidP="402F1473">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 xml:space="preserve">To lead and manage the delivery of the HR services including legal and regulatory compliance and reporting. These include, for example, Gender Pay Gap Report, </w:t>
      </w:r>
      <w:r w:rsidR="00111E7F" w:rsidRPr="00991671">
        <w:rPr>
          <w:rFonts w:ascii="Arial" w:hAnsi="Arial" w:cs="Arial"/>
          <w:sz w:val="24"/>
          <w:szCs w:val="24"/>
        </w:rPr>
        <w:t>A</w:t>
      </w:r>
      <w:r w:rsidRPr="00991671">
        <w:rPr>
          <w:rFonts w:ascii="Arial" w:hAnsi="Arial" w:cs="Arial"/>
          <w:sz w:val="24"/>
          <w:szCs w:val="24"/>
        </w:rPr>
        <w:t xml:space="preserve">pprenticeship </w:t>
      </w:r>
      <w:r w:rsidR="00111E7F" w:rsidRPr="00991671">
        <w:rPr>
          <w:rFonts w:ascii="Arial" w:hAnsi="Arial" w:cs="Arial"/>
          <w:sz w:val="24"/>
          <w:szCs w:val="24"/>
        </w:rPr>
        <w:t>R</w:t>
      </w:r>
      <w:r w:rsidRPr="00991671">
        <w:rPr>
          <w:rFonts w:ascii="Arial" w:hAnsi="Arial" w:cs="Arial"/>
          <w:sz w:val="24"/>
          <w:szCs w:val="24"/>
        </w:rPr>
        <w:t xml:space="preserve">eport, IR35 </w:t>
      </w:r>
      <w:r w:rsidR="00111E7F" w:rsidRPr="00991671">
        <w:rPr>
          <w:rFonts w:ascii="Arial" w:hAnsi="Arial" w:cs="Arial"/>
          <w:sz w:val="24"/>
          <w:szCs w:val="24"/>
        </w:rPr>
        <w:t xml:space="preserve">Register, </w:t>
      </w:r>
      <w:r w:rsidRPr="00991671">
        <w:rPr>
          <w:rFonts w:ascii="Arial" w:hAnsi="Arial" w:cs="Arial"/>
          <w:sz w:val="24"/>
          <w:szCs w:val="24"/>
        </w:rPr>
        <w:t>Pension, HMRC, Employment Contracts, Single Central Record for KMAT schools.</w:t>
      </w:r>
    </w:p>
    <w:p w14:paraId="2524B6D7" w14:textId="129D41DC" w:rsidR="000361D1" w:rsidRPr="00991671" w:rsidRDefault="000361D1" w:rsidP="402F1473">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To provide professional, efficient, confidential</w:t>
      </w:r>
      <w:r w:rsidR="00AA0F0E" w:rsidRPr="00991671">
        <w:rPr>
          <w:rFonts w:ascii="Arial" w:hAnsi="Arial" w:cs="Arial"/>
          <w:sz w:val="24"/>
          <w:szCs w:val="24"/>
        </w:rPr>
        <w:t xml:space="preserve"> advice and</w:t>
      </w:r>
      <w:r w:rsidRPr="00991671">
        <w:rPr>
          <w:rFonts w:ascii="Arial" w:hAnsi="Arial" w:cs="Arial"/>
          <w:sz w:val="24"/>
          <w:szCs w:val="24"/>
        </w:rPr>
        <w:t xml:space="preserve"> support to the Trust and academy leaders in areas such as disciplinary matters, grievance, absence management, restructuring, redundancies, maternity and paternity and change management that comply with HR policies and procedure. </w:t>
      </w:r>
    </w:p>
    <w:p w14:paraId="46AB9B2D" w14:textId="09BF50BD" w:rsidR="000361D1" w:rsidRPr="00991671" w:rsidRDefault="000361D1" w:rsidP="402F1473">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 xml:space="preserve">To lead, manage and review the internal suite of HR policies.  This will include presentation, alongside the </w:t>
      </w:r>
      <w:r w:rsidR="007F5F32">
        <w:rPr>
          <w:rFonts w:ascii="Arial" w:hAnsi="Arial" w:cs="Arial"/>
          <w:sz w:val="24"/>
          <w:szCs w:val="24"/>
        </w:rPr>
        <w:t xml:space="preserve">CEO </w:t>
      </w:r>
      <w:r w:rsidRPr="00991671">
        <w:rPr>
          <w:rFonts w:ascii="Arial" w:hAnsi="Arial" w:cs="Arial"/>
          <w:sz w:val="24"/>
          <w:szCs w:val="24"/>
        </w:rPr>
        <w:t>to KMAT Board of Trustees.</w:t>
      </w:r>
    </w:p>
    <w:p w14:paraId="4E1C1EAD" w14:textId="77777777" w:rsidR="00111E7F" w:rsidRPr="00991671" w:rsidRDefault="000361D1" w:rsidP="402F1473">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To provide training and briefing to a range of staff</w:t>
      </w:r>
      <w:r w:rsidR="00111E7F" w:rsidRPr="00991671">
        <w:rPr>
          <w:rFonts w:ascii="Arial" w:hAnsi="Arial" w:cs="Arial"/>
          <w:sz w:val="24"/>
          <w:szCs w:val="24"/>
        </w:rPr>
        <w:t xml:space="preserve"> on HR policies and updates as required.</w:t>
      </w:r>
    </w:p>
    <w:p w14:paraId="3F676C47" w14:textId="37D3D2F2" w:rsidR="000361D1" w:rsidRPr="00991671" w:rsidRDefault="00111E7F" w:rsidP="402F1473">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 xml:space="preserve">To provide briefing, advice and support to </w:t>
      </w:r>
      <w:r w:rsidR="000361D1" w:rsidRPr="00991671">
        <w:rPr>
          <w:rFonts w:ascii="Arial" w:hAnsi="Arial" w:cs="Arial"/>
          <w:sz w:val="24"/>
          <w:szCs w:val="24"/>
        </w:rPr>
        <w:t>governors and trustees as required</w:t>
      </w:r>
      <w:r w:rsidR="00AA0F0E" w:rsidRPr="00991671">
        <w:rPr>
          <w:rFonts w:ascii="Arial" w:hAnsi="Arial" w:cs="Arial"/>
          <w:sz w:val="24"/>
          <w:szCs w:val="24"/>
        </w:rPr>
        <w:t xml:space="preserve"> </w:t>
      </w:r>
      <w:r w:rsidRPr="00991671">
        <w:rPr>
          <w:rFonts w:ascii="Arial" w:hAnsi="Arial" w:cs="Arial"/>
          <w:sz w:val="24"/>
          <w:szCs w:val="24"/>
        </w:rPr>
        <w:t xml:space="preserve">to fulfil their roles, where appropriate, within </w:t>
      </w:r>
      <w:r w:rsidR="00AA0F0E" w:rsidRPr="00991671">
        <w:rPr>
          <w:rFonts w:ascii="Arial" w:hAnsi="Arial" w:cs="Arial"/>
          <w:sz w:val="24"/>
          <w:szCs w:val="24"/>
        </w:rPr>
        <w:t xml:space="preserve">the </w:t>
      </w:r>
      <w:r w:rsidRPr="00991671">
        <w:rPr>
          <w:rFonts w:ascii="Arial" w:hAnsi="Arial" w:cs="Arial"/>
          <w:sz w:val="24"/>
          <w:szCs w:val="24"/>
        </w:rPr>
        <w:t xml:space="preserve">KMAT </w:t>
      </w:r>
      <w:r w:rsidR="00AA0F0E" w:rsidRPr="00991671">
        <w:rPr>
          <w:rFonts w:ascii="Arial" w:hAnsi="Arial" w:cs="Arial"/>
          <w:sz w:val="24"/>
          <w:szCs w:val="24"/>
        </w:rPr>
        <w:t xml:space="preserve">Scheme of Delegation. </w:t>
      </w:r>
      <w:r w:rsidRPr="00991671">
        <w:rPr>
          <w:rFonts w:ascii="Arial" w:hAnsi="Arial" w:cs="Arial"/>
          <w:sz w:val="24"/>
          <w:szCs w:val="24"/>
        </w:rPr>
        <w:t xml:space="preserve"> This will include advice on disciplinary cases, grievances and dismissals. </w:t>
      </w:r>
    </w:p>
    <w:p w14:paraId="545059F7" w14:textId="4BA8015D" w:rsidR="00056D95" w:rsidRPr="00991671" w:rsidRDefault="00056D95" w:rsidP="402F1473">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To lead, manage and evaluate internal and external surveys or audit in respect of HR and delivering relevant actions.</w:t>
      </w:r>
    </w:p>
    <w:p w14:paraId="0749310B" w14:textId="45DF2BF7" w:rsidR="00F9217C" w:rsidRPr="00991671" w:rsidRDefault="00F9217C" w:rsidP="402F1473">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To provide professional support to Headteacher</w:t>
      </w:r>
      <w:r w:rsidR="00C502D5">
        <w:rPr>
          <w:rFonts w:ascii="Arial" w:hAnsi="Arial" w:cs="Arial"/>
          <w:sz w:val="24"/>
          <w:szCs w:val="24"/>
        </w:rPr>
        <w:t>s</w:t>
      </w:r>
      <w:r w:rsidRPr="00991671">
        <w:rPr>
          <w:rFonts w:ascii="Arial" w:hAnsi="Arial" w:cs="Arial"/>
          <w:sz w:val="24"/>
          <w:szCs w:val="24"/>
        </w:rPr>
        <w:t xml:space="preserve"> in relation to HR matters.</w:t>
      </w:r>
    </w:p>
    <w:p w14:paraId="07CBB7C5" w14:textId="416C30B2" w:rsidR="00F9217C" w:rsidRPr="00991671" w:rsidRDefault="00F9217C" w:rsidP="402F1473">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 xml:space="preserve">To work closely with HR legal advisors </w:t>
      </w:r>
      <w:r w:rsidR="00A17E3B" w:rsidRPr="00991671">
        <w:rPr>
          <w:rFonts w:ascii="Arial" w:hAnsi="Arial" w:cs="Arial"/>
          <w:sz w:val="24"/>
          <w:szCs w:val="24"/>
        </w:rPr>
        <w:t>and insurers for high quality legal assurance and advice.</w:t>
      </w:r>
    </w:p>
    <w:p w14:paraId="6E950616" w14:textId="2610D447" w:rsidR="00A17E3B" w:rsidRPr="00991671" w:rsidRDefault="00A17E3B" w:rsidP="402F1473">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 xml:space="preserve">To establish and manage contracts in relation to HR, </w:t>
      </w:r>
      <w:proofErr w:type="spellStart"/>
      <w:proofErr w:type="gramStart"/>
      <w:r w:rsidRPr="00991671">
        <w:rPr>
          <w:rFonts w:ascii="Arial" w:hAnsi="Arial" w:cs="Arial"/>
          <w:sz w:val="24"/>
          <w:szCs w:val="24"/>
        </w:rPr>
        <w:t>eg</w:t>
      </w:r>
      <w:proofErr w:type="spellEnd"/>
      <w:proofErr w:type="gramEnd"/>
      <w:r w:rsidRPr="00991671">
        <w:rPr>
          <w:rFonts w:ascii="Arial" w:hAnsi="Arial" w:cs="Arial"/>
          <w:sz w:val="24"/>
          <w:szCs w:val="24"/>
        </w:rPr>
        <w:t xml:space="preserve"> </w:t>
      </w:r>
      <w:r w:rsidR="00102900">
        <w:rPr>
          <w:rFonts w:ascii="Arial" w:hAnsi="Arial" w:cs="Arial"/>
          <w:sz w:val="24"/>
          <w:szCs w:val="24"/>
        </w:rPr>
        <w:t xml:space="preserve">Occupational Health and </w:t>
      </w:r>
      <w:r w:rsidR="00102900">
        <w:rPr>
          <w:rFonts w:ascii="Arial" w:hAnsi="Arial" w:cs="Arial"/>
          <w:sz w:val="24"/>
          <w:szCs w:val="24"/>
        </w:rPr>
        <w:lastRenderedPageBreak/>
        <w:t>Employee Assistance Programme</w:t>
      </w:r>
      <w:r w:rsidRPr="00991671">
        <w:rPr>
          <w:rFonts w:ascii="Arial" w:hAnsi="Arial" w:cs="Arial"/>
          <w:sz w:val="24"/>
          <w:szCs w:val="24"/>
        </w:rPr>
        <w:t xml:space="preserve"> and any other contracts as appropriate.</w:t>
      </w:r>
    </w:p>
    <w:p w14:paraId="64EA37AD" w14:textId="7A2BC1EC" w:rsidR="00AF40AD" w:rsidRPr="00991671" w:rsidRDefault="00AF40AD" w:rsidP="402F1473">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 xml:space="preserve">To supervise recruitment practices undertaken by HR leads in each academy, including advertising, collation of information, selection in line with best practice, advising on interviewing procedures, requesting references, updating all DBS checks.  Where there is no HR lead in any KMAT academies, this work will be carried out by the </w:t>
      </w:r>
      <w:r w:rsidR="00D62BCB" w:rsidRPr="00991671">
        <w:rPr>
          <w:rFonts w:ascii="Arial" w:hAnsi="Arial" w:cs="Arial"/>
          <w:sz w:val="24"/>
          <w:szCs w:val="24"/>
        </w:rPr>
        <w:t xml:space="preserve">Head of </w:t>
      </w:r>
      <w:r w:rsidRPr="00991671">
        <w:rPr>
          <w:rFonts w:ascii="Arial" w:hAnsi="Arial" w:cs="Arial"/>
          <w:sz w:val="24"/>
          <w:szCs w:val="24"/>
        </w:rPr>
        <w:t>H</w:t>
      </w:r>
      <w:r w:rsidR="00D62BCB" w:rsidRPr="00991671">
        <w:rPr>
          <w:rFonts w:ascii="Arial" w:hAnsi="Arial" w:cs="Arial"/>
          <w:sz w:val="24"/>
          <w:szCs w:val="24"/>
        </w:rPr>
        <w:t xml:space="preserve">uman </w:t>
      </w:r>
      <w:r w:rsidRPr="00991671">
        <w:rPr>
          <w:rFonts w:ascii="Arial" w:hAnsi="Arial" w:cs="Arial"/>
          <w:sz w:val="24"/>
          <w:szCs w:val="24"/>
        </w:rPr>
        <w:t>R</w:t>
      </w:r>
      <w:r w:rsidR="00D62BCB" w:rsidRPr="00991671">
        <w:rPr>
          <w:rFonts w:ascii="Arial" w:hAnsi="Arial" w:cs="Arial"/>
          <w:sz w:val="24"/>
          <w:szCs w:val="24"/>
        </w:rPr>
        <w:t>esources</w:t>
      </w:r>
      <w:r w:rsidRPr="00991671">
        <w:rPr>
          <w:rFonts w:ascii="Arial" w:hAnsi="Arial" w:cs="Arial"/>
          <w:sz w:val="24"/>
          <w:szCs w:val="24"/>
        </w:rPr>
        <w:t xml:space="preserve"> for the Trust.</w:t>
      </w:r>
    </w:p>
    <w:p w14:paraId="6C4EBDD3" w14:textId="725241CC" w:rsidR="009109FE" w:rsidRPr="00991671" w:rsidRDefault="009109FE" w:rsidP="402F1473">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 xml:space="preserve">To ensure that exit interviews are carried out in </w:t>
      </w:r>
      <w:r w:rsidR="006E4C82">
        <w:rPr>
          <w:rFonts w:ascii="Arial" w:hAnsi="Arial" w:cs="Arial"/>
          <w:sz w:val="24"/>
          <w:szCs w:val="24"/>
        </w:rPr>
        <w:t xml:space="preserve">the </w:t>
      </w:r>
      <w:r w:rsidRPr="00991671">
        <w:rPr>
          <w:rFonts w:ascii="Arial" w:hAnsi="Arial" w:cs="Arial"/>
          <w:sz w:val="24"/>
          <w:szCs w:val="24"/>
        </w:rPr>
        <w:t xml:space="preserve">academies and carry these out for </w:t>
      </w:r>
      <w:r w:rsidR="008E1904">
        <w:rPr>
          <w:rFonts w:ascii="Arial" w:hAnsi="Arial" w:cs="Arial"/>
          <w:sz w:val="24"/>
          <w:szCs w:val="24"/>
        </w:rPr>
        <w:t>the Senior Leadership Team in each academy.</w:t>
      </w:r>
    </w:p>
    <w:p w14:paraId="0B8EAF87" w14:textId="76F3CFCA" w:rsidR="00A17E3B" w:rsidRPr="00991671" w:rsidRDefault="00A17E3B" w:rsidP="402F1473">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 xml:space="preserve">To work with employee assistance, occupational health and evaluation of such services.  These include contract renewal and evaluation of services. </w:t>
      </w:r>
    </w:p>
    <w:p w14:paraId="02776662" w14:textId="70443023" w:rsidR="00A17E3B" w:rsidRPr="00991671" w:rsidRDefault="00A17E3B" w:rsidP="402F1473">
      <w:pPr>
        <w:pStyle w:val="ListParagraph"/>
        <w:widowControl w:val="0"/>
        <w:numPr>
          <w:ilvl w:val="0"/>
          <w:numId w:val="6"/>
        </w:numPr>
        <w:autoSpaceDE w:val="0"/>
        <w:autoSpaceDN w:val="0"/>
        <w:adjustRightInd w:val="0"/>
        <w:ind w:left="360"/>
        <w:jc w:val="both"/>
        <w:rPr>
          <w:rFonts w:ascii="Arial" w:hAnsi="Arial" w:cs="Arial"/>
          <w:sz w:val="24"/>
          <w:szCs w:val="24"/>
        </w:rPr>
      </w:pPr>
      <w:r w:rsidRPr="00991671">
        <w:rPr>
          <w:rFonts w:ascii="Arial" w:hAnsi="Arial" w:cs="Arial"/>
          <w:sz w:val="24"/>
          <w:szCs w:val="24"/>
        </w:rPr>
        <w:t>To discharge all safeguarding, GDPR, risk assessments for employees as appropriate and ensure appropriate records are kept for all aspects of the service.</w:t>
      </w:r>
    </w:p>
    <w:p w14:paraId="09428B55" w14:textId="08FE7673" w:rsidR="007F440B" w:rsidRPr="00991671" w:rsidRDefault="56561FB7" w:rsidP="00411362">
      <w:pPr>
        <w:pStyle w:val="ListParagraph"/>
        <w:widowControl w:val="0"/>
        <w:numPr>
          <w:ilvl w:val="0"/>
          <w:numId w:val="5"/>
        </w:numPr>
        <w:autoSpaceDE w:val="0"/>
        <w:autoSpaceDN w:val="0"/>
        <w:adjustRightInd w:val="0"/>
        <w:ind w:left="360"/>
        <w:jc w:val="both"/>
        <w:rPr>
          <w:rFonts w:ascii="Arial" w:hAnsi="Arial" w:cs="Arial"/>
          <w:sz w:val="24"/>
          <w:szCs w:val="24"/>
        </w:rPr>
      </w:pPr>
      <w:r w:rsidRPr="00991671">
        <w:rPr>
          <w:rFonts w:ascii="Arial" w:hAnsi="Arial" w:cs="Arial"/>
          <w:sz w:val="24"/>
          <w:szCs w:val="24"/>
        </w:rPr>
        <w:t xml:space="preserve">To develop and maintain effective management systems and processes for all </w:t>
      </w:r>
      <w:r w:rsidR="00A17E3B" w:rsidRPr="00991671">
        <w:rPr>
          <w:rFonts w:ascii="Arial" w:hAnsi="Arial" w:cs="Arial"/>
          <w:sz w:val="24"/>
          <w:szCs w:val="24"/>
        </w:rPr>
        <w:t>HR functions, ensuring consistency in the use of MIS across academies in this regard.</w:t>
      </w:r>
    </w:p>
    <w:p w14:paraId="296304C8" w14:textId="4C2C35E4" w:rsidR="00FC517C" w:rsidRPr="00991671" w:rsidRDefault="009109FE" w:rsidP="00FC517C">
      <w:pPr>
        <w:pStyle w:val="ListParagraph"/>
        <w:widowControl w:val="0"/>
        <w:numPr>
          <w:ilvl w:val="0"/>
          <w:numId w:val="5"/>
        </w:numPr>
        <w:autoSpaceDE w:val="0"/>
        <w:autoSpaceDN w:val="0"/>
        <w:adjustRightInd w:val="0"/>
        <w:ind w:left="360"/>
        <w:jc w:val="both"/>
        <w:rPr>
          <w:rFonts w:ascii="Arial" w:hAnsi="Arial" w:cs="Arial"/>
          <w:sz w:val="24"/>
          <w:szCs w:val="24"/>
        </w:rPr>
      </w:pPr>
      <w:r w:rsidRPr="00991671">
        <w:rPr>
          <w:rFonts w:ascii="Arial" w:hAnsi="Arial" w:cs="Arial"/>
          <w:sz w:val="24"/>
          <w:szCs w:val="24"/>
        </w:rPr>
        <w:t xml:space="preserve">To </w:t>
      </w:r>
      <w:r w:rsidR="007E3FF0" w:rsidRPr="00991671">
        <w:rPr>
          <w:rFonts w:ascii="Arial" w:hAnsi="Arial" w:cs="Arial"/>
          <w:sz w:val="24"/>
          <w:szCs w:val="24"/>
        </w:rPr>
        <w:t xml:space="preserve">analyse trends in recruitment, retention and absence levels and provide </w:t>
      </w:r>
      <w:r w:rsidR="00843C40">
        <w:rPr>
          <w:rFonts w:ascii="Arial" w:hAnsi="Arial" w:cs="Arial"/>
          <w:sz w:val="24"/>
          <w:szCs w:val="24"/>
        </w:rPr>
        <w:t>CEO</w:t>
      </w:r>
      <w:r w:rsidR="007E3FF0" w:rsidRPr="00991671">
        <w:rPr>
          <w:rFonts w:ascii="Arial" w:hAnsi="Arial" w:cs="Arial"/>
          <w:sz w:val="24"/>
          <w:szCs w:val="24"/>
        </w:rPr>
        <w:t xml:space="preserve"> with information to enhance strategic planning in HR strategies and HR updates/reports as required for </w:t>
      </w:r>
      <w:r w:rsidRPr="00991671">
        <w:rPr>
          <w:rFonts w:ascii="Arial" w:hAnsi="Arial" w:cs="Arial"/>
          <w:sz w:val="24"/>
          <w:szCs w:val="24"/>
        </w:rPr>
        <w:t>Trust</w:t>
      </w:r>
      <w:r w:rsidR="007E3FF0" w:rsidRPr="00991671">
        <w:rPr>
          <w:rFonts w:ascii="Arial" w:hAnsi="Arial" w:cs="Arial"/>
          <w:sz w:val="24"/>
          <w:szCs w:val="24"/>
        </w:rPr>
        <w:t xml:space="preserve">ees and Governors as required. </w:t>
      </w:r>
    </w:p>
    <w:p w14:paraId="2512CC6E" w14:textId="3C5665B0" w:rsidR="009109FE" w:rsidRPr="00991671" w:rsidRDefault="00FC517C" w:rsidP="00A43B65">
      <w:pPr>
        <w:pStyle w:val="ListParagraph"/>
        <w:widowControl w:val="0"/>
        <w:numPr>
          <w:ilvl w:val="0"/>
          <w:numId w:val="5"/>
        </w:numPr>
        <w:autoSpaceDE w:val="0"/>
        <w:autoSpaceDN w:val="0"/>
        <w:adjustRightInd w:val="0"/>
        <w:ind w:left="360"/>
        <w:jc w:val="both"/>
        <w:rPr>
          <w:rFonts w:ascii="Arial" w:hAnsi="Arial" w:cs="Arial"/>
          <w:sz w:val="24"/>
          <w:szCs w:val="24"/>
        </w:rPr>
      </w:pPr>
      <w:r w:rsidRPr="00991671">
        <w:rPr>
          <w:rFonts w:ascii="Arial" w:hAnsi="Arial" w:cs="Arial"/>
          <w:sz w:val="24"/>
          <w:szCs w:val="24"/>
        </w:rPr>
        <w:t xml:space="preserve">To advise the </w:t>
      </w:r>
      <w:r w:rsidR="007F5F32">
        <w:rPr>
          <w:rFonts w:ascii="Arial" w:hAnsi="Arial" w:cs="Arial"/>
          <w:sz w:val="24"/>
          <w:szCs w:val="24"/>
        </w:rPr>
        <w:t>CEO</w:t>
      </w:r>
      <w:r w:rsidRPr="00991671">
        <w:rPr>
          <w:rFonts w:ascii="Arial" w:hAnsi="Arial" w:cs="Arial"/>
          <w:sz w:val="24"/>
          <w:szCs w:val="24"/>
        </w:rPr>
        <w:t xml:space="preserve"> on the development of appropriate recruitment and retention strategies for the Trust to ensure that employees are valued and to mitigate any risks of equal pay claims or litigation.</w:t>
      </w:r>
    </w:p>
    <w:p w14:paraId="1005550D" w14:textId="2E665105" w:rsidR="00D75172" w:rsidRPr="00991671" w:rsidRDefault="00D75172" w:rsidP="00A43B65">
      <w:pPr>
        <w:pStyle w:val="ListParagraph"/>
        <w:widowControl w:val="0"/>
        <w:numPr>
          <w:ilvl w:val="0"/>
          <w:numId w:val="5"/>
        </w:numPr>
        <w:autoSpaceDE w:val="0"/>
        <w:autoSpaceDN w:val="0"/>
        <w:adjustRightInd w:val="0"/>
        <w:ind w:left="360"/>
        <w:jc w:val="both"/>
        <w:rPr>
          <w:rFonts w:ascii="Arial" w:hAnsi="Arial" w:cs="Arial"/>
          <w:sz w:val="24"/>
          <w:szCs w:val="24"/>
        </w:rPr>
      </w:pPr>
      <w:r w:rsidRPr="00991671">
        <w:rPr>
          <w:rFonts w:ascii="Arial" w:hAnsi="Arial" w:cs="Arial"/>
          <w:sz w:val="24"/>
          <w:szCs w:val="24"/>
        </w:rPr>
        <w:t>To ensure that key staff and governors/trustees ar</w:t>
      </w:r>
      <w:r w:rsidR="00DC70F5" w:rsidRPr="00991671">
        <w:rPr>
          <w:rFonts w:ascii="Arial" w:hAnsi="Arial" w:cs="Arial"/>
          <w:sz w:val="24"/>
          <w:szCs w:val="24"/>
        </w:rPr>
        <w:t>e appropriately trained in safer recruitment.</w:t>
      </w:r>
    </w:p>
    <w:p w14:paraId="7FD3DEAF" w14:textId="425C28BB" w:rsidR="00120933" w:rsidRPr="00991671" w:rsidRDefault="00120933" w:rsidP="00411362">
      <w:pPr>
        <w:pStyle w:val="ListParagraph"/>
        <w:widowControl w:val="0"/>
        <w:numPr>
          <w:ilvl w:val="0"/>
          <w:numId w:val="5"/>
        </w:numPr>
        <w:autoSpaceDE w:val="0"/>
        <w:autoSpaceDN w:val="0"/>
        <w:adjustRightInd w:val="0"/>
        <w:ind w:left="360"/>
        <w:jc w:val="both"/>
        <w:rPr>
          <w:rFonts w:ascii="Arial" w:hAnsi="Arial" w:cs="Arial"/>
          <w:sz w:val="24"/>
          <w:szCs w:val="24"/>
        </w:rPr>
      </w:pPr>
      <w:r w:rsidRPr="00991671">
        <w:rPr>
          <w:rFonts w:ascii="Arial" w:hAnsi="Arial" w:cs="Arial"/>
          <w:sz w:val="24"/>
          <w:szCs w:val="24"/>
        </w:rPr>
        <w:t xml:space="preserve">To advise the </w:t>
      </w:r>
      <w:r w:rsidR="007F5F32">
        <w:rPr>
          <w:rFonts w:ascii="Arial" w:hAnsi="Arial" w:cs="Arial"/>
          <w:sz w:val="24"/>
          <w:szCs w:val="24"/>
        </w:rPr>
        <w:t>CEO</w:t>
      </w:r>
      <w:r w:rsidRPr="00991671">
        <w:rPr>
          <w:rFonts w:ascii="Arial" w:hAnsi="Arial" w:cs="Arial"/>
          <w:sz w:val="24"/>
          <w:szCs w:val="24"/>
        </w:rPr>
        <w:t xml:space="preserve"> on one-off personnel matters, </w:t>
      </w:r>
      <w:proofErr w:type="spellStart"/>
      <w:proofErr w:type="gramStart"/>
      <w:r w:rsidRPr="00991671">
        <w:rPr>
          <w:rFonts w:ascii="Arial" w:hAnsi="Arial" w:cs="Arial"/>
          <w:sz w:val="24"/>
          <w:szCs w:val="24"/>
        </w:rPr>
        <w:t>eg</w:t>
      </w:r>
      <w:proofErr w:type="spellEnd"/>
      <w:proofErr w:type="gramEnd"/>
      <w:r w:rsidRPr="00991671">
        <w:rPr>
          <w:rFonts w:ascii="Arial" w:hAnsi="Arial" w:cs="Arial"/>
          <w:sz w:val="24"/>
          <w:szCs w:val="24"/>
        </w:rPr>
        <w:t xml:space="preserve"> staffing restructures.</w:t>
      </w:r>
    </w:p>
    <w:p w14:paraId="59683E4A" w14:textId="7C4FD233" w:rsidR="00DC70F5" w:rsidRDefault="00DC70F5" w:rsidP="00411362">
      <w:pPr>
        <w:pStyle w:val="ListParagraph"/>
        <w:widowControl w:val="0"/>
        <w:numPr>
          <w:ilvl w:val="0"/>
          <w:numId w:val="5"/>
        </w:numPr>
        <w:autoSpaceDE w:val="0"/>
        <w:autoSpaceDN w:val="0"/>
        <w:adjustRightInd w:val="0"/>
        <w:ind w:left="360"/>
        <w:jc w:val="both"/>
        <w:rPr>
          <w:rFonts w:ascii="Arial" w:hAnsi="Arial" w:cs="Arial"/>
          <w:sz w:val="24"/>
          <w:szCs w:val="24"/>
        </w:rPr>
      </w:pPr>
      <w:r w:rsidRPr="00991671">
        <w:rPr>
          <w:rFonts w:ascii="Arial" w:hAnsi="Arial" w:cs="Arial"/>
          <w:sz w:val="24"/>
          <w:szCs w:val="24"/>
        </w:rPr>
        <w:t xml:space="preserve">To attend meetings of the HR and Remuneration Committee of the Trust, </w:t>
      </w:r>
      <w:r w:rsidR="00972A75">
        <w:rPr>
          <w:rFonts w:ascii="Arial" w:hAnsi="Arial" w:cs="Arial"/>
          <w:sz w:val="24"/>
          <w:szCs w:val="24"/>
        </w:rPr>
        <w:t xml:space="preserve">and Board meetings </w:t>
      </w:r>
      <w:r w:rsidRPr="00991671">
        <w:rPr>
          <w:rFonts w:ascii="Arial" w:hAnsi="Arial" w:cs="Arial"/>
          <w:sz w:val="24"/>
          <w:szCs w:val="24"/>
        </w:rPr>
        <w:t xml:space="preserve">as and when appropriate. </w:t>
      </w:r>
    </w:p>
    <w:p w14:paraId="19642334" w14:textId="77777777" w:rsidR="000120A8" w:rsidRDefault="000120A8" w:rsidP="00C502D5">
      <w:pPr>
        <w:spacing w:after="0" w:line="240" w:lineRule="auto"/>
        <w:contextualSpacing/>
        <w:rPr>
          <w:rFonts w:ascii="Arial" w:eastAsia="Calibri" w:hAnsi="Arial" w:cs="Arial"/>
          <w:b/>
          <w:bCs/>
          <w:color w:val="0070C0"/>
          <w:sz w:val="24"/>
          <w:szCs w:val="24"/>
        </w:rPr>
      </w:pPr>
    </w:p>
    <w:p w14:paraId="588D5AD1" w14:textId="724342BC" w:rsidR="00C502D5" w:rsidRPr="00C502D5" w:rsidRDefault="00C502D5" w:rsidP="00C502D5">
      <w:pPr>
        <w:spacing w:after="0" w:line="240" w:lineRule="auto"/>
        <w:contextualSpacing/>
        <w:rPr>
          <w:rFonts w:ascii="Arial" w:eastAsia="Calibri" w:hAnsi="Arial" w:cs="Arial"/>
          <w:b/>
          <w:bCs/>
          <w:color w:val="0070C0"/>
          <w:sz w:val="24"/>
          <w:szCs w:val="24"/>
        </w:rPr>
      </w:pPr>
      <w:r w:rsidRPr="00C502D5">
        <w:rPr>
          <w:rFonts w:ascii="Arial" w:eastAsia="Calibri" w:hAnsi="Arial" w:cs="Arial"/>
          <w:b/>
          <w:bCs/>
          <w:color w:val="0070C0"/>
          <w:sz w:val="24"/>
          <w:szCs w:val="24"/>
        </w:rPr>
        <w:t>CORPORATE RESPONSIBILITIES:</w:t>
      </w:r>
    </w:p>
    <w:p w14:paraId="58B87437" w14:textId="77777777" w:rsidR="00C502D5" w:rsidRPr="00C502D5" w:rsidRDefault="00C502D5" w:rsidP="00C502D5">
      <w:pPr>
        <w:pStyle w:val="ListParagraph"/>
        <w:widowControl w:val="0"/>
        <w:numPr>
          <w:ilvl w:val="0"/>
          <w:numId w:val="5"/>
        </w:numPr>
        <w:autoSpaceDE w:val="0"/>
        <w:autoSpaceDN w:val="0"/>
        <w:adjustRightInd w:val="0"/>
        <w:ind w:left="360"/>
        <w:jc w:val="both"/>
        <w:rPr>
          <w:rFonts w:ascii="Arial" w:hAnsi="Arial" w:cs="Arial"/>
          <w:sz w:val="24"/>
          <w:szCs w:val="24"/>
        </w:rPr>
      </w:pPr>
      <w:r w:rsidRPr="00C502D5">
        <w:rPr>
          <w:rFonts w:ascii="Arial" w:eastAsia="Calibri" w:hAnsi="Arial" w:cs="Arial"/>
          <w:sz w:val="24"/>
          <w:szCs w:val="24"/>
        </w:rPr>
        <w:t>To ensure that the responsibilities of the role are carried out in a way that reflects the vision and values of the Trust</w:t>
      </w:r>
      <w:r>
        <w:rPr>
          <w:rFonts w:ascii="Arial" w:eastAsia="Calibri" w:hAnsi="Arial" w:cs="Arial"/>
          <w:sz w:val="24"/>
          <w:szCs w:val="24"/>
        </w:rPr>
        <w:t>.</w:t>
      </w:r>
    </w:p>
    <w:p w14:paraId="2ECCF582" w14:textId="5EB1F1D9" w:rsidR="00C502D5" w:rsidRPr="000120A8" w:rsidRDefault="00C502D5" w:rsidP="000120A8">
      <w:pPr>
        <w:pStyle w:val="ListParagraph"/>
        <w:widowControl w:val="0"/>
        <w:numPr>
          <w:ilvl w:val="0"/>
          <w:numId w:val="5"/>
        </w:numPr>
        <w:autoSpaceDE w:val="0"/>
        <w:autoSpaceDN w:val="0"/>
        <w:adjustRightInd w:val="0"/>
        <w:ind w:left="360"/>
        <w:jc w:val="both"/>
        <w:rPr>
          <w:rFonts w:ascii="Arial" w:hAnsi="Arial" w:cs="Arial"/>
          <w:sz w:val="24"/>
          <w:szCs w:val="24"/>
        </w:rPr>
      </w:pPr>
      <w:r>
        <w:rPr>
          <w:rFonts w:ascii="Arial" w:eastAsia="Calibri" w:hAnsi="Arial" w:cs="Arial"/>
          <w:sz w:val="24"/>
          <w:szCs w:val="24"/>
        </w:rPr>
        <w:t>To</w:t>
      </w:r>
      <w:r w:rsidRPr="00C502D5">
        <w:rPr>
          <w:rFonts w:ascii="Arial" w:eastAsia="Calibri" w:hAnsi="Arial" w:cs="Arial"/>
          <w:sz w:val="24"/>
          <w:szCs w:val="24"/>
        </w:rPr>
        <w:t xml:space="preserve"> comply with all reasonable management requests</w:t>
      </w:r>
      <w:r>
        <w:rPr>
          <w:rFonts w:ascii="Arial" w:eastAsia="Calibri" w:hAnsi="Arial" w:cs="Arial"/>
          <w:sz w:val="24"/>
          <w:szCs w:val="24"/>
        </w:rPr>
        <w:t>.</w:t>
      </w:r>
    </w:p>
    <w:p w14:paraId="7E432DDC" w14:textId="77777777" w:rsidR="000120A8" w:rsidRDefault="000120A8" w:rsidP="00C502D5">
      <w:pPr>
        <w:spacing w:after="0" w:line="240" w:lineRule="auto"/>
        <w:rPr>
          <w:rFonts w:ascii="Arial" w:hAnsi="Arial" w:cs="Arial"/>
          <w:b/>
          <w:bCs/>
          <w:color w:val="0070C0"/>
          <w:sz w:val="24"/>
          <w:szCs w:val="24"/>
        </w:rPr>
      </w:pPr>
    </w:p>
    <w:p w14:paraId="451E928C" w14:textId="77E09864" w:rsidR="00C502D5" w:rsidRPr="00C502D5" w:rsidRDefault="00C502D5" w:rsidP="00C502D5">
      <w:pPr>
        <w:spacing w:after="0" w:line="240" w:lineRule="auto"/>
        <w:rPr>
          <w:rFonts w:ascii="Arial" w:hAnsi="Arial" w:cs="Arial"/>
          <w:b/>
          <w:bCs/>
          <w:color w:val="0070C0"/>
          <w:sz w:val="24"/>
          <w:szCs w:val="24"/>
        </w:rPr>
      </w:pPr>
      <w:r w:rsidRPr="00C502D5">
        <w:rPr>
          <w:rFonts w:ascii="Arial" w:hAnsi="Arial" w:cs="Arial"/>
          <w:b/>
          <w:bCs/>
          <w:color w:val="0070C0"/>
          <w:sz w:val="24"/>
          <w:szCs w:val="24"/>
        </w:rPr>
        <w:t>OTHER:</w:t>
      </w:r>
    </w:p>
    <w:p w14:paraId="40E8F028" w14:textId="77777777" w:rsidR="00C502D5" w:rsidRPr="00C502D5" w:rsidRDefault="00C502D5" w:rsidP="00C502D5">
      <w:pPr>
        <w:pStyle w:val="ListParagraph"/>
        <w:numPr>
          <w:ilvl w:val="0"/>
          <w:numId w:val="8"/>
        </w:numPr>
        <w:spacing w:after="0" w:line="240" w:lineRule="auto"/>
        <w:ind w:left="284" w:hanging="284"/>
        <w:rPr>
          <w:rFonts w:ascii="Arial" w:hAnsi="Arial" w:cs="Arial"/>
          <w:color w:val="000000" w:themeColor="text1"/>
          <w:sz w:val="24"/>
          <w:szCs w:val="24"/>
        </w:rPr>
      </w:pPr>
      <w:r w:rsidRPr="00C502D5">
        <w:rPr>
          <w:rFonts w:ascii="Arial" w:hAnsi="Arial" w:cs="Arial"/>
          <w:color w:val="000000" w:themeColor="text1"/>
          <w:sz w:val="24"/>
          <w:szCs w:val="24"/>
        </w:rPr>
        <w:t>Working in collaboration with the Trust Central Team and all Trust staff as appropriate.</w:t>
      </w:r>
    </w:p>
    <w:p w14:paraId="43520C91" w14:textId="77777777" w:rsidR="00C502D5" w:rsidRPr="00C502D5" w:rsidRDefault="00C502D5" w:rsidP="00C502D5">
      <w:pPr>
        <w:pStyle w:val="ListParagraph"/>
        <w:numPr>
          <w:ilvl w:val="0"/>
          <w:numId w:val="8"/>
        </w:numPr>
        <w:spacing w:after="0" w:line="240" w:lineRule="auto"/>
        <w:ind w:left="284" w:hanging="284"/>
        <w:rPr>
          <w:rFonts w:ascii="Arial" w:hAnsi="Arial" w:cs="Arial"/>
          <w:color w:val="000000" w:themeColor="text1"/>
          <w:sz w:val="24"/>
          <w:szCs w:val="24"/>
        </w:rPr>
      </w:pPr>
      <w:r w:rsidRPr="00C502D5">
        <w:rPr>
          <w:rFonts w:ascii="Arial" w:hAnsi="Arial" w:cs="Arial"/>
          <w:color w:val="000000" w:themeColor="text1"/>
          <w:sz w:val="24"/>
          <w:szCs w:val="24"/>
        </w:rPr>
        <w:t>Covering for absent colleagues and undertaking other duties commensurate with the grade.</w:t>
      </w:r>
    </w:p>
    <w:p w14:paraId="3DB8EEF1" w14:textId="77777777" w:rsidR="00C502D5" w:rsidRPr="00C502D5" w:rsidRDefault="00C502D5" w:rsidP="00C502D5">
      <w:pPr>
        <w:pStyle w:val="ListParagraph"/>
        <w:numPr>
          <w:ilvl w:val="0"/>
          <w:numId w:val="8"/>
        </w:numPr>
        <w:spacing w:after="0" w:line="240" w:lineRule="auto"/>
        <w:ind w:left="284" w:hanging="284"/>
        <w:rPr>
          <w:rFonts w:ascii="Arial" w:hAnsi="Arial" w:cs="Arial"/>
          <w:color w:val="000000" w:themeColor="text1"/>
          <w:sz w:val="24"/>
          <w:szCs w:val="24"/>
        </w:rPr>
      </w:pPr>
      <w:r w:rsidRPr="00C502D5">
        <w:rPr>
          <w:rFonts w:ascii="Arial" w:hAnsi="Arial" w:cs="Arial"/>
          <w:color w:val="000000" w:themeColor="text1"/>
          <w:sz w:val="24"/>
          <w:szCs w:val="24"/>
        </w:rPr>
        <w:t>Willingness to travel to any Academy within the Trust as required.</w:t>
      </w:r>
    </w:p>
    <w:p w14:paraId="7AB36C56" w14:textId="77777777" w:rsidR="00C502D5" w:rsidRPr="00C502D5" w:rsidRDefault="00C502D5" w:rsidP="00C502D5">
      <w:pPr>
        <w:pStyle w:val="ListParagraph"/>
        <w:numPr>
          <w:ilvl w:val="0"/>
          <w:numId w:val="8"/>
        </w:numPr>
        <w:spacing w:after="0" w:line="240" w:lineRule="auto"/>
        <w:ind w:left="284" w:hanging="284"/>
        <w:rPr>
          <w:rFonts w:ascii="Arial" w:hAnsi="Arial" w:cs="Arial"/>
          <w:color w:val="000000" w:themeColor="text1"/>
          <w:sz w:val="24"/>
          <w:szCs w:val="24"/>
        </w:rPr>
      </w:pPr>
      <w:r w:rsidRPr="00C502D5">
        <w:rPr>
          <w:rFonts w:ascii="Arial" w:hAnsi="Arial" w:cs="Arial"/>
          <w:color w:val="000000" w:themeColor="text1"/>
          <w:sz w:val="24"/>
          <w:szCs w:val="24"/>
        </w:rPr>
        <w:t>Maintaining knowledge and skills in appropriate technology and undertake any training as necessary.</w:t>
      </w:r>
    </w:p>
    <w:p w14:paraId="505028CF" w14:textId="77777777" w:rsidR="00C502D5" w:rsidRPr="00C502D5" w:rsidRDefault="00C502D5" w:rsidP="00C502D5">
      <w:pPr>
        <w:pStyle w:val="ListParagraph"/>
        <w:numPr>
          <w:ilvl w:val="0"/>
          <w:numId w:val="8"/>
        </w:numPr>
        <w:spacing w:after="0" w:line="240" w:lineRule="auto"/>
        <w:ind w:left="284" w:hanging="284"/>
        <w:rPr>
          <w:rFonts w:ascii="Arial" w:hAnsi="Arial" w:cs="Arial"/>
          <w:color w:val="000000" w:themeColor="text1"/>
          <w:sz w:val="24"/>
          <w:szCs w:val="24"/>
        </w:rPr>
      </w:pPr>
      <w:r w:rsidRPr="00C502D5">
        <w:rPr>
          <w:rFonts w:ascii="Arial" w:hAnsi="Arial" w:cs="Arial"/>
          <w:color w:val="000000" w:themeColor="text1"/>
          <w:sz w:val="24"/>
          <w:szCs w:val="24"/>
        </w:rPr>
        <w:lastRenderedPageBreak/>
        <w:t xml:space="preserve">Safeguarding and promoting the welfare of children of whom you </w:t>
      </w:r>
      <w:proofErr w:type="gramStart"/>
      <w:r w:rsidRPr="00C502D5">
        <w:rPr>
          <w:rFonts w:ascii="Arial" w:hAnsi="Arial" w:cs="Arial"/>
          <w:color w:val="000000" w:themeColor="text1"/>
          <w:sz w:val="24"/>
          <w:szCs w:val="24"/>
        </w:rPr>
        <w:t>come into contact with</w:t>
      </w:r>
      <w:proofErr w:type="gramEnd"/>
      <w:r w:rsidRPr="00C502D5">
        <w:rPr>
          <w:rFonts w:ascii="Arial" w:hAnsi="Arial" w:cs="Arial"/>
          <w:color w:val="000000" w:themeColor="text1"/>
          <w:sz w:val="24"/>
          <w:szCs w:val="24"/>
        </w:rPr>
        <w:t>.</w:t>
      </w:r>
    </w:p>
    <w:p w14:paraId="2E3A79EC" w14:textId="77777777" w:rsidR="00C502D5" w:rsidRPr="00C502D5" w:rsidRDefault="00C502D5" w:rsidP="00C502D5">
      <w:pPr>
        <w:spacing w:after="0" w:line="240" w:lineRule="auto"/>
        <w:rPr>
          <w:rFonts w:ascii="Arial" w:hAnsi="Arial" w:cs="Arial"/>
          <w:b/>
          <w:color w:val="0070C0"/>
          <w:sz w:val="24"/>
          <w:szCs w:val="24"/>
        </w:rPr>
      </w:pPr>
    </w:p>
    <w:p w14:paraId="14641BB8" w14:textId="77777777" w:rsidR="00C502D5" w:rsidRPr="00C502D5" w:rsidRDefault="00C502D5" w:rsidP="00C502D5">
      <w:pPr>
        <w:spacing w:after="0"/>
        <w:rPr>
          <w:rFonts w:ascii="Arial" w:hAnsi="Arial" w:cs="Arial"/>
          <w:b/>
          <w:color w:val="0070C0"/>
          <w:sz w:val="24"/>
          <w:szCs w:val="24"/>
        </w:rPr>
      </w:pPr>
    </w:p>
    <w:p w14:paraId="5F88122C" w14:textId="77777777" w:rsidR="00C502D5" w:rsidRPr="00C502D5" w:rsidRDefault="00C502D5" w:rsidP="00C502D5">
      <w:pPr>
        <w:spacing w:after="0"/>
        <w:rPr>
          <w:rFonts w:ascii="Arial" w:hAnsi="Arial" w:cs="Arial"/>
          <w:b/>
          <w:color w:val="0070C0"/>
          <w:sz w:val="24"/>
          <w:szCs w:val="24"/>
        </w:rPr>
      </w:pPr>
      <w:r w:rsidRPr="00C502D5">
        <w:rPr>
          <w:rFonts w:ascii="Arial" w:hAnsi="Arial" w:cs="Arial"/>
          <w:b/>
          <w:color w:val="0070C0"/>
          <w:sz w:val="24"/>
          <w:szCs w:val="24"/>
        </w:rPr>
        <w:t>SUPPORTING THE WORK OF THE MULTI ACADEMY TRUST</w:t>
      </w:r>
    </w:p>
    <w:p w14:paraId="022E01E6" w14:textId="27E4AEDD" w:rsidR="00C502D5" w:rsidRPr="00C502D5" w:rsidRDefault="00C502D5" w:rsidP="00C502D5">
      <w:pPr>
        <w:spacing w:after="0"/>
        <w:rPr>
          <w:rFonts w:ascii="Arial" w:hAnsi="Arial" w:cs="Arial"/>
          <w:color w:val="000000" w:themeColor="text1"/>
          <w:sz w:val="24"/>
          <w:szCs w:val="24"/>
        </w:rPr>
      </w:pPr>
      <w:r w:rsidRPr="00C502D5">
        <w:rPr>
          <w:rFonts w:ascii="Arial" w:hAnsi="Arial" w:cs="Arial"/>
          <w:color w:val="000000" w:themeColor="text1"/>
          <w:sz w:val="24"/>
          <w:szCs w:val="24"/>
        </w:rPr>
        <w:t>As part of the Kenilworth Multi Academy Trust the Head of HR will be expected to develop and maintain strong, positive relationships with colleagues in the Trust, and within the family of Trust academies.</w:t>
      </w:r>
    </w:p>
    <w:p w14:paraId="3A0B74D9" w14:textId="77777777" w:rsidR="00C502D5" w:rsidRPr="00C502D5" w:rsidRDefault="00C502D5" w:rsidP="00C502D5">
      <w:pPr>
        <w:spacing w:after="0" w:line="240" w:lineRule="auto"/>
        <w:rPr>
          <w:rFonts w:ascii="Arial" w:hAnsi="Arial" w:cs="Arial"/>
          <w:sz w:val="24"/>
          <w:szCs w:val="24"/>
        </w:rPr>
      </w:pPr>
    </w:p>
    <w:p w14:paraId="648E8DB0" w14:textId="77777777" w:rsidR="00C502D5" w:rsidRPr="00C502D5" w:rsidRDefault="00C502D5" w:rsidP="00C502D5">
      <w:pPr>
        <w:spacing w:after="0" w:line="240" w:lineRule="auto"/>
        <w:rPr>
          <w:rFonts w:ascii="Arial" w:hAnsi="Arial" w:cs="Arial"/>
          <w:color w:val="0070C0"/>
          <w:sz w:val="24"/>
          <w:szCs w:val="24"/>
        </w:rPr>
      </w:pPr>
    </w:p>
    <w:p w14:paraId="4BDE7626" w14:textId="77777777" w:rsidR="00C502D5" w:rsidRPr="00C502D5" w:rsidRDefault="00C502D5" w:rsidP="00C502D5">
      <w:pPr>
        <w:spacing w:after="0" w:line="240" w:lineRule="auto"/>
        <w:rPr>
          <w:rFonts w:ascii="Arial" w:hAnsi="Arial" w:cs="Arial"/>
          <w:color w:val="000000" w:themeColor="text1"/>
          <w:sz w:val="24"/>
          <w:szCs w:val="24"/>
        </w:rPr>
      </w:pPr>
      <w:r w:rsidRPr="00C502D5">
        <w:rPr>
          <w:rFonts w:ascii="Arial" w:hAnsi="Arial" w:cs="Arial"/>
          <w:b/>
          <w:color w:val="0070C0"/>
          <w:sz w:val="24"/>
          <w:szCs w:val="24"/>
        </w:rPr>
        <w:t>SAFEGUARDING CHILDREN AND SAFER RECRUITMENT</w:t>
      </w:r>
    </w:p>
    <w:p w14:paraId="30676825" w14:textId="45977ECF" w:rsidR="00C502D5" w:rsidRPr="00C502D5" w:rsidRDefault="00C502D5" w:rsidP="00C502D5">
      <w:pPr>
        <w:spacing w:after="0" w:line="240" w:lineRule="auto"/>
        <w:rPr>
          <w:rFonts w:ascii="Arial" w:hAnsi="Arial" w:cs="Arial"/>
          <w:color w:val="000000" w:themeColor="text1"/>
          <w:sz w:val="24"/>
          <w:szCs w:val="24"/>
        </w:rPr>
      </w:pPr>
      <w:r w:rsidRPr="00C502D5">
        <w:rPr>
          <w:rFonts w:ascii="Arial" w:hAnsi="Arial" w:cs="Arial"/>
          <w:color w:val="000000" w:themeColor="text1"/>
          <w:sz w:val="24"/>
          <w:szCs w:val="24"/>
        </w:rPr>
        <w:t>This Trust is committed to safeguarding and promoting the welfare of children and young people as required under the Education Act 2002 and expects all staff and volunteers to share this commitment. The post is subject to enhanced DBS disclosure, prohibition and disqualification checks.</w:t>
      </w:r>
    </w:p>
    <w:p w14:paraId="0A133334" w14:textId="77777777" w:rsidR="00C502D5" w:rsidRPr="00C502D5" w:rsidRDefault="00C502D5" w:rsidP="00C502D5">
      <w:pPr>
        <w:spacing w:after="0" w:line="240" w:lineRule="auto"/>
        <w:rPr>
          <w:rFonts w:ascii="Arial" w:hAnsi="Arial" w:cs="Arial"/>
          <w:b/>
          <w:color w:val="C00000"/>
          <w:sz w:val="24"/>
          <w:szCs w:val="24"/>
        </w:rPr>
      </w:pPr>
    </w:p>
    <w:p w14:paraId="1DA00A9D" w14:textId="77777777" w:rsidR="00C502D5" w:rsidRPr="00C502D5" w:rsidRDefault="00C502D5" w:rsidP="00C502D5">
      <w:pPr>
        <w:spacing w:after="0" w:line="240" w:lineRule="auto"/>
        <w:rPr>
          <w:rFonts w:ascii="Arial" w:hAnsi="Arial" w:cs="Arial"/>
          <w:b/>
          <w:color w:val="C00000"/>
          <w:sz w:val="24"/>
          <w:szCs w:val="24"/>
        </w:rPr>
      </w:pPr>
    </w:p>
    <w:p w14:paraId="1FC3EFC5" w14:textId="77777777" w:rsidR="00C502D5" w:rsidRPr="00C502D5" w:rsidRDefault="00C502D5" w:rsidP="00C502D5">
      <w:pPr>
        <w:spacing w:after="0" w:line="240" w:lineRule="auto"/>
        <w:rPr>
          <w:rFonts w:ascii="Arial" w:hAnsi="Arial" w:cs="Arial"/>
          <w:color w:val="000000" w:themeColor="text1"/>
          <w:sz w:val="24"/>
          <w:szCs w:val="24"/>
        </w:rPr>
      </w:pPr>
      <w:r w:rsidRPr="00C502D5">
        <w:rPr>
          <w:rFonts w:ascii="Arial" w:hAnsi="Arial" w:cs="Arial"/>
          <w:b/>
          <w:color w:val="0070C0"/>
          <w:sz w:val="24"/>
          <w:szCs w:val="24"/>
        </w:rPr>
        <w:t>ADDITIONAL DETAILS</w:t>
      </w:r>
    </w:p>
    <w:p w14:paraId="3AD21E07" w14:textId="77777777" w:rsidR="00C502D5" w:rsidRPr="00C502D5" w:rsidRDefault="00C502D5" w:rsidP="00C502D5">
      <w:pPr>
        <w:spacing w:after="0" w:line="240" w:lineRule="auto"/>
        <w:rPr>
          <w:rFonts w:ascii="Arial" w:hAnsi="Arial" w:cs="Arial"/>
          <w:color w:val="000000" w:themeColor="text1"/>
          <w:sz w:val="24"/>
          <w:szCs w:val="24"/>
        </w:rPr>
      </w:pPr>
      <w:r w:rsidRPr="00C502D5">
        <w:rPr>
          <w:rFonts w:ascii="Arial" w:hAnsi="Arial" w:cs="Arial"/>
          <w:color w:val="000000" w:themeColor="text1"/>
          <w:sz w:val="24"/>
          <w:szCs w:val="24"/>
        </w:rPr>
        <w:t xml:space="preserve">Whilst every effort has been made to explain the main duties and responsibilities for the post, each individual task undertaken may not be identified. Staff will be expected to comply with any reasonable request from a manager to undertake work of a similar level that is not specified in this job description. This job description will be reviewed </w:t>
      </w:r>
      <w:proofErr w:type="gramStart"/>
      <w:r w:rsidRPr="00C502D5">
        <w:rPr>
          <w:rFonts w:ascii="Arial" w:hAnsi="Arial" w:cs="Arial"/>
          <w:color w:val="000000" w:themeColor="text1"/>
          <w:sz w:val="24"/>
          <w:szCs w:val="24"/>
        </w:rPr>
        <w:t>annually</w:t>
      </w:r>
      <w:proofErr w:type="gramEnd"/>
      <w:r w:rsidRPr="00C502D5">
        <w:rPr>
          <w:rFonts w:ascii="Arial" w:hAnsi="Arial" w:cs="Arial"/>
          <w:color w:val="000000" w:themeColor="text1"/>
          <w:sz w:val="24"/>
          <w:szCs w:val="24"/>
        </w:rPr>
        <w:t xml:space="preserve"> and the trust reserves the right to alter the content of this job description, after consultation with the post-holder, to reflect changes to the job or services provided, without altering the general character or level of responsibility</w:t>
      </w:r>
      <w:r w:rsidRPr="00C502D5">
        <w:rPr>
          <w:rFonts w:ascii="Arial" w:eastAsia="Calibri" w:hAnsi="Arial" w:cs="Arial"/>
          <w:color w:val="000000"/>
          <w:sz w:val="24"/>
          <w:szCs w:val="24"/>
        </w:rPr>
        <w:t>.</w:t>
      </w:r>
    </w:p>
    <w:p w14:paraId="29D6B4A2" w14:textId="77777777" w:rsidR="00C502D5" w:rsidRPr="00C502D5" w:rsidRDefault="00C502D5" w:rsidP="00C502D5">
      <w:pPr>
        <w:rPr>
          <w:rFonts w:ascii="Arial" w:hAnsi="Arial" w:cs="Arial"/>
          <w:sz w:val="24"/>
          <w:szCs w:val="24"/>
        </w:rPr>
      </w:pPr>
    </w:p>
    <w:p w14:paraId="2CDC6645" w14:textId="77777777" w:rsidR="00C502D5" w:rsidRPr="00C502D5" w:rsidRDefault="00C502D5" w:rsidP="00C502D5">
      <w:pPr>
        <w:spacing w:after="0"/>
        <w:rPr>
          <w:rFonts w:ascii="Arial" w:hAnsi="Arial" w:cs="Arial"/>
          <w:sz w:val="24"/>
          <w:szCs w:val="24"/>
        </w:rPr>
      </w:pPr>
      <w:r w:rsidRPr="00C502D5">
        <w:rPr>
          <w:rFonts w:ascii="Arial" w:hAnsi="Arial" w:cs="Arial"/>
          <w:sz w:val="24"/>
          <w:szCs w:val="24"/>
        </w:rPr>
        <w:t>Signed ………………………………………………</w:t>
      </w:r>
      <w:proofErr w:type="gramStart"/>
      <w:r w:rsidRPr="00C502D5">
        <w:rPr>
          <w:rFonts w:ascii="Arial" w:hAnsi="Arial" w:cs="Arial"/>
          <w:sz w:val="24"/>
          <w:szCs w:val="24"/>
        </w:rPr>
        <w:t>…..</w:t>
      </w:r>
      <w:proofErr w:type="gramEnd"/>
      <w:r w:rsidRPr="00C502D5">
        <w:rPr>
          <w:rFonts w:ascii="Arial" w:hAnsi="Arial" w:cs="Arial"/>
          <w:sz w:val="24"/>
          <w:szCs w:val="24"/>
        </w:rPr>
        <w:t xml:space="preserve">Date…..……….…..…………………….. </w:t>
      </w:r>
    </w:p>
    <w:p w14:paraId="1E4C407B" w14:textId="77777777" w:rsidR="00C502D5" w:rsidRPr="00C502D5" w:rsidRDefault="00C502D5" w:rsidP="00C502D5">
      <w:pPr>
        <w:rPr>
          <w:rFonts w:ascii="Arial" w:hAnsi="Arial" w:cs="Arial"/>
          <w:sz w:val="24"/>
          <w:szCs w:val="24"/>
        </w:rPr>
      </w:pPr>
      <w:r w:rsidRPr="00C502D5">
        <w:rPr>
          <w:rFonts w:ascii="Arial" w:hAnsi="Arial" w:cs="Arial"/>
          <w:sz w:val="24"/>
          <w:szCs w:val="24"/>
        </w:rPr>
        <w:t>(Post-holder)</w:t>
      </w:r>
    </w:p>
    <w:p w14:paraId="6E52793C" w14:textId="1E9F034B" w:rsidR="00C502D5" w:rsidRPr="00C502D5" w:rsidRDefault="00C502D5" w:rsidP="00C502D5">
      <w:pPr>
        <w:spacing w:after="0"/>
        <w:rPr>
          <w:rFonts w:ascii="Arial" w:hAnsi="Arial" w:cs="Arial"/>
          <w:sz w:val="24"/>
          <w:szCs w:val="24"/>
        </w:rPr>
      </w:pPr>
      <w:r w:rsidRPr="00C502D5">
        <w:rPr>
          <w:rFonts w:ascii="Arial" w:hAnsi="Arial" w:cs="Arial"/>
          <w:sz w:val="24"/>
          <w:szCs w:val="24"/>
        </w:rPr>
        <w:t>Signed……………………………………………………Date…………</w:t>
      </w:r>
      <w:proofErr w:type="gramStart"/>
      <w:r w:rsidRPr="00C502D5">
        <w:rPr>
          <w:rFonts w:ascii="Arial" w:hAnsi="Arial" w:cs="Arial"/>
          <w:sz w:val="24"/>
          <w:szCs w:val="24"/>
        </w:rPr>
        <w:t>…..</w:t>
      </w:r>
      <w:proofErr w:type="gramEnd"/>
      <w:r w:rsidRPr="00C502D5">
        <w:rPr>
          <w:rFonts w:ascii="Arial" w:hAnsi="Arial" w:cs="Arial"/>
          <w:sz w:val="24"/>
          <w:szCs w:val="24"/>
        </w:rPr>
        <w:t>……………</w:t>
      </w:r>
      <w:r>
        <w:rPr>
          <w:rFonts w:ascii="Arial" w:hAnsi="Arial" w:cs="Arial"/>
          <w:sz w:val="24"/>
          <w:szCs w:val="24"/>
        </w:rPr>
        <w:t>…</w:t>
      </w:r>
    </w:p>
    <w:p w14:paraId="3CBA42B1" w14:textId="25FCAD6B" w:rsidR="00C502D5" w:rsidRDefault="00C502D5">
      <w:pPr>
        <w:rPr>
          <w:rFonts w:ascii="Arial" w:hAnsi="Arial" w:cs="Arial"/>
          <w:b/>
          <w:color w:val="000000"/>
          <w:sz w:val="24"/>
          <w:szCs w:val="24"/>
        </w:rPr>
      </w:pPr>
      <w:r w:rsidRPr="00C502D5">
        <w:rPr>
          <w:rFonts w:ascii="Arial" w:hAnsi="Arial" w:cs="Arial"/>
          <w:sz w:val="24"/>
          <w:szCs w:val="24"/>
        </w:rPr>
        <w:t xml:space="preserve">(Line Manager) </w:t>
      </w:r>
    </w:p>
    <w:p w14:paraId="3CA6CAA2" w14:textId="77777777" w:rsidR="00C502D5" w:rsidRDefault="00C502D5">
      <w:pPr>
        <w:rPr>
          <w:rFonts w:ascii="Arial" w:hAnsi="Arial" w:cs="Arial"/>
          <w:b/>
          <w:color w:val="000000"/>
          <w:sz w:val="24"/>
          <w:szCs w:val="24"/>
        </w:rPr>
      </w:pPr>
    </w:p>
    <w:p w14:paraId="40413FC0" w14:textId="77777777" w:rsidR="000120A8" w:rsidRDefault="000120A8">
      <w:pPr>
        <w:rPr>
          <w:rFonts w:ascii="Arial" w:hAnsi="Arial" w:cs="Arial"/>
          <w:b/>
          <w:color w:val="000000"/>
          <w:sz w:val="24"/>
          <w:szCs w:val="24"/>
        </w:rPr>
      </w:pPr>
    </w:p>
    <w:p w14:paraId="43FECA88" w14:textId="77777777" w:rsidR="000120A8" w:rsidRDefault="000120A8">
      <w:pPr>
        <w:rPr>
          <w:rFonts w:ascii="Arial" w:hAnsi="Arial" w:cs="Arial"/>
          <w:b/>
          <w:color w:val="000000"/>
          <w:sz w:val="24"/>
          <w:szCs w:val="24"/>
        </w:rPr>
      </w:pPr>
    </w:p>
    <w:p w14:paraId="18951183" w14:textId="77777777" w:rsidR="000120A8" w:rsidRDefault="000120A8">
      <w:pPr>
        <w:rPr>
          <w:rFonts w:ascii="Arial" w:hAnsi="Arial" w:cs="Arial"/>
          <w:b/>
          <w:color w:val="000000"/>
          <w:sz w:val="24"/>
          <w:szCs w:val="24"/>
        </w:rPr>
      </w:pPr>
    </w:p>
    <w:p w14:paraId="4B9C1C81" w14:textId="77777777" w:rsidR="000120A8" w:rsidRDefault="000120A8">
      <w:pPr>
        <w:rPr>
          <w:rFonts w:ascii="Arial" w:hAnsi="Arial" w:cs="Arial"/>
          <w:b/>
          <w:color w:val="000000"/>
          <w:sz w:val="24"/>
          <w:szCs w:val="24"/>
        </w:rPr>
      </w:pPr>
    </w:p>
    <w:p w14:paraId="3E15C6A2" w14:textId="77777777" w:rsidR="000120A8" w:rsidRDefault="000120A8">
      <w:pPr>
        <w:rPr>
          <w:rFonts w:ascii="Arial" w:hAnsi="Arial" w:cs="Arial"/>
          <w:b/>
          <w:color w:val="000000"/>
          <w:sz w:val="24"/>
          <w:szCs w:val="24"/>
        </w:rPr>
      </w:pPr>
    </w:p>
    <w:p w14:paraId="064E721D" w14:textId="77777777" w:rsidR="000120A8" w:rsidRDefault="000120A8">
      <w:pPr>
        <w:rPr>
          <w:rFonts w:ascii="Arial" w:hAnsi="Arial" w:cs="Arial"/>
          <w:b/>
          <w:color w:val="000000"/>
          <w:sz w:val="24"/>
          <w:szCs w:val="24"/>
        </w:rPr>
      </w:pPr>
    </w:p>
    <w:p w14:paraId="016DF639" w14:textId="77777777" w:rsidR="000E0D40" w:rsidRPr="00991671" w:rsidRDefault="000E0D40">
      <w:pPr>
        <w:rPr>
          <w:rFonts w:ascii="Arial" w:hAnsi="Arial" w:cs="Arial"/>
          <w:b/>
          <w:color w:val="000000"/>
          <w:sz w:val="24"/>
          <w:szCs w:val="24"/>
        </w:rPr>
      </w:pPr>
    </w:p>
    <w:p w14:paraId="03C6A9AC" w14:textId="40FE64AF" w:rsidR="000E0D40" w:rsidRPr="00991671" w:rsidRDefault="000E0D40">
      <w:pPr>
        <w:rPr>
          <w:rFonts w:ascii="Arial" w:hAnsi="Arial" w:cs="Arial"/>
          <w:b/>
          <w:color w:val="000000"/>
          <w:sz w:val="24"/>
          <w:szCs w:val="24"/>
        </w:rPr>
      </w:pPr>
      <w:r w:rsidRPr="00991671">
        <w:rPr>
          <w:rFonts w:ascii="Arial" w:hAnsi="Arial" w:cs="Arial"/>
          <w:b/>
          <w:color w:val="000000"/>
          <w:sz w:val="24"/>
          <w:szCs w:val="24"/>
        </w:rPr>
        <w:t>PERSON SPECIFICATION</w:t>
      </w:r>
    </w:p>
    <w:tbl>
      <w:tblPr>
        <w:tblStyle w:val="TableGrid"/>
        <w:tblW w:w="9740" w:type="dxa"/>
        <w:tblInd w:w="-106" w:type="dxa"/>
        <w:tblCellMar>
          <w:top w:w="80" w:type="dxa"/>
          <w:left w:w="106" w:type="dxa"/>
          <w:right w:w="112" w:type="dxa"/>
        </w:tblCellMar>
        <w:tblLook w:val="04A0" w:firstRow="1" w:lastRow="0" w:firstColumn="1" w:lastColumn="0" w:noHBand="0" w:noVBand="1"/>
      </w:tblPr>
      <w:tblGrid>
        <w:gridCol w:w="8039"/>
        <w:gridCol w:w="1701"/>
      </w:tblGrid>
      <w:tr w:rsidR="000E0D40" w:rsidRPr="00991671" w14:paraId="7C7AF175"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14D4060D" w14:textId="77777777" w:rsidR="000E0D40" w:rsidRPr="00991671" w:rsidRDefault="000E0D40" w:rsidP="008D5F51">
            <w:pPr>
              <w:spacing w:line="256" w:lineRule="auto"/>
              <w:rPr>
                <w:rFonts w:ascii="Arial" w:hAnsi="Arial" w:cs="Arial"/>
                <w:b/>
                <w:sz w:val="24"/>
                <w:szCs w:val="24"/>
                <w:lang w:eastAsia="en-GB"/>
              </w:rPr>
            </w:pPr>
            <w:r w:rsidRPr="00991671">
              <w:rPr>
                <w:rFonts w:ascii="Arial" w:hAnsi="Arial" w:cs="Arial"/>
                <w:b/>
                <w:sz w:val="24"/>
                <w:szCs w:val="24"/>
                <w:lang w:eastAsia="en-GB"/>
              </w:rPr>
              <w:t xml:space="preserve">Qualifications, Education and Training </w:t>
            </w:r>
          </w:p>
        </w:tc>
        <w:tc>
          <w:tcPr>
            <w:tcW w:w="1701" w:type="dxa"/>
            <w:tcBorders>
              <w:top w:val="single" w:sz="4" w:space="0" w:color="000000"/>
              <w:left w:val="single" w:sz="4" w:space="0" w:color="000000"/>
              <w:bottom w:val="single" w:sz="4" w:space="0" w:color="000000"/>
              <w:right w:val="single" w:sz="4" w:space="0" w:color="000000"/>
            </w:tcBorders>
            <w:hideMark/>
          </w:tcPr>
          <w:p w14:paraId="24F8EBCE" w14:textId="77777777" w:rsidR="000E0D40" w:rsidRPr="00991671" w:rsidRDefault="000E0D40" w:rsidP="008D5F51">
            <w:pPr>
              <w:spacing w:line="256" w:lineRule="auto"/>
              <w:ind w:left="2"/>
              <w:rPr>
                <w:rFonts w:ascii="Arial" w:hAnsi="Arial" w:cs="Arial"/>
                <w:b/>
                <w:sz w:val="24"/>
                <w:szCs w:val="24"/>
                <w:lang w:eastAsia="en-GB"/>
              </w:rPr>
            </w:pPr>
            <w:r w:rsidRPr="00991671">
              <w:rPr>
                <w:rFonts w:ascii="Arial" w:hAnsi="Arial" w:cs="Arial"/>
                <w:b/>
                <w:sz w:val="24"/>
                <w:szCs w:val="24"/>
                <w:lang w:eastAsia="en-GB"/>
              </w:rPr>
              <w:t>ESSENTIAL / DESIRABLE</w:t>
            </w:r>
          </w:p>
        </w:tc>
      </w:tr>
      <w:tr w:rsidR="000E0D40" w:rsidRPr="00991671" w14:paraId="7CA31291"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138E1B7B" w14:textId="7E68EB4C" w:rsidR="000E0D40" w:rsidRPr="00991671" w:rsidRDefault="00A77180" w:rsidP="00D62BCB">
            <w:pPr>
              <w:spacing w:line="256" w:lineRule="auto"/>
              <w:rPr>
                <w:rFonts w:ascii="Arial" w:hAnsi="Arial" w:cs="Arial"/>
                <w:sz w:val="24"/>
                <w:szCs w:val="24"/>
                <w:lang w:eastAsia="en-GB"/>
              </w:rPr>
            </w:pPr>
            <w:r w:rsidRPr="00991671">
              <w:rPr>
                <w:rFonts w:ascii="Arial" w:hAnsi="Arial" w:cs="Arial"/>
                <w:sz w:val="24"/>
                <w:szCs w:val="24"/>
                <w:lang w:eastAsia="en-GB"/>
              </w:rPr>
              <w:t xml:space="preserve">Professional </w:t>
            </w:r>
            <w:r w:rsidR="00D62BCB" w:rsidRPr="00991671">
              <w:rPr>
                <w:rFonts w:ascii="Arial" w:hAnsi="Arial" w:cs="Arial"/>
                <w:sz w:val="24"/>
                <w:szCs w:val="24"/>
                <w:lang w:eastAsia="en-GB"/>
              </w:rPr>
              <w:t>HR</w:t>
            </w:r>
            <w:r w:rsidRPr="00991671">
              <w:rPr>
                <w:rFonts w:ascii="Arial" w:hAnsi="Arial" w:cs="Arial"/>
                <w:sz w:val="24"/>
                <w:szCs w:val="24"/>
                <w:lang w:eastAsia="en-GB"/>
              </w:rPr>
              <w:t xml:space="preserve"> qualification</w:t>
            </w:r>
            <w:r w:rsidR="000E0D40" w:rsidRPr="00991671">
              <w:rPr>
                <w:rFonts w:ascii="Arial" w:hAnsi="Arial" w:cs="Arial"/>
                <w:sz w:val="24"/>
                <w:szCs w:val="24"/>
                <w:lang w:eastAsia="en-GB"/>
              </w:rPr>
              <w:t xml:space="preserve"> </w:t>
            </w:r>
            <w:r w:rsidR="00D62BCB" w:rsidRPr="00991671">
              <w:rPr>
                <w:rFonts w:ascii="Arial" w:hAnsi="Arial" w:cs="Arial"/>
                <w:sz w:val="24"/>
                <w:szCs w:val="24"/>
                <w:lang w:eastAsia="en-GB"/>
              </w:rPr>
              <w:t>(</w:t>
            </w:r>
            <w:r w:rsidR="0031688B">
              <w:rPr>
                <w:rFonts w:ascii="Arial" w:hAnsi="Arial" w:cs="Arial"/>
                <w:sz w:val="24"/>
                <w:szCs w:val="24"/>
                <w:lang w:eastAsia="en-GB"/>
              </w:rPr>
              <w:t xml:space="preserve">preferably </w:t>
            </w:r>
            <w:r w:rsidR="00D62BCB" w:rsidRPr="00991671">
              <w:rPr>
                <w:rFonts w:ascii="Arial" w:hAnsi="Arial" w:cs="Arial"/>
                <w:sz w:val="24"/>
                <w:szCs w:val="24"/>
                <w:lang w:eastAsia="en-GB"/>
              </w:rPr>
              <w:t>CIPD</w:t>
            </w:r>
            <w:r w:rsidR="0031688B">
              <w:rPr>
                <w:rFonts w:ascii="Arial" w:hAnsi="Arial" w:cs="Arial"/>
                <w:sz w:val="24"/>
                <w:szCs w:val="24"/>
                <w:lang w:eastAsia="en-GB"/>
              </w:rPr>
              <w:t xml:space="preserve"> Level 7</w:t>
            </w:r>
            <w:r w:rsidR="00D62BCB" w:rsidRPr="00991671">
              <w:rPr>
                <w:rFonts w:ascii="Arial" w:hAnsi="Arial" w:cs="Arial"/>
                <w:sz w:val="24"/>
                <w:szCs w:val="24"/>
                <w:lang w:eastAsia="en-GB"/>
              </w:rPr>
              <w:t>)</w:t>
            </w:r>
          </w:p>
        </w:tc>
        <w:tc>
          <w:tcPr>
            <w:tcW w:w="1701" w:type="dxa"/>
            <w:tcBorders>
              <w:top w:val="single" w:sz="4" w:space="0" w:color="000000"/>
              <w:left w:val="single" w:sz="4" w:space="0" w:color="000000"/>
              <w:bottom w:val="single" w:sz="4" w:space="0" w:color="000000"/>
              <w:right w:val="single" w:sz="4" w:space="0" w:color="000000"/>
            </w:tcBorders>
            <w:hideMark/>
          </w:tcPr>
          <w:p w14:paraId="4DC0E878" w14:textId="39C8CAEA" w:rsidR="000E0D40" w:rsidRPr="00991671" w:rsidRDefault="00A77180" w:rsidP="008D5F51">
            <w:pPr>
              <w:spacing w:line="256" w:lineRule="auto"/>
              <w:ind w:left="2"/>
              <w:jc w:val="center"/>
              <w:rPr>
                <w:rFonts w:ascii="Arial" w:hAnsi="Arial" w:cs="Arial"/>
                <w:sz w:val="24"/>
                <w:szCs w:val="24"/>
                <w:lang w:eastAsia="en-GB"/>
              </w:rPr>
            </w:pPr>
            <w:r w:rsidRPr="00991671">
              <w:rPr>
                <w:rFonts w:ascii="Arial" w:hAnsi="Arial" w:cs="Arial"/>
                <w:sz w:val="24"/>
                <w:szCs w:val="24"/>
                <w:lang w:eastAsia="en-GB"/>
              </w:rPr>
              <w:t>E</w:t>
            </w:r>
          </w:p>
        </w:tc>
      </w:tr>
      <w:tr w:rsidR="000E0D40" w:rsidRPr="00991671" w14:paraId="31CD43B7"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442B24E4" w14:textId="77777777" w:rsidR="000E0D40" w:rsidRPr="00991671" w:rsidRDefault="000E0D40" w:rsidP="008D5F51">
            <w:pPr>
              <w:spacing w:line="256" w:lineRule="auto"/>
              <w:rPr>
                <w:rFonts w:ascii="Arial" w:hAnsi="Arial" w:cs="Arial"/>
                <w:sz w:val="24"/>
                <w:szCs w:val="24"/>
                <w:lang w:eastAsia="en-GB"/>
              </w:rPr>
            </w:pPr>
            <w:r w:rsidRPr="00991671">
              <w:rPr>
                <w:rFonts w:ascii="Arial" w:hAnsi="Arial" w:cs="Arial"/>
                <w:b/>
                <w:sz w:val="24"/>
                <w:szCs w:val="24"/>
                <w:lang w:eastAsia="en-GB"/>
              </w:rPr>
              <w:t xml:space="preserve">Experience </w:t>
            </w:r>
          </w:p>
        </w:tc>
        <w:tc>
          <w:tcPr>
            <w:tcW w:w="1701" w:type="dxa"/>
            <w:tcBorders>
              <w:top w:val="single" w:sz="4" w:space="0" w:color="000000"/>
              <w:left w:val="single" w:sz="4" w:space="0" w:color="000000"/>
              <w:bottom w:val="single" w:sz="4" w:space="0" w:color="000000"/>
              <w:right w:val="single" w:sz="4" w:space="0" w:color="000000"/>
            </w:tcBorders>
          </w:tcPr>
          <w:p w14:paraId="46331C30" w14:textId="77777777" w:rsidR="000E0D40" w:rsidRPr="00991671" w:rsidRDefault="000E0D40" w:rsidP="008D5F51">
            <w:pPr>
              <w:spacing w:line="256" w:lineRule="auto"/>
              <w:ind w:left="55"/>
              <w:jc w:val="center"/>
              <w:rPr>
                <w:rFonts w:ascii="Arial" w:hAnsi="Arial" w:cs="Arial"/>
                <w:sz w:val="24"/>
                <w:szCs w:val="24"/>
                <w:lang w:eastAsia="en-GB"/>
              </w:rPr>
            </w:pPr>
          </w:p>
        </w:tc>
      </w:tr>
      <w:tr w:rsidR="000E0D40" w:rsidRPr="00991671" w14:paraId="295FC9A6"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2AAB9B00" w14:textId="692D0F47" w:rsidR="000E0D40" w:rsidRPr="00991671" w:rsidRDefault="00216413" w:rsidP="00D62BCB">
            <w:pPr>
              <w:spacing w:line="256" w:lineRule="auto"/>
              <w:rPr>
                <w:rFonts w:ascii="Arial" w:hAnsi="Arial" w:cs="Arial"/>
                <w:sz w:val="24"/>
                <w:szCs w:val="24"/>
                <w:lang w:eastAsia="en-GB"/>
              </w:rPr>
            </w:pPr>
            <w:r w:rsidRPr="00991671">
              <w:rPr>
                <w:rFonts w:ascii="Arial" w:hAnsi="Arial" w:cs="Arial"/>
                <w:sz w:val="24"/>
                <w:szCs w:val="24"/>
                <w:lang w:eastAsia="en-GB"/>
              </w:rPr>
              <w:t>The post holde</w:t>
            </w:r>
            <w:r w:rsidR="00501A14" w:rsidRPr="00991671">
              <w:rPr>
                <w:rFonts w:ascii="Arial" w:hAnsi="Arial" w:cs="Arial"/>
                <w:sz w:val="24"/>
                <w:szCs w:val="24"/>
                <w:lang w:eastAsia="en-GB"/>
              </w:rPr>
              <w:t>r must hav</w:t>
            </w:r>
            <w:r w:rsidR="009D2D85">
              <w:rPr>
                <w:rFonts w:ascii="Arial" w:hAnsi="Arial" w:cs="Arial"/>
                <w:sz w:val="24"/>
                <w:szCs w:val="24"/>
                <w:lang w:eastAsia="en-GB"/>
              </w:rPr>
              <w:t>e</w:t>
            </w:r>
            <w:r w:rsidRPr="00991671">
              <w:rPr>
                <w:rFonts w:ascii="Arial" w:hAnsi="Arial" w:cs="Arial"/>
                <w:sz w:val="24"/>
                <w:szCs w:val="24"/>
                <w:lang w:eastAsia="en-GB"/>
              </w:rPr>
              <w:t xml:space="preserve"> experience in </w:t>
            </w:r>
            <w:r w:rsidR="00D62BCB" w:rsidRPr="00991671">
              <w:rPr>
                <w:rFonts w:ascii="Arial" w:hAnsi="Arial" w:cs="Arial"/>
                <w:sz w:val="24"/>
                <w:szCs w:val="24"/>
                <w:lang w:eastAsia="en-GB"/>
              </w:rPr>
              <w:t>HR and</w:t>
            </w:r>
            <w:r w:rsidR="00063DE9">
              <w:rPr>
                <w:rFonts w:ascii="Arial" w:hAnsi="Arial" w:cs="Arial"/>
                <w:sz w:val="24"/>
                <w:szCs w:val="24"/>
                <w:lang w:eastAsia="en-GB"/>
              </w:rPr>
              <w:t xml:space="preserve"> some experience of </w:t>
            </w:r>
            <w:r w:rsidRPr="00991671">
              <w:rPr>
                <w:rFonts w:ascii="Arial" w:hAnsi="Arial" w:cs="Arial"/>
                <w:sz w:val="24"/>
                <w:szCs w:val="24"/>
                <w:lang w:eastAsia="en-GB"/>
              </w:rPr>
              <w:t xml:space="preserve">financial </w:t>
            </w:r>
            <w:r w:rsidR="00D62BCB" w:rsidRPr="00991671">
              <w:rPr>
                <w:rFonts w:ascii="Arial" w:hAnsi="Arial" w:cs="Arial"/>
                <w:sz w:val="24"/>
                <w:szCs w:val="24"/>
                <w:lang w:eastAsia="en-GB"/>
              </w:rPr>
              <w:t>processes</w:t>
            </w:r>
          </w:p>
        </w:tc>
        <w:tc>
          <w:tcPr>
            <w:tcW w:w="1701" w:type="dxa"/>
            <w:tcBorders>
              <w:top w:val="single" w:sz="4" w:space="0" w:color="000000"/>
              <w:left w:val="single" w:sz="4" w:space="0" w:color="000000"/>
              <w:bottom w:val="single" w:sz="4" w:space="0" w:color="000000"/>
              <w:right w:val="single" w:sz="4" w:space="0" w:color="000000"/>
            </w:tcBorders>
            <w:hideMark/>
          </w:tcPr>
          <w:p w14:paraId="14660879" w14:textId="32ACA885" w:rsidR="000E0D40" w:rsidRPr="00991671" w:rsidRDefault="00063DE9" w:rsidP="008D5F51">
            <w:pPr>
              <w:spacing w:line="256" w:lineRule="auto"/>
              <w:ind w:left="2"/>
              <w:jc w:val="center"/>
              <w:rPr>
                <w:rFonts w:ascii="Arial" w:hAnsi="Arial" w:cs="Arial"/>
                <w:sz w:val="24"/>
                <w:szCs w:val="24"/>
                <w:lang w:eastAsia="en-GB"/>
              </w:rPr>
            </w:pPr>
            <w:r>
              <w:rPr>
                <w:rFonts w:ascii="Arial" w:hAnsi="Arial" w:cs="Arial"/>
                <w:sz w:val="24"/>
                <w:szCs w:val="24"/>
                <w:lang w:eastAsia="en-GB"/>
              </w:rPr>
              <w:t>E</w:t>
            </w:r>
          </w:p>
        </w:tc>
      </w:tr>
      <w:tr w:rsidR="00063DE9" w:rsidRPr="00991671" w14:paraId="699E3E99"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tcPr>
          <w:p w14:paraId="41AD2FE2" w14:textId="32A8962B" w:rsidR="00063DE9" w:rsidRPr="00991671" w:rsidRDefault="0031688B" w:rsidP="00D62BCB">
            <w:pPr>
              <w:spacing w:line="256" w:lineRule="auto"/>
              <w:rPr>
                <w:rFonts w:ascii="Arial" w:hAnsi="Arial" w:cs="Arial"/>
                <w:sz w:val="24"/>
                <w:szCs w:val="24"/>
                <w:lang w:eastAsia="en-GB"/>
              </w:rPr>
            </w:pPr>
            <w:r>
              <w:rPr>
                <w:rFonts w:ascii="Arial" w:hAnsi="Arial" w:cs="Arial"/>
                <w:sz w:val="24"/>
                <w:szCs w:val="24"/>
                <w:lang w:eastAsia="en-GB"/>
              </w:rPr>
              <w:t>Experience of HR in the education sector</w:t>
            </w:r>
          </w:p>
        </w:tc>
        <w:tc>
          <w:tcPr>
            <w:tcW w:w="1701" w:type="dxa"/>
            <w:tcBorders>
              <w:top w:val="single" w:sz="4" w:space="0" w:color="000000"/>
              <w:left w:val="single" w:sz="4" w:space="0" w:color="000000"/>
              <w:bottom w:val="single" w:sz="4" w:space="0" w:color="000000"/>
              <w:right w:val="single" w:sz="4" w:space="0" w:color="000000"/>
            </w:tcBorders>
          </w:tcPr>
          <w:p w14:paraId="2C12D5BB" w14:textId="0895D095" w:rsidR="00063DE9" w:rsidRDefault="0031688B" w:rsidP="008D5F51">
            <w:pPr>
              <w:spacing w:line="256" w:lineRule="auto"/>
              <w:ind w:left="2"/>
              <w:jc w:val="center"/>
              <w:rPr>
                <w:rFonts w:ascii="Arial" w:hAnsi="Arial" w:cs="Arial"/>
                <w:sz w:val="24"/>
                <w:szCs w:val="24"/>
                <w:lang w:eastAsia="en-GB"/>
              </w:rPr>
            </w:pPr>
            <w:r>
              <w:rPr>
                <w:rFonts w:ascii="Arial" w:hAnsi="Arial" w:cs="Arial"/>
                <w:sz w:val="24"/>
                <w:szCs w:val="24"/>
                <w:lang w:eastAsia="en-GB"/>
              </w:rPr>
              <w:t>D</w:t>
            </w:r>
          </w:p>
        </w:tc>
      </w:tr>
      <w:tr w:rsidR="000E0D40" w:rsidRPr="00991671" w14:paraId="611EB7D1"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5AC7A7EA" w14:textId="41555612" w:rsidR="000E0D40" w:rsidRPr="00991671" w:rsidRDefault="00216413" w:rsidP="008D5F51">
            <w:pPr>
              <w:spacing w:line="256" w:lineRule="auto"/>
              <w:rPr>
                <w:rFonts w:ascii="Arial" w:hAnsi="Arial" w:cs="Arial"/>
                <w:sz w:val="24"/>
                <w:szCs w:val="24"/>
                <w:lang w:eastAsia="en-GB"/>
              </w:rPr>
            </w:pPr>
            <w:r w:rsidRPr="00991671">
              <w:rPr>
                <w:rFonts w:ascii="Arial" w:hAnsi="Arial" w:cs="Arial"/>
                <w:sz w:val="24"/>
                <w:szCs w:val="24"/>
                <w:lang w:eastAsia="en-GB"/>
              </w:rPr>
              <w:t>Experience driving through organisational change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881A834" w14:textId="79338292" w:rsidR="000E0D40" w:rsidRPr="00991671" w:rsidRDefault="00063DE9" w:rsidP="008D5F51">
            <w:pPr>
              <w:spacing w:line="256" w:lineRule="auto"/>
              <w:ind w:left="55"/>
              <w:jc w:val="center"/>
              <w:rPr>
                <w:rFonts w:ascii="Arial" w:hAnsi="Arial" w:cs="Arial"/>
                <w:sz w:val="24"/>
                <w:szCs w:val="24"/>
                <w:lang w:eastAsia="en-GB"/>
              </w:rPr>
            </w:pPr>
            <w:r>
              <w:rPr>
                <w:rFonts w:ascii="Arial" w:hAnsi="Arial" w:cs="Arial"/>
                <w:sz w:val="24"/>
                <w:szCs w:val="24"/>
                <w:lang w:eastAsia="en-GB"/>
              </w:rPr>
              <w:t>E</w:t>
            </w:r>
          </w:p>
        </w:tc>
      </w:tr>
      <w:tr w:rsidR="000E0D40" w:rsidRPr="00991671" w14:paraId="3CF81156"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727EC076" w14:textId="4DC61177" w:rsidR="000E0D40" w:rsidRPr="00991671" w:rsidRDefault="00216413" w:rsidP="008D5F51">
            <w:pPr>
              <w:spacing w:line="256" w:lineRule="auto"/>
              <w:rPr>
                <w:rFonts w:ascii="Arial" w:hAnsi="Arial" w:cs="Arial"/>
                <w:sz w:val="24"/>
                <w:szCs w:val="24"/>
                <w:lang w:eastAsia="en-GB"/>
              </w:rPr>
            </w:pPr>
            <w:r w:rsidRPr="00991671">
              <w:rPr>
                <w:rFonts w:ascii="Arial" w:hAnsi="Arial" w:cs="Arial"/>
                <w:sz w:val="24"/>
                <w:szCs w:val="24"/>
                <w:lang w:eastAsia="en-GB"/>
              </w:rPr>
              <w:t>Experience of developing effective administrative systems and procedures</w:t>
            </w:r>
          </w:p>
        </w:tc>
        <w:tc>
          <w:tcPr>
            <w:tcW w:w="1701" w:type="dxa"/>
            <w:tcBorders>
              <w:top w:val="single" w:sz="4" w:space="0" w:color="000000"/>
              <w:left w:val="single" w:sz="4" w:space="0" w:color="000000"/>
              <w:bottom w:val="single" w:sz="4" w:space="0" w:color="000000"/>
              <w:right w:val="single" w:sz="4" w:space="0" w:color="000000"/>
            </w:tcBorders>
            <w:hideMark/>
          </w:tcPr>
          <w:p w14:paraId="03AA7285" w14:textId="77777777" w:rsidR="000E0D40" w:rsidRPr="00991671" w:rsidRDefault="000E0D40" w:rsidP="008D5F51">
            <w:pPr>
              <w:spacing w:line="256" w:lineRule="auto"/>
              <w:ind w:left="55"/>
              <w:jc w:val="center"/>
              <w:rPr>
                <w:rFonts w:ascii="Arial" w:hAnsi="Arial" w:cs="Arial"/>
                <w:sz w:val="24"/>
                <w:szCs w:val="24"/>
                <w:lang w:eastAsia="en-GB"/>
              </w:rPr>
            </w:pPr>
            <w:r w:rsidRPr="00991671">
              <w:rPr>
                <w:rFonts w:ascii="Arial" w:hAnsi="Arial" w:cs="Arial"/>
                <w:sz w:val="24"/>
                <w:szCs w:val="24"/>
                <w:lang w:eastAsia="en-GB"/>
              </w:rPr>
              <w:t>E</w:t>
            </w:r>
          </w:p>
        </w:tc>
      </w:tr>
      <w:tr w:rsidR="000E0D40" w:rsidRPr="00991671" w14:paraId="009C3D93"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vAlign w:val="center"/>
            <w:hideMark/>
          </w:tcPr>
          <w:p w14:paraId="13BDF2DA" w14:textId="66084614" w:rsidR="000E0D40" w:rsidRPr="00991671" w:rsidRDefault="00216413" w:rsidP="008D5F51">
            <w:pPr>
              <w:spacing w:line="256" w:lineRule="auto"/>
              <w:rPr>
                <w:rFonts w:ascii="Arial" w:hAnsi="Arial" w:cs="Arial"/>
                <w:sz w:val="24"/>
                <w:szCs w:val="24"/>
                <w:lang w:eastAsia="en-GB"/>
              </w:rPr>
            </w:pPr>
            <w:r w:rsidRPr="00991671">
              <w:rPr>
                <w:rFonts w:ascii="Arial" w:hAnsi="Arial" w:cs="Arial"/>
                <w:sz w:val="24"/>
                <w:szCs w:val="24"/>
                <w:lang w:eastAsia="en-GB"/>
              </w:rPr>
              <w:t>Experience of completing bids and applications to raise extra funding</w:t>
            </w:r>
          </w:p>
        </w:tc>
        <w:tc>
          <w:tcPr>
            <w:tcW w:w="1701" w:type="dxa"/>
            <w:tcBorders>
              <w:top w:val="single" w:sz="4" w:space="0" w:color="000000"/>
              <w:left w:val="single" w:sz="4" w:space="0" w:color="000000"/>
              <w:bottom w:val="single" w:sz="4" w:space="0" w:color="000000"/>
              <w:right w:val="single" w:sz="4" w:space="0" w:color="000000"/>
            </w:tcBorders>
            <w:hideMark/>
          </w:tcPr>
          <w:p w14:paraId="791A4A2B" w14:textId="267041FB" w:rsidR="000E0D40" w:rsidRPr="00991671" w:rsidRDefault="00501A14" w:rsidP="008D5F51">
            <w:pPr>
              <w:spacing w:line="256" w:lineRule="auto"/>
              <w:ind w:left="2"/>
              <w:jc w:val="center"/>
              <w:rPr>
                <w:rFonts w:ascii="Arial" w:hAnsi="Arial" w:cs="Arial"/>
                <w:sz w:val="24"/>
                <w:szCs w:val="24"/>
                <w:lang w:eastAsia="en-GB"/>
              </w:rPr>
            </w:pPr>
            <w:r w:rsidRPr="00991671">
              <w:rPr>
                <w:rFonts w:ascii="Arial" w:eastAsia="Segoe UI Symbol" w:hAnsi="Arial" w:cs="Arial"/>
                <w:sz w:val="24"/>
                <w:szCs w:val="24"/>
                <w:lang w:eastAsia="en-GB"/>
              </w:rPr>
              <w:t>D</w:t>
            </w:r>
          </w:p>
        </w:tc>
      </w:tr>
      <w:tr w:rsidR="000E0D40" w:rsidRPr="00991671" w14:paraId="7EA489C6"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vAlign w:val="center"/>
            <w:hideMark/>
          </w:tcPr>
          <w:p w14:paraId="04F2DDE3" w14:textId="48BC07AB" w:rsidR="000E0D40" w:rsidRPr="00991671" w:rsidRDefault="00216413" w:rsidP="008D5F51">
            <w:pPr>
              <w:spacing w:line="256" w:lineRule="auto"/>
              <w:rPr>
                <w:rFonts w:ascii="Arial" w:hAnsi="Arial" w:cs="Arial"/>
                <w:sz w:val="24"/>
                <w:szCs w:val="24"/>
                <w:lang w:eastAsia="en-GB"/>
              </w:rPr>
            </w:pPr>
            <w:r w:rsidRPr="00991671">
              <w:rPr>
                <w:rFonts w:ascii="Arial" w:hAnsi="Arial" w:cs="Arial"/>
                <w:sz w:val="24"/>
                <w:szCs w:val="24"/>
                <w:lang w:eastAsia="en-GB"/>
              </w:rPr>
              <w:t>Experience of forming business partnerships</w:t>
            </w:r>
          </w:p>
        </w:tc>
        <w:tc>
          <w:tcPr>
            <w:tcW w:w="1701" w:type="dxa"/>
            <w:tcBorders>
              <w:top w:val="single" w:sz="4" w:space="0" w:color="000000"/>
              <w:left w:val="single" w:sz="4" w:space="0" w:color="000000"/>
              <w:bottom w:val="single" w:sz="4" w:space="0" w:color="000000"/>
              <w:right w:val="single" w:sz="4" w:space="0" w:color="000000"/>
            </w:tcBorders>
            <w:hideMark/>
          </w:tcPr>
          <w:p w14:paraId="74370AC1" w14:textId="77777777" w:rsidR="000E0D40" w:rsidRPr="00991671" w:rsidRDefault="000E0D40" w:rsidP="008D5F51">
            <w:pPr>
              <w:spacing w:line="256" w:lineRule="auto"/>
              <w:ind w:left="2"/>
              <w:jc w:val="center"/>
              <w:rPr>
                <w:rFonts w:ascii="Arial" w:eastAsia="Segoe UI Symbol" w:hAnsi="Arial" w:cs="Arial"/>
                <w:sz w:val="24"/>
                <w:szCs w:val="24"/>
                <w:lang w:eastAsia="en-GB"/>
              </w:rPr>
            </w:pPr>
            <w:r w:rsidRPr="00991671">
              <w:rPr>
                <w:rFonts w:ascii="Arial" w:eastAsia="Segoe UI Symbol" w:hAnsi="Arial" w:cs="Arial"/>
                <w:sz w:val="24"/>
                <w:szCs w:val="24"/>
                <w:lang w:eastAsia="en-GB"/>
              </w:rPr>
              <w:t>D</w:t>
            </w:r>
          </w:p>
        </w:tc>
      </w:tr>
      <w:tr w:rsidR="000E0D40" w:rsidRPr="00991671" w14:paraId="1857DCC2"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09467508" w14:textId="1E5A8A7A" w:rsidR="000E0D40" w:rsidRPr="00991671" w:rsidRDefault="00216413" w:rsidP="008D5F51">
            <w:pPr>
              <w:spacing w:line="256" w:lineRule="auto"/>
              <w:rPr>
                <w:rFonts w:ascii="Arial" w:hAnsi="Arial" w:cs="Arial"/>
                <w:sz w:val="24"/>
                <w:szCs w:val="24"/>
                <w:lang w:eastAsia="en-GB"/>
              </w:rPr>
            </w:pPr>
            <w:r w:rsidRPr="00991671">
              <w:rPr>
                <w:rFonts w:ascii="Arial" w:hAnsi="Arial" w:cs="Arial"/>
                <w:b/>
                <w:sz w:val="24"/>
                <w:szCs w:val="24"/>
                <w:lang w:eastAsia="en-GB"/>
              </w:rPr>
              <w:t>Knowledge and understanding</w:t>
            </w:r>
            <w:r w:rsidR="000E0D40" w:rsidRPr="00991671">
              <w:rPr>
                <w:rFonts w:ascii="Arial" w:hAnsi="Arial" w:cs="Arial"/>
                <w:b/>
                <w:sz w:val="24"/>
                <w:szCs w:val="24"/>
                <w:lang w:eastAsia="en-G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F04705F" w14:textId="77777777" w:rsidR="000E0D40" w:rsidRPr="00991671" w:rsidRDefault="000E0D40" w:rsidP="008D5F51">
            <w:pPr>
              <w:spacing w:line="256" w:lineRule="auto"/>
              <w:ind w:left="55"/>
              <w:jc w:val="center"/>
              <w:rPr>
                <w:rFonts w:ascii="Arial" w:hAnsi="Arial" w:cs="Arial"/>
                <w:sz w:val="24"/>
                <w:szCs w:val="24"/>
                <w:lang w:eastAsia="en-GB"/>
              </w:rPr>
            </w:pPr>
          </w:p>
        </w:tc>
      </w:tr>
      <w:tr w:rsidR="000E0D40" w:rsidRPr="00991671" w14:paraId="4DB6EBEA"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7DBCB5D8" w14:textId="6B389BCA" w:rsidR="000E0D40" w:rsidRPr="00991671" w:rsidRDefault="00216413" w:rsidP="008D5F51">
            <w:pPr>
              <w:spacing w:line="256" w:lineRule="auto"/>
              <w:rPr>
                <w:rFonts w:ascii="Arial" w:hAnsi="Arial" w:cs="Arial"/>
                <w:sz w:val="24"/>
                <w:szCs w:val="24"/>
                <w:lang w:eastAsia="en-GB"/>
              </w:rPr>
            </w:pPr>
            <w:r w:rsidRPr="00991671">
              <w:rPr>
                <w:rFonts w:ascii="Arial" w:hAnsi="Arial" w:cs="Arial"/>
                <w:sz w:val="24"/>
                <w:szCs w:val="24"/>
                <w:lang w:eastAsia="en-GB"/>
              </w:rPr>
              <w:t>A good understanding of the principles underpinning effective performance management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B992896" w14:textId="7E14C2CD" w:rsidR="000E0D40" w:rsidRPr="00991671" w:rsidRDefault="00501A14" w:rsidP="008D5F51">
            <w:pPr>
              <w:spacing w:line="256" w:lineRule="auto"/>
              <w:ind w:left="2"/>
              <w:jc w:val="center"/>
              <w:rPr>
                <w:rFonts w:ascii="Arial" w:hAnsi="Arial" w:cs="Arial"/>
                <w:sz w:val="24"/>
                <w:szCs w:val="24"/>
                <w:lang w:eastAsia="en-GB"/>
              </w:rPr>
            </w:pPr>
            <w:r w:rsidRPr="00991671">
              <w:rPr>
                <w:rFonts w:ascii="Arial" w:hAnsi="Arial" w:cs="Arial"/>
                <w:sz w:val="24"/>
                <w:szCs w:val="24"/>
                <w:lang w:eastAsia="en-GB"/>
              </w:rPr>
              <w:t>E</w:t>
            </w:r>
          </w:p>
        </w:tc>
      </w:tr>
      <w:tr w:rsidR="000E0D40" w:rsidRPr="00991671" w14:paraId="7AF21B82"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7D855FA6" w14:textId="2630D734" w:rsidR="000E0D40" w:rsidRPr="00991671" w:rsidRDefault="00216413" w:rsidP="008D5F51">
            <w:pPr>
              <w:spacing w:line="256" w:lineRule="auto"/>
              <w:rPr>
                <w:rFonts w:ascii="Arial" w:hAnsi="Arial" w:cs="Arial"/>
                <w:sz w:val="24"/>
                <w:szCs w:val="24"/>
                <w:lang w:eastAsia="en-GB"/>
              </w:rPr>
            </w:pPr>
            <w:r w:rsidRPr="00991671">
              <w:rPr>
                <w:rFonts w:ascii="Arial" w:hAnsi="Arial" w:cs="Arial"/>
                <w:sz w:val="24"/>
                <w:szCs w:val="24"/>
                <w:lang w:eastAsia="en-GB"/>
              </w:rPr>
              <w:t>An understanding of, and commitment to, the Trust’s vision and</w:t>
            </w:r>
            <w:r w:rsidR="00501A14" w:rsidRPr="00991671">
              <w:rPr>
                <w:rFonts w:ascii="Arial" w:hAnsi="Arial" w:cs="Arial"/>
                <w:sz w:val="24"/>
                <w:szCs w:val="24"/>
                <w:lang w:eastAsia="en-GB"/>
              </w:rPr>
              <w:t xml:space="preserve"> HR</w:t>
            </w:r>
            <w:r w:rsidRPr="00991671">
              <w:rPr>
                <w:rFonts w:ascii="Arial" w:hAnsi="Arial" w:cs="Arial"/>
                <w:sz w:val="24"/>
                <w:szCs w:val="24"/>
                <w:lang w:eastAsia="en-GB"/>
              </w:rPr>
              <w:t xml:space="preserve"> policies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0B355E0" w14:textId="77777777" w:rsidR="000E0D40" w:rsidRPr="00991671" w:rsidRDefault="000E0D40" w:rsidP="008D5F51">
            <w:pPr>
              <w:spacing w:line="256" w:lineRule="auto"/>
              <w:ind w:left="2"/>
              <w:jc w:val="center"/>
              <w:rPr>
                <w:rFonts w:ascii="Arial" w:eastAsia="Segoe UI Symbol" w:hAnsi="Arial" w:cs="Arial"/>
                <w:sz w:val="24"/>
                <w:szCs w:val="24"/>
                <w:lang w:eastAsia="en-GB"/>
              </w:rPr>
            </w:pPr>
            <w:r w:rsidRPr="00991671">
              <w:rPr>
                <w:rFonts w:ascii="Arial" w:eastAsia="Segoe UI Symbol" w:hAnsi="Arial" w:cs="Arial"/>
                <w:sz w:val="24"/>
                <w:szCs w:val="24"/>
                <w:lang w:eastAsia="en-GB"/>
              </w:rPr>
              <w:t>E</w:t>
            </w:r>
          </w:p>
        </w:tc>
      </w:tr>
      <w:tr w:rsidR="000E0D40" w:rsidRPr="00991671" w14:paraId="0FBFB8F7"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35163FB7" w14:textId="48E5F77C" w:rsidR="00216413" w:rsidRPr="00991671" w:rsidRDefault="00216413" w:rsidP="00D62BCB">
            <w:pPr>
              <w:spacing w:line="256" w:lineRule="auto"/>
              <w:rPr>
                <w:rFonts w:ascii="Arial" w:hAnsi="Arial" w:cs="Arial"/>
                <w:sz w:val="24"/>
                <w:szCs w:val="24"/>
                <w:lang w:eastAsia="en-GB"/>
              </w:rPr>
            </w:pPr>
            <w:r w:rsidRPr="00991671">
              <w:rPr>
                <w:rFonts w:ascii="Arial" w:hAnsi="Arial" w:cs="Arial"/>
                <w:sz w:val="24"/>
                <w:szCs w:val="24"/>
                <w:lang w:eastAsia="en-GB"/>
              </w:rPr>
              <w:t xml:space="preserve">Good knowledge of effective IT administration systems </w:t>
            </w:r>
          </w:p>
        </w:tc>
        <w:tc>
          <w:tcPr>
            <w:tcW w:w="1701" w:type="dxa"/>
            <w:tcBorders>
              <w:top w:val="single" w:sz="4" w:space="0" w:color="000000"/>
              <w:left w:val="single" w:sz="4" w:space="0" w:color="000000"/>
              <w:bottom w:val="single" w:sz="4" w:space="0" w:color="000000"/>
              <w:right w:val="single" w:sz="4" w:space="0" w:color="000000"/>
            </w:tcBorders>
            <w:hideMark/>
          </w:tcPr>
          <w:p w14:paraId="31972DAB" w14:textId="77777777" w:rsidR="000E0D40" w:rsidRPr="00991671" w:rsidRDefault="000E0D40" w:rsidP="008D5F51">
            <w:pPr>
              <w:spacing w:line="256" w:lineRule="auto"/>
              <w:ind w:left="2"/>
              <w:jc w:val="center"/>
              <w:rPr>
                <w:rFonts w:ascii="Arial" w:hAnsi="Arial" w:cs="Arial"/>
                <w:sz w:val="24"/>
                <w:szCs w:val="24"/>
                <w:lang w:eastAsia="en-GB"/>
              </w:rPr>
            </w:pPr>
            <w:r w:rsidRPr="00991671">
              <w:rPr>
                <w:rFonts w:ascii="Arial" w:eastAsia="Segoe UI Symbol" w:hAnsi="Arial" w:cs="Arial"/>
                <w:sz w:val="24"/>
                <w:szCs w:val="24"/>
                <w:lang w:eastAsia="en-GB"/>
              </w:rPr>
              <w:t>E</w:t>
            </w:r>
          </w:p>
        </w:tc>
      </w:tr>
      <w:tr w:rsidR="000E0D40" w:rsidRPr="00991671" w14:paraId="720DD40B"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492785EA" w14:textId="6D9497B1" w:rsidR="000E0D40" w:rsidRPr="00991671" w:rsidRDefault="00216413" w:rsidP="008D5F51">
            <w:pPr>
              <w:spacing w:line="256" w:lineRule="auto"/>
              <w:rPr>
                <w:rFonts w:ascii="Arial" w:hAnsi="Arial" w:cs="Arial"/>
                <w:sz w:val="24"/>
                <w:szCs w:val="24"/>
                <w:lang w:eastAsia="en-GB"/>
              </w:rPr>
            </w:pPr>
            <w:r w:rsidRPr="00991671">
              <w:rPr>
                <w:rFonts w:ascii="Arial" w:hAnsi="Arial" w:cs="Arial"/>
                <w:sz w:val="24"/>
                <w:szCs w:val="24"/>
                <w:lang w:eastAsia="en-GB"/>
              </w:rPr>
              <w:t>Good kn</w:t>
            </w:r>
            <w:r w:rsidR="00501A14" w:rsidRPr="00991671">
              <w:rPr>
                <w:rFonts w:ascii="Arial" w:hAnsi="Arial" w:cs="Arial"/>
                <w:sz w:val="24"/>
                <w:szCs w:val="24"/>
                <w:lang w:eastAsia="en-GB"/>
              </w:rPr>
              <w:t xml:space="preserve">owledge of compliance </w:t>
            </w:r>
            <w:r w:rsidRPr="00991671">
              <w:rPr>
                <w:rFonts w:ascii="Arial" w:hAnsi="Arial" w:cs="Arial"/>
                <w:sz w:val="24"/>
                <w:szCs w:val="24"/>
                <w:lang w:eastAsia="en-GB"/>
              </w:rPr>
              <w:t>and regulations in Academies</w:t>
            </w:r>
          </w:p>
        </w:tc>
        <w:tc>
          <w:tcPr>
            <w:tcW w:w="1701" w:type="dxa"/>
            <w:tcBorders>
              <w:top w:val="single" w:sz="4" w:space="0" w:color="000000"/>
              <w:left w:val="single" w:sz="4" w:space="0" w:color="000000"/>
              <w:bottom w:val="single" w:sz="4" w:space="0" w:color="000000"/>
              <w:right w:val="single" w:sz="4" w:space="0" w:color="000000"/>
            </w:tcBorders>
            <w:hideMark/>
          </w:tcPr>
          <w:p w14:paraId="0C4945F7" w14:textId="77777777" w:rsidR="000E0D40" w:rsidRPr="00991671" w:rsidRDefault="000E0D40" w:rsidP="008D5F51">
            <w:pPr>
              <w:spacing w:line="256" w:lineRule="auto"/>
              <w:ind w:left="2"/>
              <w:jc w:val="center"/>
              <w:rPr>
                <w:rFonts w:ascii="Arial" w:hAnsi="Arial" w:cs="Arial"/>
                <w:sz w:val="24"/>
                <w:szCs w:val="24"/>
                <w:lang w:eastAsia="en-GB"/>
              </w:rPr>
            </w:pPr>
            <w:r w:rsidRPr="00991671">
              <w:rPr>
                <w:rFonts w:ascii="Arial" w:eastAsia="Segoe UI Symbol" w:hAnsi="Arial" w:cs="Arial"/>
                <w:sz w:val="24"/>
                <w:szCs w:val="24"/>
                <w:lang w:eastAsia="en-GB"/>
              </w:rPr>
              <w:t>E</w:t>
            </w:r>
          </w:p>
        </w:tc>
      </w:tr>
      <w:tr w:rsidR="000E0D40" w:rsidRPr="00991671" w14:paraId="5DA40CAC"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178C967F" w14:textId="3A1BB510" w:rsidR="000E0D40" w:rsidRPr="00991671" w:rsidRDefault="00216413" w:rsidP="008D5F51">
            <w:pPr>
              <w:spacing w:line="256" w:lineRule="auto"/>
              <w:rPr>
                <w:rFonts w:ascii="Arial" w:hAnsi="Arial" w:cs="Arial"/>
                <w:sz w:val="24"/>
                <w:szCs w:val="24"/>
                <w:lang w:eastAsia="en-GB"/>
              </w:rPr>
            </w:pPr>
            <w:r w:rsidRPr="00991671">
              <w:rPr>
                <w:rFonts w:ascii="Arial" w:hAnsi="Arial" w:cs="Arial"/>
                <w:sz w:val="24"/>
                <w:szCs w:val="24"/>
                <w:lang w:eastAsia="en-GB"/>
              </w:rPr>
              <w:t>A clear understanding of the standards expected of a high quality, professional environment for learning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7763A37" w14:textId="16AECDDE" w:rsidR="000E0D40" w:rsidRPr="00991671" w:rsidRDefault="00AD5D7B" w:rsidP="008D5F51">
            <w:pPr>
              <w:spacing w:line="256" w:lineRule="auto"/>
              <w:ind w:left="2"/>
              <w:jc w:val="center"/>
              <w:rPr>
                <w:rFonts w:ascii="Arial" w:hAnsi="Arial" w:cs="Arial"/>
                <w:sz w:val="24"/>
                <w:szCs w:val="24"/>
                <w:lang w:eastAsia="en-GB"/>
              </w:rPr>
            </w:pPr>
            <w:r w:rsidRPr="00991671">
              <w:rPr>
                <w:rFonts w:ascii="Arial" w:eastAsia="Segoe UI Symbol" w:hAnsi="Arial" w:cs="Arial"/>
                <w:sz w:val="24"/>
                <w:szCs w:val="24"/>
                <w:lang w:eastAsia="en-GB"/>
              </w:rPr>
              <w:t>D</w:t>
            </w:r>
          </w:p>
        </w:tc>
      </w:tr>
      <w:tr w:rsidR="000E0D40" w:rsidRPr="00991671" w14:paraId="382E3DD4"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79870144" w14:textId="7CAA2B39" w:rsidR="000E0D40" w:rsidRPr="00991671" w:rsidRDefault="00216413" w:rsidP="008D5F51">
            <w:pPr>
              <w:spacing w:line="256" w:lineRule="auto"/>
              <w:rPr>
                <w:rFonts w:ascii="Arial" w:hAnsi="Arial" w:cs="Arial"/>
                <w:sz w:val="24"/>
                <w:szCs w:val="24"/>
                <w:lang w:eastAsia="en-GB"/>
              </w:rPr>
            </w:pPr>
            <w:r w:rsidRPr="00991671">
              <w:rPr>
                <w:rFonts w:ascii="Arial" w:hAnsi="Arial" w:cs="Arial"/>
                <w:sz w:val="24"/>
                <w:szCs w:val="24"/>
                <w:lang w:eastAsia="en-GB"/>
              </w:rPr>
              <w:t>Sound knowledge of policy and practice reg</w:t>
            </w:r>
            <w:r w:rsidR="00501A14" w:rsidRPr="00991671">
              <w:rPr>
                <w:rFonts w:ascii="Arial" w:hAnsi="Arial" w:cs="Arial"/>
                <w:sz w:val="24"/>
                <w:szCs w:val="24"/>
                <w:lang w:eastAsia="en-GB"/>
              </w:rPr>
              <w:t xml:space="preserve">arding Safeguarding and Safer Recruitment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B48854A" w14:textId="77777777" w:rsidR="000E0D40" w:rsidRPr="00991671" w:rsidRDefault="000E0D40" w:rsidP="008D5F51">
            <w:pPr>
              <w:spacing w:line="256" w:lineRule="auto"/>
              <w:ind w:left="2"/>
              <w:jc w:val="center"/>
              <w:rPr>
                <w:rFonts w:ascii="Arial" w:hAnsi="Arial" w:cs="Arial"/>
                <w:sz w:val="24"/>
                <w:szCs w:val="24"/>
                <w:lang w:eastAsia="en-GB"/>
              </w:rPr>
            </w:pPr>
            <w:r w:rsidRPr="00991671">
              <w:rPr>
                <w:rFonts w:ascii="Arial" w:eastAsia="Segoe UI Symbol" w:hAnsi="Arial" w:cs="Arial"/>
                <w:sz w:val="24"/>
                <w:szCs w:val="24"/>
                <w:lang w:eastAsia="en-GB"/>
              </w:rPr>
              <w:t>E</w:t>
            </w:r>
          </w:p>
        </w:tc>
      </w:tr>
      <w:tr w:rsidR="000E0D40" w:rsidRPr="00991671" w14:paraId="3E67C1AC"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6106AE9A" w14:textId="45BF3DE8" w:rsidR="000E0D40" w:rsidRPr="00991671" w:rsidRDefault="00216413" w:rsidP="008D5F51">
            <w:pPr>
              <w:spacing w:line="256" w:lineRule="auto"/>
              <w:rPr>
                <w:rFonts w:ascii="Arial" w:hAnsi="Arial" w:cs="Arial"/>
                <w:sz w:val="24"/>
                <w:szCs w:val="24"/>
                <w:lang w:eastAsia="en-GB"/>
              </w:rPr>
            </w:pPr>
            <w:r w:rsidRPr="00991671">
              <w:rPr>
                <w:rFonts w:ascii="Arial" w:hAnsi="Arial" w:cs="Arial"/>
                <w:sz w:val="24"/>
                <w:szCs w:val="24"/>
                <w:lang w:eastAsia="en-GB"/>
              </w:rPr>
              <w:t>Good knowledge of what constitutes “best value” and the ability to translate this into all aspects of the job description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86539D0" w14:textId="17ED2E34" w:rsidR="000E0D40" w:rsidRPr="00991671" w:rsidRDefault="00501A14" w:rsidP="008D5F51">
            <w:pPr>
              <w:spacing w:line="256" w:lineRule="auto"/>
              <w:ind w:left="55"/>
              <w:jc w:val="center"/>
              <w:rPr>
                <w:rFonts w:ascii="Arial" w:hAnsi="Arial" w:cs="Arial"/>
                <w:sz w:val="24"/>
                <w:szCs w:val="24"/>
                <w:lang w:eastAsia="en-GB"/>
              </w:rPr>
            </w:pPr>
            <w:r w:rsidRPr="00991671">
              <w:rPr>
                <w:rFonts w:ascii="Arial" w:hAnsi="Arial" w:cs="Arial"/>
                <w:sz w:val="24"/>
                <w:szCs w:val="24"/>
                <w:lang w:eastAsia="en-GB"/>
              </w:rPr>
              <w:t>D</w:t>
            </w:r>
          </w:p>
        </w:tc>
      </w:tr>
      <w:tr w:rsidR="000E0D40" w:rsidRPr="00991671" w14:paraId="19C7BB5D"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7A548894" w14:textId="77777777" w:rsidR="000E0D40" w:rsidRPr="00991671" w:rsidRDefault="000E0D40" w:rsidP="008D5F51">
            <w:pPr>
              <w:spacing w:line="256" w:lineRule="auto"/>
              <w:rPr>
                <w:rFonts w:ascii="Arial" w:hAnsi="Arial" w:cs="Arial"/>
                <w:sz w:val="24"/>
                <w:szCs w:val="24"/>
                <w:lang w:eastAsia="en-GB"/>
              </w:rPr>
            </w:pPr>
            <w:r w:rsidRPr="00991671">
              <w:rPr>
                <w:rFonts w:ascii="Arial" w:hAnsi="Arial" w:cs="Arial"/>
                <w:b/>
                <w:sz w:val="24"/>
                <w:szCs w:val="24"/>
                <w:lang w:eastAsia="en-GB"/>
              </w:rPr>
              <w:t xml:space="preserve">Personal Qualities/Attributes </w:t>
            </w:r>
          </w:p>
        </w:tc>
        <w:tc>
          <w:tcPr>
            <w:tcW w:w="1701" w:type="dxa"/>
            <w:tcBorders>
              <w:top w:val="single" w:sz="4" w:space="0" w:color="000000"/>
              <w:left w:val="single" w:sz="4" w:space="0" w:color="000000"/>
              <w:bottom w:val="single" w:sz="4" w:space="0" w:color="000000"/>
              <w:right w:val="single" w:sz="4" w:space="0" w:color="000000"/>
            </w:tcBorders>
          </w:tcPr>
          <w:p w14:paraId="1808844A" w14:textId="77777777" w:rsidR="000E0D40" w:rsidRPr="00991671" w:rsidRDefault="000E0D40" w:rsidP="008D5F51">
            <w:pPr>
              <w:spacing w:line="256" w:lineRule="auto"/>
              <w:ind w:left="58"/>
              <w:jc w:val="center"/>
              <w:rPr>
                <w:rFonts w:ascii="Arial" w:hAnsi="Arial" w:cs="Arial"/>
                <w:sz w:val="24"/>
                <w:szCs w:val="24"/>
                <w:lang w:eastAsia="en-GB"/>
              </w:rPr>
            </w:pPr>
          </w:p>
        </w:tc>
      </w:tr>
      <w:tr w:rsidR="000E0D40" w:rsidRPr="00991671" w14:paraId="15B34B4A"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1E6BA645" w14:textId="66FE8434" w:rsidR="000E0D40" w:rsidRPr="00991671" w:rsidRDefault="00216413" w:rsidP="008D5F51">
            <w:pPr>
              <w:spacing w:line="256" w:lineRule="auto"/>
              <w:rPr>
                <w:rFonts w:ascii="Arial" w:hAnsi="Arial" w:cs="Arial"/>
                <w:sz w:val="24"/>
                <w:szCs w:val="24"/>
                <w:lang w:eastAsia="en-GB"/>
              </w:rPr>
            </w:pPr>
            <w:r w:rsidRPr="00991671">
              <w:rPr>
                <w:rFonts w:ascii="Arial" w:hAnsi="Arial" w:cs="Arial"/>
                <w:sz w:val="24"/>
                <w:szCs w:val="24"/>
                <w:lang w:eastAsia="en-GB"/>
              </w:rPr>
              <w:t>Ability to manage people effectively by conducting regular meetings, setting targets for performance, delegating tasks appropriately, and monitoring the quality of delivery and outcomes</w:t>
            </w:r>
          </w:p>
        </w:tc>
        <w:tc>
          <w:tcPr>
            <w:tcW w:w="1701" w:type="dxa"/>
            <w:tcBorders>
              <w:top w:val="single" w:sz="4" w:space="0" w:color="000000"/>
              <w:left w:val="single" w:sz="4" w:space="0" w:color="000000"/>
              <w:bottom w:val="single" w:sz="4" w:space="0" w:color="000000"/>
              <w:right w:val="single" w:sz="4" w:space="0" w:color="000000"/>
            </w:tcBorders>
            <w:hideMark/>
          </w:tcPr>
          <w:p w14:paraId="22D6637C" w14:textId="77777777" w:rsidR="000E0D40" w:rsidRPr="00991671" w:rsidRDefault="000E0D40" w:rsidP="008D5F51">
            <w:pPr>
              <w:spacing w:line="256" w:lineRule="auto"/>
              <w:ind w:left="5"/>
              <w:jc w:val="center"/>
              <w:rPr>
                <w:rFonts w:ascii="Arial" w:hAnsi="Arial" w:cs="Arial"/>
                <w:sz w:val="24"/>
                <w:szCs w:val="24"/>
                <w:lang w:eastAsia="en-GB"/>
              </w:rPr>
            </w:pPr>
            <w:r w:rsidRPr="00991671">
              <w:rPr>
                <w:rFonts w:ascii="Arial" w:eastAsia="Segoe UI Symbol" w:hAnsi="Arial" w:cs="Arial"/>
                <w:sz w:val="24"/>
                <w:szCs w:val="24"/>
                <w:lang w:eastAsia="en-GB"/>
              </w:rPr>
              <w:t>E</w:t>
            </w:r>
          </w:p>
        </w:tc>
      </w:tr>
      <w:tr w:rsidR="000E0D40" w:rsidRPr="00991671" w14:paraId="758D590C"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1A5C150D" w14:textId="022B252B" w:rsidR="000E0D40" w:rsidRPr="00991671" w:rsidRDefault="00216413" w:rsidP="008D5F51">
            <w:pPr>
              <w:spacing w:line="256" w:lineRule="auto"/>
              <w:rPr>
                <w:rFonts w:ascii="Arial" w:hAnsi="Arial" w:cs="Arial"/>
                <w:sz w:val="24"/>
                <w:szCs w:val="24"/>
                <w:lang w:eastAsia="en-GB"/>
              </w:rPr>
            </w:pPr>
            <w:r w:rsidRPr="00991671">
              <w:rPr>
                <w:rFonts w:ascii="Arial" w:hAnsi="Arial" w:cs="Arial"/>
                <w:sz w:val="24"/>
                <w:szCs w:val="24"/>
                <w:lang w:eastAsia="en-GB"/>
              </w:rPr>
              <w:t>Ability to manage own workload and demonstrate sophisticated organisational skills</w:t>
            </w:r>
          </w:p>
        </w:tc>
        <w:tc>
          <w:tcPr>
            <w:tcW w:w="1701" w:type="dxa"/>
            <w:tcBorders>
              <w:top w:val="single" w:sz="4" w:space="0" w:color="000000"/>
              <w:left w:val="single" w:sz="4" w:space="0" w:color="000000"/>
              <w:bottom w:val="single" w:sz="4" w:space="0" w:color="000000"/>
              <w:right w:val="single" w:sz="4" w:space="0" w:color="000000"/>
            </w:tcBorders>
            <w:hideMark/>
          </w:tcPr>
          <w:p w14:paraId="59A04BEB" w14:textId="77777777" w:rsidR="000E0D40" w:rsidRPr="00991671" w:rsidRDefault="000E0D40" w:rsidP="008D5F51">
            <w:pPr>
              <w:spacing w:line="256" w:lineRule="auto"/>
              <w:ind w:left="5"/>
              <w:jc w:val="center"/>
              <w:rPr>
                <w:rFonts w:ascii="Arial" w:hAnsi="Arial" w:cs="Arial"/>
                <w:sz w:val="24"/>
                <w:szCs w:val="24"/>
                <w:lang w:eastAsia="en-GB"/>
              </w:rPr>
            </w:pPr>
            <w:r w:rsidRPr="00991671">
              <w:rPr>
                <w:rFonts w:ascii="Arial" w:eastAsia="Segoe UI Symbol" w:hAnsi="Arial" w:cs="Arial"/>
                <w:sz w:val="24"/>
                <w:szCs w:val="24"/>
                <w:lang w:eastAsia="en-GB"/>
              </w:rPr>
              <w:t>E</w:t>
            </w:r>
          </w:p>
        </w:tc>
      </w:tr>
      <w:tr w:rsidR="000E0D40" w:rsidRPr="00991671" w14:paraId="3248F495"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4A9E2A07" w14:textId="507F95F1" w:rsidR="000E0D40" w:rsidRPr="00991671" w:rsidRDefault="00216413" w:rsidP="008D5F51">
            <w:pPr>
              <w:spacing w:line="256" w:lineRule="auto"/>
              <w:rPr>
                <w:rFonts w:ascii="Arial" w:hAnsi="Arial" w:cs="Arial"/>
                <w:sz w:val="24"/>
                <w:szCs w:val="24"/>
                <w:lang w:eastAsia="en-GB"/>
              </w:rPr>
            </w:pPr>
            <w:r w:rsidRPr="00991671">
              <w:rPr>
                <w:rFonts w:ascii="Arial" w:hAnsi="Arial" w:cs="Arial"/>
                <w:sz w:val="24"/>
                <w:szCs w:val="24"/>
                <w:lang w:eastAsia="en-GB"/>
              </w:rPr>
              <w:lastRenderedPageBreak/>
              <w:t xml:space="preserve">Ability to take a </w:t>
            </w:r>
            <w:proofErr w:type="gramStart"/>
            <w:r w:rsidRPr="00991671">
              <w:rPr>
                <w:rFonts w:ascii="Arial" w:hAnsi="Arial" w:cs="Arial"/>
                <w:sz w:val="24"/>
                <w:szCs w:val="24"/>
                <w:lang w:eastAsia="en-GB"/>
              </w:rPr>
              <w:t>problem solving</w:t>
            </w:r>
            <w:proofErr w:type="gramEnd"/>
            <w:r w:rsidRPr="00991671">
              <w:rPr>
                <w:rFonts w:ascii="Arial" w:hAnsi="Arial" w:cs="Arial"/>
                <w:sz w:val="24"/>
                <w:szCs w:val="24"/>
                <w:lang w:eastAsia="en-GB"/>
              </w:rPr>
              <w:t xml:space="preserve"> approach to work and tasks and come up with well thought through</w:t>
            </w:r>
            <w:r w:rsidR="00543F6D" w:rsidRPr="00991671">
              <w:rPr>
                <w:rFonts w:ascii="Arial" w:hAnsi="Arial" w:cs="Arial"/>
                <w:sz w:val="24"/>
                <w:szCs w:val="24"/>
                <w:lang w:eastAsia="en-GB"/>
              </w:rPr>
              <w:t>, valid and financially sound solutions</w:t>
            </w:r>
          </w:p>
        </w:tc>
        <w:tc>
          <w:tcPr>
            <w:tcW w:w="1701" w:type="dxa"/>
            <w:tcBorders>
              <w:top w:val="single" w:sz="4" w:space="0" w:color="000000"/>
              <w:left w:val="single" w:sz="4" w:space="0" w:color="000000"/>
              <w:bottom w:val="single" w:sz="4" w:space="0" w:color="000000"/>
              <w:right w:val="single" w:sz="4" w:space="0" w:color="000000"/>
            </w:tcBorders>
            <w:hideMark/>
          </w:tcPr>
          <w:p w14:paraId="30BF345F" w14:textId="77777777" w:rsidR="000E0D40" w:rsidRPr="00991671" w:rsidRDefault="000E0D40" w:rsidP="008D5F51">
            <w:pPr>
              <w:spacing w:line="256" w:lineRule="auto"/>
              <w:ind w:left="5"/>
              <w:jc w:val="center"/>
              <w:rPr>
                <w:rFonts w:ascii="Arial" w:hAnsi="Arial" w:cs="Arial"/>
                <w:sz w:val="24"/>
                <w:szCs w:val="24"/>
                <w:lang w:eastAsia="en-GB"/>
              </w:rPr>
            </w:pPr>
            <w:r w:rsidRPr="00991671">
              <w:rPr>
                <w:rFonts w:ascii="Arial" w:eastAsia="Segoe UI Symbol" w:hAnsi="Arial" w:cs="Arial"/>
                <w:sz w:val="24"/>
                <w:szCs w:val="24"/>
                <w:lang w:eastAsia="en-GB"/>
              </w:rPr>
              <w:t>E</w:t>
            </w:r>
          </w:p>
        </w:tc>
      </w:tr>
      <w:tr w:rsidR="000E0D40" w:rsidRPr="00991671" w14:paraId="676A4FBE"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33DBCA54" w14:textId="57CCBAD3" w:rsidR="000E0D40" w:rsidRPr="00991671" w:rsidRDefault="00543F6D" w:rsidP="008D5F51">
            <w:pPr>
              <w:spacing w:line="256" w:lineRule="auto"/>
              <w:rPr>
                <w:rFonts w:ascii="Arial" w:hAnsi="Arial" w:cs="Arial"/>
                <w:sz w:val="24"/>
                <w:szCs w:val="24"/>
                <w:lang w:eastAsia="en-GB"/>
              </w:rPr>
            </w:pPr>
            <w:r w:rsidRPr="00991671">
              <w:rPr>
                <w:rFonts w:ascii="Arial" w:hAnsi="Arial" w:cs="Arial"/>
                <w:sz w:val="24"/>
                <w:szCs w:val="24"/>
                <w:lang w:eastAsia="en-GB"/>
              </w:rPr>
              <w:t>Ability to be flexible and able to respond to the unexpected in a calm and reassuring manner</w:t>
            </w:r>
          </w:p>
        </w:tc>
        <w:tc>
          <w:tcPr>
            <w:tcW w:w="1701" w:type="dxa"/>
            <w:tcBorders>
              <w:top w:val="single" w:sz="4" w:space="0" w:color="000000"/>
              <w:left w:val="single" w:sz="4" w:space="0" w:color="000000"/>
              <w:bottom w:val="single" w:sz="4" w:space="0" w:color="000000"/>
              <w:right w:val="single" w:sz="4" w:space="0" w:color="000000"/>
            </w:tcBorders>
            <w:hideMark/>
          </w:tcPr>
          <w:p w14:paraId="11EDB5F6" w14:textId="77777777" w:rsidR="000E0D40" w:rsidRPr="00991671" w:rsidRDefault="000E0D40" w:rsidP="008D5F51">
            <w:pPr>
              <w:spacing w:line="256" w:lineRule="auto"/>
              <w:ind w:left="5"/>
              <w:jc w:val="center"/>
              <w:rPr>
                <w:rFonts w:ascii="Arial" w:hAnsi="Arial" w:cs="Arial"/>
                <w:sz w:val="24"/>
                <w:szCs w:val="24"/>
                <w:lang w:eastAsia="en-GB"/>
              </w:rPr>
            </w:pPr>
            <w:r w:rsidRPr="00991671">
              <w:rPr>
                <w:rFonts w:ascii="Arial" w:eastAsia="Segoe UI Symbol" w:hAnsi="Arial" w:cs="Arial"/>
                <w:sz w:val="24"/>
                <w:szCs w:val="24"/>
                <w:lang w:eastAsia="en-GB"/>
              </w:rPr>
              <w:t>E</w:t>
            </w:r>
          </w:p>
        </w:tc>
      </w:tr>
      <w:tr w:rsidR="000E0D40" w:rsidRPr="00991671" w14:paraId="23E0CF38"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748220C2" w14:textId="72231E7E" w:rsidR="000E0D40" w:rsidRPr="00991671" w:rsidRDefault="00543F6D" w:rsidP="008D5F51">
            <w:pPr>
              <w:spacing w:line="256" w:lineRule="auto"/>
              <w:rPr>
                <w:rFonts w:ascii="Arial" w:hAnsi="Arial" w:cs="Arial"/>
                <w:sz w:val="24"/>
                <w:szCs w:val="24"/>
                <w:lang w:eastAsia="en-GB"/>
              </w:rPr>
            </w:pPr>
            <w:r w:rsidRPr="00991671">
              <w:rPr>
                <w:rFonts w:ascii="Arial" w:hAnsi="Arial" w:cs="Arial"/>
                <w:sz w:val="24"/>
                <w:szCs w:val="24"/>
                <w:lang w:eastAsia="en-GB"/>
              </w:rPr>
              <w:t>Ability to use computer systems, including typical office programmes as well as financial specific software (the Trust is moving to Access Accounts for Academies)</w:t>
            </w:r>
          </w:p>
        </w:tc>
        <w:tc>
          <w:tcPr>
            <w:tcW w:w="1701" w:type="dxa"/>
            <w:tcBorders>
              <w:top w:val="single" w:sz="4" w:space="0" w:color="000000"/>
              <w:left w:val="single" w:sz="4" w:space="0" w:color="000000"/>
              <w:bottom w:val="single" w:sz="4" w:space="0" w:color="000000"/>
              <w:right w:val="single" w:sz="4" w:space="0" w:color="000000"/>
            </w:tcBorders>
            <w:hideMark/>
          </w:tcPr>
          <w:p w14:paraId="3F2FB288" w14:textId="3E4A099A" w:rsidR="000E0D40" w:rsidRPr="00991671" w:rsidRDefault="00501A14" w:rsidP="008D5F51">
            <w:pPr>
              <w:spacing w:line="256" w:lineRule="auto"/>
              <w:ind w:left="5"/>
              <w:jc w:val="center"/>
              <w:rPr>
                <w:rFonts w:ascii="Arial" w:hAnsi="Arial" w:cs="Arial"/>
                <w:sz w:val="24"/>
                <w:szCs w:val="24"/>
                <w:lang w:eastAsia="en-GB"/>
              </w:rPr>
            </w:pPr>
            <w:r w:rsidRPr="00991671">
              <w:rPr>
                <w:rFonts w:ascii="Arial" w:eastAsia="Segoe UI Symbol" w:hAnsi="Arial" w:cs="Arial"/>
                <w:sz w:val="24"/>
                <w:szCs w:val="24"/>
                <w:lang w:eastAsia="en-GB"/>
              </w:rPr>
              <w:t>D</w:t>
            </w:r>
          </w:p>
        </w:tc>
      </w:tr>
      <w:tr w:rsidR="000E0D40" w:rsidRPr="00991671" w14:paraId="59F3D238"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027A5996" w14:textId="3FA0CC5D" w:rsidR="000E0D40" w:rsidRPr="00991671" w:rsidRDefault="000C2974" w:rsidP="008D5F51">
            <w:pPr>
              <w:spacing w:line="256" w:lineRule="auto"/>
              <w:rPr>
                <w:rFonts w:ascii="Arial" w:hAnsi="Arial" w:cs="Arial"/>
                <w:sz w:val="24"/>
                <w:szCs w:val="24"/>
                <w:lang w:eastAsia="en-GB"/>
              </w:rPr>
            </w:pPr>
            <w:r w:rsidRPr="00991671">
              <w:rPr>
                <w:rFonts w:ascii="Arial" w:hAnsi="Arial" w:cs="Arial"/>
                <w:sz w:val="24"/>
                <w:szCs w:val="24"/>
                <w:lang w:eastAsia="en-GB"/>
              </w:rPr>
              <w:t>Ability to communicate effectively, both verbally and in writing</w:t>
            </w:r>
          </w:p>
        </w:tc>
        <w:tc>
          <w:tcPr>
            <w:tcW w:w="1701" w:type="dxa"/>
            <w:tcBorders>
              <w:top w:val="single" w:sz="4" w:space="0" w:color="000000"/>
              <w:left w:val="single" w:sz="4" w:space="0" w:color="000000"/>
              <w:bottom w:val="single" w:sz="4" w:space="0" w:color="000000"/>
              <w:right w:val="single" w:sz="4" w:space="0" w:color="000000"/>
            </w:tcBorders>
            <w:hideMark/>
          </w:tcPr>
          <w:p w14:paraId="2ACB727C" w14:textId="77777777" w:rsidR="000E0D40" w:rsidRPr="00991671" w:rsidRDefault="000E0D40" w:rsidP="008D5F51">
            <w:pPr>
              <w:spacing w:line="256" w:lineRule="auto"/>
              <w:ind w:left="5"/>
              <w:jc w:val="center"/>
              <w:rPr>
                <w:rFonts w:ascii="Arial" w:hAnsi="Arial" w:cs="Arial"/>
                <w:sz w:val="24"/>
                <w:szCs w:val="24"/>
                <w:lang w:eastAsia="en-GB"/>
              </w:rPr>
            </w:pPr>
            <w:r w:rsidRPr="00991671">
              <w:rPr>
                <w:rFonts w:ascii="Arial" w:eastAsia="Segoe UI Symbol" w:hAnsi="Arial" w:cs="Arial"/>
                <w:sz w:val="24"/>
                <w:szCs w:val="24"/>
                <w:lang w:eastAsia="en-GB"/>
              </w:rPr>
              <w:t>E</w:t>
            </w:r>
          </w:p>
        </w:tc>
      </w:tr>
      <w:tr w:rsidR="000E0D40" w:rsidRPr="00991671" w14:paraId="1963EA80"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79D490A5" w14:textId="0E9E9B2D" w:rsidR="000E0D40" w:rsidRPr="00991671" w:rsidRDefault="0047349E" w:rsidP="008D5F51">
            <w:pPr>
              <w:spacing w:line="256" w:lineRule="auto"/>
              <w:rPr>
                <w:rFonts w:ascii="Arial" w:hAnsi="Arial" w:cs="Arial"/>
                <w:sz w:val="24"/>
                <w:szCs w:val="24"/>
                <w:lang w:eastAsia="en-GB"/>
              </w:rPr>
            </w:pPr>
            <w:r w:rsidRPr="00991671">
              <w:rPr>
                <w:rFonts w:ascii="Arial" w:hAnsi="Arial" w:cs="Arial"/>
                <w:sz w:val="24"/>
                <w:szCs w:val="24"/>
                <w:lang w:eastAsia="en-GB"/>
              </w:rPr>
              <w:t>Ability to maintain strict confidentiality in all matters</w:t>
            </w:r>
          </w:p>
        </w:tc>
        <w:tc>
          <w:tcPr>
            <w:tcW w:w="1701" w:type="dxa"/>
            <w:tcBorders>
              <w:top w:val="single" w:sz="4" w:space="0" w:color="000000"/>
              <w:left w:val="single" w:sz="4" w:space="0" w:color="000000"/>
              <w:bottom w:val="single" w:sz="4" w:space="0" w:color="000000"/>
              <w:right w:val="single" w:sz="4" w:space="0" w:color="000000"/>
            </w:tcBorders>
          </w:tcPr>
          <w:p w14:paraId="6ABE1621" w14:textId="1C85F1CD" w:rsidR="000E0D40" w:rsidRPr="00991671" w:rsidRDefault="00AD5D7B" w:rsidP="008D5F51">
            <w:pPr>
              <w:spacing w:line="256" w:lineRule="auto"/>
              <w:ind w:left="58"/>
              <w:jc w:val="center"/>
              <w:rPr>
                <w:rFonts w:ascii="Arial" w:hAnsi="Arial" w:cs="Arial"/>
                <w:sz w:val="24"/>
                <w:szCs w:val="24"/>
                <w:lang w:eastAsia="en-GB"/>
              </w:rPr>
            </w:pPr>
            <w:r w:rsidRPr="00991671">
              <w:rPr>
                <w:rFonts w:ascii="Arial" w:hAnsi="Arial" w:cs="Arial"/>
                <w:sz w:val="24"/>
                <w:szCs w:val="24"/>
                <w:lang w:eastAsia="en-GB"/>
              </w:rPr>
              <w:t>E</w:t>
            </w:r>
          </w:p>
        </w:tc>
      </w:tr>
      <w:tr w:rsidR="000E0D40" w:rsidRPr="00991671" w14:paraId="32826526"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2927E34E" w14:textId="4B1C6CC7" w:rsidR="000E0D40" w:rsidRPr="00991671" w:rsidRDefault="0047349E" w:rsidP="008D5F51">
            <w:pPr>
              <w:spacing w:line="256" w:lineRule="auto"/>
              <w:rPr>
                <w:rFonts w:ascii="Arial" w:hAnsi="Arial" w:cs="Arial"/>
                <w:sz w:val="24"/>
                <w:szCs w:val="24"/>
                <w:lang w:eastAsia="en-GB"/>
              </w:rPr>
            </w:pPr>
            <w:r w:rsidRPr="00991671">
              <w:rPr>
                <w:rFonts w:ascii="Arial" w:hAnsi="Arial" w:cs="Arial"/>
                <w:sz w:val="24"/>
                <w:szCs w:val="24"/>
                <w:lang w:eastAsia="en-GB"/>
              </w:rPr>
              <w:t>Willingness to kee</w:t>
            </w:r>
            <w:r w:rsidR="00AD5D7B" w:rsidRPr="00991671">
              <w:rPr>
                <w:rFonts w:ascii="Arial" w:hAnsi="Arial" w:cs="Arial"/>
                <w:sz w:val="24"/>
                <w:szCs w:val="24"/>
                <w:lang w:eastAsia="en-GB"/>
              </w:rPr>
              <w:t>p</w:t>
            </w:r>
            <w:r w:rsidRPr="00991671">
              <w:rPr>
                <w:rFonts w:ascii="Arial" w:hAnsi="Arial" w:cs="Arial"/>
                <w:sz w:val="24"/>
                <w:szCs w:val="24"/>
                <w:lang w:eastAsia="en-GB"/>
              </w:rPr>
              <w:t xml:space="preserve"> up to date on relevant policy and procedures in line with the duties identified in the job description and any further </w:t>
            </w:r>
            <w:proofErr w:type="gramStart"/>
            <w:r w:rsidRPr="00991671">
              <w:rPr>
                <w:rFonts w:ascii="Arial" w:hAnsi="Arial" w:cs="Arial"/>
                <w:sz w:val="24"/>
                <w:szCs w:val="24"/>
                <w:lang w:eastAsia="en-GB"/>
              </w:rPr>
              <w:t>educational  /</w:t>
            </w:r>
            <w:proofErr w:type="gramEnd"/>
            <w:r w:rsidRPr="00991671">
              <w:rPr>
                <w:rFonts w:ascii="Arial" w:hAnsi="Arial" w:cs="Arial"/>
                <w:sz w:val="24"/>
                <w:szCs w:val="24"/>
                <w:lang w:eastAsia="en-GB"/>
              </w:rPr>
              <w:t xml:space="preserve"> Trust developments</w:t>
            </w:r>
          </w:p>
        </w:tc>
        <w:tc>
          <w:tcPr>
            <w:tcW w:w="1701" w:type="dxa"/>
            <w:tcBorders>
              <w:top w:val="single" w:sz="4" w:space="0" w:color="000000"/>
              <w:left w:val="single" w:sz="4" w:space="0" w:color="000000"/>
              <w:bottom w:val="single" w:sz="4" w:space="0" w:color="000000"/>
              <w:right w:val="single" w:sz="4" w:space="0" w:color="000000"/>
            </w:tcBorders>
            <w:hideMark/>
          </w:tcPr>
          <w:p w14:paraId="7A47E0A7" w14:textId="77777777" w:rsidR="000E0D40" w:rsidRPr="00991671" w:rsidRDefault="000E0D40" w:rsidP="008D5F51">
            <w:pPr>
              <w:spacing w:line="256" w:lineRule="auto"/>
              <w:ind w:left="5"/>
              <w:jc w:val="center"/>
              <w:rPr>
                <w:rFonts w:ascii="Arial" w:hAnsi="Arial" w:cs="Arial"/>
                <w:sz w:val="24"/>
                <w:szCs w:val="24"/>
                <w:lang w:eastAsia="en-GB"/>
              </w:rPr>
            </w:pPr>
            <w:r w:rsidRPr="00991671">
              <w:rPr>
                <w:rFonts w:ascii="Arial" w:eastAsia="Segoe UI Symbol" w:hAnsi="Arial" w:cs="Arial"/>
                <w:sz w:val="24"/>
                <w:szCs w:val="24"/>
                <w:lang w:eastAsia="en-GB"/>
              </w:rPr>
              <w:t>E</w:t>
            </w:r>
          </w:p>
        </w:tc>
      </w:tr>
      <w:tr w:rsidR="000E0D40" w:rsidRPr="00991671" w14:paraId="2509414B"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4F6F2DA8" w14:textId="6BAE2F9B" w:rsidR="000E0D40" w:rsidRPr="00991671" w:rsidRDefault="0047349E" w:rsidP="008D5F51">
            <w:pPr>
              <w:spacing w:line="256" w:lineRule="auto"/>
              <w:rPr>
                <w:rFonts w:ascii="Arial" w:hAnsi="Arial" w:cs="Arial"/>
                <w:sz w:val="24"/>
                <w:szCs w:val="24"/>
                <w:lang w:eastAsia="en-GB"/>
              </w:rPr>
            </w:pPr>
            <w:r w:rsidRPr="00991671">
              <w:rPr>
                <w:rFonts w:ascii="Arial" w:hAnsi="Arial" w:cs="Arial"/>
                <w:sz w:val="24"/>
                <w:szCs w:val="24"/>
                <w:lang w:eastAsia="en-GB"/>
              </w:rPr>
              <w:t>Ability to draw upon inter-personal skills to build effective business partnerships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737717A" w14:textId="77777777" w:rsidR="000E0D40" w:rsidRPr="00991671" w:rsidRDefault="000E0D40" w:rsidP="008D5F51">
            <w:pPr>
              <w:spacing w:line="256" w:lineRule="auto"/>
              <w:ind w:left="5"/>
              <w:jc w:val="center"/>
              <w:rPr>
                <w:rFonts w:ascii="Arial" w:hAnsi="Arial" w:cs="Arial"/>
                <w:sz w:val="24"/>
                <w:szCs w:val="24"/>
                <w:lang w:eastAsia="en-GB"/>
              </w:rPr>
            </w:pPr>
            <w:r w:rsidRPr="00991671">
              <w:rPr>
                <w:rFonts w:ascii="Arial" w:eastAsia="Segoe UI Symbol" w:hAnsi="Arial" w:cs="Arial"/>
                <w:sz w:val="24"/>
                <w:szCs w:val="24"/>
                <w:lang w:eastAsia="en-GB"/>
              </w:rPr>
              <w:t>E</w:t>
            </w:r>
          </w:p>
        </w:tc>
      </w:tr>
      <w:tr w:rsidR="000E0D40" w:rsidRPr="00991671" w14:paraId="13686A5D"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6F1AAA58" w14:textId="07446CF8" w:rsidR="000E0D40" w:rsidRPr="00991671" w:rsidRDefault="00C35A68" w:rsidP="008D5F51">
            <w:pPr>
              <w:spacing w:line="256" w:lineRule="auto"/>
              <w:rPr>
                <w:rFonts w:ascii="Arial" w:hAnsi="Arial" w:cs="Arial"/>
                <w:b/>
                <w:bCs/>
                <w:sz w:val="24"/>
                <w:szCs w:val="24"/>
                <w:lang w:eastAsia="en-GB"/>
              </w:rPr>
            </w:pPr>
            <w:r w:rsidRPr="00991671">
              <w:rPr>
                <w:rFonts w:ascii="Arial" w:hAnsi="Arial" w:cs="Arial"/>
                <w:b/>
                <w:bCs/>
                <w:sz w:val="24"/>
                <w:szCs w:val="24"/>
                <w:lang w:eastAsia="en-GB"/>
              </w:rPr>
              <w:t>Additional</w:t>
            </w:r>
          </w:p>
        </w:tc>
        <w:tc>
          <w:tcPr>
            <w:tcW w:w="1701" w:type="dxa"/>
            <w:tcBorders>
              <w:top w:val="single" w:sz="4" w:space="0" w:color="000000"/>
              <w:left w:val="single" w:sz="4" w:space="0" w:color="000000"/>
              <w:bottom w:val="single" w:sz="4" w:space="0" w:color="000000"/>
              <w:right w:val="single" w:sz="4" w:space="0" w:color="000000"/>
            </w:tcBorders>
            <w:hideMark/>
          </w:tcPr>
          <w:p w14:paraId="6D05D279" w14:textId="1346250A" w:rsidR="000E0D40" w:rsidRPr="00991671" w:rsidRDefault="000E0D40" w:rsidP="008D5F51">
            <w:pPr>
              <w:spacing w:line="256" w:lineRule="auto"/>
              <w:ind w:left="5"/>
              <w:jc w:val="center"/>
              <w:rPr>
                <w:rFonts w:ascii="Arial" w:hAnsi="Arial" w:cs="Arial"/>
                <w:sz w:val="24"/>
                <w:szCs w:val="24"/>
                <w:lang w:eastAsia="en-GB"/>
              </w:rPr>
            </w:pPr>
          </w:p>
        </w:tc>
      </w:tr>
      <w:tr w:rsidR="000E0D40" w:rsidRPr="00991671" w14:paraId="7CA1456C"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27C535BF" w14:textId="1F163B7F" w:rsidR="000E0D40" w:rsidRPr="00991671" w:rsidRDefault="00C35A68" w:rsidP="008D5F51">
            <w:pPr>
              <w:spacing w:line="256" w:lineRule="auto"/>
              <w:rPr>
                <w:rFonts w:ascii="Arial" w:hAnsi="Arial" w:cs="Arial"/>
                <w:sz w:val="24"/>
                <w:szCs w:val="24"/>
                <w:lang w:eastAsia="en-GB"/>
              </w:rPr>
            </w:pPr>
            <w:r w:rsidRPr="00991671">
              <w:rPr>
                <w:rFonts w:ascii="Arial" w:hAnsi="Arial" w:cs="Arial"/>
                <w:sz w:val="24"/>
                <w:szCs w:val="24"/>
                <w:lang w:eastAsia="en-GB"/>
              </w:rPr>
              <w:t>To have the ability to understand issues affecting the academic success of students</w:t>
            </w:r>
          </w:p>
        </w:tc>
        <w:tc>
          <w:tcPr>
            <w:tcW w:w="1701" w:type="dxa"/>
            <w:tcBorders>
              <w:top w:val="single" w:sz="4" w:space="0" w:color="000000"/>
              <w:left w:val="single" w:sz="4" w:space="0" w:color="000000"/>
              <w:bottom w:val="single" w:sz="4" w:space="0" w:color="000000"/>
              <w:right w:val="single" w:sz="4" w:space="0" w:color="000000"/>
            </w:tcBorders>
            <w:hideMark/>
          </w:tcPr>
          <w:p w14:paraId="53ABB08F" w14:textId="77777777" w:rsidR="000E0D40" w:rsidRPr="00991671" w:rsidRDefault="000E0D40" w:rsidP="008D5F51">
            <w:pPr>
              <w:spacing w:line="256" w:lineRule="auto"/>
              <w:ind w:left="5"/>
              <w:jc w:val="center"/>
              <w:rPr>
                <w:rFonts w:ascii="Arial" w:eastAsia="Segoe UI Symbol" w:hAnsi="Arial" w:cs="Arial"/>
                <w:sz w:val="24"/>
                <w:szCs w:val="24"/>
                <w:lang w:eastAsia="en-GB"/>
              </w:rPr>
            </w:pPr>
            <w:r w:rsidRPr="00991671">
              <w:rPr>
                <w:rFonts w:ascii="Arial" w:eastAsia="Segoe UI Symbol" w:hAnsi="Arial" w:cs="Arial"/>
                <w:sz w:val="24"/>
                <w:szCs w:val="24"/>
                <w:lang w:eastAsia="en-GB"/>
              </w:rPr>
              <w:t>E</w:t>
            </w:r>
          </w:p>
        </w:tc>
      </w:tr>
      <w:tr w:rsidR="000E0D40" w:rsidRPr="00991671" w14:paraId="04A82774"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51F13A84" w14:textId="77777777" w:rsidR="000E0D40" w:rsidRPr="00991671" w:rsidRDefault="000E0D40" w:rsidP="008D5F51">
            <w:pPr>
              <w:spacing w:line="256" w:lineRule="auto"/>
              <w:rPr>
                <w:rFonts w:ascii="Arial" w:hAnsi="Arial" w:cs="Arial"/>
                <w:sz w:val="24"/>
                <w:szCs w:val="24"/>
                <w:lang w:eastAsia="en-GB"/>
              </w:rPr>
            </w:pPr>
            <w:r w:rsidRPr="00991671">
              <w:rPr>
                <w:rFonts w:ascii="Arial" w:hAnsi="Arial" w:cs="Arial"/>
                <w:sz w:val="24"/>
                <w:szCs w:val="24"/>
                <w:lang w:eastAsia="en-GB"/>
              </w:rPr>
              <w:t>Relate well to colleagues and be able to establish and maintain good working relationships quickly in sometimes difficult contexts.</w:t>
            </w:r>
          </w:p>
        </w:tc>
        <w:tc>
          <w:tcPr>
            <w:tcW w:w="1701" w:type="dxa"/>
            <w:tcBorders>
              <w:top w:val="single" w:sz="4" w:space="0" w:color="000000"/>
              <w:left w:val="single" w:sz="4" w:space="0" w:color="000000"/>
              <w:bottom w:val="single" w:sz="4" w:space="0" w:color="000000"/>
              <w:right w:val="single" w:sz="4" w:space="0" w:color="000000"/>
            </w:tcBorders>
            <w:hideMark/>
          </w:tcPr>
          <w:p w14:paraId="2E5EC494" w14:textId="77777777" w:rsidR="000E0D40" w:rsidRPr="00991671" w:rsidRDefault="000E0D40" w:rsidP="008D5F51">
            <w:pPr>
              <w:spacing w:line="256" w:lineRule="auto"/>
              <w:ind w:left="5"/>
              <w:jc w:val="center"/>
              <w:rPr>
                <w:rFonts w:ascii="Arial" w:eastAsia="Segoe UI Symbol" w:hAnsi="Arial" w:cs="Arial"/>
                <w:sz w:val="24"/>
                <w:szCs w:val="24"/>
                <w:lang w:eastAsia="en-GB"/>
              </w:rPr>
            </w:pPr>
            <w:r w:rsidRPr="00991671">
              <w:rPr>
                <w:rFonts w:ascii="Arial" w:eastAsia="Segoe UI Symbol" w:hAnsi="Arial" w:cs="Arial"/>
                <w:sz w:val="24"/>
                <w:szCs w:val="24"/>
                <w:lang w:eastAsia="en-GB"/>
              </w:rPr>
              <w:t>E</w:t>
            </w:r>
          </w:p>
        </w:tc>
      </w:tr>
      <w:tr w:rsidR="000E0D40" w:rsidRPr="00991671" w14:paraId="49983715" w14:textId="77777777" w:rsidTr="00884665">
        <w:trPr>
          <w:trHeight w:val="340"/>
        </w:trPr>
        <w:tc>
          <w:tcPr>
            <w:tcW w:w="8039" w:type="dxa"/>
            <w:tcBorders>
              <w:top w:val="single" w:sz="4" w:space="0" w:color="000000"/>
              <w:left w:val="single" w:sz="4" w:space="0" w:color="000000"/>
              <w:bottom w:val="single" w:sz="4" w:space="0" w:color="000000"/>
              <w:right w:val="single" w:sz="4" w:space="0" w:color="000000"/>
            </w:tcBorders>
            <w:hideMark/>
          </w:tcPr>
          <w:p w14:paraId="41FE3DC5" w14:textId="36500496" w:rsidR="000E0D40" w:rsidRPr="00991671" w:rsidRDefault="000E0D40" w:rsidP="008D5F51">
            <w:pPr>
              <w:spacing w:line="256" w:lineRule="auto"/>
              <w:rPr>
                <w:rFonts w:ascii="Arial" w:hAnsi="Arial" w:cs="Arial"/>
                <w:sz w:val="24"/>
                <w:szCs w:val="24"/>
                <w:lang w:eastAsia="en-GB"/>
              </w:rPr>
            </w:pPr>
            <w:r w:rsidRPr="00991671">
              <w:rPr>
                <w:rFonts w:ascii="Arial" w:hAnsi="Arial" w:cs="Arial"/>
                <w:sz w:val="24"/>
                <w:szCs w:val="24"/>
                <w:lang w:eastAsia="en-GB"/>
              </w:rPr>
              <w:t xml:space="preserve">Have a positive attitude </w:t>
            </w:r>
          </w:p>
        </w:tc>
        <w:tc>
          <w:tcPr>
            <w:tcW w:w="1701" w:type="dxa"/>
            <w:tcBorders>
              <w:top w:val="single" w:sz="4" w:space="0" w:color="000000"/>
              <w:left w:val="single" w:sz="4" w:space="0" w:color="000000"/>
              <w:bottom w:val="single" w:sz="4" w:space="0" w:color="000000"/>
              <w:right w:val="single" w:sz="4" w:space="0" w:color="000000"/>
            </w:tcBorders>
            <w:hideMark/>
          </w:tcPr>
          <w:p w14:paraId="519483FC" w14:textId="77777777" w:rsidR="000E0D40" w:rsidRPr="00991671" w:rsidRDefault="000E0D40" w:rsidP="008D5F51">
            <w:pPr>
              <w:spacing w:line="256" w:lineRule="auto"/>
              <w:ind w:left="5"/>
              <w:jc w:val="center"/>
              <w:rPr>
                <w:rFonts w:ascii="Arial" w:eastAsia="Segoe UI Symbol" w:hAnsi="Arial" w:cs="Arial"/>
                <w:sz w:val="24"/>
                <w:szCs w:val="24"/>
                <w:lang w:eastAsia="en-GB"/>
              </w:rPr>
            </w:pPr>
            <w:r w:rsidRPr="00991671">
              <w:rPr>
                <w:rFonts w:ascii="Arial" w:eastAsia="Segoe UI Symbol" w:hAnsi="Arial" w:cs="Arial"/>
                <w:sz w:val="24"/>
                <w:szCs w:val="24"/>
                <w:lang w:eastAsia="en-GB"/>
              </w:rPr>
              <w:t>E</w:t>
            </w:r>
          </w:p>
        </w:tc>
      </w:tr>
    </w:tbl>
    <w:p w14:paraId="43D31B88" w14:textId="77777777" w:rsidR="007F440B" w:rsidRPr="00991671" w:rsidRDefault="007F440B" w:rsidP="00F51CC4">
      <w:pPr>
        <w:rPr>
          <w:rFonts w:ascii="Arial" w:hAnsi="Arial" w:cs="Arial"/>
          <w:b/>
          <w:color w:val="000000"/>
          <w:sz w:val="24"/>
          <w:szCs w:val="24"/>
        </w:rPr>
      </w:pPr>
    </w:p>
    <w:sectPr w:rsidR="007F440B" w:rsidRPr="0099167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52B47" w14:textId="77777777" w:rsidR="00074728" w:rsidRDefault="00074728" w:rsidP="009A6628">
      <w:pPr>
        <w:spacing w:after="0" w:line="240" w:lineRule="auto"/>
      </w:pPr>
      <w:r>
        <w:separator/>
      </w:r>
    </w:p>
  </w:endnote>
  <w:endnote w:type="continuationSeparator" w:id="0">
    <w:p w14:paraId="147B5B67" w14:textId="77777777" w:rsidR="00074728" w:rsidRDefault="00074728" w:rsidP="009A6628">
      <w:pPr>
        <w:spacing w:after="0" w:line="240" w:lineRule="auto"/>
      </w:pPr>
      <w:r>
        <w:continuationSeparator/>
      </w:r>
    </w:p>
  </w:endnote>
  <w:endnote w:type="continuationNotice" w:id="1">
    <w:p w14:paraId="2C7FFB3F" w14:textId="77777777" w:rsidR="00074728" w:rsidRDefault="00074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638AA" w14:textId="77777777" w:rsidR="00074728" w:rsidRDefault="00074728" w:rsidP="009A6628">
      <w:pPr>
        <w:spacing w:after="0" w:line="240" w:lineRule="auto"/>
      </w:pPr>
      <w:r>
        <w:separator/>
      </w:r>
    </w:p>
  </w:footnote>
  <w:footnote w:type="continuationSeparator" w:id="0">
    <w:p w14:paraId="62F8B3AA" w14:textId="77777777" w:rsidR="00074728" w:rsidRDefault="00074728" w:rsidP="009A6628">
      <w:pPr>
        <w:spacing w:after="0" w:line="240" w:lineRule="auto"/>
      </w:pPr>
      <w:r>
        <w:continuationSeparator/>
      </w:r>
    </w:p>
  </w:footnote>
  <w:footnote w:type="continuationNotice" w:id="1">
    <w:p w14:paraId="0C483225" w14:textId="77777777" w:rsidR="00074728" w:rsidRDefault="000747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89C5" w14:textId="77777777" w:rsidR="00843C40" w:rsidRDefault="00843C40" w:rsidP="00843C40">
    <w:pPr>
      <w:rPr>
        <w:rFonts w:ascii="Arial" w:hAnsi="Arial" w:cs="Arial"/>
        <w:b/>
        <w:color w:val="000000"/>
      </w:rPr>
    </w:pPr>
  </w:p>
  <w:p w14:paraId="55461D5C" w14:textId="77777777" w:rsidR="00843C40" w:rsidRPr="00E33FF4" w:rsidRDefault="00843C40" w:rsidP="00843C40">
    <w:pPr>
      <w:rPr>
        <w:b/>
      </w:rPr>
    </w:pPr>
    <w:r>
      <w:rPr>
        <w:b/>
        <w:noProof/>
      </w:rPr>
      <w:drawing>
        <wp:anchor distT="0" distB="0" distL="114300" distR="114300" simplePos="0" relativeHeight="251660288" behindDoc="1" locked="0" layoutInCell="1" allowOverlap="1" wp14:anchorId="468508CF" wp14:editId="78AFBEA5">
          <wp:simplePos x="0" y="0"/>
          <wp:positionH relativeFrom="column">
            <wp:posOffset>5289550</wp:posOffset>
          </wp:positionH>
          <wp:positionV relativeFrom="paragraph">
            <wp:posOffset>-222885</wp:posOffset>
          </wp:positionV>
          <wp:extent cx="1244600" cy="1104900"/>
          <wp:effectExtent l="0" t="0" r="0" b="0"/>
          <wp:wrapSquare wrapText="bothSides"/>
          <wp:docPr id="3" name="Picture 3" descr="A blue and purple shield with a cast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purple shield with a castle and a sta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4600" cy="1104900"/>
                  </a:xfrm>
                  <a:prstGeom prst="rect">
                    <a:avLst/>
                  </a:prstGeom>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9264" behindDoc="1" locked="0" layoutInCell="1" allowOverlap="1" wp14:anchorId="0931AACB" wp14:editId="5171E21F">
          <wp:simplePos x="0" y="0"/>
          <wp:positionH relativeFrom="column">
            <wp:posOffset>-781050</wp:posOffset>
          </wp:positionH>
          <wp:positionV relativeFrom="paragraph">
            <wp:posOffset>-227330</wp:posOffset>
          </wp:positionV>
          <wp:extent cx="1244600" cy="1104900"/>
          <wp:effectExtent l="0" t="0" r="0" b="0"/>
          <wp:wrapSquare wrapText="bothSides"/>
          <wp:docPr id="4" name="Picture 4" descr="A blue and purple shield with a cast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purple shield with a castle and a sta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4600" cy="11049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color w:val="2F5496" w:themeColor="accent5" w:themeShade="BF"/>
        <w:spacing w:val="-10"/>
        <w:kern w:val="28"/>
        <w:sz w:val="56"/>
        <w:szCs w:val="56"/>
      </w:rPr>
      <w:t xml:space="preserve">  </w:t>
    </w:r>
    <w:r w:rsidRPr="00E33FF4">
      <w:rPr>
        <w:rFonts w:asciiTheme="majorHAnsi" w:eastAsiaTheme="majorEastAsia" w:hAnsiTheme="majorHAnsi" w:cstheme="majorBidi"/>
        <w:color w:val="2F5496" w:themeColor="accent5" w:themeShade="BF"/>
        <w:spacing w:val="-10"/>
        <w:kern w:val="28"/>
        <w:sz w:val="56"/>
        <w:szCs w:val="56"/>
      </w:rPr>
      <w:t>Kenilworth Multi Academy Trust</w:t>
    </w:r>
  </w:p>
  <w:p w14:paraId="7DE1479B" w14:textId="77777777" w:rsidR="00843C40" w:rsidRPr="00E33FF4" w:rsidRDefault="00843C40" w:rsidP="00843C40">
    <w:pPr>
      <w:keepNext/>
      <w:keepLines/>
      <w:spacing w:before="40" w:after="0"/>
      <w:outlineLvl w:val="1"/>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 xml:space="preserve">    </w:t>
    </w:r>
    <w:r w:rsidRPr="00E33FF4">
      <w:rPr>
        <w:rFonts w:asciiTheme="majorHAnsi" w:eastAsiaTheme="majorEastAsia" w:hAnsiTheme="majorHAnsi" w:cstheme="majorBidi"/>
        <w:color w:val="2E74B5" w:themeColor="accent1" w:themeShade="BF"/>
        <w:sz w:val="26"/>
        <w:szCs w:val="26"/>
      </w:rPr>
      <w:t>Aspiring to Excellence</w:t>
    </w:r>
    <w:r>
      <w:rPr>
        <w:rFonts w:asciiTheme="majorHAnsi" w:eastAsiaTheme="majorEastAsia" w:hAnsiTheme="majorHAnsi" w:cstheme="majorBidi"/>
        <w:color w:val="2E74B5" w:themeColor="accent1" w:themeShade="BF"/>
        <w:sz w:val="26"/>
        <w:szCs w:val="26"/>
      </w:rPr>
      <w:t xml:space="preserve"> through Quality Ambition and Independence </w:t>
    </w:r>
  </w:p>
  <w:p w14:paraId="13328A66" w14:textId="2D4EDCC1" w:rsidR="009A6628" w:rsidRPr="009A6628" w:rsidRDefault="009A6628" w:rsidP="009A6628">
    <w:pPr>
      <w:pStyle w:val="Heading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509"/>
    <w:multiLevelType w:val="hybridMultilevel"/>
    <w:tmpl w:val="7098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8370E"/>
    <w:multiLevelType w:val="hybridMultilevel"/>
    <w:tmpl w:val="B0AC687E"/>
    <w:lvl w:ilvl="0" w:tplc="2338A2EC">
      <w:numFmt w:val="bullet"/>
      <w:lvlText w:val="•"/>
      <w:lvlJc w:val="left"/>
      <w:pPr>
        <w:ind w:left="720" w:hanging="360"/>
      </w:pPr>
      <w:rPr>
        <w:rFonts w:ascii="Tahoma" w:hAnsi="Tahoma" w:hint="default"/>
      </w:rPr>
    </w:lvl>
    <w:lvl w:ilvl="1" w:tplc="E6AE498E">
      <w:start w:val="1"/>
      <w:numFmt w:val="bullet"/>
      <w:lvlText w:val="o"/>
      <w:lvlJc w:val="left"/>
      <w:pPr>
        <w:ind w:left="1440" w:hanging="360"/>
      </w:pPr>
      <w:rPr>
        <w:rFonts w:ascii="Courier New" w:hAnsi="Courier New" w:hint="default"/>
      </w:rPr>
    </w:lvl>
    <w:lvl w:ilvl="2" w:tplc="4D481C36">
      <w:start w:val="1"/>
      <w:numFmt w:val="bullet"/>
      <w:lvlText w:val=""/>
      <w:lvlJc w:val="left"/>
      <w:pPr>
        <w:ind w:left="2160" w:hanging="360"/>
      </w:pPr>
      <w:rPr>
        <w:rFonts w:ascii="Wingdings" w:hAnsi="Wingdings" w:hint="default"/>
      </w:rPr>
    </w:lvl>
    <w:lvl w:ilvl="3" w:tplc="8EAE2560">
      <w:start w:val="1"/>
      <w:numFmt w:val="bullet"/>
      <w:lvlText w:val=""/>
      <w:lvlJc w:val="left"/>
      <w:pPr>
        <w:ind w:left="2880" w:hanging="360"/>
      </w:pPr>
      <w:rPr>
        <w:rFonts w:ascii="Symbol" w:hAnsi="Symbol" w:hint="default"/>
      </w:rPr>
    </w:lvl>
    <w:lvl w:ilvl="4" w:tplc="18A82910">
      <w:start w:val="1"/>
      <w:numFmt w:val="bullet"/>
      <w:lvlText w:val="o"/>
      <w:lvlJc w:val="left"/>
      <w:pPr>
        <w:ind w:left="3600" w:hanging="360"/>
      </w:pPr>
      <w:rPr>
        <w:rFonts w:ascii="Courier New" w:hAnsi="Courier New" w:hint="default"/>
      </w:rPr>
    </w:lvl>
    <w:lvl w:ilvl="5" w:tplc="C6483944">
      <w:start w:val="1"/>
      <w:numFmt w:val="bullet"/>
      <w:lvlText w:val=""/>
      <w:lvlJc w:val="left"/>
      <w:pPr>
        <w:ind w:left="4320" w:hanging="360"/>
      </w:pPr>
      <w:rPr>
        <w:rFonts w:ascii="Wingdings" w:hAnsi="Wingdings" w:hint="default"/>
      </w:rPr>
    </w:lvl>
    <w:lvl w:ilvl="6" w:tplc="33D27BB4">
      <w:start w:val="1"/>
      <w:numFmt w:val="bullet"/>
      <w:lvlText w:val=""/>
      <w:lvlJc w:val="left"/>
      <w:pPr>
        <w:ind w:left="5040" w:hanging="360"/>
      </w:pPr>
      <w:rPr>
        <w:rFonts w:ascii="Symbol" w:hAnsi="Symbol" w:hint="default"/>
      </w:rPr>
    </w:lvl>
    <w:lvl w:ilvl="7" w:tplc="0A56E50C">
      <w:start w:val="1"/>
      <w:numFmt w:val="bullet"/>
      <w:lvlText w:val="o"/>
      <w:lvlJc w:val="left"/>
      <w:pPr>
        <w:ind w:left="5760" w:hanging="360"/>
      </w:pPr>
      <w:rPr>
        <w:rFonts w:ascii="Courier New" w:hAnsi="Courier New" w:hint="default"/>
      </w:rPr>
    </w:lvl>
    <w:lvl w:ilvl="8" w:tplc="9E025A36">
      <w:start w:val="1"/>
      <w:numFmt w:val="bullet"/>
      <w:lvlText w:val=""/>
      <w:lvlJc w:val="left"/>
      <w:pPr>
        <w:ind w:left="6480" w:hanging="360"/>
      </w:pPr>
      <w:rPr>
        <w:rFonts w:ascii="Wingdings" w:hAnsi="Wingdings" w:hint="default"/>
      </w:rPr>
    </w:lvl>
  </w:abstractNum>
  <w:abstractNum w:abstractNumId="2" w15:restartNumberingAfterBreak="0">
    <w:nsid w:val="1DAB6F01"/>
    <w:multiLevelType w:val="hybridMultilevel"/>
    <w:tmpl w:val="A5A2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626F1"/>
    <w:multiLevelType w:val="hybridMultilevel"/>
    <w:tmpl w:val="2C7C067E"/>
    <w:lvl w:ilvl="0" w:tplc="FFFFFFFF">
      <w:start w:val="1"/>
      <w:numFmt w:val="bullet"/>
      <w:lvlText w:val="•"/>
      <w:lvlJc w:val="left"/>
      <w:pPr>
        <w:ind w:left="360" w:hanging="360"/>
      </w:pPr>
      <w:rPr>
        <w:rFonts w:ascii="Tahoma" w:hAnsi="Tahoma"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549F2"/>
    <w:multiLevelType w:val="hybridMultilevel"/>
    <w:tmpl w:val="E08AA42A"/>
    <w:lvl w:ilvl="0" w:tplc="FFFFFFFF">
      <w:start w:val="1"/>
      <w:numFmt w:val="bullet"/>
      <w:lvlText w:val="•"/>
      <w:lvlJc w:val="left"/>
      <w:pPr>
        <w:ind w:left="720" w:hanging="360"/>
      </w:pPr>
      <w:rPr>
        <w:rFonts w:ascii="Tahoma" w:hAnsi="Tahoma"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464F13"/>
    <w:multiLevelType w:val="hybridMultilevel"/>
    <w:tmpl w:val="929CEA1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 w15:restartNumberingAfterBreak="0">
    <w:nsid w:val="5D5427B1"/>
    <w:multiLevelType w:val="hybridMultilevel"/>
    <w:tmpl w:val="C8A6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F249A3"/>
    <w:multiLevelType w:val="hybridMultilevel"/>
    <w:tmpl w:val="91C4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983396">
    <w:abstractNumId w:val="1"/>
  </w:num>
  <w:num w:numId="2" w16cid:durableId="39212800">
    <w:abstractNumId w:val="0"/>
  </w:num>
  <w:num w:numId="3" w16cid:durableId="178086493">
    <w:abstractNumId w:val="6"/>
  </w:num>
  <w:num w:numId="4" w16cid:durableId="666176719">
    <w:abstractNumId w:val="5"/>
  </w:num>
  <w:num w:numId="5" w16cid:durableId="1727728437">
    <w:abstractNumId w:val="2"/>
  </w:num>
  <w:num w:numId="6" w16cid:durableId="852455052">
    <w:abstractNumId w:val="4"/>
  </w:num>
  <w:num w:numId="7" w16cid:durableId="1919708645">
    <w:abstractNumId w:val="3"/>
  </w:num>
  <w:num w:numId="8" w16cid:durableId="37097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628"/>
    <w:rsid w:val="000120A8"/>
    <w:rsid w:val="00033588"/>
    <w:rsid w:val="000361D1"/>
    <w:rsid w:val="00056D95"/>
    <w:rsid w:val="00063DE9"/>
    <w:rsid w:val="00067929"/>
    <w:rsid w:val="00074728"/>
    <w:rsid w:val="000774A5"/>
    <w:rsid w:val="000826F2"/>
    <w:rsid w:val="000A034F"/>
    <w:rsid w:val="000C2974"/>
    <w:rsid w:val="000E0D40"/>
    <w:rsid w:val="001018D6"/>
    <w:rsid w:val="00102893"/>
    <w:rsid w:val="00102900"/>
    <w:rsid w:val="00111E7F"/>
    <w:rsid w:val="00120933"/>
    <w:rsid w:val="00127976"/>
    <w:rsid w:val="001343C5"/>
    <w:rsid w:val="00135A93"/>
    <w:rsid w:val="001467E5"/>
    <w:rsid w:val="001830B7"/>
    <w:rsid w:val="00196DCB"/>
    <w:rsid w:val="00197527"/>
    <w:rsid w:val="001A53B2"/>
    <w:rsid w:val="001C5147"/>
    <w:rsid w:val="001C53C9"/>
    <w:rsid w:val="001D4188"/>
    <w:rsid w:val="001E0535"/>
    <w:rsid w:val="001F5F17"/>
    <w:rsid w:val="001F7CBE"/>
    <w:rsid w:val="00216413"/>
    <w:rsid w:val="00230DB9"/>
    <w:rsid w:val="00245375"/>
    <w:rsid w:val="002926BC"/>
    <w:rsid w:val="002B73A4"/>
    <w:rsid w:val="002B7702"/>
    <w:rsid w:val="00313A31"/>
    <w:rsid w:val="0031688B"/>
    <w:rsid w:val="00351402"/>
    <w:rsid w:val="00387506"/>
    <w:rsid w:val="003A0F55"/>
    <w:rsid w:val="003A4029"/>
    <w:rsid w:val="003C1B13"/>
    <w:rsid w:val="003F5AAC"/>
    <w:rsid w:val="00467F6A"/>
    <w:rsid w:val="0047349E"/>
    <w:rsid w:val="00475613"/>
    <w:rsid w:val="004D6D20"/>
    <w:rsid w:val="00501A14"/>
    <w:rsid w:val="00502A12"/>
    <w:rsid w:val="00506010"/>
    <w:rsid w:val="0051427A"/>
    <w:rsid w:val="00543F6D"/>
    <w:rsid w:val="00592D33"/>
    <w:rsid w:val="005A0DA1"/>
    <w:rsid w:val="005A399F"/>
    <w:rsid w:val="005A6C54"/>
    <w:rsid w:val="005C6286"/>
    <w:rsid w:val="005D6389"/>
    <w:rsid w:val="005E1DDA"/>
    <w:rsid w:val="005F0E0E"/>
    <w:rsid w:val="00612A54"/>
    <w:rsid w:val="00637CDF"/>
    <w:rsid w:val="006574EC"/>
    <w:rsid w:val="006732BD"/>
    <w:rsid w:val="00683466"/>
    <w:rsid w:val="006B5E65"/>
    <w:rsid w:val="006E4C82"/>
    <w:rsid w:val="007078A0"/>
    <w:rsid w:val="00747076"/>
    <w:rsid w:val="007535B6"/>
    <w:rsid w:val="00766947"/>
    <w:rsid w:val="00790CC6"/>
    <w:rsid w:val="007A0A6A"/>
    <w:rsid w:val="007C63B0"/>
    <w:rsid w:val="007D77B5"/>
    <w:rsid w:val="007E24B4"/>
    <w:rsid w:val="007E370B"/>
    <w:rsid w:val="007E3FF0"/>
    <w:rsid w:val="007F440B"/>
    <w:rsid w:val="007F5F32"/>
    <w:rsid w:val="008268E6"/>
    <w:rsid w:val="00843C40"/>
    <w:rsid w:val="008475C0"/>
    <w:rsid w:val="0086657E"/>
    <w:rsid w:val="00884665"/>
    <w:rsid w:val="008855D3"/>
    <w:rsid w:val="008B2711"/>
    <w:rsid w:val="008E1904"/>
    <w:rsid w:val="008E73E1"/>
    <w:rsid w:val="009060FB"/>
    <w:rsid w:val="009109FE"/>
    <w:rsid w:val="009118B0"/>
    <w:rsid w:val="00911AB7"/>
    <w:rsid w:val="00954F8A"/>
    <w:rsid w:val="00972A75"/>
    <w:rsid w:val="00975B00"/>
    <w:rsid w:val="0098107C"/>
    <w:rsid w:val="00985938"/>
    <w:rsid w:val="00991671"/>
    <w:rsid w:val="009A6628"/>
    <w:rsid w:val="009C7F23"/>
    <w:rsid w:val="009D2D85"/>
    <w:rsid w:val="009E25C8"/>
    <w:rsid w:val="00A10EB3"/>
    <w:rsid w:val="00A17E3B"/>
    <w:rsid w:val="00A25326"/>
    <w:rsid w:val="00A31007"/>
    <w:rsid w:val="00A44241"/>
    <w:rsid w:val="00A77180"/>
    <w:rsid w:val="00AA0F0E"/>
    <w:rsid w:val="00AB38B3"/>
    <w:rsid w:val="00AB3BF7"/>
    <w:rsid w:val="00AC0D63"/>
    <w:rsid w:val="00AD5D7B"/>
    <w:rsid w:val="00AF02F6"/>
    <w:rsid w:val="00AF40AD"/>
    <w:rsid w:val="00B2422D"/>
    <w:rsid w:val="00B8176F"/>
    <w:rsid w:val="00BA73B8"/>
    <w:rsid w:val="00BD7256"/>
    <w:rsid w:val="00C05AAC"/>
    <w:rsid w:val="00C27CAB"/>
    <w:rsid w:val="00C31101"/>
    <w:rsid w:val="00C328DD"/>
    <w:rsid w:val="00C35A68"/>
    <w:rsid w:val="00C502D5"/>
    <w:rsid w:val="00C71901"/>
    <w:rsid w:val="00C810B1"/>
    <w:rsid w:val="00C833AC"/>
    <w:rsid w:val="00C911F2"/>
    <w:rsid w:val="00CA5FE6"/>
    <w:rsid w:val="00CA6945"/>
    <w:rsid w:val="00CC605A"/>
    <w:rsid w:val="00D02DED"/>
    <w:rsid w:val="00D472EB"/>
    <w:rsid w:val="00D62BCB"/>
    <w:rsid w:val="00D75172"/>
    <w:rsid w:val="00DC70F5"/>
    <w:rsid w:val="00DE71A2"/>
    <w:rsid w:val="00DF59D8"/>
    <w:rsid w:val="00E00B8F"/>
    <w:rsid w:val="00E4677D"/>
    <w:rsid w:val="00E608DD"/>
    <w:rsid w:val="00E677BC"/>
    <w:rsid w:val="00E86C27"/>
    <w:rsid w:val="00E92F18"/>
    <w:rsid w:val="00EB03FC"/>
    <w:rsid w:val="00EB4ADE"/>
    <w:rsid w:val="00EF023D"/>
    <w:rsid w:val="00F17F8C"/>
    <w:rsid w:val="00F25E0A"/>
    <w:rsid w:val="00F51CC4"/>
    <w:rsid w:val="00F66D34"/>
    <w:rsid w:val="00F9217C"/>
    <w:rsid w:val="00FC517C"/>
    <w:rsid w:val="00FD79F2"/>
    <w:rsid w:val="00FE2603"/>
    <w:rsid w:val="018E2AA8"/>
    <w:rsid w:val="01C7C27F"/>
    <w:rsid w:val="01FE6C70"/>
    <w:rsid w:val="028C801B"/>
    <w:rsid w:val="02DE3CC4"/>
    <w:rsid w:val="02E38345"/>
    <w:rsid w:val="03B82CB4"/>
    <w:rsid w:val="03E25899"/>
    <w:rsid w:val="04FDDFF9"/>
    <w:rsid w:val="0553A564"/>
    <w:rsid w:val="07496780"/>
    <w:rsid w:val="07AD2642"/>
    <w:rsid w:val="0A7F531B"/>
    <w:rsid w:val="0AD8F788"/>
    <w:rsid w:val="0C2EB3DF"/>
    <w:rsid w:val="0C78472E"/>
    <w:rsid w:val="0CDFC7AC"/>
    <w:rsid w:val="0CFA3373"/>
    <w:rsid w:val="0F5F62B4"/>
    <w:rsid w:val="0F71B5CF"/>
    <w:rsid w:val="10076547"/>
    <w:rsid w:val="103FD900"/>
    <w:rsid w:val="1065D6A1"/>
    <w:rsid w:val="12676A2A"/>
    <w:rsid w:val="12E735AA"/>
    <w:rsid w:val="12E8BA95"/>
    <w:rsid w:val="13ECBD6A"/>
    <w:rsid w:val="164F0CF6"/>
    <w:rsid w:val="16985D85"/>
    <w:rsid w:val="17737963"/>
    <w:rsid w:val="1849F108"/>
    <w:rsid w:val="19E7021E"/>
    <w:rsid w:val="1B5854BF"/>
    <w:rsid w:val="1C0B3118"/>
    <w:rsid w:val="1C141DAD"/>
    <w:rsid w:val="1CF9D43E"/>
    <w:rsid w:val="1EE3B847"/>
    <w:rsid w:val="1F24B7CA"/>
    <w:rsid w:val="211FDC15"/>
    <w:rsid w:val="23B41286"/>
    <w:rsid w:val="23BA865D"/>
    <w:rsid w:val="249BFC1F"/>
    <w:rsid w:val="24F3CCF1"/>
    <w:rsid w:val="25DAB821"/>
    <w:rsid w:val="269CFADB"/>
    <w:rsid w:val="27809FE0"/>
    <w:rsid w:val="28062466"/>
    <w:rsid w:val="28941971"/>
    <w:rsid w:val="2956BFB2"/>
    <w:rsid w:val="29C88CBB"/>
    <w:rsid w:val="29F8790B"/>
    <w:rsid w:val="2A2BE3E5"/>
    <w:rsid w:val="2AB16FCD"/>
    <w:rsid w:val="2B247CAC"/>
    <w:rsid w:val="2BF08407"/>
    <w:rsid w:val="2C6F7724"/>
    <w:rsid w:val="2CA78C11"/>
    <w:rsid w:val="2CCE4549"/>
    <w:rsid w:val="2DE66AB1"/>
    <w:rsid w:val="2E087CDA"/>
    <w:rsid w:val="2ED16FF1"/>
    <w:rsid w:val="31808521"/>
    <w:rsid w:val="318E1D2F"/>
    <w:rsid w:val="31C196B2"/>
    <w:rsid w:val="3211CEC8"/>
    <w:rsid w:val="3513A6EE"/>
    <w:rsid w:val="35AD1985"/>
    <w:rsid w:val="35D505CA"/>
    <w:rsid w:val="35FEB4A0"/>
    <w:rsid w:val="37820613"/>
    <w:rsid w:val="38387F32"/>
    <w:rsid w:val="39C6408D"/>
    <w:rsid w:val="3A8A0E90"/>
    <w:rsid w:val="3B6F4EFE"/>
    <w:rsid w:val="3B7C8442"/>
    <w:rsid w:val="3BA3E64D"/>
    <w:rsid w:val="3C87511D"/>
    <w:rsid w:val="3D0D8851"/>
    <w:rsid w:val="3D3C663B"/>
    <w:rsid w:val="3E434459"/>
    <w:rsid w:val="3ECDA657"/>
    <w:rsid w:val="3ED2903B"/>
    <w:rsid w:val="3F2FF0AE"/>
    <w:rsid w:val="3FACAD54"/>
    <w:rsid w:val="400C847D"/>
    <w:rsid w:val="402F1473"/>
    <w:rsid w:val="408F12E1"/>
    <w:rsid w:val="40D1C563"/>
    <w:rsid w:val="40F0728D"/>
    <w:rsid w:val="411538F1"/>
    <w:rsid w:val="42D77EAB"/>
    <w:rsid w:val="42E50666"/>
    <w:rsid w:val="43DEBFB6"/>
    <w:rsid w:val="43FE70D6"/>
    <w:rsid w:val="44A91393"/>
    <w:rsid w:val="45CAFFB8"/>
    <w:rsid w:val="46A63EAF"/>
    <w:rsid w:val="4738D18F"/>
    <w:rsid w:val="488FFBB1"/>
    <w:rsid w:val="48C71C21"/>
    <w:rsid w:val="4C3C1B58"/>
    <w:rsid w:val="4C45C0BB"/>
    <w:rsid w:val="4C4B4671"/>
    <w:rsid w:val="4D413288"/>
    <w:rsid w:val="4DB3A2F0"/>
    <w:rsid w:val="4E618E29"/>
    <w:rsid w:val="4E96C5AB"/>
    <w:rsid w:val="4EDBCFE1"/>
    <w:rsid w:val="50C53C9D"/>
    <w:rsid w:val="51661179"/>
    <w:rsid w:val="5169A4D0"/>
    <w:rsid w:val="526587DC"/>
    <w:rsid w:val="52745138"/>
    <w:rsid w:val="52C2BC15"/>
    <w:rsid w:val="53BF4329"/>
    <w:rsid w:val="53C9B65A"/>
    <w:rsid w:val="54A568D3"/>
    <w:rsid w:val="54E7664D"/>
    <w:rsid w:val="553D01D4"/>
    <w:rsid w:val="56561FB7"/>
    <w:rsid w:val="5875E398"/>
    <w:rsid w:val="5A7F1982"/>
    <w:rsid w:val="5A9BF750"/>
    <w:rsid w:val="5AE7171C"/>
    <w:rsid w:val="5C261CB9"/>
    <w:rsid w:val="5D425ABF"/>
    <w:rsid w:val="5DAF298C"/>
    <w:rsid w:val="5E3E4E81"/>
    <w:rsid w:val="5E90DE52"/>
    <w:rsid w:val="5E9F7E14"/>
    <w:rsid w:val="61B47F8C"/>
    <w:rsid w:val="627DFE8D"/>
    <w:rsid w:val="630645CB"/>
    <w:rsid w:val="6372BFBF"/>
    <w:rsid w:val="6433D797"/>
    <w:rsid w:val="660CC5A7"/>
    <w:rsid w:val="669CE153"/>
    <w:rsid w:val="66E7ABCC"/>
    <w:rsid w:val="67DDFC5A"/>
    <w:rsid w:val="687BF48C"/>
    <w:rsid w:val="68977FAA"/>
    <w:rsid w:val="69BF863A"/>
    <w:rsid w:val="69F4EE4A"/>
    <w:rsid w:val="6D35B16D"/>
    <w:rsid w:val="6D453626"/>
    <w:rsid w:val="6DCA919B"/>
    <w:rsid w:val="6F5F023F"/>
    <w:rsid w:val="70072716"/>
    <w:rsid w:val="70AEB9D1"/>
    <w:rsid w:val="70BF1309"/>
    <w:rsid w:val="71BB4A4F"/>
    <w:rsid w:val="71EE82FF"/>
    <w:rsid w:val="722DC305"/>
    <w:rsid w:val="72A1013D"/>
    <w:rsid w:val="751875B5"/>
    <w:rsid w:val="75427FA3"/>
    <w:rsid w:val="76DBFBF3"/>
    <w:rsid w:val="76DDABED"/>
    <w:rsid w:val="7816218F"/>
    <w:rsid w:val="7874234D"/>
    <w:rsid w:val="78A23897"/>
    <w:rsid w:val="794EAB3B"/>
    <w:rsid w:val="798EC9D2"/>
    <w:rsid w:val="7B1C1D83"/>
    <w:rsid w:val="7B55EBA6"/>
    <w:rsid w:val="7B674A42"/>
    <w:rsid w:val="7BFDC653"/>
    <w:rsid w:val="7D7C8DDC"/>
    <w:rsid w:val="7D897FE7"/>
    <w:rsid w:val="7D9B567D"/>
    <w:rsid w:val="7D9C1D5C"/>
    <w:rsid w:val="7DF29D8E"/>
    <w:rsid w:val="7DFFA5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56BB"/>
  <w15:chartTrackingRefBased/>
  <w15:docId w15:val="{B022F7FF-508A-4B44-A06A-E24F6CB3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A66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628"/>
  </w:style>
  <w:style w:type="paragraph" w:styleId="Footer">
    <w:name w:val="footer"/>
    <w:basedOn w:val="Normal"/>
    <w:link w:val="FooterChar"/>
    <w:uiPriority w:val="99"/>
    <w:unhideWhenUsed/>
    <w:rsid w:val="009A6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628"/>
  </w:style>
  <w:style w:type="paragraph" w:styleId="Title">
    <w:name w:val="Title"/>
    <w:basedOn w:val="Normal"/>
    <w:next w:val="Normal"/>
    <w:link w:val="TitleChar"/>
    <w:uiPriority w:val="10"/>
    <w:qFormat/>
    <w:rsid w:val="009A66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62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A662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D4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188"/>
    <w:rPr>
      <w:rFonts w:ascii="Segoe UI" w:hAnsi="Segoe UI" w:cs="Segoe UI"/>
      <w:sz w:val="18"/>
      <w:szCs w:val="18"/>
    </w:rPr>
  </w:style>
  <w:style w:type="character" w:styleId="Hyperlink">
    <w:name w:val="Hyperlink"/>
    <w:basedOn w:val="DefaultParagraphFont"/>
    <w:uiPriority w:val="99"/>
    <w:unhideWhenUsed/>
    <w:rsid w:val="00E608DD"/>
    <w:rPr>
      <w:color w:val="0563C1" w:themeColor="hyperlink"/>
      <w:u w:val="single"/>
    </w:rPr>
  </w:style>
  <w:style w:type="paragraph" w:styleId="ListParagraph">
    <w:name w:val="List Paragraph"/>
    <w:basedOn w:val="Normal"/>
    <w:uiPriority w:val="34"/>
    <w:qFormat/>
    <w:rsid w:val="00E92F18"/>
    <w:pPr>
      <w:spacing w:after="200" w:line="276" w:lineRule="auto"/>
      <w:ind w:left="720"/>
      <w:contextualSpacing/>
    </w:pPr>
  </w:style>
  <w:style w:type="paragraph" w:styleId="NormalWeb">
    <w:name w:val="Normal (Web)"/>
    <w:basedOn w:val="Normal"/>
    <w:uiPriority w:val="99"/>
    <w:unhideWhenUsed/>
    <w:rsid w:val="00F51C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66D34"/>
    <w:pPr>
      <w:spacing w:after="0" w:line="240" w:lineRule="auto"/>
    </w:pPr>
  </w:style>
  <w:style w:type="table" w:customStyle="1" w:styleId="TableGrid">
    <w:name w:val="TableGrid"/>
    <w:rsid w:val="000E0D4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284278-ad36-49e8-9851-8bd247616e6f">
      <Terms xmlns="http://schemas.microsoft.com/office/infopath/2007/PartnerControls"/>
    </lcf76f155ced4ddcb4097134ff3c332f>
    <TaxCatchAll xmlns="49c5ab53-4f11-466e-9c2d-ac773aece0c4" xsi:nil="true"/>
    <_Flow_SignoffStatus xmlns="c5284278-ad36-49e8-9851-8bd247616e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0701B7D8495C4F8B6B7F7B84E132CA" ma:contentTypeVersion="16" ma:contentTypeDescription="Create a new document." ma:contentTypeScope="" ma:versionID="0db9bd512d754244edbd8a46d1d0e97b">
  <xsd:schema xmlns:xsd="http://www.w3.org/2001/XMLSchema" xmlns:xs="http://www.w3.org/2001/XMLSchema" xmlns:p="http://schemas.microsoft.com/office/2006/metadata/properties" xmlns:ns2="c5284278-ad36-49e8-9851-8bd247616e6f" xmlns:ns3="49c5ab53-4f11-466e-9c2d-ac773aece0c4" targetNamespace="http://schemas.microsoft.com/office/2006/metadata/properties" ma:root="true" ma:fieldsID="4d716781d0eabd8ad13e0c5ed5c2eb1d" ns2:_="" ns3:_="">
    <xsd:import namespace="c5284278-ad36-49e8-9851-8bd247616e6f"/>
    <xsd:import namespace="49c5ab53-4f11-466e-9c2d-ac773aece0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84278-ad36-49e8-9851-8bd247616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5ab53-4f11-466e-9c2d-ac773aece0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af2f3a-ea27-460e-ac9f-65431096838d}" ma:internalName="TaxCatchAll" ma:showField="CatchAllData" ma:web="49c5ab53-4f11-466e-9c2d-ac773aece0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14033-3A36-45F1-B968-9E63DE4245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BA47B1-D54C-421D-8D36-0EC03B6F996A}">
  <ds:schemaRefs>
    <ds:schemaRef ds:uri="http://schemas.microsoft.com/sharepoint/v3/contenttype/forms"/>
  </ds:schemaRefs>
</ds:datastoreItem>
</file>

<file path=customXml/itemProps3.xml><?xml version="1.0" encoding="utf-8"?>
<ds:datastoreItem xmlns:ds="http://schemas.openxmlformats.org/officeDocument/2006/customXml" ds:itemID="{F9335D57-A3DE-4EFF-8606-893A93CB3820}"/>
</file>

<file path=docProps/app.xml><?xml version="1.0" encoding="utf-8"?>
<Properties xmlns="http://schemas.openxmlformats.org/officeDocument/2006/extended-properties" xmlns:vt="http://schemas.openxmlformats.org/officeDocument/2006/docPropsVTypes">
  <Template>Normal</Template>
  <TotalTime>1</TotalTime>
  <Pages>6</Pages>
  <Words>1599</Words>
  <Characters>9118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Kenilworth School &amp; Sixth Form</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H.Hughes</dc:creator>
  <cp:keywords/>
  <dc:description/>
  <cp:lastModifiedBy>C. Blandford</cp:lastModifiedBy>
  <cp:revision>2</cp:revision>
  <cp:lastPrinted>2022-07-25T12:45:00Z</cp:lastPrinted>
  <dcterms:created xsi:type="dcterms:W3CDTF">2024-10-08T11:42:00Z</dcterms:created>
  <dcterms:modified xsi:type="dcterms:W3CDTF">2024-10-08T11:42:00Z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0x010100AB0701B7D8495C4F8B6B7F7B84E132CA</vt:lpwstr>
  </property>
</Properties>
</file>