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THE APPLICATION PROCESS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would be grateful if all candidates could please follow the guidelines below when submitting their application:</w:t>
        <w:br w:type="textWrapping"/>
      </w:r>
    </w:p>
    <w:p w:rsidR="00000000" w:rsidDel="00000000" w:rsidP="00000000" w:rsidRDefault="00000000" w:rsidRPr="00000000" w14:paraId="00000004">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Please complete the application form included in this pack ensuring there are clear contact addresses, telephone numbers and email addresses for yourself and your referees</w:t>
      </w:r>
    </w:p>
    <w:p w:rsidR="00000000" w:rsidDel="00000000" w:rsidP="00000000" w:rsidRDefault="00000000" w:rsidRPr="00000000" w14:paraId="00000005">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After reading the Criminal Records Policy Statement and Guidelines, complete and sign the Criminal Records Declaration Form, ensuring that Box C, which refers to the DBS Update Service, is completed. (Find out more about the new Update Service on</w:t>
      </w:r>
      <w:hyperlink r:id="rId6">
        <w:r w:rsidDel="00000000" w:rsidR="00000000" w:rsidRPr="00000000">
          <w:rPr>
            <w:rFonts w:ascii="Verdana" w:cs="Verdana" w:eastAsia="Verdana" w:hAnsi="Verdana"/>
            <w:rtl w:val="0"/>
          </w:rPr>
          <w:t xml:space="preserve"> </w:t>
        </w:r>
      </w:hyperlink>
      <w:hyperlink r:id="rId7">
        <w:r w:rsidDel="00000000" w:rsidR="00000000" w:rsidRPr="00000000">
          <w:rPr>
            <w:rFonts w:ascii="Verdana" w:cs="Verdana" w:eastAsia="Verdana" w:hAnsi="Verdana"/>
            <w:color w:val="0000ff"/>
            <w:u w:val="single"/>
            <w:rtl w:val="0"/>
          </w:rPr>
          <w:t xml:space="preserve">www.gov.uk/dbs</w:t>
        </w:r>
      </w:hyperlink>
      <w:r w:rsidDel="00000000" w:rsidR="00000000" w:rsidRPr="00000000">
        <w:rPr>
          <w:rFonts w:ascii="Verdana" w:cs="Verdana" w:eastAsia="Verdana" w:hAnsi="Verdana"/>
          <w:rtl w:val="0"/>
        </w:rPr>
        <w:t xml:space="preserve"> and follow the Join the Update Service link.  Individuals can now join the DBS Update Service putting them in greater control of their information and allowing them to reuse their DBS certificates when applying for similar jobs.  If an individual subscribes to the Update Service at a cost of £14 per year, employers can go online, with their consent, and carry out a free, instant check to find out if the information released on the DBS certificate is current and up to date)</w:t>
      </w:r>
    </w:p>
    <w:p w:rsidR="00000000" w:rsidDel="00000000" w:rsidP="00000000" w:rsidRDefault="00000000" w:rsidRPr="00000000" w14:paraId="00000006">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Email your completed application, together with the completed Criminal Records Declaration Form, to </w:t>
      </w:r>
      <w:r w:rsidDel="00000000" w:rsidR="00000000" w:rsidRPr="00000000">
        <w:rPr>
          <w:rFonts w:ascii="Verdana" w:cs="Verdana" w:eastAsia="Verdana" w:hAnsi="Verdana"/>
          <w:color w:val="0000ff"/>
          <w:u w:val="single"/>
          <w:rtl w:val="0"/>
        </w:rPr>
        <w:t xml:space="preserve">maureen.donkin</w:t>
      </w:r>
      <w:hyperlink r:id="rId8">
        <w:r w:rsidDel="00000000" w:rsidR="00000000" w:rsidRPr="00000000">
          <w:rPr>
            <w:rFonts w:ascii="Verdana" w:cs="Verdana" w:eastAsia="Verdana" w:hAnsi="Verdana"/>
            <w:color w:val="0000ff"/>
            <w:u w:val="single"/>
            <w:rtl w:val="0"/>
          </w:rPr>
          <w:t xml:space="preserve">@dtms.the3rivers.net</w:t>
        </w:r>
      </w:hyperlink>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rtl w:val="0"/>
        </w:rPr>
        <w:t xml:space="preserve">before the closing date</w:t>
      </w:r>
    </w:p>
    <w:p w:rsidR="00000000" w:rsidDel="00000000" w:rsidP="00000000" w:rsidRDefault="00000000" w:rsidRPr="00000000" w14:paraId="00000007">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E-applications will be acknowledged by email and postal applications will only be acknowledged if a self addressed, stamped envelope is provided</w:t>
      </w:r>
    </w:p>
    <w:p w:rsidR="00000000" w:rsidDel="00000000" w:rsidP="00000000" w:rsidRDefault="00000000" w:rsidRPr="00000000" w14:paraId="00000008">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Please note that it is not our policy to give debriefs to applicants who are not invited for interview. However, full debriefs will be offered to all interviewees</w:t>
        <w:br w:type="textWrapping"/>
        <w:t xml:space="preserve">We expect to contact all those invited for interview by phone or email within 10 days of the closing date</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interview process normally consists of a tour of the school, time in the department, mini interviews with staff and students, possibly a task and a formal interview. Applicants for teaching posts will be required to teach part of a lesson</w:t>
      </w:r>
    </w:p>
    <w:p w:rsidR="00000000" w:rsidDel="00000000" w:rsidP="00000000" w:rsidRDefault="00000000" w:rsidRPr="00000000" w14:paraId="0000000A">
      <w:pPr>
        <w:widowControl w:val="0"/>
        <w:numPr>
          <w:ilvl w:val="0"/>
          <w:numId w:val="3"/>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Three Rivers Learning Trust is committed to safeguarding the safety, wellbeing and security of its students. The successful candidate will be required to undertake an enhanced DBS check</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APPLICATION FORM FOR ALL THREE RIVERS STAFF APPOINTMENTS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rFonts w:ascii="Verdana" w:cs="Verdana" w:eastAsia="Verdana" w:hAnsi="Verdana"/>
        </w:rPr>
      </w:pPr>
      <w:r w:rsidDel="00000000" w:rsidR="00000000" w:rsidRPr="00000000">
        <w:rPr>
          <w:rFonts w:ascii="Verdana" w:cs="Verdana" w:eastAsia="Verdana" w:hAnsi="Verdana"/>
          <w:rtl w:val="0"/>
        </w:rPr>
        <w:t xml:space="preserve"> </w:t>
      </w:r>
    </w:p>
    <w:tbl>
      <w:tblPr>
        <w:tblStyle w:val="Table1"/>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rtl w:val="0"/>
              </w:rPr>
              <w:t xml:space="preserve">Name of School : </w:t>
            </w:r>
            <w:r w:rsidDel="00000000" w:rsidR="00000000" w:rsidRPr="00000000">
              <w:rPr>
                <w:rFonts w:ascii="Verdana" w:cs="Verdana" w:eastAsia="Verdana" w:hAnsi="Verdana"/>
                <w:b w:val="1"/>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Position applied for: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bl>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PERSONAL DETAILS:</w:t>
      </w:r>
    </w:p>
    <w:tbl>
      <w:tblPr>
        <w:tblStyle w:val="Table2"/>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00"/>
        <w:gridCol w:w="5025"/>
        <w:tblGridChange w:id="0">
          <w:tblGrid>
            <w:gridCol w:w="4200"/>
            <w:gridCol w:w="50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Surname: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First Name: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Known Name (if different)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National Insurance No:</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Current address: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b w:val="1"/>
              </w:rPr>
            </w:pPr>
            <w:r w:rsidDel="00000000" w:rsidR="00000000" w:rsidRPr="00000000">
              <w:rPr>
                <w:rFonts w:ascii="Verdana" w:cs="Verdana" w:eastAsia="Verdana" w:hAnsi="Verdana"/>
                <w:b w:val="1"/>
                <w:rtl w:val="0"/>
              </w:rPr>
              <w:t xml:space="preserve">For Teaching Posts Only:</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Teacher Number:</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Arimo" w:cs="Arimo" w:eastAsia="Arimo" w:hAnsi="Arimo"/>
                <w:rtl w:val="0"/>
              </w:rPr>
              <w:t xml:space="preserve">Do you have QTS                    □  YES   □ NO</w:t>
            </w:r>
            <w:r w:rsidDel="00000000" w:rsidR="00000000" w:rsidRPr="00000000">
              <w:rPr>
                <w:rtl w:val="0"/>
              </w:rPr>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Arimo" w:cs="Arimo" w:eastAsia="Arimo" w:hAnsi="Arimo"/>
                <w:rtl w:val="0"/>
              </w:rPr>
              <w:t xml:space="preserve">Are you registered with the National College for Teaching and leadership  □ YES</w:t>
              <w:tab/>
              <w:t xml:space="preserve">□ NO</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Home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Work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Mobile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Email: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CURRENT EMPLOYMENT (or if not in employment, your last employer)</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3"/>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05"/>
        <w:gridCol w:w="4620"/>
        <w:tblGridChange w:id="0">
          <w:tblGrid>
            <w:gridCol w:w="4605"/>
            <w:gridCol w:w="46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Employer’s Name: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Position held:</w:t>
            </w:r>
          </w:p>
        </w:tc>
      </w:tr>
      <w:t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Employer’s address: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 started:</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 finished:</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Reason for leaving:</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Current Salary: £                 per annum    Grade / Level: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Responsibility allowances: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OR £                   per week   OR £                 per hour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MEMBERSHIP OF PROFESSIONAL BODIES (relevant to the position applied for)</w:t>
      </w:r>
    </w:p>
    <w:tbl>
      <w:tblPr>
        <w:tblStyle w:val="Table4"/>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710"/>
        <w:tblGridChange w:id="0">
          <w:tblGrid>
            <w:gridCol w:w="4515"/>
            <w:gridCol w:w="471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Name of Professional Body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Reference/Membership Number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FULL EMPLOYMENT HISTORY since leaving secondary school, in chronological order, including part-time and voluntary work as well as full time employment.</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5"/>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0"/>
        <w:gridCol w:w="1020"/>
        <w:gridCol w:w="2895"/>
        <w:gridCol w:w="2370"/>
        <w:gridCol w:w="1860"/>
        <w:tblGridChange w:id="0">
          <w:tblGrid>
            <w:gridCol w:w="1080"/>
            <w:gridCol w:w="1020"/>
            <w:gridCol w:w="2895"/>
            <w:gridCol w:w="2370"/>
            <w:gridCol w:w="18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From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To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Name and address of employer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Position held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Reason left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ind w:left="-100"/>
              <w:rPr>
                <w:rFonts w:ascii="Verdana" w:cs="Verdana" w:eastAsia="Verdana" w:hAnsi="Verdana"/>
                <w:color w:val="c00000"/>
              </w:rPr>
            </w:pPr>
            <w:r w:rsidDel="00000000" w:rsidR="00000000" w:rsidRPr="00000000">
              <w:rPr>
                <w:rFonts w:ascii="Verdana" w:cs="Verdana" w:eastAsia="Verdana" w:hAnsi="Verdana"/>
                <w:color w:val="c00000"/>
                <w:rtl w:val="0"/>
              </w:rPr>
              <w:t xml:space="preserve">Please give explanation for any gaps in employment:</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EDUCATION:  Please record any academic and/or vocational qualifications obtained, together with details of the awarding body and date of award.</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6"/>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Examinations, qualifications, grades, and achievements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100"/>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Date and Name of Awarding Body</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bl>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POST SECONDARY EDUCATION / TRAINING ATTENDED (continue on separate sheet if necessary)</w:t>
      </w:r>
    </w:p>
    <w:tbl>
      <w:tblPr>
        <w:tblStyle w:val="Table7"/>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Nature of Training</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Provider / Organised by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PERSONAL STATEMENT</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sz w:val="18"/>
                <w:szCs w:val="18"/>
              </w:rPr>
            </w:pPr>
            <w:r w:rsidDel="00000000" w:rsidR="00000000" w:rsidRPr="00000000">
              <w:rPr>
                <w:rFonts w:ascii="Verdana" w:cs="Verdana" w:eastAsia="Verdana" w:hAnsi="Verdana"/>
                <w:rtl w:val="0"/>
              </w:rPr>
              <w:t xml:space="preserve">Please use this space to give further details of career, experience and private interests relevant to your application. (</w:t>
            </w:r>
            <w:r w:rsidDel="00000000" w:rsidR="00000000" w:rsidRPr="00000000">
              <w:rPr>
                <w:rFonts w:ascii="Verdana" w:cs="Verdana" w:eastAsia="Verdana" w:hAnsi="Verdana"/>
                <w:sz w:val="18"/>
                <w:szCs w:val="18"/>
                <w:rtl w:val="0"/>
              </w:rPr>
              <w:t xml:space="preserve">Please continue on a separate sheet if necessary)</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REFERENCES</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Please provide details of two referees, one of whom should be your current or most recent Headteacher / Employer if you are currently working, or your college tutor if you are applying for a first appointment or, if currently out of work, your last employer.  Please note that requests not to contact the referee prior to interview may be over-ruled where safeguarding rules apply.  References from friends or purely social acquaintances are unacceptable.</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9"/>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05"/>
        <w:gridCol w:w="4620"/>
        <w:tblGridChange w:id="0">
          <w:tblGrid>
            <w:gridCol w:w="4605"/>
            <w:gridCol w:w="46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First referee</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Second referee</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Name</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Position held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Position held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 address</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Home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Home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Work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Work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Mobile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Mobile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Email address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Email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Permission to contact prior to interview </w:t>
              <w:tab/>
              <w:t xml:space="preserve">YES / NO</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Permission to contact prior to interview </w:t>
              <w:tab/>
              <w:t xml:space="preserve">YES / NO</w:t>
            </w:r>
          </w:p>
        </w:tc>
      </w:tr>
    </w:tbl>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EQUAL OPPORTUNITIES</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 </w:t>
      </w:r>
      <w:hyperlink r:id="rId9">
        <w:r w:rsidDel="00000000" w:rsidR="00000000" w:rsidRPr="00000000">
          <w:rPr>
            <w:rFonts w:ascii="Verdana" w:cs="Verdana" w:eastAsia="Verdana" w:hAnsi="Verdana"/>
            <w:b w:val="1"/>
            <w:color w:val="1155cc"/>
            <w:u w:val="single"/>
            <w:rtl w:val="0"/>
          </w:rPr>
          <w:t xml:space="preserve">Please click here to complete the Equal Opportunities Recruitment form</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HOW DID YOU HEAR ABOUT THE VACANCY?</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 </w:t>
      </w:r>
      <w:hyperlink r:id="rId10">
        <w:r w:rsidDel="00000000" w:rsidR="00000000" w:rsidRPr="00000000">
          <w:rPr>
            <w:rFonts w:ascii="Verdana" w:cs="Verdana" w:eastAsia="Verdana" w:hAnsi="Verdana"/>
            <w:b w:val="1"/>
            <w:color w:val="1155cc"/>
            <w:u w:val="single"/>
            <w:rtl w:val="0"/>
          </w:rPr>
          <w:t xml:space="preserve">Please click here to tell you how you hear about this position</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NOTES TO CANDIDATES</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SAFEGUARDING CHILDREN AND VULNERABLE ADULTS</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We are committed to safeguarding children, young people and vulnerable adults and expect all staff and volunteers to share this commitment.</w:t>
      </w:r>
    </w:p>
    <w:p w:rsidR="00000000" w:rsidDel="00000000" w:rsidP="00000000" w:rsidRDefault="00000000" w:rsidRPr="00000000" w14:paraId="00000136">
      <w:pPr>
        <w:widowControl w:val="0"/>
        <w:numPr>
          <w:ilvl w:val="0"/>
          <w:numId w:val="4"/>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All offers of employment will be conditional upon successful clearance through the Disclosure &amp; Barring Service</w:t>
      </w:r>
    </w:p>
    <w:p w:rsidR="00000000" w:rsidDel="00000000" w:rsidP="00000000" w:rsidRDefault="00000000" w:rsidRPr="00000000" w14:paraId="00000137">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False or misleading information may lead to a candidate’s disqualification</w:t>
      </w:r>
    </w:p>
    <w:p w:rsidR="00000000" w:rsidDel="00000000" w:rsidP="00000000" w:rsidRDefault="00000000" w:rsidRPr="00000000" w14:paraId="00000138">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Canvassing members of the selection panel will disqualify candidates</w:t>
      </w:r>
    </w:p>
    <w:p w:rsidR="00000000" w:rsidDel="00000000" w:rsidP="00000000" w:rsidRDefault="00000000" w:rsidRPr="00000000" w14:paraId="00000139">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Interview expenses are payable on submission of claim form available from the school</w:t>
      </w:r>
    </w:p>
    <w:p w:rsidR="00000000" w:rsidDel="00000000" w:rsidP="00000000" w:rsidRDefault="00000000" w:rsidRPr="00000000" w14:paraId="0000013A">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If you are not invited for interview within two weeks of the closing date for application you should assume that your application has been unsuccessful</w:t>
      </w:r>
    </w:p>
    <w:p w:rsidR="00000000" w:rsidDel="00000000" w:rsidP="00000000" w:rsidRDefault="00000000" w:rsidRPr="00000000" w14:paraId="0000013B">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Three Rivers Learning Trust Ltd aims to ensure that no applicant or employee receives less favourable treatment than any other on grounds of sex, race, colour, ethnic origin, religion, marital status, sexuality, disability, age (within the context of normal retirement age) or any other factor unrelated to the requirements of the job and which are not restricted by legislation.</w:t>
      </w:r>
    </w:p>
    <w:p w:rsidR="00000000" w:rsidDel="00000000" w:rsidP="00000000" w:rsidRDefault="00000000" w:rsidRPr="00000000" w14:paraId="0000013C">
      <w:pPr>
        <w:widowControl w:val="0"/>
        <w:numPr>
          <w:ilvl w:val="0"/>
          <w:numId w:val="2"/>
        </w:numPr>
        <w:pBdr>
          <w:top w:space="0" w:sz="0" w:val="nil"/>
          <w:left w:space="0" w:sz="0" w:val="nil"/>
          <w:bottom w:space="0" w:sz="0" w:val="nil"/>
          <w:right w:space="0" w:sz="0" w:val="nil"/>
          <w:between w:space="0" w:sz="0" w:val="nil"/>
        </w:pBdr>
        <w:spacing w:after="0" w:before="0" w:lineRule="auto"/>
        <w:ind w:left="720" w:hanging="360"/>
        <w:rPr>
          <w:rFonts w:ascii="Verdana" w:cs="Verdana" w:eastAsia="Verdana" w:hAnsi="Verdana"/>
        </w:rPr>
      </w:pPr>
      <w:r w:rsidDel="00000000" w:rsidR="00000000" w:rsidRPr="00000000">
        <w:rPr>
          <w:rFonts w:ascii="Verdana" w:cs="Verdana" w:eastAsia="Verdana" w:hAnsi="Verdana"/>
          <w:rtl w:val="0"/>
        </w:rPr>
        <w:t xml:space="preserve">If you are applying for a post open to job share, please indicate how you wish to work by ticking one of the following:</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whole post only</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job share only</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either</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10"/>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Applicants are asked to make a declaration of any family or close relationship to existing employees or employers, including members of the Board of Directors.</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CRIMINAL RECORDS DECLARATION FORM</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You must fill in the information below and return this form with your application form.  Please refer to the attached guidance notes and policy statement first.</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jc w:val="center"/>
        <w:rPr>
          <w:rFonts w:ascii="Verdana" w:cs="Verdana" w:eastAsia="Verdana" w:hAnsi="Verdana"/>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Applicants must complete either Box A or B. All applicants should complete Box C</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jc w:val="both"/>
        <w:rPr>
          <w:rFonts w:ascii="Verdana" w:cs="Verdana" w:eastAsia="Verdana" w:hAnsi="Verdana"/>
          <w:b w:val="1"/>
        </w:rPr>
      </w:pPr>
      <w:r w:rsidDel="00000000" w:rsidR="00000000" w:rsidRPr="00000000">
        <w:rPr>
          <w:rtl w:val="0"/>
        </w:rPr>
      </w:r>
    </w:p>
    <w:tbl>
      <w:tblPr>
        <w:tblStyle w:val="Table11"/>
        <w:tblW w:w="9390.0" w:type="dxa"/>
        <w:jc w:val="left"/>
        <w:tblInd w:w="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15"/>
        <w:gridCol w:w="2385"/>
        <w:gridCol w:w="1740"/>
        <w:gridCol w:w="2850"/>
        <w:tblGridChange w:id="0">
          <w:tblGrid>
            <w:gridCol w:w="2415"/>
            <w:gridCol w:w="2385"/>
            <w:gridCol w:w="1740"/>
            <w:gridCol w:w="28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60" w:before="60" w:lineRule="auto"/>
              <w:ind w:left="30"/>
              <w:rPr>
                <w:rFonts w:ascii="Verdana" w:cs="Verdana" w:eastAsia="Verdana" w:hAnsi="Verdana"/>
                <w:b w:val="1"/>
              </w:rPr>
            </w:pPr>
            <w:r w:rsidDel="00000000" w:rsidR="00000000" w:rsidRPr="00000000">
              <w:rPr>
                <w:rFonts w:ascii="Verdana" w:cs="Verdana" w:eastAsia="Verdana" w:hAnsi="Verdana"/>
                <w:b w:val="1"/>
                <w:rtl w:val="0"/>
              </w:rPr>
              <w:t xml:space="preserve">Vacancy Number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60" w:before="60" w:lineRule="auto"/>
              <w:ind w:left="45"/>
              <w:rPr>
                <w:rFonts w:ascii="Verdana" w:cs="Verdana" w:eastAsia="Verdana" w:hAnsi="Verdana"/>
                <w:b w:val="1"/>
              </w:rPr>
            </w:pPr>
            <w:r w:rsidDel="00000000" w:rsidR="00000000" w:rsidRPr="00000000">
              <w:rPr>
                <w:rFonts w:ascii="Verdana" w:cs="Verdana" w:eastAsia="Verdana" w:hAnsi="Verdana"/>
                <w:b w:val="1"/>
                <w:rtl w:val="0"/>
              </w:rPr>
              <w:t xml:space="preserve">Full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60" w:before="60" w:lineRule="auto"/>
              <w:ind w:left="30"/>
              <w:rPr>
                <w:rFonts w:ascii="Verdana" w:cs="Verdana" w:eastAsia="Verdana" w:hAnsi="Verdana"/>
                <w:b w:val="1"/>
              </w:rPr>
            </w:pPr>
            <w:r w:rsidDel="00000000" w:rsidR="00000000" w:rsidRPr="00000000">
              <w:rPr>
                <w:rFonts w:ascii="Verdana" w:cs="Verdana" w:eastAsia="Verdana" w:hAnsi="Verdana"/>
                <w:b w:val="1"/>
                <w:rtl w:val="0"/>
              </w:rPr>
              <w:t xml:space="preserve">School/Academy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60" w:before="60" w:lineRule="auto"/>
              <w:ind w:left="45"/>
              <w:rPr>
                <w:rFonts w:ascii="Verdana" w:cs="Verdana" w:eastAsia="Verdana" w:hAnsi="Verdana"/>
                <w:b w:val="1"/>
              </w:rPr>
            </w:pPr>
            <w:r w:rsidDel="00000000" w:rsidR="00000000" w:rsidRPr="00000000">
              <w:rPr>
                <w:rFonts w:ascii="Verdana" w:cs="Verdana" w:eastAsia="Verdana" w:hAnsi="Verdana"/>
                <w:b w:val="1"/>
                <w:rtl w:val="0"/>
              </w:rPr>
              <w:t xml:space="preserve">Position applied for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Box A: </w:t>
            </w:r>
            <w:r w:rsidDel="00000000" w:rsidR="00000000" w:rsidRPr="00000000">
              <w:rPr>
                <w:rFonts w:ascii="Verdana" w:cs="Verdana" w:eastAsia="Verdana" w:hAnsi="Verdana"/>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ind w:left="30"/>
              <w:jc w:val="both"/>
              <w:rPr>
                <w:rFonts w:ascii="Verdana" w:cs="Verdana" w:eastAsia="Verdana" w:hAnsi="Verdana"/>
                <w:b w:val="1"/>
              </w:rPr>
            </w:pPr>
            <w:r w:rsidDel="00000000" w:rsidR="00000000" w:rsidRPr="00000000">
              <w:rPr>
                <w:rFonts w:ascii="Verdana" w:cs="Verdana" w:eastAsia="Verdana" w:hAnsi="Verdana"/>
                <w:b w:val="1"/>
                <w:rtl w:val="0"/>
              </w:rPr>
              <w:t xml:space="preserve">I HAVE NO CONVICTIONS, CAUTIONS, REPRIMANDS OR WARNINGS.</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ind w:left="30"/>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b w:val="1"/>
                <w:rtl w:val="0"/>
              </w:rPr>
              <w:t xml:space="preserve">Box B: </w:t>
            </w:r>
            <w:r w:rsidDel="00000000" w:rsidR="00000000" w:rsidRPr="00000000">
              <w:rPr>
                <w:rFonts w:ascii="Verdana" w:cs="Verdana" w:eastAsia="Verdana" w:hAnsi="Verdana"/>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ind w:left="30"/>
              <w:rPr>
                <w:rFonts w:ascii="Verdana" w:cs="Verdana" w:eastAsia="Verdana" w:hAnsi="Verdana"/>
                <w:b w:val="1"/>
              </w:rPr>
            </w:pPr>
            <w:r w:rsidDel="00000000" w:rsidR="00000000" w:rsidRPr="00000000">
              <w:rPr>
                <w:rFonts w:ascii="Verdana" w:cs="Verdana" w:eastAsia="Verdana" w:hAnsi="Verdana"/>
                <w:b w:val="1"/>
                <w:rtl w:val="0"/>
              </w:rPr>
              <w:t xml:space="preserve">I HAVE THE FOLLOWING CONVICTIONS, CAUTIONS, REPRIMANDS AND/OR  WARNINGS:</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71">
            <w:pPr>
              <w:widowControl w:val="0"/>
              <w:ind w:left="30"/>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ind w:left="30"/>
              <w:jc w:val="both"/>
              <w:rPr>
                <w:rFonts w:ascii="Verdana" w:cs="Verdana" w:eastAsia="Verdana" w:hAnsi="Verdana"/>
                <w:b w:val="1"/>
              </w:rPr>
            </w:pPr>
            <w:r w:rsidDel="00000000" w:rsidR="00000000" w:rsidRPr="00000000">
              <w:rPr>
                <w:rtl w:val="0"/>
              </w:rPr>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6">
            <w:pPr>
              <w:pStyle w:val="Heading3"/>
              <w:keepNext w:val="0"/>
              <w:keepLines w:val="0"/>
              <w:widowControl w:val="0"/>
              <w:pBdr>
                <w:top w:space="0" w:sz="0" w:val="nil"/>
                <w:left w:space="0" w:sz="0" w:val="nil"/>
                <w:bottom w:space="0" w:sz="0" w:val="nil"/>
                <w:right w:space="0" w:sz="0" w:val="nil"/>
                <w:between w:space="0" w:sz="0" w:val="nil"/>
              </w:pBdr>
              <w:spacing w:before="280" w:lineRule="auto"/>
              <w:rPr>
                <w:rFonts w:ascii="Verdana" w:cs="Verdana" w:eastAsia="Verdana" w:hAnsi="Verdana"/>
                <w:color w:val="000000"/>
                <w:sz w:val="22"/>
                <w:szCs w:val="22"/>
              </w:rPr>
            </w:pPr>
            <w:bookmarkStart w:colFirst="0" w:colLast="0" w:name="_30j0zll" w:id="1"/>
            <w:bookmarkEnd w:id="1"/>
            <w:r w:rsidDel="00000000" w:rsidR="00000000" w:rsidRPr="00000000">
              <w:rPr>
                <w:rFonts w:ascii="Verdana" w:cs="Verdana" w:eastAsia="Verdana" w:hAnsi="Verdana"/>
                <w:b w:val="1"/>
                <w:color w:val="000000"/>
                <w:sz w:val="22"/>
                <w:szCs w:val="22"/>
                <w:rtl w:val="0"/>
              </w:rPr>
              <w:t xml:space="preserve">Box C: </w:t>
            </w:r>
            <w:r w:rsidDel="00000000" w:rsidR="00000000" w:rsidRPr="00000000">
              <w:rPr>
                <w:rFonts w:ascii="Verdana" w:cs="Verdana" w:eastAsia="Verdana" w:hAnsi="Verdana"/>
                <w:color w:val="000000"/>
                <w:sz w:val="22"/>
                <w:szCs w:val="22"/>
                <w:rtl w:val="0"/>
              </w:rPr>
              <w:t xml:space="preserve">All applicants should complete this box.</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Do you already have an Enhanced Disclosure and Barring Service</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Certificate for working with children or children and adults?            YES/NO                                                       </w:t>
              <w:br w:type="textWrapping"/>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Was this certificate issued to you on or after 17 June 2013?            YES/NO</w:t>
              <w:br w:type="textWrapping"/>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Are you currently registered with the DBS Update Service?             YES/NO</w:t>
              <w:br w:type="textWrapping"/>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Answer this question only if the answer to ALL THREE questions above is YES: Do you give your permission for the Appointing Officer to carry out a status check with the DBS to confirm that your DBS certificate is up-to-date?</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YES/NO</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7F">
            <w:pPr>
              <w:widowControl w:val="0"/>
              <w:ind w:left="30"/>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ind w:left="30"/>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For completion by the Appointing Officer:</w:t>
      </w:r>
    </w:p>
    <w:tbl>
      <w:tblPr>
        <w:tblStyle w:val="Table1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22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7">
            <w:pPr>
              <w:pStyle w:val="Heading3"/>
              <w:keepNext w:val="0"/>
              <w:keepLines w:val="0"/>
              <w:widowControl w:val="0"/>
              <w:pBdr>
                <w:top w:space="0" w:sz="0" w:val="nil"/>
                <w:left w:space="0" w:sz="0" w:val="nil"/>
                <w:bottom w:space="0" w:sz="0" w:val="nil"/>
                <w:right w:space="0" w:sz="0" w:val="nil"/>
                <w:between w:space="0" w:sz="0" w:val="nil"/>
              </w:pBdr>
              <w:spacing w:before="280" w:lineRule="auto"/>
              <w:ind w:left="15"/>
              <w:rPr>
                <w:rFonts w:ascii="Verdana" w:cs="Verdana" w:eastAsia="Verdana" w:hAnsi="Verdana"/>
                <w:b w:val="1"/>
                <w:color w:val="000000"/>
                <w:sz w:val="26"/>
                <w:szCs w:val="26"/>
              </w:rPr>
            </w:pPr>
            <w:bookmarkStart w:colFirst="0" w:colLast="0" w:name="_1fob9te" w:id="2"/>
            <w:bookmarkEnd w:id="2"/>
            <w:r w:rsidDel="00000000" w:rsidR="00000000" w:rsidRPr="00000000">
              <w:rPr>
                <w:rFonts w:ascii="Verdana" w:cs="Verdana" w:eastAsia="Verdana" w:hAnsi="Verdana"/>
                <w:b w:val="1"/>
                <w:color w:val="000000"/>
                <w:sz w:val="22"/>
                <w:szCs w:val="22"/>
                <w:rtl w:val="0"/>
              </w:rPr>
              <w:t xml:space="preserve">OVERSEAS ADDRESS CHECK – if applicable</w:t>
            </w:r>
            <w:r w:rsidDel="00000000" w:rsidR="00000000" w:rsidRPr="00000000">
              <w:rPr>
                <w:rtl w:val="0"/>
              </w:rPr>
            </w:r>
          </w:p>
          <w:p w:rsidR="00000000" w:rsidDel="00000000" w:rsidP="00000000" w:rsidRDefault="00000000" w:rsidRPr="00000000" w14:paraId="00000188">
            <w:pPr>
              <w:pStyle w:val="Heading3"/>
              <w:keepNext w:val="0"/>
              <w:keepLines w:val="0"/>
              <w:widowControl w:val="0"/>
              <w:pBdr>
                <w:top w:space="0" w:sz="0" w:val="nil"/>
                <w:left w:space="0" w:sz="0" w:val="nil"/>
                <w:bottom w:space="0" w:sz="0" w:val="nil"/>
                <w:right w:space="0" w:sz="0" w:val="nil"/>
                <w:between w:space="0" w:sz="0" w:val="nil"/>
              </w:pBdr>
              <w:spacing w:before="280" w:lineRule="auto"/>
              <w:ind w:left="15"/>
              <w:rPr>
                <w:rFonts w:ascii="Verdana" w:cs="Verdana" w:eastAsia="Verdana" w:hAnsi="Verdana"/>
                <w:b w:val="1"/>
                <w:color w:val="000000"/>
                <w:sz w:val="26"/>
                <w:szCs w:val="26"/>
              </w:rPr>
            </w:pPr>
            <w:bookmarkStart w:colFirst="0" w:colLast="0" w:name="_3znysh7" w:id="3"/>
            <w:bookmarkEnd w:id="3"/>
            <w:r w:rsidDel="00000000" w:rsidR="00000000" w:rsidRPr="00000000">
              <w:rPr>
                <w:rFonts w:ascii="Verdana" w:cs="Verdana" w:eastAsia="Verdana" w:hAnsi="Verdana"/>
                <w:b w:val="1"/>
                <w:color w:val="000000"/>
                <w:sz w:val="22"/>
                <w:szCs w:val="22"/>
                <w:rtl w:val="0"/>
              </w:rPr>
              <w:t xml:space="preserve">APPLICANT NOTIFIED AND OBTAINING RELEVANT CHECK – YES / NO</w:t>
            </w:r>
            <w:r w:rsidDel="00000000" w:rsidR="00000000" w:rsidRPr="00000000">
              <w:rPr>
                <w:rtl w:val="0"/>
              </w:rPr>
            </w:r>
          </w:p>
          <w:p w:rsidR="00000000" w:rsidDel="00000000" w:rsidP="00000000" w:rsidRDefault="00000000" w:rsidRPr="00000000" w14:paraId="00000189">
            <w:pPr>
              <w:pStyle w:val="Heading3"/>
              <w:keepNext w:val="0"/>
              <w:keepLines w:val="0"/>
              <w:widowControl w:val="0"/>
              <w:pBdr>
                <w:top w:space="0" w:sz="0" w:val="nil"/>
                <w:left w:space="0" w:sz="0" w:val="nil"/>
                <w:bottom w:space="0" w:sz="0" w:val="nil"/>
                <w:right w:space="0" w:sz="0" w:val="nil"/>
                <w:between w:space="0" w:sz="0" w:val="nil"/>
              </w:pBdr>
              <w:spacing w:before="280" w:lineRule="auto"/>
              <w:ind w:left="15"/>
              <w:rPr>
                <w:rFonts w:ascii="Verdana" w:cs="Verdana" w:eastAsia="Verdana" w:hAnsi="Verdana"/>
              </w:rPr>
            </w:pPr>
            <w:bookmarkStart w:colFirst="0" w:colLast="0" w:name="_2et92p0" w:id="4"/>
            <w:bookmarkEnd w:id="4"/>
            <w:r w:rsidDel="00000000" w:rsidR="00000000" w:rsidRPr="00000000">
              <w:rPr>
                <w:rFonts w:ascii="Verdana" w:cs="Verdana" w:eastAsia="Verdana" w:hAnsi="Verdana"/>
                <w:b w:val="1"/>
                <w:color w:val="000000"/>
                <w:sz w:val="22"/>
                <w:szCs w:val="22"/>
                <w:rtl w:val="0"/>
              </w:rPr>
              <w:t xml:space="preserve">COUNTRY / COUNTRIES RELEVANT CHECK REQUIRED FROM:</w:t>
            </w:r>
            <w:r w:rsidDel="00000000" w:rsidR="00000000" w:rsidRPr="00000000">
              <w:rPr>
                <w:rtl w:val="0"/>
              </w:rPr>
            </w:r>
          </w:p>
        </w:tc>
      </w:tr>
    </w:tbl>
    <w:p w:rsidR="00000000" w:rsidDel="00000000" w:rsidP="00000000" w:rsidRDefault="00000000" w:rsidRPr="00000000" w14:paraId="0000018A">
      <w:pPr>
        <w:pStyle w:val="Heading5"/>
        <w:keepNext w:val="0"/>
        <w:keepLines w:val="0"/>
        <w:widowControl w:val="0"/>
        <w:pBdr>
          <w:top w:space="0" w:sz="0" w:val="nil"/>
          <w:left w:space="0" w:sz="0" w:val="nil"/>
          <w:bottom w:space="0" w:sz="0" w:val="nil"/>
          <w:right w:space="0" w:sz="0" w:val="nil"/>
          <w:between w:space="0" w:sz="0" w:val="nil"/>
        </w:pBdr>
        <w:spacing w:after="40" w:before="220" w:lineRule="auto"/>
        <w:rPr>
          <w:rFonts w:ascii="Verdana" w:cs="Verdana" w:eastAsia="Verdana" w:hAnsi="Verdana"/>
          <w:b w:val="1"/>
          <w:color w:val="000000"/>
        </w:rPr>
      </w:pPr>
      <w:bookmarkStart w:colFirst="0" w:colLast="0" w:name="_tyjcwt" w:id="5"/>
      <w:bookmarkEnd w:id="5"/>
      <w:r w:rsidDel="00000000" w:rsidR="00000000" w:rsidRPr="00000000">
        <w:rPr>
          <w:rtl w:val="0"/>
        </w:rPr>
      </w:r>
    </w:p>
    <w:tbl>
      <w:tblPr>
        <w:tblStyle w:val="Table1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10"/>
        <w:gridCol w:w="4650"/>
        <w:tblGridChange w:id="0">
          <w:tblGrid>
            <w:gridCol w:w="4710"/>
            <w:gridCol w:w="4650"/>
          </w:tblGrid>
        </w:tblGridChange>
      </w:tblGrid>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pStyle w:val="Heading3"/>
              <w:keepNext w:val="0"/>
              <w:keepLines w:val="0"/>
              <w:widowControl w:val="0"/>
              <w:spacing w:before="280" w:lineRule="auto"/>
              <w:ind w:left="15"/>
              <w:rPr>
                <w:rFonts w:ascii="Verdana" w:cs="Verdana" w:eastAsia="Verdana" w:hAnsi="Verdana"/>
                <w:b w:val="1"/>
              </w:rPr>
            </w:pPr>
            <w:bookmarkStart w:colFirst="0" w:colLast="0" w:name="_3dy6vkm" w:id="6"/>
            <w:bookmarkEnd w:id="6"/>
            <w:r w:rsidDel="00000000" w:rsidR="00000000" w:rsidRPr="00000000">
              <w:rPr>
                <w:rFonts w:ascii="Verdana" w:cs="Verdana" w:eastAsia="Verdana" w:hAnsi="Verdana"/>
                <w:color w:val="000000"/>
                <w:sz w:val="22"/>
                <w:szCs w:val="22"/>
                <w:rtl w:val="0"/>
              </w:rPr>
              <w:t xml:space="preserve">As Appointing Officer I have discussed with the applicant any details, as recorded above that might appear on their DBS Certificate, in accordance with the Criminal Records Code of Practice.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D">
            <w:pPr>
              <w:widowControl w:val="0"/>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Printed Name of Appointing Officer</w:t>
            </w:r>
          </w:p>
          <w:p w:rsidR="00000000" w:rsidDel="00000000" w:rsidP="00000000" w:rsidRDefault="00000000" w:rsidRPr="00000000" w14:paraId="0000018E">
            <w:pPr>
              <w:widowControl w:val="0"/>
              <w:spacing w:before="120" w:line="240" w:lineRule="auto"/>
              <w:ind w:left="15"/>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widowControl w:val="0"/>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Position</w:t>
            </w:r>
          </w:p>
          <w:p w:rsidR="00000000" w:rsidDel="00000000" w:rsidP="00000000" w:rsidRDefault="00000000" w:rsidRPr="00000000" w14:paraId="00000190">
            <w:pPr>
              <w:widowControl w:val="0"/>
              <w:spacing w:line="240" w:lineRule="auto"/>
              <w:ind w:left="15"/>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widowControl w:val="0"/>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Signature</w:t>
            </w:r>
          </w:p>
          <w:p w:rsidR="00000000" w:rsidDel="00000000" w:rsidP="00000000" w:rsidRDefault="00000000" w:rsidRPr="00000000" w14:paraId="00000192">
            <w:pPr>
              <w:widowControl w:val="0"/>
              <w:spacing w:before="120" w:line="24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3">
            <w:pPr>
              <w:widowControl w:val="0"/>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Date</w:t>
            </w:r>
          </w:p>
        </w:tc>
      </w:tr>
    </w:tbl>
    <w:p w:rsidR="00000000" w:rsidDel="00000000" w:rsidP="00000000" w:rsidRDefault="00000000" w:rsidRPr="00000000" w14:paraId="00000194">
      <w:pPr>
        <w:pStyle w:val="Heading5"/>
        <w:keepNext w:val="0"/>
        <w:keepLines w:val="0"/>
        <w:widowControl w:val="0"/>
        <w:pBdr>
          <w:top w:space="0" w:sz="0" w:val="nil"/>
          <w:left w:space="0" w:sz="0" w:val="nil"/>
          <w:bottom w:space="0" w:sz="0" w:val="nil"/>
          <w:right w:space="0" w:sz="0" w:val="nil"/>
          <w:between w:space="0" w:sz="0" w:val="nil"/>
        </w:pBdr>
        <w:spacing w:after="40" w:before="220" w:lineRule="auto"/>
        <w:rPr>
          <w:rFonts w:ascii="Verdana" w:cs="Verdana" w:eastAsia="Verdana" w:hAnsi="Verdana"/>
          <w:b w:val="1"/>
          <w:color w:val="000000"/>
          <w:sz w:val="20"/>
          <w:szCs w:val="20"/>
        </w:rPr>
      </w:pPr>
      <w:bookmarkStart w:colFirst="0" w:colLast="0" w:name="_1t3h5sf" w:id="7"/>
      <w:bookmarkEnd w:id="7"/>
      <w:r w:rsidDel="00000000" w:rsidR="00000000" w:rsidRPr="00000000">
        <w:rPr>
          <w:rFonts w:ascii="Verdana" w:cs="Verdana" w:eastAsia="Verdana" w:hAnsi="Verdana"/>
          <w:b w:val="1"/>
          <w:color w:val="000000"/>
          <w:sz w:val="20"/>
          <w:szCs w:val="20"/>
          <w:rtl w:val="0"/>
        </w:rPr>
        <w:t xml:space="preserve"> </w:t>
      </w:r>
    </w:p>
    <w:tbl>
      <w:tblPr>
        <w:tblStyle w:val="Table14"/>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Guidance Notes</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How do I know whether any conviction, caution, reprimand or warning I have received must be declared in Box B?</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b w:val="1"/>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w:t>
            </w:r>
            <w:r w:rsidDel="00000000" w:rsidR="00000000" w:rsidRPr="00000000">
              <w:rPr>
                <w:rFonts w:ascii="Verdana" w:cs="Verdana" w:eastAsia="Verdana" w:hAnsi="Verdana"/>
                <w:rtl w:val="0"/>
              </w:rPr>
              <w:t xml:space="preserve">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The following will no longer appear on a DBS certificate:</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b w:val="1"/>
                <w:rtl w:val="0"/>
              </w:rPr>
              <w:t xml:space="preserve">For those 18 or over at the time of the offence:</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          An adult conviction will be removed from a DBS criminal record</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          certificate if:</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ind w:left="840"/>
              <w:rPr>
                <w:rFonts w:ascii="Verdana" w:cs="Verdana" w:eastAsia="Verdana" w:hAnsi="Verdana"/>
                <w:u w:val="single"/>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11 years have elapsed since the date of conviction; </w:t>
            </w:r>
            <w:r w:rsidDel="00000000" w:rsidR="00000000" w:rsidRPr="00000000">
              <w:rPr>
                <w:rFonts w:ascii="Verdana" w:cs="Verdana" w:eastAsia="Verdana" w:hAnsi="Verdana"/>
                <w:u w:val="single"/>
                <w:rtl w:val="0"/>
              </w:rPr>
              <w:t xml:space="preserve">and</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ind w:left="840"/>
              <w:rPr>
                <w:rFonts w:ascii="Verdana" w:cs="Verdana" w:eastAsia="Verdana" w:hAnsi="Verdana"/>
                <w:u w:val="single"/>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it is the person’s only offence, </w:t>
            </w:r>
            <w:r w:rsidDel="00000000" w:rsidR="00000000" w:rsidRPr="00000000">
              <w:rPr>
                <w:rFonts w:ascii="Verdana" w:cs="Verdana" w:eastAsia="Verdana" w:hAnsi="Verdana"/>
                <w:u w:val="single"/>
                <w:rtl w:val="0"/>
              </w:rPr>
              <w:t xml:space="preserve">and</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ind w:left="84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it did not result in a custodial sentence</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b w:val="1"/>
                <w:rtl w:val="0"/>
              </w:rPr>
              <w:t xml:space="preserve">For those under 18 at the time of the offence:</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The same rules apply as for adult convictions, except that the elapsed time period is 5.5 years.</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The same rules apply as for adult cautions, except that the elapsed time period is 2 years.</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b w:val="1"/>
                <w:rtl w:val="0"/>
              </w:rPr>
              <w:t xml:space="preserve">The following will always appear on a DBS certificate: </w:t>
            </w:r>
            <w:r w:rsidDel="00000000" w:rsidR="00000000" w:rsidRPr="00000000">
              <w:rPr>
                <w:rFonts w:ascii="Verdana" w:cs="Verdana" w:eastAsia="Verdana" w:hAnsi="Verdana"/>
                <w:rtl w:val="0"/>
              </w:rPr>
              <w:t xml:space="preserve">Any convictions, cautions, reprimands or warnings in relation to serious offences including sexual offending, violent offending and/or safeguarding must be disclosed in Box B.  An indicative list of those offences is available from:</w:t>
            </w:r>
            <w:hyperlink r:id="rId11">
              <w:r w:rsidDel="00000000" w:rsidR="00000000" w:rsidRPr="00000000">
                <w:rPr>
                  <w:rFonts w:ascii="Verdana" w:cs="Verdana" w:eastAsia="Verdana" w:hAnsi="Verdana"/>
                  <w:rtl w:val="0"/>
                </w:rPr>
                <w:t xml:space="preserve"> </w:t>
              </w:r>
            </w:hyperlink>
            <w:hyperlink r:id="rId12">
              <w:r w:rsidDel="00000000" w:rsidR="00000000" w:rsidRPr="00000000">
                <w:rPr>
                  <w:rFonts w:ascii="Verdana" w:cs="Verdana" w:eastAsia="Verdana" w:hAnsi="Verdana"/>
                  <w:color w:val="0000ff"/>
                  <w:u w:val="single"/>
                  <w:rtl w:val="0"/>
                </w:rPr>
                <w:t xml:space="preserve">https://www.gov.uk/government/publications/dbs-list-of-offences-that-will-never-be-filtered-from-a-criminal-record-check</w:t>
              </w:r>
            </w:hyperlink>
            <w:r w:rsidDel="00000000" w:rsidR="00000000" w:rsidRPr="00000000">
              <w:rPr>
                <w:rFonts w:ascii="Verdana" w:cs="Verdana" w:eastAsia="Verdana" w:hAnsi="Verdana"/>
                <w:rtl w:val="0"/>
              </w:rPr>
              <w:t xml:space="preserve">.  This is not the complete list as the legislation also extends to cover similar offences committed under the law of Scotland and Northern Ireland or under laws relevant to the armed services.</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OVERSEAS CHECKS</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ind w:left="120"/>
              <w:rPr>
                <w:rFonts w:ascii="Verdana" w:cs="Verdana" w:eastAsia="Verdana" w:hAnsi="Verdana"/>
                <w:color w:val="0070c0"/>
              </w:rPr>
            </w:pPr>
            <w:r w:rsidDel="00000000" w:rsidR="00000000" w:rsidRPr="00000000">
              <w:rPr>
                <w:rFonts w:ascii="Verdana" w:cs="Verdana" w:eastAsia="Verdana" w:hAnsi="Verdana"/>
                <w:rtl w:val="0"/>
              </w:rPr>
              <w:t xml:space="preserve">If you receive a DBS disclosure from an applicant who has lived abroad within their 10 year address history, the applicant must be able to produce a criminal background check for the period concerned.  Addresses for Foreign Embassies within the UK can be found by using the following link:  </w:t>
            </w:r>
            <w:hyperlink r:id="rId13">
              <w:r w:rsidDel="00000000" w:rsidR="00000000" w:rsidRPr="00000000">
                <w:rPr>
                  <w:rFonts w:ascii="Verdana" w:cs="Verdana" w:eastAsia="Verdana" w:hAnsi="Verdana"/>
                  <w:color w:val="1155cc"/>
                  <w:u w:val="single"/>
                  <w:rtl w:val="0"/>
                </w:rPr>
                <w:t xml:space="preserve">www.fco.gov.uk</w:t>
              </w:r>
            </w:hyperlink>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ind w:left="120"/>
              <w:rPr>
                <w:rFonts w:ascii="Verdana" w:cs="Verdana" w:eastAsia="Verdana" w:hAnsi="Verdana"/>
                <w:color w:val="0070c0"/>
              </w:rPr>
            </w:pPr>
            <w:r w:rsidDel="00000000" w:rsidR="00000000" w:rsidRPr="00000000">
              <w:rPr>
                <w:rtl w:val="0"/>
              </w:rPr>
            </w:r>
          </w:p>
        </w:tc>
      </w:tr>
    </w:tbl>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ind w:left="1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ind w:left="1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ind w:left="1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ind w:left="1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ind w:left="120"/>
        <w:jc w:val="center"/>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ind w:left="120"/>
        <w:jc w:val="center"/>
        <w:rPr>
          <w:rFonts w:ascii="Verdana" w:cs="Verdana" w:eastAsia="Verdana" w:hAnsi="Verdana"/>
        </w:rPr>
      </w:pPr>
      <w:r w:rsidDel="00000000" w:rsidR="00000000" w:rsidRPr="00000000">
        <w:rPr>
          <w:rFonts w:ascii="Verdana" w:cs="Verdana" w:eastAsia="Verdana" w:hAnsi="Verdana"/>
          <w:b w:val="1"/>
          <w:sz w:val="24"/>
          <w:szCs w:val="24"/>
          <w:rtl w:val="0"/>
        </w:rPr>
        <w:t xml:space="preserve">Policy Statement - Criminal Records Declaration Form</w:t>
      </w:r>
      <w:r w:rsidDel="00000000" w:rsidR="00000000" w:rsidRPr="00000000">
        <w:rPr>
          <w:rtl w:val="0"/>
        </w:rPr>
      </w:r>
    </w:p>
    <w:p w:rsidR="00000000" w:rsidDel="00000000" w:rsidP="00000000" w:rsidRDefault="00000000" w:rsidRPr="00000000" w14:paraId="000001B0">
      <w:pPr>
        <w:pStyle w:val="Heading3"/>
        <w:keepNext w:val="0"/>
        <w:keepLines w:val="0"/>
        <w:widowControl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4d34og8" w:id="8"/>
      <w:bookmarkEnd w:id="8"/>
      <w:r w:rsidDel="00000000" w:rsidR="00000000" w:rsidRPr="00000000">
        <w:rPr>
          <w:rFonts w:ascii="Verdana" w:cs="Verdana" w:eastAsia="Verdana" w:hAnsi="Verdana"/>
          <w:b w:val="1"/>
          <w:color w:val="000000"/>
          <w:sz w:val="22"/>
          <w:szCs w:val="22"/>
          <w:rtl w:val="0"/>
        </w:rPr>
        <w:t xml:space="preserve">Statement of commitment to safeguarding children and young people</w:t>
      </w:r>
    </w:p>
    <w:p w:rsidR="00000000" w:rsidDel="00000000" w:rsidP="00000000" w:rsidRDefault="00000000" w:rsidRPr="00000000" w14:paraId="000001B1">
      <w:pPr>
        <w:pStyle w:val="Heading3"/>
        <w:keepNext w:val="0"/>
        <w:keepLines w:val="0"/>
        <w:widowControl w:val="0"/>
        <w:pBdr>
          <w:top w:space="0" w:sz="0" w:val="nil"/>
          <w:left w:space="0" w:sz="0" w:val="nil"/>
          <w:bottom w:space="0" w:sz="0" w:val="nil"/>
          <w:right w:space="0" w:sz="0" w:val="nil"/>
          <w:between w:space="0" w:sz="0" w:val="nil"/>
        </w:pBdr>
        <w:spacing w:before="280" w:lineRule="auto"/>
        <w:ind w:left="-30"/>
        <w:rPr>
          <w:rFonts w:ascii="Verdana" w:cs="Verdana" w:eastAsia="Verdana" w:hAnsi="Verdana"/>
          <w:color w:val="000000"/>
          <w:sz w:val="22"/>
          <w:szCs w:val="22"/>
        </w:rPr>
      </w:pPr>
      <w:bookmarkStart w:colFirst="0" w:colLast="0" w:name="_2s8eyo1" w:id="9"/>
      <w:bookmarkEnd w:id="9"/>
      <w:r w:rsidDel="00000000" w:rsidR="00000000" w:rsidRPr="00000000">
        <w:rPr>
          <w:rFonts w:ascii="Verdana" w:cs="Verdana" w:eastAsia="Verdana" w:hAnsi="Verdana"/>
          <w:color w:val="000000"/>
          <w:sz w:val="22"/>
          <w:szCs w:val="22"/>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1B2">
      <w:pPr>
        <w:pStyle w:val="Heading3"/>
        <w:keepNext w:val="0"/>
        <w:keepLines w:val="0"/>
        <w:widowControl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17dp8vu" w:id="10"/>
      <w:bookmarkEnd w:id="10"/>
      <w:r w:rsidDel="00000000" w:rsidR="00000000" w:rsidRPr="00000000">
        <w:rPr>
          <w:rFonts w:ascii="Verdana" w:cs="Verdana" w:eastAsia="Verdana" w:hAnsi="Verdana"/>
          <w:b w:val="1"/>
          <w:color w:val="000000"/>
          <w:sz w:val="22"/>
          <w:szCs w:val="22"/>
          <w:rtl w:val="0"/>
        </w:rPr>
        <w:t xml:space="preserve">Why we need you to declare your criminal convictions and other related information</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rFonts w:ascii="Verdana" w:cs="Verdana" w:eastAsia="Verdana" w:hAnsi="Verdana"/>
          <w:color w:val="0000ff"/>
          <w:u w:val="single"/>
        </w:rPr>
      </w:pPr>
      <w:r w:rsidDel="00000000" w:rsidR="00000000" w:rsidRPr="00000000">
        <w:rPr>
          <w:rFonts w:ascii="Verdana" w:cs="Verdana" w:eastAsia="Verdana" w:hAnsi="Verdana"/>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w:t>
      </w:r>
      <w:hyperlink r:id="rId14">
        <w:r w:rsidDel="00000000" w:rsidR="00000000" w:rsidRPr="00000000">
          <w:rPr>
            <w:rFonts w:ascii="Verdana" w:cs="Verdana" w:eastAsia="Verdana" w:hAnsi="Verdana"/>
            <w:rtl w:val="0"/>
          </w:rPr>
          <w:t xml:space="preserve"> </w:t>
        </w:r>
      </w:hyperlink>
      <w:r w:rsidDel="00000000" w:rsidR="00000000" w:rsidRPr="00000000">
        <w:fldChar w:fldCharType="begin"/>
        <w:instrText xml:space="preserve"> HYPERLINK "https://www.gov.uk/government/publications/dbs-code-of-practice" </w:instrText>
        <w:fldChar w:fldCharType="separate"/>
      </w:r>
      <w:r w:rsidDel="00000000" w:rsidR="00000000" w:rsidRPr="00000000">
        <w:rPr>
          <w:rFonts w:ascii="Verdana" w:cs="Verdana" w:eastAsia="Verdana" w:hAnsi="Verdana"/>
          <w:color w:val="0000ff"/>
          <w:u w:val="single"/>
          <w:rtl w:val="0"/>
        </w:rPr>
        <w:t xml:space="preserve">https://www.gov.uk/government/publications/dbs-code-of-practice</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fldChar w:fldCharType="end"/>
      </w:r>
      <w:r w:rsidDel="00000000" w:rsidR="00000000" w:rsidRPr="00000000">
        <w:rPr>
          <w:rFonts w:ascii="Verdana" w:cs="Verdana" w:eastAsia="Verdana" w:hAnsi="Verdana"/>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1B8">
      <w:pPr>
        <w:pStyle w:val="Heading3"/>
        <w:keepNext w:val="0"/>
        <w:keepLines w:val="0"/>
        <w:widowControl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3rdcrjn" w:id="11"/>
      <w:bookmarkEnd w:id="11"/>
      <w:r w:rsidDel="00000000" w:rsidR="00000000" w:rsidRPr="00000000">
        <w:rPr>
          <w:rFonts w:ascii="Verdana" w:cs="Verdana" w:eastAsia="Verdana" w:hAnsi="Verdana"/>
          <w:b w:val="1"/>
          <w:color w:val="000000"/>
          <w:sz w:val="22"/>
          <w:szCs w:val="22"/>
          <w:rtl w:val="0"/>
        </w:rPr>
        <w:t xml:space="preserve">What will happen before interview if you are shortlisted</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rtl w:val="0"/>
        </w:rPr>
        <w:t xml:space="preserve">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1BB">
      <w:pPr>
        <w:pStyle w:val="Heading3"/>
        <w:keepNext w:val="0"/>
        <w:keepLines w:val="0"/>
        <w:widowControl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26in1rg" w:id="12"/>
      <w:bookmarkEnd w:id="12"/>
      <w:r w:rsidDel="00000000" w:rsidR="00000000" w:rsidRPr="00000000">
        <w:rPr>
          <w:rFonts w:ascii="Verdana" w:cs="Verdana" w:eastAsia="Verdana" w:hAnsi="Verdana"/>
          <w:b w:val="1"/>
          <w:color w:val="000000"/>
          <w:sz w:val="22"/>
          <w:szCs w:val="22"/>
          <w:rtl w:val="0"/>
        </w:rPr>
        <w:t xml:space="preserve">What will happen at the interview stage</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invited for interview, we shall assess issues relating to safeguarding and promoting the welfare of children and young people including:</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motivation to work with children and young people</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ability to form and maintain appropriate relationships and personal boundaries with children and young people</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emotional resilience in working with challenging behaviours; and</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attitude to the use of authority and maintaining discipline</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What will happen if you are offered the post</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will also check:</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whether you are barred from working with children in a regulated activity, where relevant.  It is a criminal offence for someone who appears on the Children’s Barred List to engage, or seek or offer to engage, in the regulated activity from which they are barred;</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ind w:left="720" w:hanging="36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Qualified Teacher Learning and Skills (QTLS) status with the Institute for Learning, if relevant; and </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that you are medically fit to undertake the role</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False Information</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100082.0011.8617745.1</w:t>
    </w:r>
    <w:r w:rsidDel="00000000" w:rsidR="00000000" w:rsidRPr="00000000">
      <w:drawing>
        <wp:anchor allowOverlap="1" behindDoc="0" distB="0" distT="0" distL="0" distR="0" hidden="0" layoutInCell="1" locked="0" relativeHeight="0" simplePos="0">
          <wp:simplePos x="0" y="0"/>
          <wp:positionH relativeFrom="column">
            <wp:posOffset>-990598</wp:posOffset>
          </wp:positionH>
          <wp:positionV relativeFrom="paragraph">
            <wp:posOffset>-66673</wp:posOffset>
          </wp:positionV>
          <wp:extent cx="7830289" cy="1138238"/>
          <wp:effectExtent b="0" l="0" r="0" t="0"/>
          <wp:wrapSquare wrapText="bothSides" distB="0" distT="0" distL="0" distR="0"/>
          <wp:docPr descr="3RLT Letterhead Footer.jpg" id="1" name="image2.jpg"/>
          <a:graphic>
            <a:graphicData uri="http://schemas.openxmlformats.org/drawingml/2006/picture">
              <pic:pic>
                <pic:nvPicPr>
                  <pic:cNvPr descr="3RLT Letterhead Footer.jpg" id="0" name="image2.jpg"/>
                  <pic:cNvPicPr preferRelativeResize="0"/>
                </pic:nvPicPr>
                <pic:blipFill>
                  <a:blip r:embed="rId1"/>
                  <a:srcRect b="21621" l="0" r="0" t="0"/>
                  <a:stretch>
                    <a:fillRect/>
                  </a:stretch>
                </pic:blipFill>
                <pic:spPr>
                  <a:xfrm>
                    <a:off x="0" y="0"/>
                    <a:ext cx="7830289" cy="11382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100082.0011.8617745.1</w:t>
    </w:r>
    <w:r w:rsidDel="00000000" w:rsidR="00000000" w:rsidRPr="00000000">
      <w:drawing>
        <wp:anchor allowOverlap="1" behindDoc="0" distB="0" distT="0" distL="0" distR="0" hidden="0" layoutInCell="1" locked="0" relativeHeight="0" simplePos="0">
          <wp:simplePos x="0" y="0"/>
          <wp:positionH relativeFrom="column">
            <wp:posOffset>-1058012</wp:posOffset>
          </wp:positionH>
          <wp:positionV relativeFrom="paragraph">
            <wp:posOffset>71438</wp:posOffset>
          </wp:positionV>
          <wp:extent cx="7830289" cy="1138238"/>
          <wp:effectExtent b="0" l="0" r="0" t="0"/>
          <wp:wrapSquare wrapText="bothSides" distB="0" distT="0" distL="0" distR="0"/>
          <wp:docPr descr="3RLT Letterhead Footer.jpg" id="2" name="image2.jpg"/>
          <a:graphic>
            <a:graphicData uri="http://schemas.openxmlformats.org/drawingml/2006/picture">
              <pic:pic>
                <pic:nvPicPr>
                  <pic:cNvPr descr="3RLT Letterhead Footer.jpg" id="0" name="image2.jpg"/>
                  <pic:cNvPicPr preferRelativeResize="0"/>
                </pic:nvPicPr>
                <pic:blipFill>
                  <a:blip r:embed="rId1"/>
                  <a:srcRect b="21621" l="0" r="0" t="0"/>
                  <a:stretch>
                    <a:fillRect/>
                  </a:stretch>
                </pic:blipFill>
                <pic:spPr>
                  <a:xfrm>
                    <a:off x="0" y="0"/>
                    <a:ext cx="7830289" cy="1138238"/>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100082.0011.8617745.1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jc w:val="center"/>
      <w:rPr/>
    </w:pPr>
    <w:r w:rsidDel="00000000" w:rsidR="00000000" w:rsidRPr="00000000">
      <w:rPr>
        <w:sz w:val="24"/>
        <w:szCs w:val="24"/>
      </w:rPr>
      <w:drawing>
        <wp:inline distB="114300" distT="114300" distL="114300" distR="114300">
          <wp:extent cx="2376488" cy="1123500"/>
          <wp:effectExtent b="0" l="0" r="0" t="0"/>
          <wp:docPr descr="Logo CMYK.jpg" id="3" name="image1.jpg"/>
          <a:graphic>
            <a:graphicData uri="http://schemas.openxmlformats.org/drawingml/2006/picture">
              <pic:pic>
                <pic:nvPicPr>
                  <pic:cNvPr descr="Logo CMYK.jpg" id="0" name="image1.jpg"/>
                  <pic:cNvPicPr preferRelativeResize="0"/>
                </pic:nvPicPr>
                <pic:blipFill>
                  <a:blip r:embed="rId1"/>
                  <a:srcRect b="0" l="0" r="0" t="0"/>
                  <a:stretch>
                    <a:fillRect/>
                  </a:stretch>
                </pic:blipFill>
                <pic:spPr>
                  <a:xfrm>
                    <a:off x="0" y="0"/>
                    <a:ext cx="2376488" cy="1123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yperlink" Target="http://goo.gl/forms/hNtJp8xlH61NngJ33" TargetMode="External"/><Relationship Id="rId13" Type="http://schemas.openxmlformats.org/officeDocument/2006/relationships/hyperlink" Target="http://www.fco.gov.uk" TargetMode="External"/><Relationship Id="rId12"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the3rivers.net/forms/d/e/1FAIpQLSce6G6KdA2_oSaDcrQxbOSTEfgt4SXGqYGzx_kDDZTclCPuIw/viewform?usp=sf_link" TargetMode="External"/><Relationship Id="rId15" Type="http://schemas.openxmlformats.org/officeDocument/2006/relationships/header" Target="header1.xml"/><Relationship Id="rId14" Type="http://schemas.openxmlformats.org/officeDocument/2006/relationships/hyperlink" Target="https://www.gov.uk/government/publications/dbs-code-of-practice" TargetMode="External"/><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www.gov.uk/dbs" TargetMode="External"/><Relationship Id="rId18" Type="http://schemas.openxmlformats.org/officeDocument/2006/relationships/footer" Target="footer1.xml"/><Relationship Id="rId7" Type="http://schemas.openxmlformats.org/officeDocument/2006/relationships/hyperlink" Target="http://www.gov.uk/dbs" TargetMode="External"/><Relationship Id="rId8" Type="http://schemas.openxmlformats.org/officeDocument/2006/relationships/hyperlink" Target="mailto:Maureen.donkin@dtms.the3river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