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2">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3">
      <w:pPr>
        <w:pStyle w:val="Title"/>
        <w:rPr>
          <w:rFonts w:ascii="Calibri" w:cs="Calibri" w:eastAsia="Calibri" w:hAnsi="Calibri"/>
          <w:sz w:val="56"/>
          <w:szCs w:val="56"/>
        </w:rPr>
      </w:pPr>
      <w:r w:rsidDel="00000000" w:rsidR="00000000" w:rsidRPr="00000000">
        <w:rPr/>
        <w:drawing>
          <wp:inline distB="0" distT="0" distL="0" distR="0">
            <wp:extent cx="3496292" cy="2257100"/>
            <wp:effectExtent b="0" l="0" r="0" t="0"/>
            <wp:docPr id="24"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3496292" cy="22571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5">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6">
      <w:pPr>
        <w:pStyle w:val="Title"/>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Head of KS3 History Recruitment Pack</w:t>
      </w:r>
    </w:p>
    <w:p w:rsidR="00000000" w:rsidDel="00000000" w:rsidP="00000000" w:rsidRDefault="00000000" w:rsidRPr="00000000" w14:paraId="00000007">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8">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9">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A">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B">
      <w:pPr>
        <w:pStyle w:val="Title"/>
        <w:rPr>
          <w:rFonts w:ascii="Calibri" w:cs="Calibri" w:eastAsia="Calibri" w:hAnsi="Calibri"/>
        </w:rPr>
      </w:pPr>
      <w:r w:rsidDel="00000000" w:rsidR="00000000" w:rsidRPr="00000000">
        <w:rPr>
          <w:rFonts w:ascii="Calibri" w:cs="Calibri" w:eastAsia="Calibri" w:hAnsi="Calibri"/>
          <w:sz w:val="36"/>
          <w:szCs w:val="36"/>
          <w:rtl w:val="0"/>
        </w:rPr>
        <w:t xml:space="preserve">September 2026</w:t>
      </w:r>
      <w:r w:rsidDel="00000000" w:rsidR="00000000" w:rsidRPr="00000000">
        <w:br w:type="page"/>
      </w:r>
      <w:r w:rsidDel="00000000" w:rsidR="00000000" w:rsidRPr="00000000">
        <w:rPr>
          <w:rFonts w:ascii="Calibri" w:cs="Calibri" w:eastAsia="Calibri" w:hAnsi="Calibri"/>
          <w:rtl w:val="0"/>
        </w:rPr>
        <w:t xml:space="preserve"> </w:t>
      </w:r>
    </w:p>
    <w:p w:rsidR="00000000" w:rsidDel="00000000" w:rsidP="00000000" w:rsidRDefault="00000000" w:rsidRPr="00000000" w14:paraId="0000000C">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Dear Applicant,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Thank you for your interest in this vacancy and for requesting an information pack. We hope you find the information useful. Please refer to our school website which gives further detail about our school. Please read the requirements for the application process as carefully as possible and ensure that, if you decide to submit an application, you do not omit any elements. It is essential that you use the section on page 4 of the application form to clearly demonstrate how any experience is relevant to the role and how you meet the person specification. If you would like to visit our school to get a better feel of how we operate please contact the school office to make an appointment.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look forward to meeting you.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Yours sincerely,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280160" cy="875665"/>
            <wp:effectExtent b="0" l="0" r="0" t="0"/>
            <wp:docPr id="26"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1280160" cy="875665"/>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Simon Liley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Headteacher</w:t>
      </w:r>
    </w:p>
    <w:p w:rsidR="00000000" w:rsidDel="00000000" w:rsidP="00000000" w:rsidRDefault="00000000" w:rsidRPr="00000000" w14:paraId="00000015">
      <w:pP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6">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7">
      <w:pPr>
        <w:rPr>
          <w:rFonts w:ascii="Calibri" w:cs="Calibri" w:eastAsia="Calibri" w:hAnsi="Calibri"/>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8">
      <w:pPr>
        <w:jc w:val="center"/>
        <w:rPr>
          <w:rFonts w:ascii="Arial" w:cs="Arial" w:eastAsia="Arial" w:hAnsi="Arial"/>
          <w:b w:val="1"/>
          <w:bCs w:val="1"/>
          <w:color w:val="002060"/>
          <w:sz w:val="28"/>
          <w:szCs w:val="28"/>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2060"/>
          <w:sz w:val="32"/>
          <w:szCs w:val="32"/>
          <w:u w:val="none"/>
          <w:shd w:fill="auto" w:val="clear"/>
          <w:vertAlign w:val="baseline"/>
          <w:rtl w:val="0"/>
        </w:rPr>
        <w:t xml:space="preserve">Head of KS3 HISTORY</w:t>
      </w: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br w:type="textWrapping"/>
      </w:r>
      <w:r w:rsidDel="00000000" w:rsidR="00000000" w:rsidRPr="00000000">
        <w:rPr>
          <w:rFonts w:ascii="Arial" w:cs="Arial" w:eastAsia="Arial" w:hAnsi="Arial"/>
          <w:b w:val="1"/>
          <w:bCs w:val="1"/>
          <w:color w:val="002060"/>
          <w:rtl w:val="0"/>
        </w:rPr>
        <w:t xml:space="preserve">Permanent 1.0 FTE required from September 2026</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2060"/>
          <w:sz w:val="24"/>
          <w:szCs w:val="24"/>
          <w:u w:val="none"/>
          <w:shd w:fill="auto" w:val="clear"/>
          <w:vertAlign w:val="baseline"/>
          <w:rtl w:val="0"/>
        </w:rPr>
        <w:t xml:space="preserve">TLR 3C - £3478</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2060"/>
          <w:sz w:val="24"/>
          <w:szCs w:val="24"/>
          <w:u w:val="none"/>
          <w:shd w:fill="auto" w:val="clear"/>
          <w:vertAlign w:val="baseline"/>
          <w:rtl w:val="0"/>
        </w:rPr>
        <w:t xml:space="preserve">Closing date: Sunday 12</w:t>
      </w:r>
      <w:r w:rsidDel="00000000" w:rsidR="00000000" w:rsidRPr="00000000">
        <w:rPr>
          <w:rFonts w:ascii="Arial" w:cs="Arial" w:eastAsia="Arial" w:hAnsi="Arial"/>
          <w:b w:val="1"/>
          <w:bCs w:val="1"/>
          <w:i w:val="0"/>
          <w:iCs w:val="0"/>
          <w:smallCaps w:val="0"/>
          <w:strike w:val="0"/>
          <w:color w:val="002060"/>
          <w:sz w:val="24"/>
          <w:szCs w:val="24"/>
          <w:u w:val="none"/>
          <w:shd w:fill="auto" w:val="clear"/>
          <w:vertAlign w:val="superscript"/>
          <w:rtl w:val="0"/>
        </w:rPr>
        <w:t xml:space="preserve">th</w:t>
      </w:r>
      <w:r w:rsidDel="00000000" w:rsidR="00000000" w:rsidRPr="00000000">
        <w:rPr>
          <w:rFonts w:ascii="Arial" w:cs="Arial" w:eastAsia="Arial" w:hAnsi="Arial"/>
          <w:b w:val="1"/>
          <w:bCs w:val="1"/>
          <w:i w:val="0"/>
          <w:iCs w:val="0"/>
          <w:smallCaps w:val="0"/>
          <w:strike w:val="0"/>
          <w:color w:val="002060"/>
          <w:sz w:val="24"/>
          <w:szCs w:val="24"/>
          <w:u w:val="none"/>
          <w:shd w:fill="auto" w:val="clear"/>
          <w:vertAlign w:val="baseline"/>
          <w:rtl w:val="0"/>
        </w:rPr>
        <w:t xml:space="preserve"> April 2026</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2060"/>
          <w:sz w:val="24"/>
          <w:szCs w:val="24"/>
          <w:u w:val="none"/>
          <w:shd w:fill="auto" w:val="clear"/>
          <w:vertAlign w:val="baseline"/>
          <w:rtl w:val="0"/>
        </w:rPr>
        <w:t xml:space="preserve">Interview date: Thursday 16</w:t>
      </w:r>
      <w:r w:rsidDel="00000000" w:rsidR="00000000" w:rsidRPr="00000000">
        <w:rPr>
          <w:rFonts w:ascii="Arial" w:cs="Arial" w:eastAsia="Arial" w:hAnsi="Arial"/>
          <w:b w:val="1"/>
          <w:bCs w:val="1"/>
          <w:i w:val="0"/>
          <w:iCs w:val="0"/>
          <w:smallCaps w:val="0"/>
          <w:strike w:val="0"/>
          <w:color w:val="002060"/>
          <w:sz w:val="24"/>
          <w:szCs w:val="24"/>
          <w:u w:val="none"/>
          <w:shd w:fill="auto" w:val="clear"/>
          <w:vertAlign w:val="superscript"/>
          <w:rtl w:val="0"/>
        </w:rPr>
        <w:t xml:space="preserve">th</w:t>
      </w:r>
      <w:r w:rsidDel="00000000" w:rsidR="00000000" w:rsidRPr="00000000">
        <w:rPr>
          <w:rFonts w:ascii="Arial" w:cs="Arial" w:eastAsia="Arial" w:hAnsi="Arial"/>
          <w:b w:val="1"/>
          <w:bCs w:val="1"/>
          <w:i w:val="0"/>
          <w:iCs w:val="0"/>
          <w:smallCaps w:val="0"/>
          <w:strike w:val="0"/>
          <w:color w:val="002060"/>
          <w:sz w:val="24"/>
          <w:szCs w:val="24"/>
          <w:u w:val="none"/>
          <w:shd w:fill="auto" w:val="clear"/>
          <w:vertAlign w:val="baseline"/>
          <w:rtl w:val="0"/>
        </w:rPr>
        <w:t xml:space="preserve"> April 2026</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2060"/>
          <w:sz w:val="24"/>
          <w:szCs w:val="24"/>
          <w:u w:val="none"/>
          <w:shd w:fill="auto" w:val="clear"/>
          <w:vertAlign w:val="baseline"/>
          <w:rtl w:val="0"/>
        </w:rPr>
        <w:t xml:space="preserve">We would welcome part-time and flexible working applications</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7365d"/>
          <w:sz w:val="24"/>
          <w:szCs w:val="24"/>
          <w:u w:val="none"/>
          <w:shd w:fill="auto" w:val="clear"/>
          <w:vertAlign w:val="baseline"/>
          <w:rtl w:val="0"/>
        </w:rPr>
        <w:t xml:space="preserve">We are looking for a talented teacher to join our Humanities team. Applicants must have excellent subject knowledge and an understanding of the requirements of History at GCSE and A-Level.</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2060"/>
          <w:sz w:val="24"/>
          <w:szCs w:val="24"/>
          <w:highlight w:val="white"/>
          <w:u w:val="none"/>
          <w:vertAlign w:val="baseline"/>
          <w:rtl w:val="0"/>
        </w:rPr>
        <w:t xml:space="preserve"> ‘Staff are enthusiastic about working at the school. They are also very positive about leaders’ attention to their well-being. Leaders are considerate of staff workload.’ – </w:t>
      </w:r>
      <w:r w:rsidDel="00000000" w:rsidR="00000000" w:rsidRPr="00000000">
        <w:rPr>
          <w:rFonts w:ascii="Arial" w:cs="Arial" w:eastAsia="Arial" w:hAnsi="Arial"/>
          <w:b w:val="1"/>
          <w:bCs w:val="1"/>
          <w:i w:val="1"/>
          <w:iCs w:val="1"/>
          <w:smallCaps w:val="0"/>
          <w:strike w:val="0"/>
          <w:color w:val="002060"/>
          <w:sz w:val="24"/>
          <w:szCs w:val="24"/>
          <w:highlight w:val="white"/>
          <w:u w:val="none"/>
          <w:vertAlign w:val="baseline"/>
          <w:rtl w:val="0"/>
        </w:rPr>
        <w:t xml:space="preserve">Ofsted report 2022</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70c0"/>
          <w:sz w:val="20"/>
          <w:szCs w:val="20"/>
          <w:u w:val="none"/>
          <w:shd w:fill="auto" w:val="clear"/>
          <w:vertAlign w:val="baseline"/>
          <w:rtl w:val="0"/>
        </w:rPr>
        <w:t xml:space="preserve">We can offer you:</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0"/>
          <w:szCs w:val="20"/>
          <w:u w:val="none"/>
          <w:shd w:fill="auto" w:val="clear"/>
          <w:vertAlign w:val="baseline"/>
          <w:rtl w:val="0"/>
        </w:rPr>
        <w:t xml:space="preserve">A very well-resourced and organised department that is committed to co-planning using educational research.</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0"/>
          <w:szCs w:val="20"/>
          <w:u w:val="none"/>
          <w:shd w:fill="auto" w:val="clear"/>
          <w:vertAlign w:val="baseline"/>
          <w:rtl w:val="0"/>
        </w:rPr>
        <w:t xml:space="preserve">A school which has a comprehensive CPD programme which nurtures the strengths of all teachers and focuses on coaching and co-planning to develop teaching practice.</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0"/>
          <w:szCs w:val="20"/>
          <w:u w:val="none"/>
          <w:shd w:fill="auto" w:val="clear"/>
          <w:vertAlign w:val="baseline"/>
          <w:rtl w:val="0"/>
        </w:rPr>
        <w:t xml:space="preserve">The opportunity to teach up to A-level for our sixth form cohort.</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0"/>
          <w:szCs w:val="20"/>
          <w:u w:val="none"/>
          <w:shd w:fill="auto" w:val="clear"/>
          <w:vertAlign w:val="baseline"/>
          <w:rtl w:val="0"/>
        </w:rPr>
        <w:t xml:space="preserve">A supportive and strong team, which recognises the importance of staff wellbeing</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0"/>
          <w:szCs w:val="20"/>
          <w:u w:val="none"/>
          <w:shd w:fill="auto" w:val="clear"/>
          <w:vertAlign w:val="baseline"/>
          <w:rtl w:val="0"/>
        </w:rPr>
        <w:t xml:space="preserve">A school that has a specialist support centre for students with physical and sensory needs.</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0"/>
          <w:szCs w:val="20"/>
          <w:u w:val="none"/>
          <w:shd w:fill="auto" w:val="clear"/>
          <w:vertAlign w:val="baseline"/>
          <w:rtl w:val="0"/>
        </w:rPr>
        <w:t xml:space="preserve">A school with good transport links.</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We are looking for:</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An ambitious teacher who is committed to securing high standards of learning and teaching across the three key stages. </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motivated professional who is committed to learning new skills and willing to collaborate with others in the department and across the school to improve their own teaching.</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An evidence-informed practitioner who is confident with planning, assessment, intervention and data tracking to work within the department and school’s performance goals</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reflective teacher who adapts their lessons to suit specific students and give them the best learning experience possible.</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Someone who has outstanding interpersonal skills and a strong classroom presence to maintain a positive learning environment.</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Someone who is enthusiastic about increasing student participation in History education as well as committed to leading extra-curricular activities.</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Someone committed to high expectations, ensuring outcomes lead to outstanding attainment for all through explicit and deliberate teaching of knowledge and skills.</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Someone who has high aspirations and who is driven to succeed.</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Please see our website for an application form and further details.</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THE ANGMERING SCHOOL, STATION ROAD, </w:t>
      </w:r>
      <w:r w:rsidDel="00000000" w:rsidR="00000000" w:rsidRPr="00000000">
        <w:rPr>
          <w:rFonts w:ascii="Arial" w:cs="Arial" w:eastAsia="Arial" w:hAnsi="Arial"/>
          <w:b w:val="0"/>
          <w:bCs w:val="0"/>
          <w:i w:val="0"/>
          <w:iCs w:val="0"/>
          <w:smallCaps w:val="1"/>
          <w:strike w:val="0"/>
          <w:color w:val="000000"/>
          <w:sz w:val="16"/>
          <w:szCs w:val="16"/>
          <w:u w:val="none"/>
          <w:shd w:fill="auto" w:val="clear"/>
          <w:vertAlign w:val="baseline"/>
          <w:rtl w:val="0"/>
        </w:rPr>
        <w:t xml:space="preserve">WEST SUSSEX, BN16 4HH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Tel. 01903 772351 Fax 01903 850752</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e-mail </w:t>
      </w:r>
      <w:hyperlink r:id="rId9">
        <w:r w:rsidDel="00000000" w:rsidR="00000000" w:rsidRPr="00000000">
          <w:rPr>
            <w:rFonts w:ascii="Arial" w:cs="Arial" w:eastAsia="Arial" w:hAnsi="Arial"/>
            <w:b w:val="0"/>
            <w:bCs w:val="0"/>
            <w:i w:val="0"/>
            <w:iCs w:val="0"/>
            <w:smallCaps w:val="0"/>
            <w:strike w:val="0"/>
            <w:color w:val="0000ff"/>
            <w:sz w:val="16"/>
            <w:szCs w:val="16"/>
            <w:u w:val="single"/>
            <w:shd w:fill="auto" w:val="clear"/>
            <w:vertAlign w:val="baseline"/>
            <w:rtl w:val="0"/>
          </w:rPr>
          <w:t xml:space="preserve">recruitment@theangmeringschool.co.uk</w:t>
        </w:r>
      </w:hyperlink>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website  </w:t>
      </w:r>
      <w:hyperlink r:id="rId10">
        <w:r w:rsidDel="00000000" w:rsidR="00000000" w:rsidRPr="00000000">
          <w:rPr>
            <w:rFonts w:ascii="Arial" w:cs="Arial" w:eastAsia="Arial" w:hAnsi="Arial"/>
            <w:b w:val="0"/>
            <w:bCs w:val="0"/>
            <w:i w:val="0"/>
            <w:iCs w:val="0"/>
            <w:smallCaps w:val="0"/>
            <w:strike w:val="0"/>
            <w:color w:val="0000ff"/>
            <w:sz w:val="16"/>
            <w:szCs w:val="16"/>
            <w:u w:val="single"/>
            <w:shd w:fill="auto" w:val="clear"/>
            <w:vertAlign w:val="baseline"/>
            <w:rtl w:val="0"/>
          </w:rPr>
          <w:t xml:space="preserve">www.angmeringschool.co.uk</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The Angmering School is </w:t>
      </w:r>
      <w:r w:rsidDel="00000000" w:rsidR="00000000" w:rsidRPr="00000000">
        <w:rPr>
          <w:rFonts w:ascii="Arial" w:cs="Arial" w:eastAsia="Arial" w:hAnsi="Arial"/>
          <w:b w:val="0"/>
          <w:bCs w:val="0"/>
          <w:i w:val="0"/>
          <w:iCs w:val="0"/>
          <w:smallCaps w:val="0"/>
          <w:strike w:val="0"/>
          <w:color w:val="000000"/>
          <w:sz w:val="16"/>
          <w:szCs w:val="16"/>
          <w:highlight w:val="white"/>
          <w:u w:val="none"/>
          <w:vertAlign w:val="baseline"/>
          <w:rtl w:val="0"/>
        </w:rPr>
        <w:t xml:space="preserve">committed to safeguarding and promoting the welfare of children and young people and expects all staff and volunteers to share this commitment.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The post is subject to a Criminal Records Check.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Only completion of all appropriate forms will be considered for short listing.  In light of potentially high volume of applicants, you will only be contacted if successfully invited to interview.</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ab/>
      </w:r>
      <w:r w:rsidDel="00000000" w:rsidR="00000000" w:rsidRPr="00000000">
        <w:rPr>
          <w:rtl w:val="0"/>
        </w:rPr>
      </w:r>
    </w:p>
    <w:p w:rsidR="00000000" w:rsidDel="00000000" w:rsidP="00000000" w:rsidRDefault="00000000" w:rsidRPr="00000000" w14:paraId="00000038">
      <w:pPr>
        <w:rPr>
          <w:rFonts w:ascii="Calibri" w:cs="Calibri" w:eastAsia="Calibri" w:hAnsi="Calibri"/>
        </w:rPr>
      </w:pPr>
      <w:r w:rsidDel="00000000" w:rsidR="00000000" w:rsidRPr="00000000">
        <w:rPr>
          <w:rtl w:val="0"/>
        </w:rPr>
      </w:r>
    </w:p>
    <w:p w:rsidR="00000000" w:rsidDel="00000000" w:rsidP="00000000" w:rsidRDefault="00000000" w:rsidRPr="00000000" w14:paraId="00000039">
      <w:pPr>
        <w:rPr>
          <w:rFonts w:ascii="Calibri" w:cs="Calibri" w:eastAsia="Calibri" w:hAnsi="Calibri"/>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JOB DESCRIPTION</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Job Title: Head of KS3 History</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Accountable to: Subject Leader</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Hours:  32.5 hours per week</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ygsf9nhez4u1" w:id="0"/>
      <w:bookmarkEnd w:id="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Salary: TMS/UPS (with a TLR 3C)</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3"/>
        <w:keepNext w:val="0"/>
        <w:keepLines w:val="0"/>
        <w:spacing w:before="0" w:line="276" w:lineRule="auto"/>
        <w:rPr>
          <w:rFonts w:ascii="Calibri" w:cs="Calibri" w:eastAsia="Calibri" w:hAnsi="Calibri"/>
          <w:sz w:val="26"/>
          <w:szCs w:val="26"/>
        </w:rPr>
      </w:pPr>
      <w:bookmarkStart w:colFirst="0" w:colLast="0" w:name="_heading=h.90u6hfe4b2om" w:id="1"/>
      <w:bookmarkEnd w:id="1"/>
      <w:r w:rsidDel="00000000" w:rsidR="00000000" w:rsidRPr="00000000">
        <w:rPr>
          <w:rFonts w:ascii="Calibri" w:cs="Calibri" w:eastAsia="Calibri" w:hAnsi="Calibri"/>
          <w:sz w:val="26"/>
          <w:szCs w:val="26"/>
          <w:rtl w:val="0"/>
        </w:rPr>
        <w:t xml:space="preserve">Job Purpose</w:t>
      </w:r>
    </w:p>
    <w:p w:rsidR="00000000" w:rsidDel="00000000" w:rsidP="00000000" w:rsidRDefault="00000000" w:rsidRPr="00000000" w14:paraId="00000041">
      <w:pPr>
        <w:spacing w:after="240" w:line="276" w:lineRule="auto"/>
        <w:rPr>
          <w:rFonts w:ascii="Calibri" w:cs="Calibri" w:eastAsia="Calibri" w:hAnsi="Calibri"/>
        </w:rPr>
      </w:pPr>
      <w:r w:rsidDel="00000000" w:rsidR="00000000" w:rsidRPr="00000000">
        <w:rPr>
          <w:rFonts w:ascii="Calibri" w:cs="Calibri" w:eastAsia="Calibri" w:hAnsi="Calibri"/>
          <w:rtl w:val="0"/>
        </w:rPr>
        <w:t xml:space="preserve">In addition to carrying out the professional duties of a teacher , the Head of KS3 History will act as the strategic lead for the History curriculum across Years 7, 8, and 9. You will be responsible for driving high standards of attainment and ensuring the KS3 journey provides a seamless transition into GCSE.</w:t>
      </w:r>
    </w:p>
    <w:p w:rsidR="00000000" w:rsidDel="00000000" w:rsidP="00000000" w:rsidRDefault="00000000" w:rsidRPr="00000000" w14:paraId="00000042">
      <w:pPr>
        <w:pStyle w:val="Heading3"/>
        <w:keepNext w:val="0"/>
        <w:keepLines w:val="0"/>
        <w:spacing w:before="0" w:line="276" w:lineRule="auto"/>
        <w:rPr>
          <w:rFonts w:ascii="Calibri" w:cs="Calibri" w:eastAsia="Calibri" w:hAnsi="Calibri"/>
          <w:sz w:val="26"/>
          <w:szCs w:val="26"/>
        </w:rPr>
      </w:pPr>
      <w:bookmarkStart w:colFirst="0" w:colLast="0" w:name="_heading=h.300px7vdfweb" w:id="2"/>
      <w:bookmarkEnd w:id="2"/>
      <w:r w:rsidDel="00000000" w:rsidR="00000000" w:rsidRPr="00000000">
        <w:rPr>
          <w:rFonts w:ascii="Calibri" w:cs="Calibri" w:eastAsia="Calibri" w:hAnsi="Calibri"/>
          <w:sz w:val="26"/>
          <w:szCs w:val="26"/>
          <w:rtl w:val="0"/>
        </w:rPr>
        <w:t xml:space="preserve">Leadership &amp; Strategic Responsibilities</w:t>
      </w:r>
    </w:p>
    <w:p w:rsidR="00000000" w:rsidDel="00000000" w:rsidP="00000000" w:rsidRDefault="00000000" w:rsidRPr="00000000" w14:paraId="00000043">
      <w:pPr>
        <w:numPr>
          <w:ilvl w:val="0"/>
          <w:numId w:val="14"/>
        </w:numPr>
        <w:spacing w:after="0" w:afterAutospacing="0" w:line="276" w:lineRule="auto"/>
        <w:ind w:left="720" w:hanging="360"/>
        <w:rPr/>
      </w:pPr>
      <w:r w:rsidDel="00000000" w:rsidR="00000000" w:rsidRPr="00000000">
        <w:rPr>
          <w:rFonts w:ascii="Calibri" w:cs="Calibri" w:eastAsia="Calibri" w:hAnsi="Calibri"/>
          <w:rtl w:val="0"/>
        </w:rPr>
        <w:t xml:space="preserve">Leadership: To deputise for the Head of History</w:t>
      </w:r>
    </w:p>
    <w:p w:rsidR="00000000" w:rsidDel="00000000" w:rsidP="00000000" w:rsidRDefault="00000000" w:rsidRPr="00000000" w14:paraId="00000044">
      <w:pPr>
        <w:numPr>
          <w:ilvl w:val="0"/>
          <w:numId w:val="14"/>
        </w:numPr>
        <w:spacing w:after="0" w:afterAutospacing="0" w:line="276" w:lineRule="auto"/>
        <w:ind w:left="720" w:hanging="360"/>
        <w:rPr/>
      </w:pPr>
      <w:r w:rsidDel="00000000" w:rsidR="00000000" w:rsidRPr="00000000">
        <w:rPr>
          <w:rFonts w:ascii="Calibri" w:cs="Calibri" w:eastAsia="Calibri" w:hAnsi="Calibri"/>
          <w:rtl w:val="0"/>
        </w:rPr>
        <w:t xml:space="preserve">Curriculum Innovation: Lead the design, implementation, and continuous review of the KS3 History curriculum to ensure it is ambitious, diverse, and evidence-informed.</w:t>
      </w:r>
    </w:p>
    <w:p w:rsidR="00000000" w:rsidDel="00000000" w:rsidP="00000000" w:rsidRDefault="00000000" w:rsidRPr="00000000" w14:paraId="00000045">
      <w:pPr>
        <w:numPr>
          <w:ilvl w:val="0"/>
          <w:numId w:val="14"/>
        </w:numPr>
        <w:spacing w:after="0" w:afterAutospacing="0" w:line="276" w:lineRule="auto"/>
        <w:ind w:left="720" w:hanging="360"/>
        <w:rPr/>
      </w:pPr>
      <w:r w:rsidDel="00000000" w:rsidR="00000000" w:rsidRPr="00000000">
        <w:rPr>
          <w:rFonts w:ascii="Calibri" w:cs="Calibri" w:eastAsia="Calibri" w:hAnsi="Calibri"/>
          <w:rtl w:val="0"/>
        </w:rPr>
        <w:t xml:space="preserve">Departmental Policy: Liaise with the Subject Leader to author and embed departmental policies specifically tailored to the needs of Key Stage 3 learners.</w:t>
      </w:r>
    </w:p>
    <w:p w:rsidR="00000000" w:rsidDel="00000000" w:rsidP="00000000" w:rsidRDefault="00000000" w:rsidRPr="00000000" w14:paraId="00000046">
      <w:pPr>
        <w:numPr>
          <w:ilvl w:val="0"/>
          <w:numId w:val="14"/>
        </w:numPr>
        <w:spacing w:after="0" w:afterAutospacing="0" w:line="276" w:lineRule="auto"/>
        <w:ind w:left="720" w:hanging="360"/>
        <w:rPr/>
      </w:pPr>
      <w:r w:rsidDel="00000000" w:rsidR="00000000" w:rsidRPr="00000000">
        <w:rPr>
          <w:rFonts w:ascii="Calibri" w:cs="Calibri" w:eastAsia="Calibri" w:hAnsi="Calibri"/>
          <w:rtl w:val="0"/>
        </w:rPr>
        <w:t xml:space="preserve">Quality of Education: Oversee the writing and the development of high-quality resources to be used by the History team.</w:t>
      </w:r>
    </w:p>
    <w:p w:rsidR="00000000" w:rsidDel="00000000" w:rsidP="00000000" w:rsidRDefault="00000000" w:rsidRPr="00000000" w14:paraId="00000047">
      <w:pPr>
        <w:numPr>
          <w:ilvl w:val="0"/>
          <w:numId w:val="14"/>
        </w:numPr>
        <w:spacing w:after="0" w:afterAutospacing="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Quality of Education: To assist the Head of History to ensure high standards of teaching and learning across the subject area</w:t>
      </w:r>
    </w:p>
    <w:p w:rsidR="00000000" w:rsidDel="00000000" w:rsidP="00000000" w:rsidRDefault="00000000" w:rsidRPr="00000000" w14:paraId="00000048">
      <w:pPr>
        <w:numPr>
          <w:ilvl w:val="0"/>
          <w:numId w:val="14"/>
        </w:numPr>
        <w:spacing w:after="0" w:afterAutospacing="0" w:line="276" w:lineRule="auto"/>
        <w:ind w:left="720" w:hanging="360"/>
        <w:rPr/>
      </w:pPr>
      <w:r w:rsidDel="00000000" w:rsidR="00000000" w:rsidRPr="00000000">
        <w:rPr>
          <w:rFonts w:ascii="Calibri" w:cs="Calibri" w:eastAsia="Calibri" w:hAnsi="Calibri"/>
          <w:rtl w:val="0"/>
        </w:rPr>
        <w:t xml:space="preserve">Data Oversight: Analyse progress data across all KS3 cohorts, identifying trends and implementing strategic interventions to address progress related concerns.</w:t>
      </w:r>
    </w:p>
    <w:p w:rsidR="00000000" w:rsidDel="00000000" w:rsidP="00000000" w:rsidRDefault="00000000" w:rsidRPr="00000000" w14:paraId="00000049">
      <w:pPr>
        <w:numPr>
          <w:ilvl w:val="0"/>
          <w:numId w:val="14"/>
        </w:numPr>
        <w:spacing w:after="0" w:afterAutospacing="0" w:line="276" w:lineRule="auto"/>
        <w:ind w:left="720" w:hanging="360"/>
        <w:rPr/>
      </w:pPr>
      <w:r w:rsidDel="00000000" w:rsidR="00000000" w:rsidRPr="00000000">
        <w:rPr>
          <w:rFonts w:ascii="Calibri" w:cs="Calibri" w:eastAsia="Calibri" w:hAnsi="Calibri"/>
          <w:rtl w:val="0"/>
        </w:rPr>
        <w:t xml:space="preserve">Mentoring &amp; Collaboration: Provide pedagogical guidance to colleagues within the department, modelling expert teaching of historical skills such as source evaluation and chronological understanding.</w:t>
      </w:r>
    </w:p>
    <w:p w:rsidR="00000000" w:rsidDel="00000000" w:rsidP="00000000" w:rsidRDefault="00000000" w:rsidRPr="00000000" w14:paraId="0000004A">
      <w:pPr>
        <w:numPr>
          <w:ilvl w:val="0"/>
          <w:numId w:val="14"/>
        </w:numPr>
        <w:spacing w:after="240" w:line="276" w:lineRule="auto"/>
        <w:ind w:left="720" w:hanging="360"/>
        <w:rPr/>
      </w:pPr>
      <w:r w:rsidDel="00000000" w:rsidR="00000000" w:rsidRPr="00000000">
        <w:rPr>
          <w:rFonts w:ascii="Calibri" w:cs="Calibri" w:eastAsia="Calibri" w:hAnsi="Calibri"/>
          <w:rtl w:val="0"/>
        </w:rPr>
        <w:t xml:space="preserve">Extracurricular Vision: Strategically lead and expand the KS3 extracurricular offer for younger students to foster a lifelong passion for History.</w:t>
      </w:r>
    </w:p>
    <w:p w:rsidR="00000000" w:rsidDel="00000000" w:rsidP="00000000" w:rsidRDefault="00000000" w:rsidRPr="00000000" w14:paraId="0000004B">
      <w:pPr>
        <w:pStyle w:val="Heading3"/>
        <w:keepNext w:val="0"/>
        <w:keepLines w:val="0"/>
        <w:spacing w:before="0" w:line="276" w:lineRule="auto"/>
        <w:rPr>
          <w:rFonts w:ascii="Calibri" w:cs="Calibri" w:eastAsia="Calibri" w:hAnsi="Calibri"/>
          <w:sz w:val="26"/>
          <w:szCs w:val="26"/>
        </w:rPr>
      </w:pPr>
      <w:bookmarkStart w:colFirst="0" w:colLast="0" w:name="_heading=h.t0pstis8ncid" w:id="3"/>
      <w:bookmarkEnd w:id="3"/>
      <w:r w:rsidDel="00000000" w:rsidR="00000000" w:rsidRPr="00000000">
        <w:rPr>
          <w:rFonts w:ascii="Calibri" w:cs="Calibri" w:eastAsia="Calibri" w:hAnsi="Calibri"/>
          <w:sz w:val="26"/>
          <w:szCs w:val="26"/>
          <w:rtl w:val="0"/>
        </w:rPr>
        <w:t xml:space="preserve">Teaching &amp; Learning Standards</w:t>
      </w:r>
    </w:p>
    <w:p w:rsidR="00000000" w:rsidDel="00000000" w:rsidP="00000000" w:rsidRDefault="00000000" w:rsidRPr="00000000" w14:paraId="0000004C">
      <w:pPr>
        <w:numPr>
          <w:ilvl w:val="0"/>
          <w:numId w:val="1"/>
        </w:numPr>
        <w:spacing w:after="0" w:afterAutospacing="0" w:line="276" w:lineRule="auto"/>
        <w:ind w:left="720" w:hanging="360"/>
      </w:pPr>
      <w:r w:rsidDel="00000000" w:rsidR="00000000" w:rsidRPr="00000000">
        <w:rPr>
          <w:rFonts w:ascii="Calibri" w:cs="Calibri" w:eastAsia="Calibri" w:hAnsi="Calibri"/>
          <w:rtl w:val="0"/>
        </w:rPr>
        <w:t xml:space="preserve">KS3 Specialist Support: Ensure the effective deployment of classroom support and specific provisions are met for students SEND needs within KS3 classrooms.</w:t>
      </w:r>
    </w:p>
    <w:p w:rsidR="00000000" w:rsidDel="00000000" w:rsidP="00000000" w:rsidRDefault="00000000" w:rsidRPr="00000000" w14:paraId="0000004D">
      <w:pPr>
        <w:numPr>
          <w:ilvl w:val="0"/>
          <w:numId w:val="1"/>
        </w:numPr>
        <w:spacing w:after="0" w:afterAutospacing="0" w:line="276" w:lineRule="auto"/>
        <w:ind w:left="720" w:hanging="360"/>
        <w:rPr/>
      </w:pPr>
      <w:r w:rsidDel="00000000" w:rsidR="00000000" w:rsidRPr="00000000">
        <w:rPr>
          <w:rFonts w:ascii="Calibri" w:cs="Calibri" w:eastAsia="Calibri" w:hAnsi="Calibri"/>
          <w:rtl w:val="0"/>
        </w:rPr>
        <w:t xml:space="preserve">Assessment Leadership: Coordinate the systematic marking, feedback, and reporting procedures for all KS3 History assessments, ensuring consistency across the teaching team.</w:t>
      </w:r>
    </w:p>
    <w:p w:rsidR="00000000" w:rsidDel="00000000" w:rsidP="00000000" w:rsidRDefault="00000000" w:rsidRPr="00000000" w14:paraId="0000004E">
      <w:pPr>
        <w:numPr>
          <w:ilvl w:val="0"/>
          <w:numId w:val="1"/>
        </w:numPr>
        <w:spacing w:after="240" w:line="276" w:lineRule="auto"/>
        <w:ind w:left="720" w:hanging="360"/>
        <w:rPr/>
      </w:pPr>
      <w:r w:rsidDel="00000000" w:rsidR="00000000" w:rsidRPr="00000000">
        <w:rPr>
          <w:rFonts w:ascii="Calibri" w:cs="Calibri" w:eastAsia="Calibri" w:hAnsi="Calibri"/>
          <w:rtl w:val="0"/>
        </w:rPr>
        <w:t xml:space="preserve">Expectation Setting: Establish and maintain high aspirations for student behavior and academic outcomes across the entire Key Stage 3 cohort.</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About The Angmering School:</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Angmering School is a secondary school with 1,388 students of which 138 are in sixth form.  We are effective in delivering outcomes that provide well for all students’ needs.  Students are well prepared for the next stage of their education, training or employment.  </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Departmental Mission Statement:</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highlight w:val="white"/>
          <w:u w:val="none"/>
          <w:vertAlign w:val="baseline"/>
          <w:rtl w:val="0"/>
        </w:rPr>
        <w:t xml:space="preserve">The History Department at The Angmering School aims to help students understand why the world is the way it is today. It provides a space to debate and analyse human history while developing key historical skills such as source evaluation, chronological understanding, and interpreting evidence. These skills enable students to think critically, build strong arguments, and approach the future with an informed and thoughtful perspective. </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Main Duties to include: </w:t>
      </w:r>
      <w:r w:rsidDel="00000000" w:rsidR="00000000" w:rsidRPr="00000000">
        <w:rPr>
          <w:rtl w:val="0"/>
        </w:rPr>
      </w:r>
    </w:p>
    <w:tbl>
      <w:tblPr>
        <w:tblStyle w:val="Table1"/>
        <w:tblW w:w="9742.0" w:type="dxa"/>
        <w:jc w:val="left"/>
        <w:tblLayout w:type="fixed"/>
        <w:tblLook w:val="0400"/>
      </w:tblPr>
      <w:tblGrid>
        <w:gridCol w:w="9742"/>
        <w:tblGridChange w:id="0">
          <w:tblGrid>
            <w:gridCol w:w="974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Planning and delivering effective lessons:</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5" w:before="45" w:line="240" w:lineRule="auto"/>
              <w:ind w:left="60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identify clear learning objectives and specify how they will be taught and assessed;</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5" w:before="45" w:line="240" w:lineRule="auto"/>
              <w:ind w:left="60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setting tasks which challenge students and ensure high levels of interest;</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5" w:before="45" w:line="240" w:lineRule="auto"/>
              <w:ind w:left="60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setting appropriate and demanding expectations;</w:t>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5" w:before="45" w:line="240" w:lineRule="auto"/>
              <w:ind w:left="60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setting clear targets, building on prior attainment;</w:t>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5" w:before="45" w:line="240" w:lineRule="auto"/>
              <w:ind w:left="60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 aware of and make provision for students who have particular individual needs;</w:t>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5" w:before="45" w:line="240" w:lineRule="auto"/>
              <w:ind w:left="60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providing clear structures for lessons maintaining pace, motivation and challenge;</w:t>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5" w:before="45" w:line="240" w:lineRule="auto"/>
              <w:ind w:left="60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making effective use of assessment;</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5" w:before="45" w:line="240" w:lineRule="auto"/>
              <w:ind w:left="60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following the school behaviour policy and procedures;</w: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5" w:before="45" w:line="240" w:lineRule="auto"/>
              <w:ind w:left="60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ensuring the effective and efficient deployment of classroom support;</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5" w:before="45" w:line="240" w:lineRule="auto"/>
              <w:ind w:left="60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ensure homework is set according to School policy and recorded on relevant software;</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5" w:before="45" w:line="240" w:lineRule="auto"/>
              <w:ind w:left="60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liaise with the Subject Leader to ensure the implementation of department policy;</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5" w:before="45" w:line="240" w:lineRule="auto"/>
              <w:ind w:left="60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lead the writing, design and creation of KS3 resources;</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5" w:before="45" w:line="240" w:lineRule="auto"/>
              <w:ind w:left="60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review and implement an enhanced extra curricular trips strategy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Monitoring, Assessment, Recording, Reporting:</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5" w:before="45" w:line="240" w:lineRule="auto"/>
              <w:ind w:left="567"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mark and give feedback in accordance with the School and Department Policy;</w:t>
            </w:r>
          </w:p>
          <w:p w:rsidR="00000000" w:rsidDel="00000000" w:rsidP="00000000" w:rsidRDefault="00000000" w:rsidRPr="00000000" w14:paraId="000000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5" w:before="45" w:line="240" w:lineRule="auto"/>
              <w:ind w:left="567"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assess and record students' progress systematically and keep records;</w:t>
            </w:r>
          </w:p>
          <w:p w:rsidR="00000000" w:rsidDel="00000000" w:rsidP="00000000" w:rsidRDefault="00000000" w:rsidRPr="00000000" w14:paraId="000000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5" w:before="45" w:line="240" w:lineRule="auto"/>
              <w:ind w:left="567"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take ownership of KS3 data analysis, reporting, intervention and review cycle, reporting to the Subject Lead</w:t>
            </w:r>
          </w:p>
          <w:p w:rsidR="00000000" w:rsidDel="00000000" w:rsidP="00000000" w:rsidRDefault="00000000" w:rsidRPr="00000000" w14:paraId="000000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5" w:before="45" w:line="240" w:lineRule="auto"/>
              <w:ind w:left="567"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undertake assessment of students as requested by examination bodies, departmental and school procedures;</w:t>
            </w:r>
          </w:p>
          <w:p w:rsidR="00000000" w:rsidDel="00000000" w:rsidP="00000000" w:rsidRDefault="00000000" w:rsidRPr="00000000" w14:paraId="000000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5" w:before="45" w:line="240" w:lineRule="auto"/>
              <w:ind w:left="567"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participate in the school’s system reporting to parents.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Pastoral Duties:</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45" w:before="45" w:line="240" w:lineRule="auto"/>
              <w:ind w:left="567"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 a Form Tutor or co-tutor to an assigned group of students;</w:t>
            </w:r>
          </w:p>
          <w:p w:rsidR="00000000" w:rsidDel="00000000" w:rsidP="00000000" w:rsidRDefault="00000000" w:rsidRPr="00000000" w14:paraId="000000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45" w:before="45" w:line="240" w:lineRule="auto"/>
              <w:ind w:left="567"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promote the general progress and well-being of individual students;</w:t>
            </w:r>
          </w:p>
          <w:p w:rsidR="00000000" w:rsidDel="00000000" w:rsidP="00000000" w:rsidRDefault="00000000" w:rsidRPr="00000000" w14:paraId="000000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45" w:before="45" w:line="240" w:lineRule="auto"/>
              <w:ind w:left="567"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liaise with the Year Team Leader to ensure implementation of school's pastoral system;</w:t>
            </w:r>
          </w:p>
          <w:p w:rsidR="00000000" w:rsidDel="00000000" w:rsidP="00000000" w:rsidRDefault="00000000" w:rsidRPr="00000000" w14:paraId="0000007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45" w:before="45" w:line="240" w:lineRule="auto"/>
              <w:ind w:left="567"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register students, accompany them to assemblies, encourage their full attendance at all lessons and their participation in other aspects of school life;</w:t>
            </w:r>
          </w:p>
          <w:p w:rsidR="00000000" w:rsidDel="00000000" w:rsidP="00000000" w:rsidRDefault="00000000" w:rsidRPr="00000000" w14:paraId="0000007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45" w:before="45" w:line="240" w:lineRule="auto"/>
              <w:ind w:left="567"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alert appropriate staff to problems experienced by students and make recommendations as to how these may be resolved;</w:t>
            </w:r>
          </w:p>
          <w:p w:rsidR="00000000" w:rsidDel="00000000" w:rsidP="00000000" w:rsidRDefault="00000000" w:rsidRPr="00000000" w14:paraId="000000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45" w:before="45" w:line="240" w:lineRule="auto"/>
              <w:ind w:left="567"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communicate, as appropriate, with parents of students and persons or bodies outside the school concerned with the welfare of individual students, after consultation with appropriate staff.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Other Professional Requirements:</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45" w:before="45" w:line="240" w:lineRule="auto"/>
              <w:ind w:left="567"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operate at all times within the stated policies and practices of the school;</w:t>
            </w:r>
          </w:p>
          <w:p w:rsidR="00000000" w:rsidDel="00000000" w:rsidP="00000000" w:rsidRDefault="00000000" w:rsidRPr="00000000" w14:paraId="000000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45" w:before="45" w:line="240" w:lineRule="auto"/>
              <w:ind w:left="567"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establish effective working relationships and set a good example through their presentation and personal and professional conduct;</w:t>
            </w:r>
          </w:p>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45" w:before="45" w:line="240" w:lineRule="auto"/>
              <w:ind w:left="567"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cooperate with other staff to ensure a sharing and effective usage of resources to the benefit of the school, department and students;</w:t>
            </w:r>
          </w:p>
          <w:p w:rsidR="00000000" w:rsidDel="00000000" w:rsidP="00000000" w:rsidRDefault="00000000" w:rsidRPr="00000000" w14:paraId="0000007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45" w:before="45" w:line="240" w:lineRule="auto"/>
              <w:ind w:left="567"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contribute to the life of the school through effective participation in meetings;</w:t>
            </w:r>
          </w:p>
          <w:p w:rsidR="00000000" w:rsidDel="00000000" w:rsidP="00000000" w:rsidRDefault="00000000" w:rsidRPr="00000000" w14:paraId="000000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45" w:before="45" w:line="240" w:lineRule="auto"/>
              <w:ind w:left="567"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take part in Open Evenings and Consultation Evenings;</w:t>
            </w:r>
          </w:p>
          <w:p w:rsidR="00000000" w:rsidDel="00000000" w:rsidP="00000000" w:rsidRDefault="00000000" w:rsidRPr="00000000" w14:paraId="0000007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45" w:before="45" w:line="240" w:lineRule="auto"/>
              <w:ind w:left="567"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take responsibility for own professional development and duties in relation to school policies and practices;</w:t>
            </w:r>
          </w:p>
          <w:p w:rsidR="00000000" w:rsidDel="00000000" w:rsidP="00000000" w:rsidRDefault="00000000" w:rsidRPr="00000000" w14:paraId="0000007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40" w:before="45" w:line="240" w:lineRule="auto"/>
              <w:ind w:left="567"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liaise effectively with parents and governors.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Health and Safety:</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be alert to the health and safety of the working environment and to advise the line manager of any health and safety concerns.</w:t>
            </w:r>
          </w:p>
        </w:tc>
      </w:tr>
    </w:tbl>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job description is intended to convey information essential to understanding the scope of the job and the general nature and level of work performed by job holders within this role. It is not intended to be an exhaustive list of skills, efforts, or duties, associated with the position.  There may be a requirement to undertake other duties reasonably required by the line manager/Head Teacher provided the task is commensurate with the post holder’s core skill competencies, knowledge and experience in the role.</w:t>
      </w: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job profile recognises the demands of the current Pay and Conditions Regulations and reflects the policies established by the governors at The Angmering School.</w:t>
      </w:r>
      <w:r w:rsidDel="00000000" w:rsidR="00000000" w:rsidRPr="00000000">
        <w:rPr>
          <w:rtl w:val="0"/>
        </w:rPr>
      </w:r>
    </w:p>
    <w:p w:rsidR="00000000" w:rsidDel="00000000" w:rsidP="00000000" w:rsidRDefault="00000000" w:rsidRPr="00000000" w14:paraId="00000081">
      <w:pPr>
        <w:spacing w:after="240" w:lineRule="auto"/>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Person Specification</w:t>
      </w: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tbl>
      <w:tblPr>
        <w:tblStyle w:val="Table2"/>
        <w:tblW w:w="9742.0" w:type="dxa"/>
        <w:jc w:val="left"/>
        <w:tblLayout w:type="fixed"/>
        <w:tblLook w:val="0400"/>
      </w:tblPr>
      <w:tblGrid>
        <w:gridCol w:w="1927"/>
        <w:gridCol w:w="6055"/>
        <w:gridCol w:w="1760"/>
        <w:tblGridChange w:id="0">
          <w:tblGrid>
            <w:gridCol w:w="1927"/>
            <w:gridCol w:w="6055"/>
            <w:gridCol w:w="17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Key areas: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Key attributes: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Essential or Desirable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Leadership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536" w:right="0" w:hanging="360"/>
              <w:jc w:val="left"/>
              <w:rPr>
                <w:rFonts w:ascii="Calibri" w:cs="Calibri" w:eastAsia="Calibri" w:hAnsi="Calibri"/>
                <w:sz w:val="24"/>
                <w:szCs w:val="24"/>
              </w:rPr>
            </w:pPr>
            <w:r w:rsidDel="00000000" w:rsidR="00000000" w:rsidRPr="00000000">
              <w:rPr>
                <w:rFonts w:ascii="Calibri" w:cs="Calibri" w:eastAsia="Calibri" w:hAnsi="Calibri"/>
                <w:rtl w:val="0"/>
              </w:rPr>
              <w:t xml:space="preserve">Ability to inspire and lead a team in delivering a cohesive KS3 strategy.</w:t>
            </w:r>
          </w:p>
          <w:p w:rsidR="00000000" w:rsidDel="00000000" w:rsidP="00000000" w:rsidRDefault="00000000" w:rsidRPr="00000000" w14:paraId="0000008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536" w:right="0" w:hanging="360"/>
              <w:jc w:val="left"/>
              <w:rPr>
                <w:rFonts w:ascii="Calibri" w:cs="Calibri" w:eastAsia="Calibri" w:hAnsi="Calibri"/>
                <w:sz w:val="24"/>
                <w:szCs w:val="24"/>
              </w:rPr>
            </w:pPr>
            <w:r w:rsidDel="00000000" w:rsidR="00000000" w:rsidRPr="00000000">
              <w:rPr>
                <w:rFonts w:ascii="Calibri" w:cs="Calibri" w:eastAsia="Calibri" w:hAnsi="Calibri"/>
                <w:rtl w:val="0"/>
              </w:rPr>
              <w:t xml:space="preserve">Willingness to lead departmental CPD and co-planning sessions.</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6" w:right="0" w:hanging="360"/>
              <w:jc w:val="left"/>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Skills required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536"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meet the requirements of all of the teaching standards</w:t>
            </w:r>
          </w:p>
          <w:p w:rsidR="00000000" w:rsidDel="00000000" w:rsidP="00000000" w:rsidRDefault="00000000" w:rsidRPr="00000000" w14:paraId="0000009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536"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Ability to motivate and challenge students of all abilities and across Key Stages 3 to 5</w:t>
            </w:r>
          </w:p>
          <w:p w:rsidR="00000000" w:rsidDel="00000000" w:rsidP="00000000" w:rsidRDefault="00000000" w:rsidRPr="00000000" w14:paraId="0000009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536"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Ability to explain, model, question and feedback effectively</w:t>
            </w:r>
          </w:p>
          <w:p w:rsidR="00000000" w:rsidDel="00000000" w:rsidP="00000000" w:rsidRDefault="00000000" w:rsidRPr="00000000" w14:paraId="0000009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536"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Excellent communication skills, both oral and written</w:t>
            </w:r>
          </w:p>
          <w:p w:rsidR="00000000" w:rsidDel="00000000" w:rsidP="00000000" w:rsidRDefault="00000000" w:rsidRPr="00000000" w14:paraId="0000009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536"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Ability to use IT in all aspects of teaching and learning</w:t>
            </w:r>
          </w:p>
          <w:p w:rsidR="00000000" w:rsidDel="00000000" w:rsidP="00000000" w:rsidRDefault="00000000" w:rsidRPr="00000000" w14:paraId="0000009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536" w:right="-108"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Ability to meet deadlines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Essential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Knowledge Base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36" w:right="-108"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Strong subject knowledge</w:t>
            </w:r>
          </w:p>
          <w:p w:rsidR="00000000" w:rsidDel="00000000" w:rsidP="00000000" w:rsidRDefault="00000000" w:rsidRPr="00000000" w14:paraId="000000A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36" w:right="-108"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Knowledge of curriculum</w:t>
            </w:r>
          </w:p>
          <w:p w:rsidR="00000000" w:rsidDel="00000000" w:rsidP="00000000" w:rsidRDefault="00000000" w:rsidRPr="00000000" w14:paraId="000000A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36" w:right="-108"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Desire to continue to develop professionally</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Desirable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Qualifications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36"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Degree </w:t>
            </w:r>
          </w:p>
          <w:p w:rsidR="00000000" w:rsidDel="00000000" w:rsidP="00000000" w:rsidRDefault="00000000" w:rsidRPr="00000000" w14:paraId="000000A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36"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QTS or QTLS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Essential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Experience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536" w:right="-108"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Proven track record of securing strong outcomes for student progress.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Essential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Attitude &amp; Approach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36" w:right="-108"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Professional and approachable attitude</w:t>
            </w:r>
          </w:p>
          <w:p w:rsidR="00000000" w:rsidDel="00000000" w:rsidP="00000000" w:rsidRDefault="00000000" w:rsidRPr="00000000" w14:paraId="000000B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36" w:right="-108"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Enthusiastic in all aspects of work and training</w:t>
            </w:r>
          </w:p>
          <w:p w:rsidR="00000000" w:rsidDel="00000000" w:rsidP="00000000" w:rsidRDefault="00000000" w:rsidRPr="00000000" w14:paraId="000000B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36" w:right="-108"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Attention to detail</w:t>
            </w:r>
          </w:p>
          <w:p w:rsidR="00000000" w:rsidDel="00000000" w:rsidP="00000000" w:rsidRDefault="00000000" w:rsidRPr="00000000" w14:paraId="000000B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36" w:right="-108"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Motivated</w:t>
            </w:r>
          </w:p>
          <w:p w:rsidR="00000000" w:rsidDel="00000000" w:rsidP="00000000" w:rsidRDefault="00000000" w:rsidRPr="00000000" w14:paraId="000000B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36" w:right="-108"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Reliable</w:t>
            </w:r>
          </w:p>
          <w:p w:rsidR="00000000" w:rsidDel="00000000" w:rsidP="00000000" w:rsidRDefault="00000000" w:rsidRPr="00000000" w14:paraId="000000B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36" w:right="-108"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Well presented</w:t>
            </w:r>
          </w:p>
          <w:p w:rsidR="00000000" w:rsidDel="00000000" w:rsidP="00000000" w:rsidRDefault="00000000" w:rsidRPr="00000000" w14:paraId="000000B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36" w:right="-108"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Assertive when appropriate</w:t>
            </w:r>
          </w:p>
          <w:p w:rsidR="00000000" w:rsidDel="00000000" w:rsidP="00000000" w:rsidRDefault="00000000" w:rsidRPr="00000000" w14:paraId="000000B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36" w:right="-108"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Ability to work in an extremely busy environment.</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Essential</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Essential</w:t>
            </w:r>
            <w:r w:rsidDel="00000000" w:rsidR="00000000" w:rsidRPr="00000000">
              <w:rPr>
                <w:rtl w:val="0"/>
              </w:rPr>
            </w:r>
          </w:p>
        </w:tc>
      </w:tr>
    </w:tbl>
    <w:p w:rsidR="00000000" w:rsidDel="00000000" w:rsidP="00000000" w:rsidRDefault="00000000" w:rsidRPr="00000000" w14:paraId="000000C0">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Safer Recruitment</w:t>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ffffff" w:val="clea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 complying with current employment legislation, schools are now required, as part of their shortlisting process, to carry out an online search as part of their due diligence. </w:t>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ffffff" w:val="clea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If you are successfully shortlisted for any roles, an appropriate online search will be undertaken on your name.  Information highlighted will be treated as confidential and will only be used in relation to the post for which you have applied.</w:t>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All successful applicants will be required to undergo full safeguarding and vetting checks, including references and an enhanced Disclosure and Barring Service check, along with a relevant probationary period.</w:t>
      </w:r>
      <w:r w:rsidDel="00000000" w:rsidR="00000000" w:rsidRPr="00000000">
        <w:rPr>
          <w:rtl w:val="0"/>
        </w:rPr>
      </w:r>
    </w:p>
    <w:p w:rsidR="00000000" w:rsidDel="00000000" w:rsidP="00000000" w:rsidRDefault="00000000" w:rsidRPr="00000000" w14:paraId="000000C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C7">
      <w:pPr>
        <w:spacing w:after="40" w:line="288" w:lineRule="auto"/>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C8">
      <w:pPr>
        <w:spacing w:after="40" w:line="288" w:lineRule="auto"/>
        <w:jc w:val="center"/>
        <w:rPr>
          <w:rFonts w:ascii="Calibri" w:cs="Calibri" w:eastAsia="Calibri" w:hAnsi="Calibri"/>
          <w:b w:val="1"/>
          <w:bCs w:val="1"/>
          <w:sz w:val="32"/>
          <w:szCs w:val="32"/>
        </w:rPr>
      </w:pPr>
      <w:r w:rsidDel="00000000" w:rsidR="00000000" w:rsidRPr="00000000">
        <w:rPr>
          <w:rtl w:val="0"/>
        </w:rPr>
      </w:r>
    </w:p>
    <w:sectPr>
      <w:headerReference r:id="rId11" w:type="default"/>
      <w:footerReference r:id="rId12" w:type="default"/>
      <w:pgSz w:h="16838" w:w="11906" w:orient="portrait"/>
      <w:pgMar w:bottom="567" w:top="567" w:left="1077" w:right="1077" w:header="709" w:footer="90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pBdr>
        <w:top w:space="0" w:sz="0" w:val="nil"/>
        <w:left w:space="0" w:sz="0" w:val="nil"/>
        <w:bottom w:space="0" w:sz="0" w:val="nil"/>
        <w:right w:space="0" w:sz="0" w:val="nil"/>
        <w:between w:space="0" w:sz="0" w:val="nil"/>
      </w:pBdr>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-502919</wp:posOffset>
          </wp:positionH>
          <wp:positionV relativeFrom="paragraph">
            <wp:posOffset>24130</wp:posOffset>
          </wp:positionV>
          <wp:extent cx="1152525" cy="742950"/>
          <wp:effectExtent b="0" l="0" r="0" t="0"/>
          <wp:wrapNone/>
          <wp:docPr id="22" name="image6.jpg"/>
          <a:graphic>
            <a:graphicData uri="http://schemas.openxmlformats.org/drawingml/2006/picture">
              <pic:pic>
                <pic:nvPicPr>
                  <pic:cNvPr id="0" name="image6.jpg"/>
                  <pic:cNvPicPr preferRelativeResize="0"/>
                </pic:nvPicPr>
                <pic:blipFill>
                  <a:blip r:embed="rId1"/>
                  <a:srcRect b="0" l="0" r="0" t="0"/>
                  <a:stretch>
                    <a:fillRect/>
                  </a:stretch>
                </pic:blipFill>
                <pic:spPr>
                  <a:xfrm>
                    <a:off x="0" y="0"/>
                    <a:ext cx="1152525" cy="74295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1058863</wp:posOffset>
              </wp:positionH>
              <wp:positionV relativeFrom="paragraph">
                <wp:posOffset>61913</wp:posOffset>
              </wp:positionV>
              <wp:extent cx="971550" cy="590550"/>
              <wp:effectExtent b="0" l="0" r="0" t="0"/>
              <wp:wrapNone/>
              <wp:docPr id="16" name=""/>
              <a:graphic>
                <a:graphicData uri="http://schemas.microsoft.com/office/word/2010/wordprocessingShape">
                  <wps:wsp>
                    <wps:cNvSpPr/>
                    <wps:cNvPr id="3" name="Shape 3"/>
                    <wps:spPr>
                      <a:xfrm>
                        <a:off x="4864988" y="3489488"/>
                        <a:ext cx="962025" cy="58102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Station Road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Angmering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West Sussex</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BN16 4HH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1058863</wp:posOffset>
              </wp:positionH>
              <wp:positionV relativeFrom="paragraph">
                <wp:posOffset>61913</wp:posOffset>
              </wp:positionV>
              <wp:extent cx="971550" cy="590550"/>
              <wp:effectExtent b="0" l="0" r="0" t="0"/>
              <wp:wrapNone/>
              <wp:docPr id="16"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971550" cy="5905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2616518</wp:posOffset>
              </wp:positionH>
              <wp:positionV relativeFrom="paragraph">
                <wp:posOffset>116523</wp:posOffset>
              </wp:positionV>
              <wp:extent cx="781050" cy="485775"/>
              <wp:effectExtent b="0" l="0" r="0" t="0"/>
              <wp:wrapNone/>
              <wp:docPr id="21" name=""/>
              <a:graphic>
                <a:graphicData uri="http://schemas.microsoft.com/office/word/2010/wordprocessingShape">
                  <wps:wsp>
                    <wps:cNvSpPr/>
                    <wps:cNvPr id="8" name="Shape 8"/>
                    <wps:spPr>
                      <a:xfrm>
                        <a:off x="4960238" y="3541875"/>
                        <a:ext cx="771525" cy="4762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Headteacher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Simon Liley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B.En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2616518</wp:posOffset>
              </wp:positionH>
              <wp:positionV relativeFrom="paragraph">
                <wp:posOffset>116523</wp:posOffset>
              </wp:positionV>
              <wp:extent cx="781050" cy="485775"/>
              <wp:effectExtent b="0" l="0" r="0" t="0"/>
              <wp:wrapNone/>
              <wp:docPr id="21" name="image14.png"/>
              <a:graphic>
                <a:graphicData uri="http://schemas.openxmlformats.org/drawingml/2006/picture">
                  <pic:pic>
                    <pic:nvPicPr>
                      <pic:cNvPr id="0" name="image14.png"/>
                      <pic:cNvPicPr preferRelativeResize="0"/>
                    </pic:nvPicPr>
                    <pic:blipFill>
                      <a:blip r:embed="rId2"/>
                      <a:srcRect/>
                      <a:stretch>
                        <a:fillRect/>
                      </a:stretch>
                    </pic:blipFill>
                    <pic:spPr>
                      <a:xfrm>
                        <a:off x="0" y="0"/>
                        <a:ext cx="781050" cy="4857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3278188</wp:posOffset>
              </wp:positionH>
              <wp:positionV relativeFrom="paragraph">
                <wp:posOffset>134938</wp:posOffset>
              </wp:positionV>
              <wp:extent cx="904875" cy="581025"/>
              <wp:effectExtent b="0" l="0" r="0" t="0"/>
              <wp:wrapNone/>
              <wp:docPr id="18" name=""/>
              <a:graphic>
                <a:graphicData uri="http://schemas.microsoft.com/office/word/2010/wordprocessingShape">
                  <wps:wsp>
                    <wps:cNvSpPr/>
                    <wps:cNvPr id="5" name="Shape 5"/>
                    <wps:spPr>
                      <a:xfrm>
                        <a:off x="4898325" y="3494250"/>
                        <a:ext cx="895350" cy="5715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3278188</wp:posOffset>
              </wp:positionH>
              <wp:positionV relativeFrom="paragraph">
                <wp:posOffset>134938</wp:posOffset>
              </wp:positionV>
              <wp:extent cx="904875" cy="581025"/>
              <wp:effectExtent b="0" l="0" r="0" t="0"/>
              <wp:wrapNone/>
              <wp:docPr id="18" name="image11.png"/>
              <a:graphic>
                <a:graphicData uri="http://schemas.openxmlformats.org/drawingml/2006/picture">
                  <pic:pic>
                    <pic:nvPicPr>
                      <pic:cNvPr id="0" name="image11.png"/>
                      <pic:cNvPicPr preferRelativeResize="0"/>
                    </pic:nvPicPr>
                    <pic:blipFill>
                      <a:blip r:embed="rId2"/>
                      <a:srcRect/>
                      <a:stretch>
                        <a:fillRect/>
                      </a:stretch>
                    </pic:blipFill>
                    <pic:spPr>
                      <a:xfrm>
                        <a:off x="0" y="0"/>
                        <a:ext cx="904875" cy="5810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4160838</wp:posOffset>
              </wp:positionH>
              <wp:positionV relativeFrom="paragraph">
                <wp:posOffset>20638</wp:posOffset>
              </wp:positionV>
              <wp:extent cx="1285875" cy="914400"/>
              <wp:effectExtent b="0" l="0" r="0" t="0"/>
              <wp:wrapNone/>
              <wp:docPr id="20" name=""/>
              <a:graphic>
                <a:graphicData uri="http://schemas.microsoft.com/office/word/2010/wordprocessingShape">
                  <wps:wsp>
                    <wps:cNvSpPr/>
                    <wps:cNvPr id="7" name="Shape 7"/>
                    <wps:spPr>
                      <a:xfrm>
                        <a:off x="4722113" y="3341850"/>
                        <a:ext cx="1247775" cy="876300"/>
                      </a:xfrm>
                      <a:prstGeom prst="rect">
                        <a:avLst/>
                      </a:prstGeom>
                      <a:solidFill>
                        <a:schemeClr val="lt1"/>
                      </a:solidFill>
                      <a:ln>
                        <a:noFill/>
                      </a:ln>
                    </wps:spPr>
                    <wps:txbx>
                      <w:txbxContent>
                        <w:p w:rsidR="00000000" w:rsidDel="00000000" w:rsidP="00000000" w:rsidRDefault="00000000" w:rsidRPr="00000000">
                          <w:pPr>
                            <w:spacing w:after="0" w:before="0" w:line="275.00000953674316"/>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4160838</wp:posOffset>
              </wp:positionH>
              <wp:positionV relativeFrom="paragraph">
                <wp:posOffset>20638</wp:posOffset>
              </wp:positionV>
              <wp:extent cx="1285875" cy="914400"/>
              <wp:effectExtent b="0" l="0" r="0" t="0"/>
              <wp:wrapNone/>
              <wp:docPr id="20" name="image13.png"/>
              <a:graphic>
                <a:graphicData uri="http://schemas.openxmlformats.org/drawingml/2006/picture">
                  <pic:pic>
                    <pic:nvPicPr>
                      <pic:cNvPr id="0" name="image13.png"/>
                      <pic:cNvPicPr preferRelativeResize="0"/>
                    </pic:nvPicPr>
                    <pic:blipFill>
                      <a:blip r:embed="rId2"/>
                      <a:srcRect/>
                      <a:stretch>
                        <a:fillRect/>
                      </a:stretch>
                    </pic:blipFill>
                    <pic:spPr>
                      <a:xfrm>
                        <a:off x="0" y="0"/>
                        <a:ext cx="1285875" cy="914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4389438</wp:posOffset>
              </wp:positionH>
              <wp:positionV relativeFrom="paragraph">
                <wp:posOffset>668338</wp:posOffset>
              </wp:positionV>
              <wp:extent cx="2038350" cy="257175"/>
              <wp:effectExtent b="0" l="0" r="0" t="0"/>
              <wp:wrapNone/>
              <wp:docPr id="19" name=""/>
              <a:graphic>
                <a:graphicData uri="http://schemas.microsoft.com/office/word/2010/wordprocessingShape">
                  <wps:wsp>
                    <wps:cNvSpPr/>
                    <wps:cNvPr id="6" name="Shape 6"/>
                    <wps:spPr>
                      <a:xfrm>
                        <a:off x="4345875" y="3670463"/>
                        <a:ext cx="2000250" cy="219075"/>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Telephone ~ 01903 772351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4389438</wp:posOffset>
              </wp:positionH>
              <wp:positionV relativeFrom="paragraph">
                <wp:posOffset>668338</wp:posOffset>
              </wp:positionV>
              <wp:extent cx="2038350" cy="257175"/>
              <wp:effectExtent b="0" l="0" r="0" t="0"/>
              <wp:wrapNone/>
              <wp:docPr id="19" name="image12.png"/>
              <a:graphic>
                <a:graphicData uri="http://schemas.openxmlformats.org/drawingml/2006/picture">
                  <pic:pic>
                    <pic:nvPicPr>
                      <pic:cNvPr id="0" name="image12.png"/>
                      <pic:cNvPicPr preferRelativeResize="0"/>
                    </pic:nvPicPr>
                    <pic:blipFill>
                      <a:blip r:embed="rId2"/>
                      <a:srcRect/>
                      <a:stretch>
                        <a:fillRect/>
                      </a:stretch>
                    </pic:blipFill>
                    <pic:spPr>
                      <a:xfrm>
                        <a:off x="0" y="0"/>
                        <a:ext cx="2038350" cy="257175"/>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5457825</wp:posOffset>
          </wp:positionH>
          <wp:positionV relativeFrom="paragraph">
            <wp:posOffset>41909</wp:posOffset>
          </wp:positionV>
          <wp:extent cx="856615" cy="665480"/>
          <wp:effectExtent b="0" l="0" r="0" t="0"/>
          <wp:wrapNone/>
          <wp:docPr id="28"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856615" cy="6654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4029075</wp:posOffset>
          </wp:positionH>
          <wp:positionV relativeFrom="paragraph">
            <wp:posOffset>10795</wp:posOffset>
          </wp:positionV>
          <wp:extent cx="923925" cy="713105"/>
          <wp:effectExtent b="0" l="0" r="0" t="0"/>
          <wp:wrapNone/>
          <wp:docPr id="23" name="image2.jpg"/>
          <a:graphic>
            <a:graphicData uri="http://schemas.openxmlformats.org/drawingml/2006/picture">
              <pic:pic>
                <pic:nvPicPr>
                  <pic:cNvPr id="0" name="image2.jpg"/>
                  <pic:cNvPicPr preferRelativeResize="0"/>
                </pic:nvPicPr>
                <pic:blipFill>
                  <a:blip r:embed="rId4"/>
                  <a:srcRect b="0" l="0" r="0" t="0"/>
                  <a:stretch>
                    <a:fillRect/>
                  </a:stretch>
                </pic:blipFill>
                <pic:spPr>
                  <a:xfrm>
                    <a:off x="0" y="0"/>
                    <a:ext cx="923925" cy="713105"/>
                  </a:xfrm>
                  <a:prstGeom prst="rect"/>
                  <a:ln/>
                </pic:spPr>
              </pic:pic>
            </a:graphicData>
          </a:graphic>
        </wp:anchor>
      </w:drawing>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-583881</wp:posOffset>
              </wp:positionH>
              <wp:positionV relativeFrom="paragraph">
                <wp:posOffset>486728</wp:posOffset>
              </wp:positionV>
              <wp:extent cx="1685925" cy="304800"/>
              <wp:effectExtent b="0" l="0" r="0" t="0"/>
              <wp:wrapNone/>
              <wp:docPr id="15" name=""/>
              <a:graphic>
                <a:graphicData uri="http://schemas.microsoft.com/office/word/2010/wordprocessingShape">
                  <wps:wsp>
                    <wps:cNvSpPr/>
                    <wps:cNvPr id="2" name="Shape 2"/>
                    <wps:spPr>
                      <a:xfrm>
                        <a:off x="4507800" y="3632363"/>
                        <a:ext cx="1676400" cy="295275"/>
                      </a:xfrm>
                      <a:prstGeom prst="rect">
                        <a:avLst/>
                      </a:prstGeom>
                      <a:solidFill>
                        <a:schemeClr val="lt1"/>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www.angmeringschool.co.uk</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-583881</wp:posOffset>
              </wp:positionH>
              <wp:positionV relativeFrom="paragraph">
                <wp:posOffset>486728</wp:posOffset>
              </wp:positionV>
              <wp:extent cx="1685925" cy="304800"/>
              <wp:effectExtent b="0" l="0" r="0" t="0"/>
              <wp:wrapNone/>
              <wp:docPr id="15"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1685925" cy="304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2077085</wp:posOffset>
              </wp:positionH>
              <wp:positionV relativeFrom="paragraph">
                <wp:posOffset>483553</wp:posOffset>
              </wp:positionV>
              <wp:extent cx="2038350" cy="257175"/>
              <wp:effectExtent b="0" l="0" r="0" t="0"/>
              <wp:wrapNone/>
              <wp:docPr id="17" name=""/>
              <a:graphic>
                <a:graphicData uri="http://schemas.microsoft.com/office/word/2010/wordprocessingShape">
                  <wps:wsp>
                    <wps:cNvSpPr/>
                    <wps:cNvPr id="4" name="Shape 4"/>
                    <wps:spPr>
                      <a:xfrm>
                        <a:off x="4331588" y="3656175"/>
                        <a:ext cx="2028825" cy="247650"/>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Email ~ office@angmeringschool.co.uk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2077085</wp:posOffset>
              </wp:positionH>
              <wp:positionV relativeFrom="paragraph">
                <wp:posOffset>483553</wp:posOffset>
              </wp:positionV>
              <wp:extent cx="2038350" cy="257175"/>
              <wp:effectExtent b="0" l="0" r="0" t="0"/>
              <wp:wrapNone/>
              <wp:docPr id="17"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2038350" cy="25717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904875" cy="800100"/>
          <wp:effectExtent b="0" l="0" r="0" t="0"/>
          <wp:docPr id="25" name="image5.jpg"/>
          <a:graphic>
            <a:graphicData uri="http://schemas.openxmlformats.org/drawingml/2006/picture">
              <pic:pic>
                <pic:nvPicPr>
                  <pic:cNvPr id="0" name="image5.jpg"/>
                  <pic:cNvPicPr preferRelativeResize="0"/>
                </pic:nvPicPr>
                <pic:blipFill>
                  <a:blip r:embed="rId1"/>
                  <a:srcRect b="0" l="0" r="0" t="0"/>
                  <a:stretch>
                    <a:fillRect/>
                  </a:stretch>
                </pic:blipFill>
                <pic:spPr>
                  <a:xfrm>
                    <a:off x="0" y="0"/>
                    <a:ext cx="904875" cy="80010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240258" cy="800673"/>
          <wp:effectExtent b="0" l="0" r="0" t="0"/>
          <wp:docPr id="27" name="image7.jpg"/>
          <a:graphic>
            <a:graphicData uri="http://schemas.openxmlformats.org/drawingml/2006/picture">
              <pic:pic>
                <pic:nvPicPr>
                  <pic:cNvPr id="0" name="image7.jpg"/>
                  <pic:cNvPicPr preferRelativeResize="0"/>
                </pic:nvPicPr>
                <pic:blipFill>
                  <a:blip r:embed="rId2"/>
                  <a:srcRect b="0" l="0" r="0" t="0"/>
                  <a:stretch>
                    <a:fillRect/>
                  </a:stretch>
                </pic:blipFill>
                <pic:spPr>
                  <a:xfrm>
                    <a:off x="0" y="0"/>
                    <a:ext cx="1240258" cy="80067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0"/>
      </w:tabs>
      <w:ind w:left="2160" w:hanging="2160"/>
    </w:pPr>
    <w:rPr>
      <w:rFonts w:ascii="Arial" w:cs="Arial" w:eastAsia="Arial" w:hAnsi="Arial"/>
      <w:b w:val="1"/>
      <w:bCs w:val="1"/>
      <w:sz w:val="22"/>
      <w:szCs w:val="22"/>
    </w:rPr>
  </w:style>
  <w:style w:type="paragraph" w:styleId="Heading2">
    <w:name w:val="heading 2"/>
    <w:basedOn w:val="Normal"/>
    <w:next w:val="Normal"/>
    <w:pPr>
      <w:keepNext w:val="1"/>
      <w:tabs>
        <w:tab w:val="left" w:leader="none" w:pos="0"/>
      </w:tabs>
    </w:pPr>
    <w:rPr>
      <w:rFonts w:ascii="Arial" w:cs="Arial" w:eastAsia="Arial" w:hAnsi="Arial"/>
      <w:b w:val="1"/>
      <w:bCs w:val="1"/>
      <w:sz w:val="21"/>
      <w:szCs w:val="21"/>
      <w:u w:val="singl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40" w:line="288" w:lineRule="auto"/>
      <w:jc w:val="center"/>
    </w:pPr>
    <w:rPr>
      <w:b w:val="1"/>
      <w:bCs w:val="1"/>
      <w:smallCaps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rsid w:val="009C5D9F"/>
    <w:pPr>
      <w:spacing w:after="120"/>
    </w:pPr>
    <w:rPr>
      <w:lang w:eastAsia="x-none"/>
    </w:rPr>
  </w:style>
  <w:style w:type="character" w:styleId="BodyTextChar" w:customStyle="1">
    <w:name w:val="Body Text Char"/>
    <w:link w:val="BodyText"/>
    <w:rsid w:val="009C5D9F"/>
    <w:rPr>
      <w:sz w:val="24"/>
      <w:szCs w:val="24"/>
      <w:lang w:val="en-GB"/>
    </w:rPr>
  </w:style>
  <w:style w:type="paragraph" w:styleId="BodyText2">
    <w:name w:val="Body Text 2"/>
    <w:basedOn w:val="Normal"/>
    <w:link w:val="BodyText2Char"/>
    <w:rsid w:val="009C5D9F"/>
    <w:pPr>
      <w:spacing w:after="120" w:line="480" w:lineRule="auto"/>
    </w:pPr>
    <w:rPr>
      <w:lang w:eastAsia="x-none"/>
    </w:rPr>
  </w:style>
  <w:style w:type="character" w:styleId="BodyText2Char" w:customStyle="1">
    <w:name w:val="Body Text 2 Char"/>
    <w:link w:val="BodyText2"/>
    <w:rsid w:val="009C5D9F"/>
    <w:rPr>
      <w:sz w:val="24"/>
      <w:szCs w:val="24"/>
      <w:lang w:val="en-GB"/>
    </w:rPr>
  </w:style>
  <w:style w:type="character" w:styleId="Hyperlink">
    <w:name w:val="Hyperlink"/>
    <w:unhideWhenUsed w:val="1"/>
    <w:rsid w:val="00373AF8"/>
    <w:rPr>
      <w:color w:val="0000ff"/>
      <w:u w:val="single"/>
    </w:rPr>
  </w:style>
  <w:style w:type="paragraph" w:styleId="Header">
    <w:name w:val="header"/>
    <w:basedOn w:val="Normal"/>
    <w:link w:val="HeaderChar"/>
    <w:uiPriority w:val="99"/>
    <w:unhideWhenUsed w:val="1"/>
    <w:rsid w:val="008F0398"/>
    <w:pPr>
      <w:tabs>
        <w:tab w:val="center" w:pos="4513"/>
        <w:tab w:val="right" w:pos="9026"/>
      </w:tabs>
    </w:pPr>
    <w:rPr>
      <w:lang w:val="x-none"/>
    </w:rPr>
  </w:style>
  <w:style w:type="character" w:styleId="HeaderChar" w:customStyle="1">
    <w:name w:val="Header Char"/>
    <w:link w:val="Header"/>
    <w:uiPriority w:val="99"/>
    <w:rsid w:val="008F0398"/>
    <w:rPr>
      <w:sz w:val="24"/>
      <w:szCs w:val="24"/>
      <w:lang w:eastAsia="en-US"/>
    </w:rPr>
  </w:style>
  <w:style w:type="paragraph" w:styleId="Footer">
    <w:name w:val="footer"/>
    <w:basedOn w:val="Normal"/>
    <w:link w:val="FooterChar"/>
    <w:uiPriority w:val="99"/>
    <w:unhideWhenUsed w:val="1"/>
    <w:rsid w:val="008F0398"/>
    <w:pPr>
      <w:tabs>
        <w:tab w:val="center" w:pos="4513"/>
        <w:tab w:val="right" w:pos="9026"/>
      </w:tabs>
    </w:pPr>
    <w:rPr>
      <w:lang w:val="x-none"/>
    </w:rPr>
  </w:style>
  <w:style w:type="character" w:styleId="FooterChar" w:customStyle="1">
    <w:name w:val="Footer Char"/>
    <w:link w:val="Footer"/>
    <w:uiPriority w:val="99"/>
    <w:rsid w:val="008F0398"/>
    <w:rPr>
      <w:sz w:val="24"/>
      <w:szCs w:val="24"/>
      <w:lang w:eastAsia="en-US"/>
    </w:rPr>
  </w:style>
  <w:style w:type="paragraph" w:styleId="NormalWeb">
    <w:name w:val="Normal (Web)"/>
    <w:basedOn w:val="Normal"/>
    <w:uiPriority w:val="99"/>
    <w:unhideWhenUsed w:val="1"/>
    <w:rsid w:val="007845CF"/>
    <w:pPr>
      <w:spacing w:after="100" w:afterAutospacing="1" w:before="100" w:beforeAutospacing="1"/>
    </w:pPr>
    <w:rPr>
      <w:lang w:eastAsia="en-GB"/>
    </w:rPr>
  </w:style>
  <w:style w:type="paragraph" w:styleId="BodyTextIndent2">
    <w:name w:val="Body Text Indent 2"/>
    <w:basedOn w:val="Normal"/>
    <w:link w:val="BodyTextIndent2Char"/>
    <w:uiPriority w:val="99"/>
    <w:unhideWhenUsed w:val="1"/>
    <w:rsid w:val="002C40D7"/>
    <w:pPr>
      <w:spacing w:after="120" w:line="480" w:lineRule="auto"/>
      <w:ind w:left="283"/>
    </w:pPr>
    <w:rPr>
      <w:lang w:eastAsia="x-none"/>
    </w:rPr>
  </w:style>
  <w:style w:type="character" w:styleId="BodyTextIndent2Char" w:customStyle="1">
    <w:name w:val="Body Text Indent 2 Char"/>
    <w:link w:val="BodyTextIndent2"/>
    <w:uiPriority w:val="99"/>
    <w:rsid w:val="002C40D7"/>
    <w:rPr>
      <w:sz w:val="24"/>
      <w:szCs w:val="24"/>
      <w:lang w:val="en-GB"/>
    </w:rPr>
  </w:style>
  <w:style w:type="paragraph" w:styleId="BodyText3">
    <w:name w:val="Body Text 3"/>
    <w:basedOn w:val="Normal"/>
    <w:link w:val="BodyText3Char"/>
    <w:rsid w:val="002C40D7"/>
    <w:pPr>
      <w:spacing w:after="120"/>
    </w:pPr>
    <w:rPr>
      <w:sz w:val="16"/>
      <w:szCs w:val="16"/>
      <w:lang w:eastAsia="x-none"/>
    </w:rPr>
  </w:style>
  <w:style w:type="character" w:styleId="BodyText3Char" w:customStyle="1">
    <w:name w:val="Body Text 3 Char"/>
    <w:link w:val="BodyText3"/>
    <w:rsid w:val="002C40D7"/>
    <w:rPr>
      <w:sz w:val="16"/>
      <w:szCs w:val="16"/>
      <w:lang w:val="en-GB"/>
    </w:rPr>
  </w:style>
  <w:style w:type="paragraph" w:styleId="BalloonText">
    <w:name w:val="Balloon Text"/>
    <w:basedOn w:val="Normal"/>
    <w:link w:val="BalloonTextChar"/>
    <w:uiPriority w:val="99"/>
    <w:semiHidden w:val="1"/>
    <w:unhideWhenUsed w:val="1"/>
    <w:rsid w:val="00CD65F8"/>
    <w:rPr>
      <w:rFonts w:ascii="Tahoma" w:hAnsi="Tahoma"/>
      <w:sz w:val="16"/>
      <w:szCs w:val="16"/>
      <w:lang w:val="x-none"/>
    </w:rPr>
  </w:style>
  <w:style w:type="character" w:styleId="BalloonTextChar" w:customStyle="1">
    <w:name w:val="Balloon Text Char"/>
    <w:link w:val="BalloonText"/>
    <w:uiPriority w:val="99"/>
    <w:semiHidden w:val="1"/>
    <w:rsid w:val="00CD65F8"/>
    <w:rPr>
      <w:rFonts w:ascii="Tahoma" w:cs="Tahoma" w:hAnsi="Tahoma"/>
      <w:sz w:val="16"/>
      <w:szCs w:val="16"/>
      <w:lang w:eastAsia="en-US"/>
    </w:rPr>
  </w:style>
  <w:style w:type="character" w:styleId="TitleChar" w:customStyle="1">
    <w:name w:val="Title Char"/>
    <w:link w:val="Title"/>
    <w:rsid w:val="00411863"/>
    <w:rPr>
      <w:b w:val="1"/>
      <w:bCs w:val="1"/>
      <w:caps w:val="1"/>
      <w:sz w:val="28"/>
      <w:szCs w:val="24"/>
      <w:lang w:eastAsia="en-US"/>
    </w:rPr>
  </w:style>
  <w:style w:type="paragraph" w:styleId="ListParagraph">
    <w:name w:val="List Paragraph"/>
    <w:basedOn w:val="Normal"/>
    <w:uiPriority w:val="34"/>
    <w:qFormat w:val="1"/>
    <w:rsid w:val="00747D16"/>
    <w:pPr>
      <w:spacing w:after="200" w:line="276" w:lineRule="auto"/>
      <w:ind w:left="720"/>
      <w:contextualSpacing w:val="1"/>
    </w:pPr>
    <w:rPr>
      <w:rFonts w:ascii="Calibri" w:eastAsia="Calibri" w:hAnsi="Calibri"/>
      <w:sz w:val="22"/>
      <w:szCs w:val="22"/>
      <w:lang w:val="en-US"/>
    </w:rPr>
  </w:style>
  <w:style w:type="table" w:styleId="TableGrid">
    <w:name w:val="Table Grid"/>
    <w:basedOn w:val="TableNormal"/>
    <w:uiPriority w:val="59"/>
    <w:rsid w:val="00352189"/>
    <w:rPr>
      <w:rFonts w:ascii="Arial" w:cs="Arial" w:hAnsi="Arial"/>
      <w:sz w:val="22"/>
      <w:szCs w:val="22"/>
      <w:lang w:eastAsia="en-US" w:val="en-US"/>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cvgsua" w:customStyle="1">
    <w:name w:val="cvgsua"/>
    <w:basedOn w:val="Normal"/>
    <w:rsid w:val="0038211E"/>
    <w:pPr>
      <w:spacing w:after="100" w:afterAutospacing="1" w:before="100" w:beforeAutospacing="1"/>
    </w:pPr>
    <w:rPr>
      <w:lang w:eastAsia="en-GB"/>
    </w:rPr>
  </w:style>
  <w:style w:type="character" w:styleId="oypena" w:customStyle="1">
    <w:name w:val="oypena"/>
    <w:basedOn w:val="DefaultParagraphFont"/>
    <w:rsid w:val="0038211E"/>
  </w:style>
  <w:style w:type="paragraph" w:styleId="NoSpacing">
    <w:name w:val="No Spacing"/>
    <w:uiPriority w:val="1"/>
    <w:qFormat w:val="1"/>
    <w:rsid w:val="0038211E"/>
    <w:rPr>
      <w:sz w:val="24"/>
      <w:szCs w:val="24"/>
      <w:lang w:eastAsia="en-US"/>
    </w:rPr>
  </w:style>
  <w:style w:type="paragraph" w:styleId="Normal1" w:customStyle="1">
    <w:name w:val="Normal1"/>
    <w:rsid w:val="0038211E"/>
    <w:pPr>
      <w:pBdr>
        <w:top w:space="0" w:sz="0" w:val="nil"/>
        <w:left w:space="0" w:sz="0" w:val="nil"/>
        <w:bottom w:space="0" w:sz="0" w:val="nil"/>
        <w:right w:space="0" w:sz="0" w:val="nil"/>
        <w:between w:space="0" w:sz="0" w:val="nil"/>
      </w:pBdr>
      <w:spacing w:after="200" w:line="276" w:lineRule="auto"/>
    </w:pPr>
    <w:rPr>
      <w:rFonts w:ascii="Calibri" w:cs="Calibri" w:eastAsia="Calibri" w:hAnsi="Calibri"/>
      <w:color w:val="000000"/>
      <w:sz w:val="22"/>
      <w:szCs w:val="22"/>
    </w:rPr>
  </w:style>
  <w:style w:type="character" w:styleId="apple-converted-space" w:customStyle="1">
    <w:name w:val="apple-converted-space"/>
    <w:basedOn w:val="DefaultParagraphFont"/>
    <w:rsid w:val="0038211E"/>
  </w:style>
  <w:style w:type="character" w:styleId="Strong">
    <w:name w:val="Strong"/>
    <w:basedOn w:val="DefaultParagraphFont"/>
    <w:qFormat w:val="1"/>
    <w:rsid w:val="002D45E5"/>
    <w:rPr>
      <w:b w:val="1"/>
      <w:bCs w:val="1"/>
    </w:rPr>
  </w:style>
  <w:style w:type="character" w:styleId="apple-tab-span" w:customStyle="1">
    <w:name w:val="apple-tab-span"/>
    <w:basedOn w:val="DefaultParagraphFont"/>
    <w:rsid w:val="00C919D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angmeringschool.co.uk" TargetMode="External"/><Relationship Id="rId12" Type="http://schemas.openxmlformats.org/officeDocument/2006/relationships/footer" Target="footer1.xml"/><Relationship Id="rId9" Type="http://schemas.openxmlformats.org/officeDocument/2006/relationships/hyperlink" Target="mailto:recruitment@theangmeringschool.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 Id="rId2" Type="http://schemas.openxmlformats.org/officeDocument/2006/relationships/image" Target="media/image9.png"/><Relationship Id="rId3" Type="http://schemas.openxmlformats.org/officeDocument/2006/relationships/image" Target="media/image1.png"/><Relationship Id="rId4"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 Id="rId2"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0gMmw1rK/zHqM5KiWHa8H64HA==">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2026-02-27T14:43:00Z</dcterms:created>
  <dc:creator>Rbowker</dc:creator>
</cp:coreProperties>
</file>