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672" w:rsidRDefault="009C2AF6">
      <w:pPr>
        <w:spacing w:before="240" w:after="240"/>
        <w:jc w:val="center"/>
      </w:pPr>
      <w:r>
        <w:rPr>
          <w:b/>
          <w:bCs/>
          <w:noProof/>
          <w:color w:val="FFC000"/>
          <w:sz w:val="78"/>
          <w:szCs w:val="78"/>
        </w:rPr>
        <w:drawing>
          <wp:inline distT="114300" distB="114300" distL="114300" distR="114300">
            <wp:extent cx="2819400" cy="733425"/>
            <wp:effectExtent l="0" t="0" r="0" b="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b="33043"/>
                    <a:stretch>
                      <a:fillRect/>
                    </a:stretch>
                  </pic:blipFill>
                  <pic:spPr>
                    <a:xfrm>
                      <a:off x="0" y="0"/>
                      <a:ext cx="2819400" cy="733425"/>
                    </a:xfrm>
                    <a:prstGeom prst="rect">
                      <a:avLst/>
                    </a:prstGeom>
                    <a:ln/>
                  </pic:spPr>
                </pic:pic>
              </a:graphicData>
            </a:graphic>
          </wp:inline>
        </w:drawing>
      </w:r>
    </w:p>
    <w:p w:rsidR="004B0672" w:rsidRDefault="004B0672">
      <w:pPr>
        <w:jc w:val="center"/>
      </w:pPr>
    </w:p>
    <w:p w:rsidR="004B0672" w:rsidRDefault="009C2AF6">
      <w:pPr>
        <w:jc w:val="center"/>
        <w:rPr>
          <w:rFonts w:ascii="Calibri" w:eastAsia="Calibri" w:hAnsi="Calibri" w:cs="Calibri"/>
          <w:b/>
          <w:bCs/>
          <w:sz w:val="36"/>
          <w:szCs w:val="36"/>
        </w:rPr>
      </w:pPr>
      <w:proofErr w:type="spellStart"/>
      <w:r>
        <w:rPr>
          <w:rFonts w:ascii="Calibri" w:eastAsia="Calibri" w:hAnsi="Calibri" w:cs="Calibri"/>
          <w:b/>
          <w:bCs/>
          <w:sz w:val="36"/>
          <w:szCs w:val="36"/>
        </w:rPr>
        <w:t>Headteacher’s</w:t>
      </w:r>
      <w:proofErr w:type="spellEnd"/>
      <w:r>
        <w:rPr>
          <w:rFonts w:ascii="Calibri" w:eastAsia="Calibri" w:hAnsi="Calibri" w:cs="Calibri"/>
          <w:b/>
          <w:bCs/>
          <w:sz w:val="36"/>
          <w:szCs w:val="36"/>
        </w:rPr>
        <w:t xml:space="preserve"> Welcome</w:t>
      </w:r>
    </w:p>
    <w:p w:rsidR="004B0672" w:rsidRDefault="004B0672">
      <w:pPr>
        <w:rPr>
          <w:rFonts w:ascii="Calibri" w:eastAsia="Calibri" w:hAnsi="Calibri" w:cs="Calibri"/>
        </w:rPr>
      </w:pPr>
    </w:p>
    <w:p w:rsidR="004B0672" w:rsidRDefault="009C2AF6">
      <w:pPr>
        <w:rPr>
          <w:rFonts w:ascii="Calibri" w:eastAsia="Calibri" w:hAnsi="Calibri" w:cs="Calibri"/>
          <w:b/>
          <w:bCs/>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4B0672" w:rsidRDefault="009C2AF6">
      <w:pPr>
        <w:rPr>
          <w:rFonts w:ascii="Calibri" w:eastAsia="Calibri" w:hAnsi="Calibri" w:cs="Calibri"/>
          <w:b/>
          <w:bCs/>
        </w:rPr>
      </w:pPr>
      <w:r>
        <w:rPr>
          <w:rFonts w:ascii="Calibri" w:eastAsia="Calibri" w:hAnsi="Calibri" w:cs="Calibri"/>
          <w:b/>
          <w:bCs/>
        </w:rPr>
        <w:t xml:space="preserve"> </w:t>
      </w:r>
    </w:p>
    <w:p w:rsidR="004B0672" w:rsidRDefault="009C2AF6">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bCs/>
        </w:rPr>
        <w:t xml:space="preserve">Head of KS3 Maths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4B0672" w:rsidRDefault="009C2AF6">
      <w:pPr>
        <w:rPr>
          <w:rFonts w:ascii="Calibri" w:eastAsia="Calibri" w:hAnsi="Calibri" w:cs="Calibri"/>
        </w:rPr>
      </w:pPr>
      <w:r>
        <w:rPr>
          <w:rFonts w:ascii="Calibri" w:eastAsia="Calibri" w:hAnsi="Calibri" w:cs="Calibri"/>
        </w:rPr>
        <w:t xml:space="preserve"> </w:t>
      </w:r>
    </w:p>
    <w:p w:rsidR="004B0672" w:rsidRDefault="009C2AF6">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4B0672" w:rsidRDefault="004B0672">
      <w:pPr>
        <w:rPr>
          <w:rFonts w:ascii="Calibri" w:eastAsia="Calibri" w:hAnsi="Calibri" w:cs="Calibri"/>
          <w:color w:val="333333"/>
        </w:rPr>
      </w:pP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w:t>
      </w:r>
      <w:r>
        <w:rPr>
          <w:rFonts w:ascii="Calibri" w:eastAsia="Calibri" w:hAnsi="Calibri" w:cs="Calibri"/>
          <w:color w:val="333333"/>
        </w:rPr>
        <w:t xml:space="preserve"> and offer children a 21st Century education of real worth, we cherish and foster traditional values. We have 1563 students split across three sites in the town, our Lower School at North Lodge, Upper School at Church Chare and Post 16 Academy of Sport at </w:t>
      </w:r>
      <w:r>
        <w:rPr>
          <w:rFonts w:ascii="Calibri" w:eastAsia="Calibri" w:hAnsi="Calibri" w:cs="Calibri"/>
          <w:color w:val="333333"/>
        </w:rPr>
        <w:t>The Riverside Sports Complex.</w:t>
      </w: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w:t>
      </w:r>
      <w:r>
        <w:rPr>
          <w:rFonts w:ascii="Calibri" w:eastAsia="Calibri" w:hAnsi="Calibri" w:cs="Calibri"/>
          <w:color w:val="333333"/>
        </w:rPr>
        <w:t>ich drives us, providing an unflinching focus upon the continued improvement necessary for us to realise our ambition: to be an outstanding school which provides the very best educational experience for all in our care.</w:t>
      </w: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 xml:space="preserve">To succeed in our ambition, we work </w:t>
      </w:r>
      <w:r>
        <w:rPr>
          <w:rFonts w:ascii="Calibri" w:eastAsia="Calibri" w:hAnsi="Calibri" w:cs="Calibri"/>
          <w:color w:val="333333"/>
        </w:rPr>
        <w:t>closely in partnership with parents and carers. We rely upon support from home and are delighted that the vast majority of our families make an unconditional commitment to trust their children to our care, reinforcing our standards by supporting school act</w:t>
      </w:r>
      <w:r>
        <w:rPr>
          <w:rFonts w:ascii="Calibri" w:eastAsia="Calibri" w:hAnsi="Calibri" w:cs="Calibri"/>
          <w:color w:val="333333"/>
        </w:rPr>
        <w:t>ions. It is this mutual trust which sits at the heart of the school and is one of our greatest strengths.</w:t>
      </w: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w:t>
      </w:r>
      <w:r>
        <w:rPr>
          <w:rFonts w:ascii="Calibri" w:eastAsia="Calibri" w:hAnsi="Calibri" w:cs="Calibri"/>
          <w:color w:val="333333"/>
        </w:rPr>
        <w:t>at we stand for.</w:t>
      </w:r>
    </w:p>
    <w:p w:rsidR="004B0672" w:rsidRDefault="004B0672">
      <w:pPr>
        <w:rPr>
          <w:rFonts w:ascii="Calibri" w:eastAsia="Calibri" w:hAnsi="Calibri" w:cs="Calibri"/>
        </w:rPr>
      </w:pPr>
    </w:p>
    <w:p w:rsidR="004B0672" w:rsidRDefault="004B0672">
      <w:pPr>
        <w:rPr>
          <w:rFonts w:ascii="Calibri" w:eastAsia="Calibri" w:hAnsi="Calibri" w:cs="Calibri"/>
        </w:rPr>
      </w:pPr>
    </w:p>
    <w:p w:rsidR="004B0672" w:rsidRDefault="004B0672">
      <w:pPr>
        <w:rPr>
          <w:rFonts w:ascii="Calibri" w:eastAsia="Calibri" w:hAnsi="Calibri" w:cs="Calibri"/>
        </w:rPr>
      </w:pPr>
    </w:p>
    <w:p w:rsidR="004B0672" w:rsidRDefault="004B0672">
      <w:pPr>
        <w:rPr>
          <w:rFonts w:ascii="Calibri" w:eastAsia="Calibri" w:hAnsi="Calibri" w:cs="Calibri"/>
        </w:rPr>
      </w:pPr>
    </w:p>
    <w:p w:rsidR="004B0672" w:rsidRDefault="004B0672">
      <w:pPr>
        <w:rPr>
          <w:rFonts w:ascii="Calibri" w:eastAsia="Calibri" w:hAnsi="Calibri" w:cs="Calibri"/>
        </w:rPr>
      </w:pPr>
    </w:p>
    <w:p w:rsidR="004B0672" w:rsidRDefault="004B0672">
      <w:pPr>
        <w:rPr>
          <w:rFonts w:ascii="Calibri" w:eastAsia="Calibri" w:hAnsi="Calibri" w:cs="Calibri"/>
        </w:rPr>
      </w:pPr>
    </w:p>
    <w:p w:rsidR="009C2AF6" w:rsidRDefault="009C2AF6">
      <w:pPr>
        <w:rPr>
          <w:rFonts w:ascii="Calibri" w:eastAsia="Calibri" w:hAnsi="Calibri" w:cs="Calibri"/>
        </w:rPr>
      </w:pPr>
    </w:p>
    <w:p w:rsidR="004B0672" w:rsidRDefault="004B0672">
      <w:pPr>
        <w:rPr>
          <w:rFonts w:ascii="Calibri" w:eastAsia="Calibri" w:hAnsi="Calibri" w:cs="Calibri"/>
        </w:rPr>
      </w:pPr>
    </w:p>
    <w:p w:rsidR="004B0672" w:rsidRDefault="009C2AF6">
      <w:pPr>
        <w:rPr>
          <w:rFonts w:ascii="Calibri" w:eastAsia="Calibri" w:hAnsi="Calibri" w:cs="Calibri"/>
        </w:rPr>
      </w:pPr>
      <w:r>
        <w:rPr>
          <w:rFonts w:ascii="Calibri" w:eastAsia="Calibri" w:hAnsi="Calibri" w:cs="Calibri"/>
        </w:rPr>
        <w:t>The following documents are provided for your information:</w:t>
      </w:r>
    </w:p>
    <w:p w:rsidR="004B0672" w:rsidRDefault="009C2AF6">
      <w:pPr>
        <w:rPr>
          <w:rFonts w:ascii="Calibri" w:eastAsia="Calibri" w:hAnsi="Calibri" w:cs="Calibri"/>
        </w:rPr>
      </w:pPr>
      <w:r>
        <w:rPr>
          <w:rFonts w:ascii="Calibri" w:eastAsia="Calibri" w:hAnsi="Calibri" w:cs="Calibri"/>
        </w:rPr>
        <w:lastRenderedPageBreak/>
        <w:t xml:space="preserve"> </w:t>
      </w:r>
    </w:p>
    <w:p w:rsidR="004B0672" w:rsidRDefault="009C2AF6">
      <w:pPr>
        <w:ind w:left="360"/>
        <w:rPr>
          <w:rFonts w:ascii="Calibri" w:eastAsia="Calibri" w:hAnsi="Calibri" w:cs="Calibri"/>
        </w:rPr>
      </w:pPr>
      <w:r>
        <w:rPr>
          <w:rFonts w:ascii="Calibri" w:eastAsia="Calibri" w:hAnsi="Calibri" w:cs="Calibri"/>
        </w:rPr>
        <w:t>1.    Application Form (please apply via Google Form, link provided)</w:t>
      </w:r>
    </w:p>
    <w:p w:rsidR="004B0672" w:rsidRDefault="009C2AF6">
      <w:pPr>
        <w:ind w:left="360"/>
        <w:rPr>
          <w:rFonts w:ascii="Calibri" w:eastAsia="Calibri" w:hAnsi="Calibri" w:cs="Calibri"/>
        </w:rPr>
      </w:pPr>
      <w:r>
        <w:rPr>
          <w:rFonts w:ascii="Calibri" w:eastAsia="Calibri" w:hAnsi="Calibri" w:cs="Calibri"/>
        </w:rPr>
        <w:t>2.    Job Description</w:t>
      </w:r>
    </w:p>
    <w:p w:rsidR="004B0672" w:rsidRDefault="009C2AF6">
      <w:pPr>
        <w:ind w:left="360"/>
        <w:rPr>
          <w:rFonts w:ascii="Calibri" w:eastAsia="Calibri" w:hAnsi="Calibri" w:cs="Calibri"/>
        </w:rPr>
      </w:pPr>
      <w:r>
        <w:rPr>
          <w:rFonts w:ascii="Calibri" w:eastAsia="Calibri" w:hAnsi="Calibri" w:cs="Calibri"/>
        </w:rPr>
        <w:t>3.    Person Specification</w:t>
      </w:r>
    </w:p>
    <w:p w:rsidR="004B0672" w:rsidRDefault="009C2AF6">
      <w:pPr>
        <w:rPr>
          <w:rFonts w:ascii="Calibri" w:eastAsia="Calibri" w:hAnsi="Calibri" w:cs="Calibri"/>
        </w:rPr>
      </w:pPr>
      <w:r>
        <w:rPr>
          <w:rFonts w:ascii="Calibri" w:eastAsia="Calibri" w:hAnsi="Calibri" w:cs="Calibri"/>
        </w:rPr>
        <w:t xml:space="preserve"> </w:t>
      </w:r>
    </w:p>
    <w:p w:rsidR="004B0672" w:rsidRDefault="009C2AF6">
      <w:pPr>
        <w:jc w:val="center"/>
        <w:rPr>
          <w:rFonts w:ascii="Calibri" w:eastAsia="Calibri" w:hAnsi="Calibri" w:cs="Calibri"/>
          <w:b/>
          <w:bCs/>
          <w:color w:val="0000FF"/>
        </w:rPr>
      </w:pPr>
      <w:r>
        <w:rPr>
          <w:rFonts w:ascii="Calibri" w:eastAsia="Calibri" w:hAnsi="Calibri" w:cs="Calibri"/>
          <w:b/>
          <w:bCs/>
          <w:color w:val="0000FF"/>
        </w:rPr>
        <w:t>Closing date: Monday 5th January 2026 by 9am</w:t>
      </w:r>
    </w:p>
    <w:p w:rsidR="004B0672" w:rsidRDefault="004B0672">
      <w:pPr>
        <w:rPr>
          <w:rFonts w:ascii="Calibri" w:eastAsia="Calibri" w:hAnsi="Calibri" w:cs="Calibri"/>
        </w:rPr>
      </w:pPr>
    </w:p>
    <w:p w:rsidR="004B0672" w:rsidRDefault="009C2AF6">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4B0672" w:rsidRDefault="009C2AF6">
      <w:pPr>
        <w:rPr>
          <w:rFonts w:ascii="Calibri" w:eastAsia="Calibri" w:hAnsi="Calibri" w:cs="Calibri"/>
        </w:rPr>
      </w:pPr>
      <w:r>
        <w:rPr>
          <w:rFonts w:ascii="Calibri" w:eastAsia="Calibri" w:hAnsi="Calibri" w:cs="Calibri"/>
        </w:rPr>
        <w:t xml:space="preserve"> </w:t>
      </w:r>
    </w:p>
    <w:p w:rsidR="004B0672" w:rsidRDefault="009C2AF6">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4B0672" w:rsidRDefault="009C2AF6">
      <w:pPr>
        <w:rPr>
          <w:rFonts w:ascii="Calibri" w:eastAsia="Calibri" w:hAnsi="Calibri" w:cs="Calibri"/>
        </w:rPr>
      </w:pPr>
      <w:r>
        <w:rPr>
          <w:rFonts w:ascii="Calibri" w:eastAsia="Calibri" w:hAnsi="Calibri" w:cs="Calibri"/>
        </w:rPr>
        <w:t xml:space="preserve"> </w:t>
      </w:r>
    </w:p>
    <w:p w:rsidR="004B0672" w:rsidRDefault="009C2AF6">
      <w:pPr>
        <w:rPr>
          <w:rFonts w:ascii="Calibri" w:eastAsia="Calibri" w:hAnsi="Calibri" w:cs="Calibri"/>
        </w:rPr>
      </w:pPr>
      <w:r>
        <w:rPr>
          <w:rFonts w:ascii="Calibri" w:eastAsia="Calibri" w:hAnsi="Calibri" w:cs="Calibri"/>
        </w:rPr>
        <w:t>Yours sincerely</w:t>
      </w:r>
    </w:p>
    <w:p w:rsidR="004B0672" w:rsidRDefault="009C2AF6">
      <w:pPr>
        <w:rPr>
          <w:rFonts w:ascii="Calibri" w:eastAsia="Calibri" w:hAnsi="Calibri" w:cs="Calibri"/>
        </w:rPr>
      </w:pPr>
      <w:r>
        <w:rPr>
          <w:rFonts w:ascii="Calibri" w:eastAsia="Calibri" w:hAnsi="Calibri" w:cs="Calibri"/>
        </w:rPr>
        <w:t xml:space="preserve">  </w:t>
      </w:r>
    </w:p>
    <w:p w:rsidR="004B0672" w:rsidRDefault="009C2AF6">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4B0672" w:rsidRDefault="004B0672">
      <w:pPr>
        <w:rPr>
          <w:rFonts w:ascii="Calibri" w:eastAsia="Calibri" w:hAnsi="Calibri" w:cs="Calibri"/>
        </w:rPr>
      </w:pPr>
    </w:p>
    <w:p w:rsidR="004B0672" w:rsidRDefault="009C2AF6">
      <w:pPr>
        <w:rPr>
          <w:rFonts w:ascii="Calibri" w:eastAsia="Calibri" w:hAnsi="Calibri" w:cs="Calibri"/>
        </w:rPr>
      </w:pPr>
      <w:r>
        <w:rPr>
          <w:rFonts w:ascii="Calibri" w:eastAsia="Calibri" w:hAnsi="Calibri" w:cs="Calibri"/>
        </w:rPr>
        <w:t>Andrew Finley</w:t>
      </w:r>
    </w:p>
    <w:p w:rsidR="004B0672" w:rsidRDefault="009C2AF6">
      <w:pPr>
        <w:rPr>
          <w:rFonts w:ascii="Calibri" w:eastAsia="Calibri" w:hAnsi="Calibri" w:cs="Calibri"/>
          <w:b/>
          <w:bCs/>
        </w:rPr>
      </w:pPr>
      <w:proofErr w:type="spellStart"/>
      <w:r>
        <w:rPr>
          <w:rFonts w:ascii="Calibri" w:eastAsia="Calibri" w:hAnsi="Calibri" w:cs="Calibri"/>
          <w:b/>
          <w:bCs/>
        </w:rPr>
        <w:t>Headteacher</w:t>
      </w:r>
      <w:proofErr w:type="spellEnd"/>
    </w:p>
    <w:p w:rsidR="004B0672" w:rsidRDefault="004B0672">
      <w:pPr>
        <w:shd w:val="clear" w:color="auto" w:fill="FFFFFF"/>
        <w:spacing w:after="280"/>
        <w:rPr>
          <w:rFonts w:ascii="Calibri" w:eastAsia="Calibri" w:hAnsi="Calibri" w:cs="Calibri"/>
          <w:b/>
          <w:bCs/>
          <w:color w:val="333333"/>
          <w:sz w:val="36"/>
          <w:szCs w:val="36"/>
        </w:rPr>
      </w:pPr>
    </w:p>
    <w:p w:rsidR="004B0672" w:rsidRDefault="009C2AF6">
      <w:pPr>
        <w:shd w:val="clear" w:color="auto" w:fill="FFFFFF"/>
        <w:spacing w:after="280"/>
        <w:jc w:val="center"/>
        <w:rPr>
          <w:rFonts w:ascii="Calibri" w:eastAsia="Calibri" w:hAnsi="Calibri" w:cs="Calibri"/>
          <w:b/>
          <w:bCs/>
          <w:color w:val="333333"/>
          <w:sz w:val="28"/>
          <w:szCs w:val="28"/>
        </w:rPr>
      </w:pPr>
      <w:r>
        <w:rPr>
          <w:rFonts w:ascii="Calibri" w:eastAsia="Calibri" w:hAnsi="Calibri" w:cs="Calibri"/>
          <w:b/>
          <w:bCs/>
          <w:color w:val="333333"/>
          <w:sz w:val="28"/>
          <w:szCs w:val="28"/>
        </w:rPr>
        <w:t>Please see further details about our school below.</w:t>
      </w: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4B0672">
      <w:pPr>
        <w:shd w:val="clear" w:color="auto" w:fill="FFFFFF"/>
        <w:spacing w:after="280"/>
        <w:rPr>
          <w:rFonts w:ascii="Calibri" w:eastAsia="Calibri" w:hAnsi="Calibri" w:cs="Calibri"/>
          <w:b/>
          <w:bCs/>
          <w:color w:val="333333"/>
          <w:sz w:val="36"/>
          <w:szCs w:val="36"/>
        </w:rPr>
      </w:pPr>
    </w:p>
    <w:p w:rsidR="004B0672" w:rsidRDefault="009C2AF6">
      <w:pPr>
        <w:shd w:val="clear" w:color="auto" w:fill="FFFFFF"/>
        <w:spacing w:after="280"/>
        <w:rPr>
          <w:rFonts w:ascii="Calibri" w:eastAsia="Calibri" w:hAnsi="Calibri" w:cs="Calibri"/>
          <w:b/>
          <w:bCs/>
          <w:color w:val="333333"/>
          <w:sz w:val="36"/>
          <w:szCs w:val="36"/>
        </w:rPr>
      </w:pPr>
      <w:bookmarkStart w:id="1" w:name="_heading=h.30j0zll" w:colFirst="0" w:colLast="0"/>
      <w:bookmarkEnd w:id="1"/>
      <w:r>
        <w:rPr>
          <w:rFonts w:ascii="Calibri" w:eastAsia="Calibri" w:hAnsi="Calibri" w:cs="Calibri"/>
          <w:b/>
          <w:bCs/>
          <w:color w:val="333333"/>
          <w:sz w:val="36"/>
          <w:szCs w:val="36"/>
        </w:rPr>
        <w:lastRenderedPageBreak/>
        <w:t>Values and Ethos</w:t>
      </w:r>
    </w:p>
    <w:p w:rsidR="004B0672" w:rsidRDefault="009C2AF6">
      <w:pPr>
        <w:shd w:val="clear" w:color="auto" w:fill="FFFFFF"/>
        <w:spacing w:after="280"/>
        <w:rPr>
          <w:rFonts w:ascii="Calibri" w:eastAsia="Calibri" w:hAnsi="Calibri" w:cs="Calibri"/>
          <w:b/>
          <w:bCs/>
          <w:color w:val="333333"/>
        </w:rPr>
      </w:pPr>
      <w:r>
        <w:rPr>
          <w:rFonts w:ascii="Calibri" w:eastAsia="Calibri" w:hAnsi="Calibri" w:cs="Calibri"/>
          <w:b/>
          <w:bCs/>
          <w:color w:val="333333"/>
        </w:rPr>
        <w:t>Vision</w:t>
      </w:r>
    </w:p>
    <w:p w:rsidR="004B0672" w:rsidRDefault="009C2AF6">
      <w:pPr>
        <w:shd w:val="clear" w:color="auto" w:fill="FFFFFF"/>
        <w:spacing w:after="280"/>
        <w:rPr>
          <w:rFonts w:ascii="Calibri" w:eastAsia="Calibri" w:hAnsi="Calibri" w:cs="Calibri"/>
          <w:b/>
          <w:bCs/>
        </w:rPr>
      </w:pPr>
      <w:r>
        <w:rPr>
          <w:rFonts w:ascii="Calibri" w:eastAsia="Calibri" w:hAnsi="Calibri" w:cs="Calibri"/>
          <w:b/>
          <w:bCs/>
        </w:rPr>
        <w:t>Park View is an international school at the heart of a local community where all are expected to aspire to academic excellence whilst behaving with empathy and respect to others.</w:t>
      </w:r>
    </w:p>
    <w:p w:rsidR="004B0672" w:rsidRDefault="009C2AF6">
      <w:pPr>
        <w:shd w:val="clear" w:color="auto" w:fill="FFFFFF"/>
        <w:spacing w:after="280" w:line="240" w:lineRule="auto"/>
        <w:rPr>
          <w:rFonts w:ascii="Calibri" w:eastAsia="Calibri" w:hAnsi="Calibri" w:cs="Calibri"/>
          <w:b/>
          <w:bCs/>
          <w:color w:val="333333"/>
        </w:rPr>
      </w:pPr>
      <w:r>
        <w:rPr>
          <w:rFonts w:ascii="Calibri" w:eastAsia="Calibri" w:hAnsi="Calibri" w:cs="Calibri"/>
          <w:b/>
          <w:bCs/>
          <w:color w:val="333333"/>
        </w:rPr>
        <w:t>As a school, we aim to:</w:t>
      </w:r>
    </w:p>
    <w:p w:rsidR="004B0672" w:rsidRDefault="009C2AF6">
      <w:pPr>
        <w:numPr>
          <w:ilvl w:val="0"/>
          <w:numId w:val="4"/>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4B0672" w:rsidRDefault="009C2AF6">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4B0672" w:rsidRDefault="009C2AF6">
      <w:pPr>
        <w:numPr>
          <w:ilvl w:val="0"/>
          <w:numId w:val="4"/>
        </w:numPr>
        <w:ind w:left="1000"/>
      </w:pPr>
      <w:r>
        <w:rPr>
          <w:rFonts w:ascii="Calibri" w:eastAsia="Calibri" w:hAnsi="Calibri" w:cs="Calibri"/>
          <w:color w:val="333333"/>
        </w:rPr>
        <w:t>Share our own passion for learning, our subjects and life.</w:t>
      </w:r>
    </w:p>
    <w:p w:rsidR="004B0672" w:rsidRDefault="009C2AF6">
      <w:pPr>
        <w:numPr>
          <w:ilvl w:val="0"/>
          <w:numId w:val="4"/>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4B0672" w:rsidRDefault="009C2AF6">
      <w:pPr>
        <w:numPr>
          <w:ilvl w:val="0"/>
          <w:numId w:val="4"/>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4B0672" w:rsidRDefault="009C2AF6">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4B0672" w:rsidRDefault="009C2AF6">
      <w:pPr>
        <w:shd w:val="clear" w:color="auto" w:fill="FFFFFF"/>
        <w:spacing w:after="280"/>
        <w:rPr>
          <w:rFonts w:ascii="Calibri" w:eastAsia="Calibri" w:hAnsi="Calibri" w:cs="Calibri"/>
          <w:b/>
          <w:bCs/>
          <w:color w:val="333333"/>
        </w:rPr>
      </w:pPr>
      <w:r>
        <w:rPr>
          <w:rFonts w:ascii="Calibri" w:eastAsia="Calibri" w:hAnsi="Calibri" w:cs="Calibri"/>
          <w:b/>
          <w:bCs/>
          <w:color w:val="333333"/>
        </w:rPr>
        <w:t>In order to achieve this, we will inspire our students to be creators, dreamers, innovators and pioneers who:</w:t>
      </w:r>
    </w:p>
    <w:p w:rsidR="004B0672" w:rsidRDefault="009C2AF6">
      <w:pPr>
        <w:numPr>
          <w:ilvl w:val="0"/>
          <w:numId w:val="5"/>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4B0672" w:rsidRDefault="009C2AF6">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4B0672" w:rsidRDefault="009C2AF6">
      <w:pPr>
        <w:numPr>
          <w:ilvl w:val="0"/>
          <w:numId w:val="5"/>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4B0672" w:rsidRDefault="009C2AF6">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w:t>
      </w:r>
      <w:r>
        <w:rPr>
          <w:rFonts w:ascii="Calibri" w:eastAsia="Calibri" w:hAnsi="Calibri" w:cs="Calibri"/>
          <w:color w:val="333333"/>
        </w:rPr>
        <w:t>r new ideas, concepts and skills.</w:t>
      </w:r>
    </w:p>
    <w:p w:rsidR="004B0672" w:rsidRDefault="009C2AF6">
      <w:pPr>
        <w:numPr>
          <w:ilvl w:val="0"/>
          <w:numId w:val="5"/>
        </w:numPr>
        <w:spacing w:after="320"/>
        <w:ind w:left="1000"/>
      </w:pPr>
      <w:r>
        <w:rPr>
          <w:rFonts w:ascii="Calibri" w:eastAsia="Calibri" w:hAnsi="Calibri" w:cs="Calibri"/>
          <w:color w:val="333333"/>
        </w:rPr>
        <w:t>See reading as a vitally important part of their daily routine, one which will allow them to understand and master the ‘craft’ involved in communicating in speech and writing.</w:t>
      </w:r>
    </w:p>
    <w:p w:rsidR="004B0672" w:rsidRDefault="009C2AF6">
      <w:pPr>
        <w:shd w:val="clear" w:color="auto" w:fill="FFFFFF"/>
        <w:spacing w:after="280"/>
        <w:rPr>
          <w:rFonts w:ascii="Calibri" w:eastAsia="Calibri" w:hAnsi="Calibri" w:cs="Calibri"/>
          <w:b/>
          <w:bCs/>
          <w:color w:val="333333"/>
        </w:rPr>
      </w:pPr>
      <w:r>
        <w:rPr>
          <w:rFonts w:ascii="Calibri" w:eastAsia="Calibri" w:hAnsi="Calibri" w:cs="Calibri"/>
          <w:b/>
          <w:bCs/>
          <w:color w:val="333333"/>
        </w:rPr>
        <w:t>Through achieving these, we aspire to ensure t</w:t>
      </w:r>
      <w:r>
        <w:rPr>
          <w:rFonts w:ascii="Calibri" w:eastAsia="Calibri" w:hAnsi="Calibri" w:cs="Calibri"/>
          <w:b/>
          <w:bCs/>
          <w:color w:val="333333"/>
        </w:rPr>
        <w: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4B0672" w:rsidRDefault="009C2AF6">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4B0672" w:rsidRDefault="009C2AF6">
      <w:pPr>
        <w:numPr>
          <w:ilvl w:val="0"/>
          <w:numId w:val="2"/>
        </w:numPr>
        <w:ind w:left="1000"/>
      </w:pPr>
      <w:r>
        <w:rPr>
          <w:rFonts w:ascii="Calibri" w:eastAsia="Calibri" w:hAnsi="Calibri" w:cs="Calibri"/>
          <w:color w:val="333333"/>
        </w:rPr>
        <w:t>Feel cared for, involved and listened to.</w:t>
      </w:r>
    </w:p>
    <w:p w:rsidR="004B0672" w:rsidRDefault="009C2AF6">
      <w:pPr>
        <w:numPr>
          <w:ilvl w:val="0"/>
          <w:numId w:val="2"/>
        </w:numPr>
        <w:spacing w:after="320"/>
        <w:ind w:left="1000"/>
      </w:pPr>
      <w:r>
        <w:rPr>
          <w:rFonts w:ascii="Calibri" w:eastAsia="Calibri" w:hAnsi="Calibri" w:cs="Calibri"/>
          <w:color w:val="333333"/>
        </w:rPr>
        <w:t>Be noticed and valued as an individual</w:t>
      </w:r>
    </w:p>
    <w:p w:rsidR="004B0672" w:rsidRDefault="004B0672">
      <w:pPr>
        <w:shd w:val="clear" w:color="auto" w:fill="FFFFFF"/>
        <w:spacing w:after="280"/>
        <w:rPr>
          <w:rFonts w:ascii="Calibri" w:eastAsia="Calibri" w:hAnsi="Calibri" w:cs="Calibri"/>
          <w:b/>
          <w:bCs/>
          <w:color w:val="333333"/>
        </w:rPr>
      </w:pPr>
    </w:p>
    <w:p w:rsidR="004B0672" w:rsidRDefault="009C2AF6">
      <w:pPr>
        <w:shd w:val="clear" w:color="auto" w:fill="FFFFFF"/>
        <w:spacing w:after="280"/>
        <w:rPr>
          <w:rFonts w:ascii="Calibri" w:eastAsia="Calibri" w:hAnsi="Calibri" w:cs="Calibri"/>
          <w:b/>
          <w:bCs/>
          <w:color w:val="333333"/>
        </w:rPr>
      </w:pPr>
      <w:r>
        <w:rPr>
          <w:rFonts w:ascii="Calibri" w:eastAsia="Calibri" w:hAnsi="Calibri" w:cs="Calibri"/>
          <w:b/>
          <w:bCs/>
          <w:color w:val="333333"/>
        </w:rPr>
        <w:lastRenderedPageBreak/>
        <w:t xml:space="preserve">Our key values centre </w:t>
      </w:r>
      <w:proofErr w:type="gramStart"/>
      <w:r>
        <w:rPr>
          <w:rFonts w:ascii="Calibri" w:eastAsia="Calibri" w:hAnsi="Calibri" w:cs="Calibri"/>
          <w:b/>
          <w:bCs/>
          <w:color w:val="333333"/>
        </w:rPr>
        <w:t>around</w:t>
      </w:r>
      <w:proofErr w:type="gramEnd"/>
      <w:r>
        <w:rPr>
          <w:rFonts w:ascii="Calibri" w:eastAsia="Calibri" w:hAnsi="Calibri" w:cs="Calibri"/>
          <w:b/>
          <w:bCs/>
          <w:color w:val="333333"/>
        </w:rPr>
        <w:t>:</w:t>
      </w:r>
    </w:p>
    <w:p w:rsidR="004B0672" w:rsidRDefault="009C2AF6">
      <w:pPr>
        <w:numPr>
          <w:ilvl w:val="0"/>
          <w:numId w:val="1"/>
        </w:numPr>
        <w:ind w:left="1000"/>
        <w:rPr>
          <w:rFonts w:ascii="Calibri" w:eastAsia="Calibri" w:hAnsi="Calibri" w:cs="Calibri"/>
          <w:color w:val="434343"/>
        </w:rPr>
      </w:pPr>
      <w:r>
        <w:rPr>
          <w:rFonts w:ascii="Calibri" w:eastAsia="Calibri" w:hAnsi="Calibri" w:cs="Calibri"/>
          <w:color w:val="434343"/>
        </w:rPr>
        <w:t>Pride</w:t>
      </w:r>
    </w:p>
    <w:p w:rsidR="004B0672" w:rsidRDefault="009C2AF6">
      <w:pPr>
        <w:numPr>
          <w:ilvl w:val="0"/>
          <w:numId w:val="1"/>
        </w:numPr>
        <w:ind w:left="1000"/>
        <w:rPr>
          <w:rFonts w:ascii="Calibri" w:eastAsia="Calibri" w:hAnsi="Calibri" w:cs="Calibri"/>
          <w:color w:val="434343"/>
        </w:rPr>
      </w:pPr>
      <w:r>
        <w:rPr>
          <w:rFonts w:ascii="Calibri" w:eastAsia="Calibri" w:hAnsi="Calibri" w:cs="Calibri"/>
          <w:color w:val="434343"/>
        </w:rPr>
        <w:t>Kindness</w:t>
      </w:r>
    </w:p>
    <w:p w:rsidR="004B0672" w:rsidRDefault="009C2AF6">
      <w:pPr>
        <w:numPr>
          <w:ilvl w:val="0"/>
          <w:numId w:val="1"/>
        </w:numPr>
        <w:ind w:left="1000"/>
        <w:rPr>
          <w:rFonts w:ascii="Calibri" w:eastAsia="Calibri" w:hAnsi="Calibri" w:cs="Calibri"/>
          <w:color w:val="434343"/>
        </w:rPr>
      </w:pPr>
      <w:r>
        <w:rPr>
          <w:rFonts w:ascii="Calibri" w:eastAsia="Calibri" w:hAnsi="Calibri" w:cs="Calibri"/>
          <w:color w:val="434343"/>
        </w:rPr>
        <w:t>Honesty</w:t>
      </w:r>
    </w:p>
    <w:p w:rsidR="004B0672" w:rsidRDefault="009C2AF6">
      <w:pPr>
        <w:numPr>
          <w:ilvl w:val="0"/>
          <w:numId w:val="1"/>
        </w:numPr>
        <w:ind w:left="1000"/>
        <w:rPr>
          <w:rFonts w:ascii="Calibri" w:eastAsia="Calibri" w:hAnsi="Calibri" w:cs="Calibri"/>
          <w:color w:val="434343"/>
        </w:rPr>
      </w:pPr>
      <w:proofErr w:type="spellStart"/>
      <w:r>
        <w:rPr>
          <w:rFonts w:ascii="Calibri" w:eastAsia="Calibri" w:hAnsi="Calibri" w:cs="Calibri"/>
          <w:color w:val="434343"/>
        </w:rPr>
        <w:t>Inititative</w:t>
      </w:r>
      <w:proofErr w:type="spellEnd"/>
    </w:p>
    <w:p w:rsidR="004B0672" w:rsidRDefault="009C2AF6">
      <w:pPr>
        <w:numPr>
          <w:ilvl w:val="0"/>
          <w:numId w:val="1"/>
        </w:numPr>
        <w:ind w:left="1000"/>
        <w:rPr>
          <w:rFonts w:ascii="Calibri" w:eastAsia="Calibri" w:hAnsi="Calibri" w:cs="Calibri"/>
          <w:color w:val="434343"/>
        </w:rPr>
      </w:pPr>
      <w:r>
        <w:rPr>
          <w:rFonts w:ascii="Calibri" w:eastAsia="Calibri" w:hAnsi="Calibri" w:cs="Calibri"/>
          <w:color w:val="434343"/>
        </w:rPr>
        <w:t>Hard work</w:t>
      </w:r>
    </w:p>
    <w:p w:rsidR="004B0672" w:rsidRDefault="009C2AF6">
      <w:pPr>
        <w:numPr>
          <w:ilvl w:val="0"/>
          <w:numId w:val="1"/>
        </w:numPr>
        <w:ind w:left="1000"/>
        <w:rPr>
          <w:rFonts w:ascii="Calibri" w:eastAsia="Calibri" w:hAnsi="Calibri" w:cs="Calibri"/>
          <w:color w:val="434343"/>
        </w:rPr>
      </w:pPr>
      <w:r>
        <w:rPr>
          <w:rFonts w:ascii="Calibri" w:eastAsia="Calibri" w:hAnsi="Calibri" w:cs="Calibri"/>
          <w:color w:val="434343"/>
        </w:rPr>
        <w:t>Organisation</w:t>
      </w:r>
    </w:p>
    <w:p w:rsidR="004B0672" w:rsidRDefault="009C2AF6">
      <w:pPr>
        <w:numPr>
          <w:ilvl w:val="0"/>
          <w:numId w:val="1"/>
        </w:numPr>
        <w:ind w:left="1000"/>
        <w:rPr>
          <w:rFonts w:ascii="Calibri" w:eastAsia="Calibri" w:hAnsi="Calibri" w:cs="Calibri"/>
          <w:color w:val="434343"/>
        </w:rPr>
      </w:pPr>
      <w:r>
        <w:rPr>
          <w:rFonts w:ascii="Calibri" w:eastAsia="Calibri" w:hAnsi="Calibri" w:cs="Calibri"/>
          <w:color w:val="434343"/>
        </w:rPr>
        <w:t>Resilience</w:t>
      </w:r>
    </w:p>
    <w:p w:rsidR="004B0672" w:rsidRDefault="009C2AF6">
      <w:pPr>
        <w:shd w:val="clear" w:color="auto" w:fill="FFFFFF"/>
        <w:spacing w:after="280"/>
        <w:rPr>
          <w:rFonts w:ascii="Calibri" w:eastAsia="Calibri" w:hAnsi="Calibri" w:cs="Calibri"/>
          <w:b/>
          <w:bCs/>
          <w:color w:val="333333"/>
        </w:rPr>
      </w:pPr>
      <w:r>
        <w:rPr>
          <w:rFonts w:ascii="Calibri" w:eastAsia="Calibri" w:hAnsi="Calibri" w:cs="Calibri"/>
          <w:b/>
          <w:bCs/>
          <w:color w:val="333333"/>
        </w:rPr>
        <w:t>Our lessons are characterised by:</w:t>
      </w:r>
    </w:p>
    <w:p w:rsidR="004B0672" w:rsidRDefault="009C2AF6">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1312"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7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t="12490" b="12490"/>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4B0672" w:rsidRDefault="009C2AF6">
      <w:pPr>
        <w:numPr>
          <w:ilvl w:val="0"/>
          <w:numId w:val="3"/>
        </w:numPr>
        <w:ind w:left="1000"/>
      </w:pPr>
      <w:r>
        <w:rPr>
          <w:rFonts w:ascii="Calibri" w:eastAsia="Calibri" w:hAnsi="Calibri" w:cs="Calibri"/>
          <w:color w:val="333333"/>
        </w:rPr>
        <w:t>Pride, participation and progress.</w:t>
      </w:r>
    </w:p>
    <w:p w:rsidR="004B0672" w:rsidRDefault="009C2AF6">
      <w:pPr>
        <w:numPr>
          <w:ilvl w:val="0"/>
          <w:numId w:val="3"/>
        </w:numPr>
        <w:ind w:left="1000"/>
      </w:pPr>
      <w:r>
        <w:rPr>
          <w:rFonts w:ascii="Calibri" w:eastAsia="Calibri" w:hAnsi="Calibri" w:cs="Calibri"/>
          <w:color w:val="333333"/>
        </w:rPr>
        <w:t>Risk-taking and the acceptance that success may</w:t>
      </w:r>
      <w:r>
        <w:rPr>
          <w:rFonts w:ascii="Calibri" w:eastAsia="Calibri" w:hAnsi="Calibri" w:cs="Calibri"/>
          <w:color w:val="333333"/>
        </w:rPr>
        <w:t xml:space="preserve"> not come at the first attempt</w:t>
      </w:r>
    </w:p>
    <w:p w:rsidR="004B0672" w:rsidRDefault="009C2AF6">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thirst for learning.</w:t>
      </w:r>
    </w:p>
    <w:p w:rsidR="004B0672" w:rsidRDefault="009C2AF6">
      <w:pPr>
        <w:numPr>
          <w:ilvl w:val="0"/>
          <w:numId w:val="3"/>
        </w:numPr>
        <w:ind w:left="1000"/>
      </w:pPr>
      <w:bookmarkStart w:id="2" w:name="_heading=h.1fob9te" w:colFirst="0" w:colLast="0"/>
      <w:bookmarkEnd w:id="2"/>
      <w:r>
        <w:rPr>
          <w:rFonts w:ascii="Calibri" w:eastAsia="Calibri" w:hAnsi="Calibri" w:cs="Calibri"/>
          <w:color w:val="333333"/>
        </w:rPr>
        <w:t>A supportive climate in which everyone’s voice ma</w:t>
      </w:r>
      <w:r>
        <w:rPr>
          <w:rFonts w:ascii="Calibri" w:eastAsia="Calibri" w:hAnsi="Calibri" w:cs="Calibri"/>
          <w:color w:val="333333"/>
        </w:rPr>
        <w:t>tters and all are challenged to think, reason, debate, discuss and collaborate in order to solve problems which have relevance.</w:t>
      </w:r>
    </w:p>
    <w:p w:rsidR="004B0672" w:rsidRDefault="009C2AF6">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w:t>
      </w:r>
      <w:r>
        <w:rPr>
          <w:rFonts w:ascii="Calibri" w:eastAsia="Calibri" w:hAnsi="Calibri" w:cs="Calibri"/>
          <w:color w:val="333333"/>
        </w:rPr>
        <w:t>g of topics.</w:t>
      </w:r>
    </w:p>
    <w:p w:rsidR="004B0672" w:rsidRDefault="009C2AF6">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 own performance.</w:t>
      </w:r>
    </w:p>
    <w:p w:rsidR="004B0672" w:rsidRDefault="009C2AF6">
      <w:pPr>
        <w:shd w:val="clear" w:color="auto" w:fill="FFFFFF"/>
        <w:spacing w:after="280"/>
        <w:rPr>
          <w:rFonts w:ascii="Calibri" w:eastAsia="Calibri" w:hAnsi="Calibri" w:cs="Calibri"/>
          <w:b/>
          <w:bCs/>
          <w:color w:val="333333"/>
          <w:sz w:val="36"/>
          <w:szCs w:val="36"/>
        </w:rPr>
      </w:pPr>
      <w:r>
        <w:rPr>
          <w:rFonts w:ascii="Calibri" w:eastAsia="Calibri" w:hAnsi="Calibri" w:cs="Calibri"/>
          <w:b/>
          <w:bCs/>
          <w:color w:val="333333"/>
          <w:sz w:val="36"/>
          <w:szCs w:val="36"/>
        </w:rPr>
        <w:t>Our School</w:t>
      </w:r>
      <w:r>
        <w:rPr>
          <w:noProof/>
        </w:rPr>
        <w:drawing>
          <wp:anchor distT="114300" distB="114300" distL="114300" distR="114300" simplePos="0" relativeHeight="251662336"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t="31249" b="31249"/>
                    <a:stretch>
                      <a:fillRect/>
                    </a:stretch>
                  </pic:blipFill>
                  <pic:spPr>
                    <a:xfrm>
                      <a:off x="0" y="0"/>
                      <a:ext cx="1819275" cy="909638"/>
                    </a:xfrm>
                    <a:prstGeom prst="rect">
                      <a:avLst/>
                    </a:prstGeom>
                    <a:ln w="38100">
                      <a:solidFill>
                        <a:srgbClr val="F1C232"/>
                      </a:solidFill>
                      <a:prstDash val="solid"/>
                    </a:ln>
                  </pic:spPr>
                </pic:pic>
              </a:graphicData>
            </a:graphic>
          </wp:anchor>
        </w:drawing>
      </w: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bCs/>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4B0672" w:rsidRDefault="009C2AF6">
      <w:pPr>
        <w:spacing w:line="240" w:lineRule="auto"/>
        <w:rPr>
          <w:rFonts w:ascii="Calibri" w:eastAsia="Calibri" w:hAnsi="Calibri" w:cs="Calibri"/>
          <w:b/>
          <w:bCs/>
          <w:i/>
          <w:iCs/>
          <w:highlight w:val="white"/>
        </w:rPr>
      </w:pPr>
      <w:r>
        <w:rPr>
          <w:rFonts w:ascii="Calibri" w:eastAsia="Calibri" w:hAnsi="Calibri" w:cs="Calibri"/>
          <w:b/>
          <w:bCs/>
          <w:i/>
          <w:iCs/>
          <w:highlight w:val="white"/>
        </w:rPr>
        <w:t>“I was very worried about my daughter leaving primary school because she was quite shy. I needn’t have worried because she thoroughly enjoys every aspect of school.  She has also gone on many trips and has even been given the opportunity to go skiing.  Bes</w:t>
      </w:r>
      <w:r>
        <w:rPr>
          <w:rFonts w:ascii="Calibri" w:eastAsia="Calibri" w:hAnsi="Calibri" w:cs="Calibri"/>
          <w:b/>
          <w:bCs/>
          <w:i/>
          <w:iCs/>
          <w:highlight w:val="white"/>
        </w:rPr>
        <w:t>t decision we ever made.”</w:t>
      </w:r>
    </w:p>
    <w:p w:rsidR="004B0672" w:rsidRDefault="004B0672">
      <w:pPr>
        <w:spacing w:line="240" w:lineRule="auto"/>
        <w:rPr>
          <w:rFonts w:ascii="Calibri" w:eastAsia="Calibri" w:hAnsi="Calibri" w:cs="Calibri"/>
          <w:b/>
          <w:bCs/>
          <w:i/>
          <w:iCs/>
          <w:highlight w:val="white"/>
        </w:rPr>
      </w:pPr>
    </w:p>
    <w:p w:rsidR="004B0672" w:rsidRDefault="009C2AF6">
      <w:pPr>
        <w:spacing w:line="240" w:lineRule="auto"/>
        <w:rPr>
          <w:rFonts w:ascii="Calibri" w:eastAsia="Calibri" w:hAnsi="Calibri" w:cs="Calibri"/>
          <w:b/>
          <w:bCs/>
          <w:i/>
          <w:iCs/>
          <w:highlight w:val="white"/>
        </w:rPr>
      </w:pPr>
      <w:r>
        <w:rPr>
          <w:rFonts w:ascii="Calibri" w:eastAsia="Calibri" w:hAnsi="Calibri" w:cs="Calibri"/>
          <w:b/>
          <w:bCs/>
          <w:i/>
          <w:iCs/>
          <w:highlight w:val="white"/>
        </w:rPr>
        <w:t>“My son loves Park View. He enjoys being in the classrooms especially the science labs. He is a very sporty child and Park View offer lots of opportunities for all kinds of sport.”</w:t>
      </w:r>
    </w:p>
    <w:p w:rsidR="004B0672" w:rsidRDefault="004B0672">
      <w:pPr>
        <w:spacing w:line="240" w:lineRule="auto"/>
        <w:rPr>
          <w:rFonts w:ascii="Calibri" w:eastAsia="Calibri" w:hAnsi="Calibri" w:cs="Calibri"/>
          <w:b/>
          <w:bCs/>
          <w:i/>
          <w:iCs/>
          <w:highlight w:val="white"/>
        </w:rPr>
      </w:pPr>
    </w:p>
    <w:p w:rsidR="004B0672" w:rsidRDefault="009C2AF6">
      <w:pPr>
        <w:spacing w:line="240" w:lineRule="auto"/>
        <w:rPr>
          <w:rFonts w:ascii="Calibri" w:eastAsia="Calibri" w:hAnsi="Calibri" w:cs="Calibri"/>
          <w:b/>
          <w:bCs/>
          <w:i/>
          <w:iCs/>
          <w:highlight w:val="white"/>
        </w:rPr>
      </w:pPr>
      <w:r>
        <w:rPr>
          <w:rFonts w:ascii="Calibri" w:eastAsia="Calibri" w:hAnsi="Calibri" w:cs="Calibri"/>
          <w:b/>
          <w:bCs/>
          <w:i/>
          <w:iCs/>
          <w:highlight w:val="white"/>
        </w:rPr>
        <w:t>“My kids are happy to come to school and they r</w:t>
      </w:r>
      <w:r>
        <w:rPr>
          <w:rFonts w:ascii="Calibri" w:eastAsia="Calibri" w:hAnsi="Calibri" w:cs="Calibri"/>
          <w:b/>
          <w:bCs/>
          <w:i/>
          <w:iCs/>
          <w:highlight w:val="white"/>
        </w:rPr>
        <w:t>eally enjoy it.  They love the drama club.”</w:t>
      </w:r>
    </w:p>
    <w:p w:rsidR="004B0672" w:rsidRDefault="004B0672">
      <w:pPr>
        <w:spacing w:line="240" w:lineRule="auto"/>
        <w:rPr>
          <w:rFonts w:ascii="Calibri" w:eastAsia="Calibri" w:hAnsi="Calibri" w:cs="Calibri"/>
          <w:i/>
          <w:iCs/>
          <w:color w:val="7F7F7F"/>
          <w:highlight w:val="white"/>
        </w:rPr>
      </w:pP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is second to none with excellent, well established links with local primary schools which ensure that students are fully supported in their transition to secondary school.</w:t>
      </w:r>
      <w:r>
        <w:rPr>
          <w:rFonts w:ascii="Calibri" w:eastAsia="Calibri" w:hAnsi="Calibri" w:cs="Calibri"/>
          <w:color w:val="333333"/>
        </w:rPr>
        <w:t xml:space="preserve"> </w:t>
      </w:r>
    </w:p>
    <w:p w:rsidR="004B0672" w:rsidRDefault="009C2AF6">
      <w:pPr>
        <w:shd w:val="clear" w:color="auto" w:fill="FFFFFF"/>
        <w:spacing w:after="280"/>
        <w:rPr>
          <w:rFonts w:ascii="Calibri" w:eastAsia="Calibri" w:hAnsi="Calibri" w:cs="Calibri"/>
        </w:rPr>
      </w:pPr>
      <w:r>
        <w:rPr>
          <w:noProof/>
        </w:rPr>
        <w:drawing>
          <wp:anchor distT="114300" distB="114300" distL="114300" distR="114300" simplePos="0" relativeHeight="251663360" behindDoc="0" locked="0" layoutInCell="1" hidden="0" allowOverlap="1">
            <wp:simplePos x="0" y="0"/>
            <wp:positionH relativeFrom="column">
              <wp:posOffset>57151</wp:posOffset>
            </wp:positionH>
            <wp:positionV relativeFrom="paragraph">
              <wp:posOffset>360434</wp:posOffset>
            </wp:positionV>
            <wp:extent cx="1651578" cy="1100138"/>
            <wp:effectExtent l="38100" t="38100" r="38100" b="38100"/>
            <wp:wrapSquare wrapText="bothSides" distT="114300" distB="114300" distL="114300" distR="114300"/>
            <wp:docPr id="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651578" cy="1100138"/>
                    </a:xfrm>
                    <a:prstGeom prst="rect">
                      <a:avLst/>
                    </a:prstGeom>
                    <a:ln w="38100">
                      <a:solidFill>
                        <a:srgbClr val="F1C232"/>
                      </a:solidFill>
                      <a:prstDash val="solid"/>
                    </a:ln>
                  </pic:spPr>
                </pic:pic>
              </a:graphicData>
            </a:graphic>
          </wp:anchor>
        </w:drawing>
      </w:r>
      <w:r>
        <w:rPr>
          <w:rFonts w:ascii="Calibri" w:eastAsia="Calibri" w:hAnsi="Calibri" w:cs="Calibri"/>
          <w:color w:val="333333"/>
        </w:rPr>
        <w:t xml:space="preserve">Learning at North Lodge is centred around an innovative curriculum and teaching which is designed to develop in our students the skills, habits, attributes and knowledge they will need to be successful in the twenty first century.  The site itself has </w:t>
      </w:r>
      <w:r>
        <w:rPr>
          <w:rFonts w:ascii="Calibri" w:eastAsia="Calibri" w:hAnsi="Calibri" w:cs="Calibri"/>
          <w:color w:val="333333"/>
        </w:rPr>
        <w:t xml:space="preserve">just undergone a £1 million pound refurbishment, substantially improving the environment for all. Student </w:t>
      </w:r>
      <w:r>
        <w:rPr>
          <w:rFonts w:ascii="Calibri" w:eastAsia="Calibri" w:hAnsi="Calibri" w:cs="Calibri"/>
        </w:rPr>
        <w:t>at North Lodge have the following things to say:</w:t>
      </w:r>
    </w:p>
    <w:p w:rsidR="004B0672" w:rsidRDefault="009C2AF6">
      <w:pPr>
        <w:spacing w:line="240" w:lineRule="auto"/>
        <w:rPr>
          <w:rFonts w:ascii="Calibri" w:eastAsia="Calibri" w:hAnsi="Calibri" w:cs="Calibri"/>
          <w:b/>
          <w:bCs/>
          <w:i/>
          <w:iCs/>
          <w:highlight w:val="white"/>
        </w:rPr>
      </w:pPr>
      <w:r>
        <w:rPr>
          <w:rFonts w:ascii="Calibri" w:eastAsia="Calibri" w:hAnsi="Calibri" w:cs="Calibri"/>
          <w:b/>
          <w:bCs/>
          <w:i/>
          <w:iCs/>
          <w:highlight w:val="white"/>
        </w:rPr>
        <w:t>“I am pleased that I came here because teachers are really nice, you make loads of friends and you ge</w:t>
      </w:r>
      <w:r>
        <w:rPr>
          <w:rFonts w:ascii="Calibri" w:eastAsia="Calibri" w:hAnsi="Calibri" w:cs="Calibri"/>
          <w:b/>
          <w:bCs/>
          <w:i/>
          <w:iCs/>
          <w:highlight w:val="white"/>
        </w:rPr>
        <w:t>t to try lots of things that you don’t at Primary School. The food is nice with lots of different things to try both hot and cold.”</w:t>
      </w:r>
    </w:p>
    <w:p w:rsidR="004B0672" w:rsidRDefault="004B0672">
      <w:pPr>
        <w:spacing w:line="240" w:lineRule="auto"/>
        <w:rPr>
          <w:rFonts w:ascii="Calibri" w:eastAsia="Calibri" w:hAnsi="Calibri" w:cs="Calibri"/>
          <w:b/>
          <w:bCs/>
          <w:i/>
          <w:iCs/>
          <w:highlight w:val="white"/>
        </w:rPr>
      </w:pPr>
    </w:p>
    <w:p w:rsidR="004B0672" w:rsidRDefault="009C2AF6">
      <w:pPr>
        <w:spacing w:line="240" w:lineRule="auto"/>
        <w:rPr>
          <w:rFonts w:ascii="Calibri" w:eastAsia="Calibri" w:hAnsi="Calibri" w:cs="Calibri"/>
          <w:b/>
          <w:bCs/>
          <w:i/>
          <w:iCs/>
          <w:highlight w:val="white"/>
        </w:rPr>
      </w:pPr>
      <w:r>
        <w:rPr>
          <w:rFonts w:ascii="Calibri" w:eastAsia="Calibri" w:hAnsi="Calibri" w:cs="Calibri"/>
          <w:b/>
          <w:bCs/>
          <w:i/>
          <w:iCs/>
          <w:highlight w:val="white"/>
        </w:rPr>
        <w:t>“I like Park View the work is just right.  Teachers are really helpful.  I love English because you get to use your imagina</w:t>
      </w:r>
      <w:r>
        <w:rPr>
          <w:rFonts w:ascii="Calibri" w:eastAsia="Calibri" w:hAnsi="Calibri" w:cs="Calibri"/>
          <w:b/>
          <w:bCs/>
          <w:i/>
          <w:iCs/>
          <w:highlight w:val="white"/>
        </w:rPr>
        <w:t>tion most of the time.”</w:t>
      </w:r>
    </w:p>
    <w:p w:rsidR="004B0672" w:rsidRDefault="004B0672">
      <w:pPr>
        <w:spacing w:line="240" w:lineRule="auto"/>
        <w:rPr>
          <w:rFonts w:ascii="Calibri" w:eastAsia="Calibri" w:hAnsi="Calibri" w:cs="Calibri"/>
          <w:b/>
          <w:bCs/>
          <w:i/>
          <w:iCs/>
          <w:highlight w:val="white"/>
        </w:rPr>
      </w:pPr>
    </w:p>
    <w:p w:rsidR="004B0672" w:rsidRDefault="009C2AF6">
      <w:pPr>
        <w:spacing w:line="240" w:lineRule="auto"/>
        <w:rPr>
          <w:rFonts w:ascii="Calibri" w:eastAsia="Calibri" w:hAnsi="Calibri" w:cs="Calibri"/>
          <w:b/>
          <w:bCs/>
          <w:i/>
          <w:iCs/>
          <w:highlight w:val="white"/>
        </w:rPr>
      </w:pPr>
      <w:r>
        <w:rPr>
          <w:rFonts w:ascii="Calibri" w:eastAsia="Calibri" w:hAnsi="Calibri" w:cs="Calibri"/>
          <w:b/>
          <w:bCs/>
          <w:i/>
          <w:iCs/>
          <w:highlight w:val="white"/>
        </w:rPr>
        <w:t>“I like coming to Park View because it is fun and all my friends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4384" behindDoc="0" locked="0" layoutInCell="1" hidden="0" allowOverlap="1">
            <wp:simplePos x="0" y="0"/>
            <wp:positionH relativeFrom="column">
              <wp:posOffset>-285742</wp:posOffset>
            </wp:positionH>
            <wp:positionV relativeFrom="paragraph">
              <wp:posOffset>609600</wp:posOffset>
            </wp:positionV>
            <wp:extent cx="1866069" cy="1243013"/>
            <wp:effectExtent l="38100" t="38100" r="38100" b="38100"/>
            <wp:wrapSquare wrapText="bothSides" distT="114300" distB="114300" distL="114300" distR="114300"/>
            <wp:docPr id="7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4B0672" w:rsidRDefault="004B0672">
      <w:pPr>
        <w:rPr>
          <w:rFonts w:ascii="Calibri" w:eastAsia="Calibri" w:hAnsi="Calibri" w:cs="Calibri"/>
        </w:rPr>
      </w:pP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T</w:t>
      </w:r>
      <w:r>
        <w:rPr>
          <w:rFonts w:ascii="Calibri" w:eastAsia="Calibri" w:hAnsi="Calibri" w:cs="Calibri"/>
          <w:color w:val="333333"/>
        </w:rPr>
        <w:t xml:space="preserve">he </w:t>
      </w:r>
      <w:r>
        <w:rPr>
          <w:rFonts w:ascii="Calibri" w:eastAsia="Calibri" w:hAnsi="Calibri" w:cs="Calibri"/>
          <w:b/>
          <w:bCs/>
          <w:color w:val="333333"/>
        </w:rPr>
        <w:t>Church Chare</w:t>
      </w:r>
      <w:r>
        <w:rPr>
          <w:rFonts w:ascii="Calibri" w:eastAsia="Calibri" w:hAnsi="Calibri" w:cs="Calibri"/>
          <w:color w:val="333333"/>
        </w:rPr>
        <w:t xml:space="preserve"> site houses Years 9-11 as well as the Sixth Form.  The curriculum is designed to allow students to specialise in their studies as they move into older adolescence in order that they are prepared fully for their chosen futures.  In this resp</w:t>
      </w:r>
      <w:r>
        <w:rPr>
          <w:rFonts w:ascii="Calibri" w:eastAsia="Calibri" w:hAnsi="Calibri" w:cs="Calibri"/>
          <w:color w:val="333333"/>
        </w:rPr>
        <w:t>ect, our size matters as being a large school allows us to run a wide range of courses which suit each individual student’s needs.</w:t>
      </w: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At the end of Year 9, students choose the courses which they will take to GCSE, with extensive counselling supporting both th</w:t>
      </w:r>
      <w:r>
        <w:rPr>
          <w:rFonts w:ascii="Calibri" w:eastAsia="Calibri" w:hAnsi="Calibri" w:cs="Calibri"/>
          <w:color w:val="333333"/>
        </w:rPr>
        <w:t>em and their parents/carers in making these decisions.  This process is continued throughout Key Stage 4, most prominently in Year 11, where vital decisions about post-16 education or training have to be finalised.  The majority of students choose to conti</w:t>
      </w:r>
      <w:r>
        <w:rPr>
          <w:rFonts w:ascii="Calibri" w:eastAsia="Calibri" w:hAnsi="Calibri" w:cs="Calibri"/>
          <w:color w:val="333333"/>
        </w:rPr>
        <w:t xml:space="preserve">nue their studies with us into the Sixth Form.  We have appointed our own Head of Futures,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5408"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7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4B0672" w:rsidRDefault="009C2AF6">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w:t>
      </w:r>
      <w:r>
        <w:rPr>
          <w:rFonts w:ascii="Calibri" w:eastAsia="Calibri" w:hAnsi="Calibri" w:cs="Calibri"/>
          <w:color w:val="333333"/>
        </w:rPr>
        <w:t>ence laboratories, design workshops, performance areas and indoor and outdoor sports facilities all providing students with platforms on which to excel.  All teachers of examination classes are subject specialists, with resources carefully targeted to supp</w:t>
      </w:r>
      <w:r>
        <w:rPr>
          <w:rFonts w:ascii="Calibri" w:eastAsia="Calibri" w:hAnsi="Calibri" w:cs="Calibri"/>
          <w:color w:val="333333"/>
        </w:rPr>
        <w:t>ort them in their work.  We have recently invested heavily on improving the buildings and updating our ICT network and PC’s.</w:t>
      </w:r>
    </w:p>
    <w:p w:rsidR="004B0672" w:rsidRDefault="009C2AF6">
      <w:pPr>
        <w:shd w:val="clear" w:color="auto" w:fill="FFFFFF"/>
        <w:spacing w:after="320"/>
        <w:rPr>
          <w:rFonts w:ascii="Calibri" w:eastAsia="Calibri" w:hAnsi="Calibri" w:cs="Calibri"/>
          <w:color w:val="434343"/>
        </w:rPr>
      </w:pPr>
      <w:bookmarkStart w:id="3" w:name="_GoBack"/>
      <w:bookmarkEnd w:id="3"/>
      <w:r>
        <w:rPr>
          <w:rFonts w:ascii="Calibri" w:eastAsia="Calibri" w:hAnsi="Calibri" w:cs="Calibri"/>
          <w:b/>
          <w:bCs/>
          <w:color w:val="434343"/>
        </w:rPr>
        <w:t xml:space="preserve">Park View Sixth Form and Academy of Sport </w:t>
      </w:r>
      <w:r>
        <w:rPr>
          <w:rFonts w:ascii="Calibri" w:eastAsia="Calibri" w:hAnsi="Calibri" w:cs="Calibri"/>
          <w:color w:val="434343"/>
        </w:rPr>
        <w:t xml:space="preserve">is proud to be recognised by Ofsted as “Outstanding” and  </w:t>
      </w:r>
      <w:r>
        <w:rPr>
          <w:rFonts w:ascii="Calibri" w:eastAsia="Calibri" w:hAnsi="Calibri" w:cs="Calibri"/>
          <w:i/>
          <w:iCs/>
          <w:color w:val="434343"/>
        </w:rPr>
        <w:t>“highly ambitious for all students,”</w:t>
      </w:r>
      <w:r>
        <w:rPr>
          <w:rFonts w:ascii="Calibri" w:eastAsia="Calibri" w:hAnsi="Calibri" w:cs="Calibri"/>
          <w:color w:val="434343"/>
        </w:rPr>
        <w:t xml:space="preserve"> delivering an </w:t>
      </w:r>
      <w:r>
        <w:rPr>
          <w:rFonts w:ascii="Calibri" w:eastAsia="Calibri" w:hAnsi="Calibri" w:cs="Calibri"/>
          <w:i/>
          <w:iCs/>
          <w:color w:val="434343"/>
        </w:rPr>
        <w:t>“exceptional experience”</w:t>
      </w:r>
      <w:r>
        <w:rPr>
          <w:rFonts w:ascii="Calibri" w:eastAsia="Calibri" w:hAnsi="Calibri" w:cs="Calibri"/>
          <w:color w:val="434343"/>
        </w:rPr>
        <w:t xml:space="preserve"> that prepares young people for university, employment and adult life with confidence and integrity. Our long-standing reputation for academic excellence and personal development is</w:t>
      </w:r>
      <w:r>
        <w:rPr>
          <w:rFonts w:ascii="Calibri" w:eastAsia="Calibri" w:hAnsi="Calibri" w:cs="Calibri"/>
          <w:color w:val="434343"/>
        </w:rPr>
        <w:t xml:space="preserve"> built upon a unique blend of innovation, high standards and care. We believe that post-16 education should be bold, aspirational and inclusive as well as rooted in strong moral values while embracing the best of modern teaching and learning. This vision u</w:t>
      </w:r>
      <w:r>
        <w:rPr>
          <w:rFonts w:ascii="Calibri" w:eastAsia="Calibri" w:hAnsi="Calibri" w:cs="Calibri"/>
          <w:color w:val="434343"/>
        </w:rPr>
        <w:t>nderpins everything we do.</w:t>
      </w:r>
      <w:r>
        <w:rPr>
          <w:noProof/>
        </w:rPr>
        <w:drawing>
          <wp:anchor distT="114300" distB="114300" distL="114300" distR="114300" simplePos="0" relativeHeight="251666432" behindDoc="0" locked="0" layoutInCell="1" hidden="0" allowOverlap="1">
            <wp:simplePos x="0" y="0"/>
            <wp:positionH relativeFrom="column">
              <wp:posOffset>3886200</wp:posOffset>
            </wp:positionH>
            <wp:positionV relativeFrom="paragraph">
              <wp:posOffset>114300</wp:posOffset>
            </wp:positionV>
            <wp:extent cx="1806736" cy="2712402"/>
            <wp:effectExtent l="38100" t="38100" r="38100" b="38100"/>
            <wp:wrapSquare wrapText="bothSides" distT="114300" distB="114300" distL="114300" distR="114300"/>
            <wp:docPr id="6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806736" cy="2712402"/>
                    </a:xfrm>
                    <a:prstGeom prst="rect">
                      <a:avLst/>
                    </a:prstGeom>
                    <a:ln w="38100">
                      <a:solidFill>
                        <a:srgbClr val="F1C232"/>
                      </a:solidFill>
                      <a:prstDash val="solid"/>
                    </a:ln>
                  </pic:spPr>
                </pic:pic>
              </a:graphicData>
            </a:graphic>
          </wp:anchor>
        </w:drawing>
      </w:r>
    </w:p>
    <w:p w:rsidR="004B0672" w:rsidRDefault="009C2AF6">
      <w:pPr>
        <w:shd w:val="clear" w:color="auto" w:fill="FFFFFF"/>
        <w:spacing w:after="320"/>
        <w:rPr>
          <w:rFonts w:ascii="Calibri" w:eastAsia="Calibri" w:hAnsi="Calibri" w:cs="Calibri"/>
          <w:color w:val="434343"/>
        </w:rPr>
      </w:pPr>
      <w:r>
        <w:rPr>
          <w:rFonts w:ascii="Calibri" w:eastAsia="Calibri" w:hAnsi="Calibri" w:cs="Calibri"/>
          <w:color w:val="434343"/>
        </w:rPr>
        <w:t>Housed in a self-contained, purpose-built centre, Park View Sixth Form offers students a dedicated learning environment that feels more like a college than a school. Here, students enjoy independence, responsibility and access t</w:t>
      </w:r>
      <w:r>
        <w:rPr>
          <w:rFonts w:ascii="Calibri" w:eastAsia="Calibri" w:hAnsi="Calibri" w:cs="Calibri"/>
          <w:color w:val="434343"/>
        </w:rPr>
        <w:t>o a wide range of specialist resources, whilst still benefitting from the outstanding facilities on our main school site. We understand that young adults face enormous pressures in today’s world- academic, social and emotional. That’s why our pastoral syst</w:t>
      </w:r>
      <w:r>
        <w:rPr>
          <w:rFonts w:ascii="Calibri" w:eastAsia="Calibri" w:hAnsi="Calibri" w:cs="Calibri"/>
          <w:color w:val="434343"/>
        </w:rPr>
        <w:t>em is personal, responsive and built around the individual. Whether navigating stress, decision-making or future plans, students are never alone.</w:t>
      </w:r>
    </w:p>
    <w:p w:rsidR="004B0672" w:rsidRDefault="009C2AF6">
      <w:pPr>
        <w:shd w:val="clear" w:color="auto" w:fill="FFFFFF"/>
        <w:spacing w:after="320"/>
        <w:rPr>
          <w:rFonts w:ascii="Calibri" w:eastAsia="Calibri" w:hAnsi="Calibri" w:cs="Calibri"/>
          <w:color w:val="434343"/>
        </w:rPr>
      </w:pPr>
      <w:r>
        <w:rPr>
          <w:rFonts w:ascii="Calibri" w:eastAsia="Calibri" w:hAnsi="Calibri" w:cs="Calibri"/>
          <w:color w:val="434343"/>
        </w:rPr>
        <w:t>Tutors and Sixth Form leaders know every student well and work closely with families to ensure each young person feels valued, supported and empowered. Our ethos is simple: we care about the whole person, not just their grades.</w:t>
      </w:r>
    </w:p>
    <w:p w:rsidR="004B0672" w:rsidRDefault="009C2AF6">
      <w:pPr>
        <w:shd w:val="clear" w:color="auto" w:fill="FFFFFF"/>
        <w:spacing w:after="320"/>
        <w:rPr>
          <w:rFonts w:ascii="Calibri" w:eastAsia="Calibri" w:hAnsi="Calibri" w:cs="Calibri"/>
          <w:color w:val="434343"/>
        </w:rPr>
      </w:pPr>
      <w:r>
        <w:rPr>
          <w:rFonts w:ascii="Calibri" w:eastAsia="Calibri" w:hAnsi="Calibri" w:cs="Calibri"/>
          <w:color w:val="434343"/>
        </w:rPr>
        <w:t>Our curriculum is broad, cha</w:t>
      </w:r>
      <w:r>
        <w:rPr>
          <w:rFonts w:ascii="Calibri" w:eastAsia="Calibri" w:hAnsi="Calibri" w:cs="Calibri"/>
          <w:color w:val="434343"/>
        </w:rPr>
        <w:t xml:space="preserve">llenging and expertly delivered. We offer a wide range of A Level and Level 3 vocational subjects, each taught by specialists with a strong track record of success. The majority of our </w:t>
      </w:r>
      <w:proofErr w:type="gramStart"/>
      <w:r>
        <w:rPr>
          <w:rFonts w:ascii="Calibri" w:eastAsia="Calibri" w:hAnsi="Calibri" w:cs="Calibri"/>
          <w:color w:val="434343"/>
        </w:rPr>
        <w:t>students</w:t>
      </w:r>
      <w:proofErr w:type="gramEnd"/>
      <w:r>
        <w:rPr>
          <w:rFonts w:ascii="Calibri" w:eastAsia="Calibri" w:hAnsi="Calibri" w:cs="Calibri"/>
          <w:color w:val="434343"/>
        </w:rPr>
        <w:t xml:space="preserve"> progress to university, many to Russell Group institutions, wi</w:t>
      </w:r>
      <w:r>
        <w:rPr>
          <w:rFonts w:ascii="Calibri" w:eastAsia="Calibri" w:hAnsi="Calibri" w:cs="Calibri"/>
          <w:color w:val="434343"/>
        </w:rPr>
        <w:t>th others securing high-level apprenticeships or going straight into employment. UCAS preparation starts early, with bespoke support for every application, including Oxbridge and competitive courses like medicine and law.</w:t>
      </w:r>
    </w:p>
    <w:p w:rsidR="004B0672" w:rsidRDefault="009C2AF6">
      <w:pPr>
        <w:shd w:val="clear" w:color="auto" w:fill="FFFFFF"/>
        <w:spacing w:after="320"/>
        <w:rPr>
          <w:rFonts w:ascii="Calibri" w:eastAsia="Calibri" w:hAnsi="Calibri" w:cs="Calibri"/>
          <w:color w:val="434343"/>
        </w:rPr>
      </w:pPr>
      <w:r>
        <w:rPr>
          <w:rFonts w:ascii="Calibri" w:eastAsia="Calibri" w:hAnsi="Calibri" w:cs="Calibri"/>
          <w:color w:val="434343"/>
        </w:rPr>
        <w:t xml:space="preserve">Our award-winning </w:t>
      </w:r>
      <w:hyperlink r:id="rId18">
        <w:r>
          <w:rPr>
            <w:rFonts w:ascii="Calibri" w:eastAsia="Calibri" w:hAnsi="Calibri" w:cs="Calibri"/>
            <w:color w:val="434343"/>
          </w:rPr>
          <w:t>Academy of Sport</w:t>
        </w:r>
      </w:hyperlink>
      <w:r>
        <w:rPr>
          <w:rFonts w:ascii="Calibri" w:eastAsia="Calibri" w:hAnsi="Calibri" w:cs="Calibri"/>
          <w:color w:val="434343"/>
        </w:rPr>
        <w:t xml:space="preserve"> is an integral part of Sixth Form life- offering elite coaching, competitive opportunities and a strong emphasis on personal development. Students can combine academic study with specialist trai</w:t>
      </w:r>
      <w:r>
        <w:rPr>
          <w:rFonts w:ascii="Calibri" w:eastAsia="Calibri" w:hAnsi="Calibri" w:cs="Calibri"/>
          <w:color w:val="434343"/>
        </w:rPr>
        <w:t>ning in sports such as football, basketball, and netball. Whether aspiring to play professionally, pursue a sports-related career or simply stay active and engaged, our Academy programme is inclusive, inspiring and rooted in excellence.</w:t>
      </w:r>
    </w:p>
    <w:p w:rsidR="004B0672" w:rsidRDefault="009C2AF6">
      <w:pPr>
        <w:spacing w:before="220" w:after="220"/>
        <w:ind w:left="320" w:right="320"/>
        <w:rPr>
          <w:rFonts w:ascii="Calibri" w:eastAsia="Calibri" w:hAnsi="Calibri" w:cs="Calibri"/>
          <w:i/>
          <w:iCs/>
          <w:color w:val="434343"/>
        </w:rPr>
      </w:pPr>
      <w:r>
        <w:rPr>
          <w:rFonts w:ascii="Calibri" w:eastAsia="Calibri" w:hAnsi="Calibri" w:cs="Calibri"/>
          <w:color w:val="434343"/>
        </w:rPr>
        <w:t>As Ofsted recognise</w:t>
      </w:r>
      <w:r>
        <w:rPr>
          <w:rFonts w:ascii="Calibri" w:eastAsia="Calibri" w:hAnsi="Calibri" w:cs="Calibri"/>
          <w:color w:val="434343"/>
        </w:rPr>
        <w:t xml:space="preserve">d, </w:t>
      </w:r>
      <w:r>
        <w:rPr>
          <w:rFonts w:ascii="Calibri" w:eastAsia="Calibri" w:hAnsi="Calibri" w:cs="Calibri"/>
          <w:i/>
          <w:iCs/>
          <w:color w:val="434343"/>
        </w:rPr>
        <w:t>“The quality of provision in the Academy of Sport is excellent, enabling students to excel both academically and athletically.”</w:t>
      </w:r>
    </w:p>
    <w:p w:rsidR="004B0672" w:rsidRDefault="009C2AF6">
      <w:pPr>
        <w:shd w:val="clear" w:color="auto" w:fill="FFFFFF"/>
        <w:spacing w:after="320"/>
        <w:rPr>
          <w:rFonts w:ascii="Calibri" w:eastAsia="Calibri" w:hAnsi="Calibri" w:cs="Calibri"/>
          <w:color w:val="434343"/>
        </w:rPr>
      </w:pPr>
      <w:r>
        <w:rPr>
          <w:rFonts w:ascii="Calibri" w:eastAsia="Calibri" w:hAnsi="Calibri" w:cs="Calibri"/>
          <w:color w:val="434343"/>
        </w:rPr>
        <w:t>Park View Sixth Form is proud to be a diverse, welcoming community. We work closely with local partners, national organisatio</w:t>
      </w:r>
      <w:r>
        <w:rPr>
          <w:rFonts w:ascii="Calibri" w:eastAsia="Calibri" w:hAnsi="Calibri" w:cs="Calibri"/>
          <w:color w:val="434343"/>
        </w:rPr>
        <w:t>ns and international networks to broaden horizons, create meaningful connections and prepare students for life in a global society. Through student leadership, volunteering, cultural exchanges, and community outreach, we offer opportunities that go far bey</w:t>
      </w:r>
      <w:r>
        <w:rPr>
          <w:rFonts w:ascii="Calibri" w:eastAsia="Calibri" w:hAnsi="Calibri" w:cs="Calibri"/>
          <w:color w:val="434343"/>
        </w:rPr>
        <w:t>ond the classroom.</w:t>
      </w:r>
    </w:p>
    <w:p w:rsidR="004B0672" w:rsidRDefault="009C2AF6">
      <w:pPr>
        <w:shd w:val="clear" w:color="auto" w:fill="FFFFFF"/>
        <w:spacing w:after="320"/>
      </w:pPr>
      <w:r>
        <w:rPr>
          <w:rFonts w:ascii="Calibri" w:eastAsia="Calibri" w:hAnsi="Calibri" w:cs="Calibri"/>
          <w:color w:val="434343"/>
        </w:rPr>
        <w:t>We hope you found this information useful and look forward to your application to become our latest member of staff to join our community.</w:t>
      </w:r>
    </w:p>
    <w:sectPr w:rsidR="004B0672">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B7DDA9A5-C533-426D-8779-C714CCC020F6}"/>
  </w:font>
  <w:font w:name="Calibri">
    <w:panose1 w:val="020F0502020204030204"/>
    <w:charset w:val="00"/>
    <w:family w:val="swiss"/>
    <w:pitch w:val="variable"/>
    <w:sig w:usb0="E4002EFF" w:usb1="C000247B" w:usb2="00000009" w:usb3="00000000" w:csb0="000001FF" w:csb1="00000000"/>
    <w:embedRegular r:id="rId2" w:fontKey="{C06227CB-3F6C-49EB-BE02-300D924A51F8}"/>
    <w:embedBold r:id="rId3" w:fontKey="{FB6AD5E8-00EF-404D-B674-20314E5BE309}"/>
    <w:embedItalic r:id="rId4" w:fontKey="{2C6A797D-CF6C-486E-889C-DDF8C0B13088}"/>
    <w:embedBoldItalic r:id="rId5" w:fontKey="{F2FBD0A1-745F-4692-A464-E3B574C807D1}"/>
  </w:font>
  <w:font w:name="Cambria">
    <w:panose1 w:val="02040503050406030204"/>
    <w:charset w:val="00"/>
    <w:family w:val="roman"/>
    <w:pitch w:val="variable"/>
    <w:sig w:usb0="E00006FF" w:usb1="420024FF" w:usb2="02000000" w:usb3="00000000" w:csb0="0000019F" w:csb1="00000000"/>
    <w:embedRegular r:id="rId6" w:fontKey="{0A3E2720-CE5C-49AE-8BD2-91450E1276D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E0C73"/>
    <w:multiLevelType w:val="multilevel"/>
    <w:tmpl w:val="A476E5D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E14F4D"/>
    <w:multiLevelType w:val="multilevel"/>
    <w:tmpl w:val="E132F6D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A625D9"/>
    <w:multiLevelType w:val="multilevel"/>
    <w:tmpl w:val="696240D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DC4494"/>
    <w:multiLevelType w:val="multilevel"/>
    <w:tmpl w:val="301A9F1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1713AF"/>
    <w:multiLevelType w:val="multilevel"/>
    <w:tmpl w:val="AAD68118"/>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672"/>
    <w:rsid w:val="004B0672"/>
    <w:rsid w:val="009C2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20881"/>
  <w15:docId w15:val="{5F6F3A42-2A05-4082-9C2F-11157A788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hyperlink" Target="https://www.parkviewacademyofsport.co.uk/"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VLcM12sCef6PkX/m53RxwCmrw==">CgMxLjAyCGguZ2pkZ3hzMgloLjMwajB6bGwyCWguMWZvYjl0ZTgAciExTUp4R2N0UnFCYTZDNndoc1pST1cyMjlCTXVuTzRkWDQ=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1875</Words>
  <Characters>10691</Characters>
  <Application>Microsoft Office Word</Application>
  <DocSecurity>0</DocSecurity>
  <Lines>89</Lines>
  <Paragraphs>25</Paragraphs>
  <ScaleCrop>false</ScaleCrop>
  <Company>RM</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2025-11-27T12:47:00Z</dcterms:modified>
</cp:coreProperties>
</file>