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264" w:rsidRPr="00A8338F" w:rsidRDefault="00DA0264" w:rsidP="00DA0264">
      <w:pPr>
        <w:jc w:val="center"/>
        <w:rPr>
          <w:rFonts w:ascii="Tahoma" w:hAnsi="Tahoma" w:cs="Tahoma"/>
          <w:b/>
        </w:rPr>
      </w:pPr>
      <w:r w:rsidRPr="00A8338F">
        <w:rPr>
          <w:rFonts w:ascii="Tahoma" w:hAnsi="Tahoma" w:cs="Tahoma"/>
          <w:b/>
        </w:rPr>
        <w:t xml:space="preserve">HEAD OF </w:t>
      </w:r>
      <w:r w:rsidR="00450D9D" w:rsidRPr="00A8338F">
        <w:rPr>
          <w:rFonts w:ascii="Tahoma" w:hAnsi="Tahoma" w:cs="Tahoma"/>
          <w:b/>
        </w:rPr>
        <w:t xml:space="preserve">KS5 </w:t>
      </w:r>
      <w:r w:rsidR="00CC7B9A" w:rsidRPr="00A8338F">
        <w:rPr>
          <w:rFonts w:ascii="Tahoma" w:hAnsi="Tahoma" w:cs="Tahoma"/>
          <w:b/>
        </w:rPr>
        <w:t>MATHS</w:t>
      </w:r>
      <w:r w:rsidRPr="00A8338F">
        <w:rPr>
          <w:rFonts w:ascii="Tahoma" w:hAnsi="Tahoma" w:cs="Tahoma"/>
          <w:b/>
        </w:rPr>
        <w:t xml:space="preserve"> </w:t>
      </w:r>
      <w:r w:rsidR="00763D7C" w:rsidRPr="00A8338F">
        <w:rPr>
          <w:rFonts w:ascii="Tahoma" w:hAnsi="Tahoma" w:cs="Tahoma"/>
          <w:b/>
        </w:rPr>
        <w:t xml:space="preserve">JOB </w:t>
      </w:r>
      <w:r w:rsidRPr="00A8338F">
        <w:rPr>
          <w:rFonts w:ascii="Tahoma" w:hAnsi="Tahoma" w:cs="Tahoma"/>
          <w:b/>
        </w:rPr>
        <w:t>DESCRIPTION</w:t>
      </w:r>
    </w:p>
    <w:p w:rsidR="00DA0264" w:rsidRPr="00A8338F" w:rsidRDefault="00DA0264" w:rsidP="00DA0264">
      <w:pPr>
        <w:jc w:val="center"/>
        <w:rPr>
          <w:rFonts w:ascii="Tahoma" w:hAnsi="Tahoma" w:cs="Tahoma"/>
          <w:b/>
        </w:rPr>
      </w:pPr>
    </w:p>
    <w:p w:rsidR="00A8338F" w:rsidRPr="00A8338F" w:rsidRDefault="00A8338F" w:rsidP="00A8338F">
      <w:pPr>
        <w:jc w:val="both"/>
        <w:rPr>
          <w:rFonts w:ascii="Tahoma" w:hAnsi="Tahoma" w:cs="Tahoma"/>
        </w:rPr>
      </w:pPr>
      <w:r w:rsidRPr="00A8338F">
        <w:rPr>
          <w:rFonts w:ascii="Tahoma" w:hAnsi="Tahoma" w:cs="Tahoma"/>
        </w:rPr>
        <w:t xml:space="preserve">Schools are complex organisations designed to support the learning of our young people. The better the education they receive, the greater their life chances and choices they will have.  All young people deserve a world class education. This is only possible when everyone within a school works as part of a team, regardless of their role, </w:t>
      </w:r>
      <w:bookmarkStart w:id="0" w:name="_GoBack"/>
      <w:bookmarkEnd w:id="0"/>
      <w:r w:rsidRPr="00A8338F">
        <w:rPr>
          <w:rFonts w:ascii="Tahoma" w:hAnsi="Tahoma" w:cs="Tahoma"/>
        </w:rPr>
        <w:t>to support the creation of effective and inspiring teaching &amp; learning experiences.</w:t>
      </w:r>
    </w:p>
    <w:p w:rsidR="00A8338F" w:rsidRPr="00A8338F" w:rsidRDefault="00A8338F" w:rsidP="00A8338F">
      <w:pPr>
        <w:jc w:val="both"/>
        <w:rPr>
          <w:rFonts w:ascii="Tahoma" w:hAnsi="Tahoma" w:cs="Tahoma"/>
          <w:lang w:eastAsia="en-US"/>
        </w:rPr>
      </w:pPr>
    </w:p>
    <w:p w:rsidR="00A8338F" w:rsidRDefault="00A8338F" w:rsidP="00A8338F">
      <w:pPr>
        <w:jc w:val="both"/>
        <w:rPr>
          <w:rFonts w:ascii="Tahoma" w:hAnsi="Tahoma" w:cs="Tahoma"/>
        </w:rPr>
      </w:pPr>
      <w:r w:rsidRPr="00A8338F">
        <w:rPr>
          <w:rFonts w:ascii="Tahoma" w:hAnsi="Tahoma" w:cs="Tahoma"/>
        </w:rPr>
        <w:t>All staff within the school share a responsibility to uphold the school’s basic standards in their role as a Tutor/adult within the organisation e.g. uniform, lateness, behaviour etc.</w:t>
      </w:r>
    </w:p>
    <w:p w:rsidR="000A5A57" w:rsidRDefault="000A5A57" w:rsidP="00A8338F">
      <w:pPr>
        <w:jc w:val="both"/>
        <w:rPr>
          <w:rFonts w:ascii="Tahoma" w:hAnsi="Tahoma" w:cs="Tahoma"/>
        </w:rPr>
      </w:pPr>
    </w:p>
    <w:p w:rsidR="000A5A57" w:rsidRDefault="000A5A57" w:rsidP="00A8338F">
      <w:pPr>
        <w:jc w:val="both"/>
        <w:rPr>
          <w:rFonts w:ascii="Tahoma" w:hAnsi="Tahoma" w:cs="Tahoma"/>
        </w:rPr>
      </w:pPr>
      <w:r>
        <w:rPr>
          <w:rFonts w:ascii="Tahoma" w:hAnsi="Tahoma" w:cs="Tahoma"/>
        </w:rPr>
        <w:t>Job Purpose:</w:t>
      </w:r>
    </w:p>
    <w:p w:rsidR="000A5A57" w:rsidRPr="00A8338F" w:rsidRDefault="000A5A57" w:rsidP="000A5A57">
      <w:pPr>
        <w:numPr>
          <w:ilvl w:val="0"/>
          <w:numId w:val="5"/>
        </w:numPr>
        <w:jc w:val="both"/>
        <w:rPr>
          <w:rFonts w:ascii="Tahoma" w:hAnsi="Tahoma" w:cs="Tahoma"/>
          <w:b/>
        </w:rPr>
      </w:pPr>
      <w:r w:rsidRPr="00A8338F">
        <w:rPr>
          <w:rFonts w:ascii="Tahoma" w:hAnsi="Tahoma" w:cs="Tahoma"/>
          <w:b/>
        </w:rPr>
        <w:t>To be directly responsible for the attainment and achievement of all students and raising standards in Sixth Form Maths (A-Level and L2 results)</w:t>
      </w:r>
    </w:p>
    <w:p w:rsidR="000A5A57" w:rsidRPr="00A8338F" w:rsidRDefault="000A5A57" w:rsidP="000A5A57">
      <w:pPr>
        <w:numPr>
          <w:ilvl w:val="0"/>
          <w:numId w:val="5"/>
        </w:numPr>
        <w:jc w:val="both"/>
        <w:rPr>
          <w:rFonts w:ascii="Tahoma" w:hAnsi="Tahoma" w:cs="Tahoma"/>
          <w:b/>
        </w:rPr>
      </w:pPr>
      <w:r w:rsidRPr="00A8338F">
        <w:rPr>
          <w:rFonts w:ascii="Tahoma" w:hAnsi="Tahoma" w:cs="Tahoma"/>
          <w:b/>
        </w:rPr>
        <w:t>To develop and enhance the teaching practice of others in delivering dynamic, effective, inclusive and memorable learning experiences</w:t>
      </w:r>
    </w:p>
    <w:p w:rsidR="000A5A57" w:rsidRPr="00A8338F" w:rsidRDefault="000A5A57" w:rsidP="000A5A57">
      <w:pPr>
        <w:numPr>
          <w:ilvl w:val="0"/>
          <w:numId w:val="5"/>
        </w:numPr>
        <w:jc w:val="both"/>
        <w:rPr>
          <w:rFonts w:ascii="Tahoma" w:hAnsi="Tahoma" w:cs="Tahoma"/>
          <w:b/>
        </w:rPr>
      </w:pPr>
      <w:r w:rsidRPr="00A8338F">
        <w:rPr>
          <w:rFonts w:ascii="Tahoma" w:hAnsi="Tahoma" w:cs="Tahoma"/>
          <w:b/>
        </w:rPr>
        <w:t>To be committed to collaborative working practices and intelligent accountability</w:t>
      </w:r>
    </w:p>
    <w:p w:rsidR="000A5A57" w:rsidRPr="00A8338F" w:rsidRDefault="000A5A57" w:rsidP="000A5A57">
      <w:pPr>
        <w:numPr>
          <w:ilvl w:val="0"/>
          <w:numId w:val="5"/>
        </w:numPr>
        <w:jc w:val="both"/>
        <w:rPr>
          <w:rFonts w:ascii="Tahoma" w:hAnsi="Tahoma" w:cs="Tahoma"/>
          <w:b/>
        </w:rPr>
      </w:pPr>
      <w:r w:rsidRPr="00A8338F">
        <w:rPr>
          <w:rFonts w:ascii="Tahoma" w:hAnsi="Tahoma" w:cs="Tahoma"/>
          <w:b/>
        </w:rPr>
        <w:t>To lead, manage and develop the subject area</w:t>
      </w:r>
    </w:p>
    <w:p w:rsidR="000A5A57" w:rsidRPr="00A8338F" w:rsidRDefault="000A5A57" w:rsidP="000A5A57">
      <w:pPr>
        <w:numPr>
          <w:ilvl w:val="0"/>
          <w:numId w:val="5"/>
        </w:numPr>
        <w:jc w:val="both"/>
        <w:rPr>
          <w:rFonts w:ascii="Tahoma" w:hAnsi="Tahoma" w:cs="Tahoma"/>
          <w:b/>
        </w:rPr>
      </w:pPr>
      <w:r w:rsidRPr="00A8338F">
        <w:rPr>
          <w:rFonts w:ascii="Tahoma" w:hAnsi="Tahoma" w:cs="Tahoma"/>
          <w:b/>
        </w:rPr>
        <w:t>To manage and deploy teaching/support staff, financial and physical resources</w:t>
      </w:r>
    </w:p>
    <w:p w:rsidR="000A5A57" w:rsidRDefault="000A5A57" w:rsidP="000A5A57">
      <w:pPr>
        <w:numPr>
          <w:ilvl w:val="0"/>
          <w:numId w:val="5"/>
        </w:numPr>
        <w:jc w:val="both"/>
        <w:rPr>
          <w:rFonts w:ascii="Tahoma" w:hAnsi="Tahoma" w:cs="Tahoma"/>
          <w:b/>
        </w:rPr>
      </w:pPr>
      <w:r w:rsidRPr="00A8338F">
        <w:rPr>
          <w:rFonts w:ascii="Tahoma" w:hAnsi="Tahoma" w:cs="Tahoma"/>
          <w:b/>
        </w:rPr>
        <w:t>To work with the Head of Faculty in ensuring that school policies and procedures are understood and implemented by staff and pupils, especially with regard to health &amp; safety, risk assessments, equality of opportunity and social inclusion</w:t>
      </w:r>
    </w:p>
    <w:p w:rsidR="000A5A57" w:rsidRDefault="000A5A57" w:rsidP="000A5A57">
      <w:pPr>
        <w:numPr>
          <w:ilvl w:val="0"/>
          <w:numId w:val="5"/>
        </w:numPr>
        <w:jc w:val="both"/>
        <w:rPr>
          <w:rFonts w:ascii="Tahoma" w:hAnsi="Tahoma" w:cs="Tahoma"/>
          <w:b/>
        </w:rPr>
      </w:pPr>
      <w:r>
        <w:rPr>
          <w:rFonts w:ascii="Tahoma" w:hAnsi="Tahoma" w:cs="Tahoma"/>
          <w:b/>
        </w:rPr>
        <w:t xml:space="preserve">To assist the </w:t>
      </w:r>
      <w:proofErr w:type="spellStart"/>
      <w:r>
        <w:rPr>
          <w:rFonts w:ascii="Tahoma" w:hAnsi="Tahoma" w:cs="Tahoma"/>
          <w:b/>
        </w:rPr>
        <w:t>Headteacher</w:t>
      </w:r>
      <w:proofErr w:type="spellEnd"/>
      <w:r>
        <w:rPr>
          <w:rFonts w:ascii="Tahoma" w:hAnsi="Tahoma" w:cs="Tahoma"/>
          <w:b/>
        </w:rPr>
        <w:t xml:space="preserve"> in managing the school or such part of it as may be determined by the </w:t>
      </w:r>
      <w:proofErr w:type="spellStart"/>
      <w:r>
        <w:rPr>
          <w:rFonts w:ascii="Tahoma" w:hAnsi="Tahoma" w:cs="Tahoma"/>
          <w:b/>
        </w:rPr>
        <w:t>Headteacher</w:t>
      </w:r>
      <w:proofErr w:type="spellEnd"/>
      <w:r>
        <w:rPr>
          <w:rFonts w:ascii="Tahoma" w:hAnsi="Tahoma" w:cs="Tahoma"/>
          <w:b/>
        </w:rPr>
        <w:t xml:space="preserve"> and carry out other duties as may be requested from time to time.</w:t>
      </w:r>
    </w:p>
    <w:p w:rsidR="000A5A57" w:rsidRDefault="000A5A57" w:rsidP="000A5A57">
      <w:pPr>
        <w:numPr>
          <w:ilvl w:val="0"/>
          <w:numId w:val="5"/>
        </w:numPr>
        <w:jc w:val="both"/>
        <w:rPr>
          <w:rFonts w:ascii="Tahoma" w:hAnsi="Tahoma" w:cs="Tahoma"/>
          <w:b/>
        </w:rPr>
      </w:pPr>
      <w:r>
        <w:rPr>
          <w:rFonts w:ascii="Tahoma" w:hAnsi="Tahoma" w:cs="Tahoma"/>
          <w:b/>
        </w:rPr>
        <w:t>To value and contribute to the school’s achievement culture, to its commitment to self-evaluation and improvement, and to its school partnerships.</w:t>
      </w:r>
    </w:p>
    <w:p w:rsidR="000A5A57" w:rsidRPr="00A8338F" w:rsidRDefault="000A5A57" w:rsidP="00A8338F">
      <w:pPr>
        <w:jc w:val="both"/>
        <w:rPr>
          <w:rFonts w:ascii="Tahoma" w:hAnsi="Tahoma" w:cs="Tahoma"/>
        </w:rPr>
      </w:pPr>
    </w:p>
    <w:p w:rsidR="00DA0264" w:rsidRPr="00A8338F" w:rsidRDefault="00DA0264" w:rsidP="00A8338F">
      <w:pPr>
        <w:jc w:val="both"/>
        <w:rPr>
          <w:rFonts w:ascii="Tahoma" w:hAnsi="Tahoma" w:cs="Tahoma"/>
          <w:b/>
        </w:rPr>
      </w:pPr>
    </w:p>
    <w:p w:rsidR="00DA0264" w:rsidRPr="00A8338F" w:rsidRDefault="00DA0264" w:rsidP="00A8338F">
      <w:pPr>
        <w:jc w:val="both"/>
        <w:rPr>
          <w:rFonts w:ascii="Tahoma" w:hAnsi="Tahoma" w:cs="Tahoma"/>
          <w:b/>
        </w:rPr>
      </w:pPr>
      <w:r w:rsidRPr="00A8338F">
        <w:rPr>
          <w:rFonts w:ascii="Tahoma" w:hAnsi="Tahoma" w:cs="Tahoma"/>
          <w:b/>
        </w:rPr>
        <w:t>Duties and Responsibilities</w:t>
      </w:r>
    </w:p>
    <w:p w:rsidR="00DA0264" w:rsidRPr="00A8338F" w:rsidRDefault="00DA0264" w:rsidP="00A8338F">
      <w:pPr>
        <w:jc w:val="both"/>
        <w:rPr>
          <w:rFonts w:ascii="Tahoma" w:hAnsi="Tahoma" w:cs="Tahoma"/>
          <w:b/>
        </w:rPr>
      </w:pPr>
    </w:p>
    <w:p w:rsidR="00DA0264" w:rsidRPr="00A8338F" w:rsidRDefault="00DA0264" w:rsidP="00A8338F">
      <w:pPr>
        <w:jc w:val="both"/>
        <w:rPr>
          <w:rFonts w:ascii="Tahoma" w:hAnsi="Tahoma" w:cs="Tahoma"/>
          <w:b/>
          <w:i/>
        </w:rPr>
      </w:pPr>
      <w:r w:rsidRPr="00A8338F">
        <w:rPr>
          <w:rFonts w:ascii="Tahoma" w:hAnsi="Tahoma" w:cs="Tahoma"/>
          <w:b/>
          <w:i/>
        </w:rPr>
        <w:t>Impact on educational progress beyond your own pupil groups</w:t>
      </w:r>
    </w:p>
    <w:p w:rsidR="00DA0264" w:rsidRPr="00A8338F" w:rsidRDefault="00DA0264" w:rsidP="00A8338F">
      <w:pPr>
        <w:jc w:val="both"/>
        <w:rPr>
          <w:rFonts w:ascii="Tahoma" w:hAnsi="Tahoma" w:cs="Tahoma"/>
        </w:rPr>
      </w:pPr>
    </w:p>
    <w:p w:rsidR="00412188" w:rsidRPr="00A8338F" w:rsidRDefault="00DA0264" w:rsidP="00A8338F">
      <w:pPr>
        <w:numPr>
          <w:ilvl w:val="0"/>
          <w:numId w:val="1"/>
        </w:numPr>
        <w:tabs>
          <w:tab w:val="clear" w:pos="720"/>
          <w:tab w:val="num" w:pos="400"/>
        </w:tabs>
        <w:ind w:left="400" w:hanging="400"/>
        <w:jc w:val="both"/>
        <w:rPr>
          <w:rFonts w:ascii="Tahoma" w:hAnsi="Tahoma" w:cs="Tahoma"/>
        </w:rPr>
      </w:pPr>
      <w:r w:rsidRPr="00A8338F">
        <w:rPr>
          <w:rFonts w:ascii="Tahoma" w:hAnsi="Tahoma" w:cs="Tahoma"/>
        </w:rPr>
        <w:t xml:space="preserve">To ensure that all </w:t>
      </w:r>
      <w:r w:rsidR="00343D0D" w:rsidRPr="00A8338F">
        <w:rPr>
          <w:rFonts w:ascii="Tahoma" w:hAnsi="Tahoma" w:cs="Tahoma"/>
        </w:rPr>
        <w:t xml:space="preserve">staff and students are aware of their </w:t>
      </w:r>
      <w:r w:rsidR="00412188" w:rsidRPr="00A8338F">
        <w:rPr>
          <w:rFonts w:ascii="Tahoma" w:hAnsi="Tahoma" w:cs="Tahoma"/>
        </w:rPr>
        <w:t>minimum  expected attainment and progress</w:t>
      </w:r>
    </w:p>
    <w:p w:rsidR="00DA0264" w:rsidRPr="00A8338F" w:rsidRDefault="00DA0264" w:rsidP="00A8338F">
      <w:pPr>
        <w:numPr>
          <w:ilvl w:val="0"/>
          <w:numId w:val="1"/>
        </w:numPr>
        <w:tabs>
          <w:tab w:val="clear" w:pos="720"/>
          <w:tab w:val="num" w:pos="400"/>
        </w:tabs>
        <w:ind w:left="400" w:hanging="400"/>
        <w:jc w:val="both"/>
        <w:rPr>
          <w:rFonts w:ascii="Tahoma" w:hAnsi="Tahoma" w:cs="Tahoma"/>
        </w:rPr>
      </w:pPr>
      <w:r w:rsidRPr="00A8338F">
        <w:rPr>
          <w:rFonts w:ascii="Tahoma" w:hAnsi="Tahoma" w:cs="Tahoma"/>
        </w:rPr>
        <w:t>To ensure that regular termly systematic pupil attainment tracking checks are carried out, followed u</w:t>
      </w:r>
      <w:r w:rsidR="00343D0D" w:rsidRPr="00A8338F">
        <w:rPr>
          <w:rFonts w:ascii="Tahoma" w:hAnsi="Tahoma" w:cs="Tahoma"/>
        </w:rPr>
        <w:t xml:space="preserve">p with impactful student actions </w:t>
      </w:r>
      <w:r w:rsidRPr="00A8338F">
        <w:rPr>
          <w:rFonts w:ascii="Tahoma" w:hAnsi="Tahoma" w:cs="Tahoma"/>
        </w:rPr>
        <w:t>and reported in line with the published schedule</w:t>
      </w:r>
    </w:p>
    <w:p w:rsidR="00DA0264" w:rsidRPr="00A8338F" w:rsidRDefault="00DA0264" w:rsidP="00A8338F">
      <w:pPr>
        <w:numPr>
          <w:ilvl w:val="0"/>
          <w:numId w:val="1"/>
        </w:numPr>
        <w:tabs>
          <w:tab w:val="clear" w:pos="720"/>
          <w:tab w:val="num" w:pos="400"/>
        </w:tabs>
        <w:ind w:left="400" w:hanging="400"/>
        <w:jc w:val="both"/>
        <w:rPr>
          <w:rFonts w:ascii="Tahoma" w:hAnsi="Tahoma" w:cs="Tahoma"/>
        </w:rPr>
      </w:pPr>
      <w:r w:rsidRPr="00A8338F">
        <w:rPr>
          <w:rFonts w:ascii="Tahoma" w:hAnsi="Tahoma" w:cs="Tahoma"/>
        </w:rPr>
        <w:t>To ensure curriculum coverage, continuity and progression in the subjects for all students and that appropriate use is made of baseline data and value added identified</w:t>
      </w:r>
    </w:p>
    <w:p w:rsidR="00DA0264" w:rsidRPr="00A8338F" w:rsidRDefault="00DA0264" w:rsidP="00A8338F">
      <w:pPr>
        <w:numPr>
          <w:ilvl w:val="0"/>
          <w:numId w:val="1"/>
        </w:numPr>
        <w:tabs>
          <w:tab w:val="clear" w:pos="720"/>
          <w:tab w:val="num" w:pos="400"/>
        </w:tabs>
        <w:ind w:left="400" w:hanging="400"/>
        <w:jc w:val="both"/>
        <w:rPr>
          <w:rFonts w:ascii="Tahoma" w:hAnsi="Tahoma" w:cs="Tahoma"/>
        </w:rPr>
      </w:pPr>
      <w:r w:rsidRPr="00A8338F">
        <w:rPr>
          <w:rFonts w:ascii="Tahoma" w:hAnsi="Tahoma" w:cs="Tahoma"/>
        </w:rPr>
        <w:t>To work closely with your team members to ensure the effective management of pupils placing emphasis on a positive system of care and support, social and personal development</w:t>
      </w:r>
    </w:p>
    <w:p w:rsidR="00DA0264" w:rsidRPr="00A8338F" w:rsidRDefault="00DA0264" w:rsidP="00A8338F">
      <w:pPr>
        <w:numPr>
          <w:ilvl w:val="0"/>
          <w:numId w:val="1"/>
        </w:numPr>
        <w:tabs>
          <w:tab w:val="clear" w:pos="720"/>
          <w:tab w:val="num" w:pos="400"/>
        </w:tabs>
        <w:ind w:left="400" w:hanging="400"/>
        <w:jc w:val="both"/>
        <w:rPr>
          <w:rFonts w:ascii="Tahoma" w:hAnsi="Tahoma" w:cs="Tahoma"/>
        </w:rPr>
      </w:pPr>
      <w:r w:rsidRPr="00A8338F">
        <w:rPr>
          <w:rFonts w:ascii="Tahoma" w:hAnsi="Tahoma" w:cs="Tahoma"/>
        </w:rPr>
        <w:t>To take account of the needs of students on the SEN Register and maintain effective links</w:t>
      </w:r>
      <w:r w:rsidR="00343D0D" w:rsidRPr="00A8338F">
        <w:rPr>
          <w:rFonts w:ascii="Tahoma" w:hAnsi="Tahoma" w:cs="Tahoma"/>
        </w:rPr>
        <w:t xml:space="preserve"> with the SENCO</w:t>
      </w:r>
    </w:p>
    <w:p w:rsidR="00DA0264" w:rsidRPr="00A8338F" w:rsidRDefault="00DA0264" w:rsidP="00A8338F">
      <w:pPr>
        <w:numPr>
          <w:ilvl w:val="0"/>
          <w:numId w:val="1"/>
        </w:numPr>
        <w:tabs>
          <w:tab w:val="clear" w:pos="720"/>
          <w:tab w:val="num" w:pos="400"/>
        </w:tabs>
        <w:ind w:left="400" w:hanging="400"/>
        <w:jc w:val="both"/>
        <w:rPr>
          <w:rFonts w:ascii="Tahoma" w:hAnsi="Tahoma" w:cs="Tahoma"/>
        </w:rPr>
      </w:pPr>
      <w:r w:rsidRPr="00A8338F">
        <w:rPr>
          <w:rFonts w:ascii="Tahoma" w:hAnsi="Tahoma" w:cs="Tahoma"/>
        </w:rPr>
        <w:t>To ensure the effective development of students’ literacy, numeracy and ICT skills through the subjects</w:t>
      </w:r>
    </w:p>
    <w:p w:rsidR="00DA0264" w:rsidRPr="00A8338F" w:rsidRDefault="00DA0264" w:rsidP="00A8338F">
      <w:pPr>
        <w:numPr>
          <w:ilvl w:val="0"/>
          <w:numId w:val="1"/>
        </w:numPr>
        <w:tabs>
          <w:tab w:val="clear" w:pos="720"/>
          <w:tab w:val="num" w:pos="400"/>
        </w:tabs>
        <w:ind w:left="400" w:hanging="400"/>
        <w:jc w:val="both"/>
        <w:rPr>
          <w:rFonts w:ascii="Tahoma" w:hAnsi="Tahoma" w:cs="Tahoma"/>
        </w:rPr>
      </w:pPr>
      <w:r w:rsidRPr="00A8338F">
        <w:rPr>
          <w:rFonts w:ascii="Tahoma" w:hAnsi="Tahoma" w:cs="Tahoma"/>
        </w:rPr>
        <w:t>To oversee the arrangements for homework</w:t>
      </w:r>
    </w:p>
    <w:p w:rsidR="00DA0264" w:rsidRPr="00A8338F" w:rsidRDefault="00DA0264" w:rsidP="00A8338F">
      <w:pPr>
        <w:numPr>
          <w:ilvl w:val="0"/>
          <w:numId w:val="1"/>
        </w:numPr>
        <w:tabs>
          <w:tab w:val="clear" w:pos="720"/>
          <w:tab w:val="num" w:pos="400"/>
        </w:tabs>
        <w:ind w:left="400" w:hanging="400"/>
        <w:jc w:val="both"/>
        <w:rPr>
          <w:rFonts w:ascii="Tahoma" w:hAnsi="Tahoma" w:cs="Tahoma"/>
        </w:rPr>
      </w:pPr>
      <w:r w:rsidRPr="00A8338F">
        <w:rPr>
          <w:rFonts w:ascii="Tahoma" w:hAnsi="Tahoma" w:cs="Tahoma"/>
        </w:rPr>
        <w:t>To oversee the preparation of  students for all assessments and examinations in the subjects and reporting to parents</w:t>
      </w:r>
    </w:p>
    <w:p w:rsidR="00DA0264" w:rsidRPr="00A8338F" w:rsidRDefault="00DA0264" w:rsidP="00A8338F">
      <w:pPr>
        <w:numPr>
          <w:ilvl w:val="0"/>
          <w:numId w:val="1"/>
        </w:numPr>
        <w:tabs>
          <w:tab w:val="clear" w:pos="720"/>
          <w:tab w:val="num" w:pos="400"/>
        </w:tabs>
        <w:ind w:left="400" w:hanging="400"/>
        <w:jc w:val="both"/>
        <w:rPr>
          <w:rFonts w:ascii="Tahoma" w:hAnsi="Tahoma" w:cs="Tahoma"/>
        </w:rPr>
      </w:pPr>
      <w:r w:rsidRPr="00A8338F">
        <w:rPr>
          <w:rFonts w:ascii="Tahoma" w:hAnsi="Tahoma" w:cs="Tahoma"/>
        </w:rPr>
        <w:t>To monitor student attendance at and behaviour in lessons, liaise with Heads of Year and Faculty in this respect, and to use the school’s referral system</w:t>
      </w:r>
    </w:p>
    <w:p w:rsidR="00DA0264" w:rsidRPr="00A8338F" w:rsidRDefault="00DA0264" w:rsidP="00A8338F">
      <w:pPr>
        <w:numPr>
          <w:ilvl w:val="0"/>
          <w:numId w:val="1"/>
        </w:numPr>
        <w:tabs>
          <w:tab w:val="clear" w:pos="720"/>
          <w:tab w:val="num" w:pos="400"/>
        </w:tabs>
        <w:ind w:left="400" w:hanging="400"/>
        <w:jc w:val="both"/>
        <w:rPr>
          <w:rFonts w:ascii="Tahoma" w:hAnsi="Tahoma" w:cs="Tahoma"/>
        </w:rPr>
      </w:pPr>
      <w:r w:rsidRPr="00A8338F">
        <w:rPr>
          <w:rFonts w:ascii="Tahoma" w:hAnsi="Tahoma" w:cs="Tahoma"/>
        </w:rPr>
        <w:t xml:space="preserve">To </w:t>
      </w:r>
      <w:r w:rsidR="00343D0D" w:rsidRPr="00A8338F">
        <w:rPr>
          <w:rFonts w:ascii="Tahoma" w:hAnsi="Tahoma" w:cs="Tahoma"/>
        </w:rPr>
        <w:t xml:space="preserve"> be responsible for the learning enhancement within areas in which subjects are taught and to </w:t>
      </w:r>
      <w:r w:rsidRPr="00A8338F">
        <w:rPr>
          <w:rFonts w:ascii="Tahoma" w:hAnsi="Tahoma" w:cs="Tahoma"/>
        </w:rPr>
        <w:t>encourage the display and celebration of students’ work in the school</w:t>
      </w:r>
    </w:p>
    <w:p w:rsidR="00DA0264" w:rsidRPr="00A8338F" w:rsidRDefault="00DA0264" w:rsidP="00A8338F">
      <w:pPr>
        <w:numPr>
          <w:ilvl w:val="0"/>
          <w:numId w:val="1"/>
        </w:numPr>
        <w:tabs>
          <w:tab w:val="clear" w:pos="720"/>
          <w:tab w:val="num" w:pos="400"/>
        </w:tabs>
        <w:ind w:left="400" w:hanging="400"/>
        <w:jc w:val="both"/>
        <w:rPr>
          <w:rFonts w:ascii="Tahoma" w:hAnsi="Tahoma" w:cs="Tahoma"/>
        </w:rPr>
      </w:pPr>
      <w:r w:rsidRPr="00A8338F">
        <w:rPr>
          <w:rFonts w:ascii="Tahoma" w:hAnsi="Tahoma" w:cs="Tahoma"/>
        </w:rPr>
        <w:t>To liaise with parents and students providing guidance for 16+ and FE/HE courses</w:t>
      </w:r>
    </w:p>
    <w:p w:rsidR="00DA0264" w:rsidRDefault="00DA0264" w:rsidP="00A8338F">
      <w:pPr>
        <w:jc w:val="both"/>
        <w:rPr>
          <w:rFonts w:ascii="Tahoma" w:hAnsi="Tahoma" w:cs="Tahoma"/>
        </w:rPr>
      </w:pPr>
    </w:p>
    <w:p w:rsidR="00A8338F" w:rsidRDefault="00A8338F" w:rsidP="00A8338F">
      <w:pPr>
        <w:jc w:val="both"/>
        <w:rPr>
          <w:rFonts w:ascii="Tahoma" w:hAnsi="Tahoma" w:cs="Tahoma"/>
        </w:rPr>
      </w:pPr>
    </w:p>
    <w:p w:rsidR="00A8338F" w:rsidRDefault="00A8338F" w:rsidP="00A8338F">
      <w:pPr>
        <w:jc w:val="both"/>
        <w:rPr>
          <w:rFonts w:ascii="Tahoma" w:hAnsi="Tahoma" w:cs="Tahoma"/>
        </w:rPr>
      </w:pPr>
    </w:p>
    <w:p w:rsidR="00A8338F" w:rsidRPr="00A8338F" w:rsidRDefault="00A8338F" w:rsidP="00A8338F">
      <w:pPr>
        <w:jc w:val="both"/>
        <w:rPr>
          <w:rFonts w:ascii="Tahoma" w:hAnsi="Tahoma" w:cs="Tahoma"/>
        </w:rPr>
      </w:pPr>
    </w:p>
    <w:p w:rsidR="00DA0264" w:rsidRPr="00A8338F" w:rsidRDefault="00DA0264" w:rsidP="00A8338F">
      <w:pPr>
        <w:jc w:val="both"/>
        <w:rPr>
          <w:rFonts w:ascii="Tahoma" w:hAnsi="Tahoma" w:cs="Tahoma"/>
          <w:b/>
          <w:i/>
        </w:rPr>
      </w:pPr>
      <w:r w:rsidRPr="00A8338F">
        <w:rPr>
          <w:rFonts w:ascii="Tahoma" w:hAnsi="Tahoma" w:cs="Tahoma"/>
          <w:b/>
          <w:i/>
        </w:rPr>
        <w:lastRenderedPageBreak/>
        <w:t>Leading, developing and enhancing the teaching of others</w:t>
      </w:r>
    </w:p>
    <w:p w:rsidR="00DA0264" w:rsidRPr="00A8338F" w:rsidRDefault="00DA0264" w:rsidP="00A8338F">
      <w:pPr>
        <w:jc w:val="both"/>
        <w:rPr>
          <w:rFonts w:ascii="Tahoma" w:hAnsi="Tahoma" w:cs="Tahoma"/>
        </w:rPr>
      </w:pPr>
    </w:p>
    <w:p w:rsidR="00DA0264" w:rsidRPr="00A8338F" w:rsidRDefault="00DA0264" w:rsidP="00A8338F">
      <w:pPr>
        <w:numPr>
          <w:ilvl w:val="0"/>
          <w:numId w:val="2"/>
        </w:numPr>
        <w:tabs>
          <w:tab w:val="clear" w:pos="720"/>
          <w:tab w:val="num" w:pos="400"/>
        </w:tabs>
        <w:ind w:left="400" w:hanging="400"/>
        <w:jc w:val="both"/>
        <w:rPr>
          <w:rFonts w:ascii="Tahoma" w:hAnsi="Tahoma" w:cs="Tahoma"/>
        </w:rPr>
      </w:pPr>
      <w:r w:rsidRPr="00A8338F">
        <w:rPr>
          <w:rFonts w:ascii="Tahoma" w:hAnsi="Tahoma" w:cs="Tahoma"/>
        </w:rPr>
        <w:t>To keep up-to-date with local and national developments within the subject and with wider professional policy changes</w:t>
      </w:r>
    </w:p>
    <w:p w:rsidR="00DA0264" w:rsidRPr="00A8338F" w:rsidRDefault="00DA0264" w:rsidP="00A8338F">
      <w:pPr>
        <w:numPr>
          <w:ilvl w:val="0"/>
          <w:numId w:val="2"/>
        </w:numPr>
        <w:tabs>
          <w:tab w:val="clear" w:pos="720"/>
          <w:tab w:val="num" w:pos="400"/>
        </w:tabs>
        <w:ind w:left="400" w:hanging="400"/>
        <w:jc w:val="both"/>
        <w:rPr>
          <w:rFonts w:ascii="Tahoma" w:hAnsi="Tahoma" w:cs="Tahoma"/>
        </w:rPr>
      </w:pPr>
      <w:r w:rsidRPr="00A8338F">
        <w:rPr>
          <w:rFonts w:ascii="Tahoma" w:hAnsi="Tahoma" w:cs="Tahoma"/>
        </w:rPr>
        <w:t>To ensure that staff development needs are identified and appropriate steps taken to meet these</w:t>
      </w:r>
    </w:p>
    <w:p w:rsidR="00DA0264" w:rsidRPr="00A8338F" w:rsidRDefault="00DA0264" w:rsidP="00A8338F">
      <w:pPr>
        <w:numPr>
          <w:ilvl w:val="0"/>
          <w:numId w:val="2"/>
        </w:numPr>
        <w:tabs>
          <w:tab w:val="clear" w:pos="720"/>
          <w:tab w:val="num" w:pos="400"/>
        </w:tabs>
        <w:ind w:left="400" w:hanging="400"/>
        <w:jc w:val="both"/>
        <w:rPr>
          <w:rFonts w:ascii="Tahoma" w:hAnsi="Tahoma" w:cs="Tahoma"/>
        </w:rPr>
      </w:pPr>
      <w:r w:rsidRPr="00A8338F">
        <w:rPr>
          <w:rFonts w:ascii="Tahoma" w:hAnsi="Tahoma" w:cs="Tahoma"/>
        </w:rPr>
        <w:t>To undertake performance reviews and lead this work within the department</w:t>
      </w:r>
    </w:p>
    <w:p w:rsidR="00DA0264" w:rsidRPr="00A8338F" w:rsidRDefault="00DA0264" w:rsidP="00A8338F">
      <w:pPr>
        <w:numPr>
          <w:ilvl w:val="0"/>
          <w:numId w:val="2"/>
        </w:numPr>
        <w:tabs>
          <w:tab w:val="clear" w:pos="720"/>
          <w:tab w:val="num" w:pos="400"/>
        </w:tabs>
        <w:ind w:left="400" w:hanging="400"/>
        <w:jc w:val="both"/>
        <w:rPr>
          <w:rFonts w:ascii="Tahoma" w:hAnsi="Tahoma" w:cs="Tahoma"/>
        </w:rPr>
      </w:pPr>
      <w:r w:rsidRPr="00A8338F">
        <w:rPr>
          <w:rFonts w:ascii="Tahoma" w:hAnsi="Tahoma" w:cs="Tahoma"/>
        </w:rPr>
        <w:t>To promote teamwork to enhance the quality of teaching and learning, motivation and working relations of staff</w:t>
      </w:r>
    </w:p>
    <w:p w:rsidR="00DA0264" w:rsidRPr="00A8338F" w:rsidRDefault="00DA0264" w:rsidP="00A8338F">
      <w:pPr>
        <w:numPr>
          <w:ilvl w:val="0"/>
          <w:numId w:val="2"/>
        </w:numPr>
        <w:tabs>
          <w:tab w:val="clear" w:pos="720"/>
          <w:tab w:val="num" w:pos="400"/>
        </w:tabs>
        <w:ind w:left="400" w:hanging="400"/>
        <w:jc w:val="both"/>
        <w:rPr>
          <w:rFonts w:ascii="Tahoma" w:hAnsi="Tahoma" w:cs="Tahoma"/>
        </w:rPr>
      </w:pPr>
      <w:r w:rsidRPr="00A8338F">
        <w:rPr>
          <w:rFonts w:ascii="Tahoma" w:hAnsi="Tahoma" w:cs="Tahoma"/>
        </w:rPr>
        <w:t>To take part in the school’s ITT programmes</w:t>
      </w:r>
    </w:p>
    <w:p w:rsidR="00DA0264" w:rsidRPr="00A8338F" w:rsidRDefault="00DA0264" w:rsidP="00A8338F">
      <w:pPr>
        <w:numPr>
          <w:ilvl w:val="0"/>
          <w:numId w:val="2"/>
        </w:numPr>
        <w:tabs>
          <w:tab w:val="clear" w:pos="720"/>
          <w:tab w:val="num" w:pos="400"/>
        </w:tabs>
        <w:ind w:left="400" w:hanging="400"/>
        <w:jc w:val="both"/>
        <w:rPr>
          <w:rFonts w:ascii="Tahoma" w:hAnsi="Tahoma" w:cs="Tahoma"/>
        </w:rPr>
      </w:pPr>
      <w:r w:rsidRPr="00A8338F">
        <w:rPr>
          <w:rFonts w:ascii="Tahoma" w:hAnsi="Tahoma" w:cs="Tahoma"/>
        </w:rPr>
        <w:t>To ensure that development reflects the school’s Improvement Plan priorities and to reflect these in your subject plan</w:t>
      </w:r>
    </w:p>
    <w:p w:rsidR="00343D0D" w:rsidRPr="00A8338F" w:rsidRDefault="00343D0D" w:rsidP="00A8338F">
      <w:pPr>
        <w:numPr>
          <w:ilvl w:val="0"/>
          <w:numId w:val="2"/>
        </w:numPr>
        <w:tabs>
          <w:tab w:val="clear" w:pos="720"/>
          <w:tab w:val="num" w:pos="400"/>
        </w:tabs>
        <w:ind w:left="400" w:hanging="400"/>
        <w:jc w:val="both"/>
        <w:rPr>
          <w:rFonts w:ascii="Tahoma" w:hAnsi="Tahoma" w:cs="Tahoma"/>
        </w:rPr>
      </w:pPr>
      <w:r w:rsidRPr="00A8338F">
        <w:rPr>
          <w:rFonts w:ascii="Tahoma" w:hAnsi="Tahoma" w:cs="Tahoma"/>
        </w:rPr>
        <w:t>To be responsible for the quality assurance of all aspects of work within your team</w:t>
      </w:r>
    </w:p>
    <w:p w:rsidR="00DA0264" w:rsidRPr="00A8338F" w:rsidRDefault="00DA0264" w:rsidP="00A8338F">
      <w:pPr>
        <w:jc w:val="both"/>
        <w:rPr>
          <w:rFonts w:ascii="Tahoma" w:hAnsi="Tahoma" w:cs="Tahoma"/>
        </w:rPr>
      </w:pPr>
    </w:p>
    <w:p w:rsidR="00DA0264" w:rsidRPr="00A8338F" w:rsidRDefault="00DA0264" w:rsidP="00A8338F">
      <w:pPr>
        <w:jc w:val="both"/>
        <w:rPr>
          <w:rFonts w:ascii="Tahoma" w:hAnsi="Tahoma" w:cs="Tahoma"/>
          <w:b/>
          <w:i/>
        </w:rPr>
      </w:pPr>
      <w:r w:rsidRPr="00A8338F">
        <w:rPr>
          <w:rFonts w:ascii="Tahoma" w:hAnsi="Tahoma" w:cs="Tahoma"/>
          <w:b/>
          <w:i/>
        </w:rPr>
        <w:t>Leading, managing and developing a subject or curriculum area or pupil development across the curriculum</w:t>
      </w:r>
    </w:p>
    <w:p w:rsidR="00DA0264" w:rsidRPr="00A8338F" w:rsidRDefault="00DA0264" w:rsidP="00A8338F">
      <w:pPr>
        <w:jc w:val="both"/>
        <w:rPr>
          <w:rFonts w:ascii="Tahoma" w:hAnsi="Tahoma" w:cs="Tahoma"/>
          <w:b/>
          <w:i/>
        </w:rPr>
      </w:pPr>
    </w:p>
    <w:p w:rsidR="00DA0264" w:rsidRPr="00A8338F" w:rsidRDefault="00343D0D" w:rsidP="000A5A57">
      <w:pPr>
        <w:ind w:left="426" w:hanging="426"/>
        <w:jc w:val="both"/>
        <w:rPr>
          <w:rFonts w:ascii="Tahoma" w:hAnsi="Tahoma" w:cs="Tahoma"/>
        </w:rPr>
      </w:pPr>
      <w:r w:rsidRPr="00A8338F">
        <w:rPr>
          <w:rFonts w:ascii="Tahoma" w:hAnsi="Tahoma" w:cs="Tahoma"/>
        </w:rPr>
        <w:t>1.</w:t>
      </w:r>
      <w:r w:rsidRPr="00A8338F">
        <w:rPr>
          <w:rFonts w:ascii="Tahoma" w:hAnsi="Tahoma" w:cs="Tahoma"/>
        </w:rPr>
        <w:tab/>
      </w:r>
      <w:r w:rsidR="00DA0264" w:rsidRPr="00A8338F">
        <w:rPr>
          <w:rFonts w:ascii="Tahoma" w:hAnsi="Tahoma" w:cs="Tahoma"/>
        </w:rPr>
        <w:t>To lead curriculum development within the team</w:t>
      </w:r>
    </w:p>
    <w:p w:rsidR="00DA0264" w:rsidRPr="00A8338F" w:rsidRDefault="00DA0264" w:rsidP="000A5A57">
      <w:pPr>
        <w:numPr>
          <w:ilvl w:val="0"/>
          <w:numId w:val="3"/>
        </w:numPr>
        <w:tabs>
          <w:tab w:val="clear" w:pos="720"/>
          <w:tab w:val="num" w:pos="400"/>
        </w:tabs>
        <w:ind w:left="400" w:hanging="400"/>
        <w:jc w:val="both"/>
        <w:rPr>
          <w:rFonts w:ascii="Tahoma" w:hAnsi="Tahoma" w:cs="Tahoma"/>
        </w:rPr>
      </w:pPr>
      <w:r w:rsidRPr="00A8338F">
        <w:rPr>
          <w:rFonts w:ascii="Tahoma" w:hAnsi="Tahoma" w:cs="Tahoma"/>
        </w:rPr>
        <w:t>To ensure that staff are following agreed curriculum policies and that appropriate syllabuses, resources, schemes of work, marking policies, assessment and teaching and learning strategies are in place in the department</w:t>
      </w:r>
      <w:r w:rsidRPr="00A8338F">
        <w:rPr>
          <w:rFonts w:ascii="Tahoma" w:hAnsi="Tahoma" w:cs="Tahoma"/>
        </w:rPr>
        <w:tab/>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2"/>
        <w:gridCol w:w="142"/>
      </w:tblGrid>
      <w:tr w:rsidR="00DA0264" w:rsidRPr="00A8338F" w:rsidTr="00D03F90">
        <w:trPr>
          <w:gridAfter w:val="1"/>
          <w:wAfter w:w="142" w:type="dxa"/>
        </w:trPr>
        <w:tc>
          <w:tcPr>
            <w:tcW w:w="9072" w:type="dxa"/>
          </w:tcPr>
          <w:p w:rsidR="00DA0264" w:rsidRPr="00A8338F" w:rsidRDefault="00DA0264" w:rsidP="000A5A57">
            <w:pPr>
              <w:numPr>
                <w:ilvl w:val="0"/>
                <w:numId w:val="3"/>
              </w:numPr>
              <w:tabs>
                <w:tab w:val="clear" w:pos="720"/>
              </w:tabs>
              <w:ind w:left="317" w:hanging="426"/>
              <w:jc w:val="both"/>
              <w:rPr>
                <w:rFonts w:ascii="Tahoma" w:hAnsi="Tahoma" w:cs="Tahoma"/>
              </w:rPr>
            </w:pPr>
            <w:r w:rsidRPr="00A8338F">
              <w:rPr>
                <w:rFonts w:ascii="Tahoma" w:hAnsi="Tahoma" w:cs="Tahoma"/>
              </w:rPr>
              <w:t>To ensure that provision is made for differentiation within the teaching of the subject</w:t>
            </w:r>
            <w:r w:rsidR="00D56B1E" w:rsidRPr="00A8338F">
              <w:rPr>
                <w:rFonts w:ascii="Tahoma" w:hAnsi="Tahoma" w:cs="Tahoma"/>
              </w:rPr>
              <w:t xml:space="preserve"> so that all students experience stretch, challenge and support as appropriate</w:t>
            </w:r>
          </w:p>
          <w:p w:rsidR="00DA0264" w:rsidRPr="00A8338F" w:rsidRDefault="00DA0264" w:rsidP="000A5A57">
            <w:pPr>
              <w:numPr>
                <w:ilvl w:val="0"/>
                <w:numId w:val="3"/>
              </w:numPr>
              <w:tabs>
                <w:tab w:val="clear" w:pos="720"/>
              </w:tabs>
              <w:ind w:left="317" w:hanging="426"/>
              <w:jc w:val="both"/>
              <w:rPr>
                <w:rFonts w:ascii="Tahoma" w:hAnsi="Tahoma" w:cs="Tahoma"/>
              </w:rPr>
            </w:pPr>
            <w:r w:rsidRPr="00A8338F">
              <w:rPr>
                <w:rFonts w:ascii="Tahoma" w:hAnsi="Tahoma" w:cs="Tahoma"/>
              </w:rPr>
              <w:t xml:space="preserve">To work with </w:t>
            </w:r>
            <w:r w:rsidR="00D56B1E" w:rsidRPr="00A8338F">
              <w:rPr>
                <w:rFonts w:ascii="Tahoma" w:hAnsi="Tahoma" w:cs="Tahoma"/>
              </w:rPr>
              <w:t>the ELT</w:t>
            </w:r>
            <w:r w:rsidRPr="00A8338F">
              <w:rPr>
                <w:rFonts w:ascii="Tahoma" w:hAnsi="Tahoma" w:cs="Tahoma"/>
              </w:rPr>
              <w:t xml:space="preserve"> when requested </w:t>
            </w:r>
            <w:r w:rsidR="00D56B1E" w:rsidRPr="00A8338F">
              <w:rPr>
                <w:rFonts w:ascii="Tahoma" w:hAnsi="Tahoma" w:cs="Tahoma"/>
              </w:rPr>
              <w:t>to ensure the best educational experience and outcomes of LPGS students</w:t>
            </w:r>
          </w:p>
          <w:p w:rsidR="00DA0264" w:rsidRPr="00A8338F" w:rsidRDefault="00DA0264" w:rsidP="000A5A57">
            <w:pPr>
              <w:numPr>
                <w:ilvl w:val="0"/>
                <w:numId w:val="3"/>
              </w:numPr>
              <w:tabs>
                <w:tab w:val="clear" w:pos="720"/>
              </w:tabs>
              <w:ind w:left="317" w:hanging="426"/>
              <w:jc w:val="both"/>
              <w:rPr>
                <w:rFonts w:ascii="Tahoma" w:hAnsi="Tahoma" w:cs="Tahoma"/>
              </w:rPr>
            </w:pPr>
            <w:r w:rsidRPr="00A8338F">
              <w:rPr>
                <w:rFonts w:ascii="Tahoma" w:hAnsi="Tahoma" w:cs="Tahoma"/>
              </w:rPr>
              <w:t>To ensure effective curriculum planning in the particular contexts of timetabling, examinations, assessment, special educational needs and attendance</w:t>
            </w:r>
          </w:p>
        </w:tc>
      </w:tr>
      <w:tr w:rsidR="00DA0264" w:rsidRPr="00A8338F" w:rsidTr="00D03F90">
        <w:tc>
          <w:tcPr>
            <w:tcW w:w="9214" w:type="dxa"/>
            <w:gridSpan w:val="2"/>
          </w:tcPr>
          <w:p w:rsidR="00DA0264" w:rsidRPr="00A8338F" w:rsidRDefault="00DA0264" w:rsidP="000A5A57">
            <w:pPr>
              <w:numPr>
                <w:ilvl w:val="0"/>
                <w:numId w:val="3"/>
              </w:numPr>
              <w:tabs>
                <w:tab w:val="clear" w:pos="720"/>
              </w:tabs>
              <w:ind w:left="317" w:hanging="426"/>
              <w:jc w:val="both"/>
              <w:rPr>
                <w:rFonts w:ascii="Tahoma" w:hAnsi="Tahoma" w:cs="Tahoma"/>
              </w:rPr>
            </w:pPr>
            <w:r w:rsidRPr="00A8338F">
              <w:rPr>
                <w:rFonts w:ascii="Tahoma" w:hAnsi="Tahoma" w:cs="Tahoma"/>
              </w:rPr>
              <w:t>To carry out processes of school self-evaluation and action planning to produce subject and whole school improvement</w:t>
            </w:r>
          </w:p>
          <w:p w:rsidR="00DA0264" w:rsidRPr="00A8338F" w:rsidRDefault="00DA0264" w:rsidP="000A5A57">
            <w:pPr>
              <w:numPr>
                <w:ilvl w:val="0"/>
                <w:numId w:val="3"/>
              </w:numPr>
              <w:tabs>
                <w:tab w:val="clear" w:pos="720"/>
              </w:tabs>
              <w:ind w:left="317" w:hanging="426"/>
              <w:jc w:val="both"/>
              <w:rPr>
                <w:rFonts w:ascii="Tahoma" w:hAnsi="Tahoma" w:cs="Tahoma"/>
              </w:rPr>
            </w:pPr>
            <w:r w:rsidRPr="00A8338F">
              <w:rPr>
                <w:rFonts w:ascii="Tahoma" w:hAnsi="Tahoma" w:cs="Tahoma"/>
              </w:rPr>
              <w:t xml:space="preserve">To carry out a systematic programme of work sampling and similar curriculum audits and report on these as required to the Head of Faculty </w:t>
            </w:r>
          </w:p>
          <w:p w:rsidR="00DA0264" w:rsidRPr="00A8338F" w:rsidRDefault="00DA0264" w:rsidP="000A5A57">
            <w:pPr>
              <w:numPr>
                <w:ilvl w:val="0"/>
                <w:numId w:val="3"/>
              </w:numPr>
              <w:tabs>
                <w:tab w:val="clear" w:pos="720"/>
              </w:tabs>
              <w:ind w:left="317" w:hanging="426"/>
              <w:jc w:val="both"/>
              <w:rPr>
                <w:rFonts w:ascii="Tahoma" w:hAnsi="Tahoma" w:cs="Tahoma"/>
              </w:rPr>
            </w:pPr>
            <w:r w:rsidRPr="00A8338F">
              <w:rPr>
                <w:rFonts w:ascii="Tahoma" w:hAnsi="Tahoma" w:cs="Tahoma"/>
              </w:rPr>
              <w:t>To take responsibility for the condition of the subject teaching space/s</w:t>
            </w:r>
          </w:p>
          <w:p w:rsidR="00DA0264" w:rsidRPr="00A8338F" w:rsidRDefault="00DA0264" w:rsidP="000A5A57">
            <w:pPr>
              <w:numPr>
                <w:ilvl w:val="0"/>
                <w:numId w:val="3"/>
              </w:numPr>
              <w:tabs>
                <w:tab w:val="clear" w:pos="720"/>
              </w:tabs>
              <w:ind w:left="317" w:hanging="426"/>
              <w:jc w:val="both"/>
              <w:rPr>
                <w:rFonts w:ascii="Tahoma" w:hAnsi="Tahoma" w:cs="Tahoma"/>
              </w:rPr>
            </w:pPr>
            <w:r w:rsidRPr="00A8338F">
              <w:rPr>
                <w:rFonts w:ascii="Tahoma" w:hAnsi="Tahoma" w:cs="Tahoma"/>
              </w:rPr>
              <w:t>To create and maintain a stimulating environment for teaching and learning</w:t>
            </w:r>
          </w:p>
          <w:p w:rsidR="00DA0264" w:rsidRPr="00A8338F" w:rsidRDefault="00DA0264" w:rsidP="000A5A57">
            <w:pPr>
              <w:numPr>
                <w:ilvl w:val="0"/>
                <w:numId w:val="3"/>
              </w:numPr>
              <w:tabs>
                <w:tab w:val="clear" w:pos="720"/>
              </w:tabs>
              <w:ind w:left="317" w:hanging="426"/>
              <w:jc w:val="both"/>
              <w:rPr>
                <w:rFonts w:ascii="Tahoma" w:hAnsi="Tahoma" w:cs="Tahoma"/>
              </w:rPr>
            </w:pPr>
            <w:r w:rsidRPr="00A8338F">
              <w:rPr>
                <w:rFonts w:ascii="Tahoma" w:hAnsi="Tahoma" w:cs="Tahoma"/>
              </w:rPr>
              <w:t>To contribute to an annual report to governors</w:t>
            </w:r>
          </w:p>
          <w:p w:rsidR="00DA0264" w:rsidRPr="00A8338F" w:rsidRDefault="00DA0264" w:rsidP="000A5A57">
            <w:pPr>
              <w:jc w:val="both"/>
              <w:rPr>
                <w:rFonts w:ascii="Tahoma" w:hAnsi="Tahoma" w:cs="Tahoma"/>
              </w:rPr>
            </w:pPr>
          </w:p>
          <w:p w:rsidR="00DA0264" w:rsidRPr="00A8338F" w:rsidRDefault="00DA0264" w:rsidP="000A5A57">
            <w:pPr>
              <w:jc w:val="both"/>
              <w:rPr>
                <w:rFonts w:ascii="Tahoma" w:hAnsi="Tahoma" w:cs="Tahoma"/>
                <w:b/>
                <w:i/>
              </w:rPr>
            </w:pPr>
            <w:r w:rsidRPr="00A8338F">
              <w:rPr>
                <w:rFonts w:ascii="Tahoma" w:hAnsi="Tahoma" w:cs="Tahoma"/>
                <w:b/>
                <w:i/>
              </w:rPr>
              <w:t>Line management and leadership of staff</w:t>
            </w:r>
          </w:p>
          <w:p w:rsidR="00DA0264" w:rsidRPr="00A8338F" w:rsidRDefault="00DA0264" w:rsidP="000A5A57">
            <w:pPr>
              <w:jc w:val="both"/>
              <w:rPr>
                <w:rFonts w:ascii="Tahoma" w:hAnsi="Tahoma" w:cs="Tahoma"/>
                <w:b/>
                <w:i/>
              </w:rPr>
            </w:pPr>
          </w:p>
          <w:p w:rsidR="00DA0264" w:rsidRPr="00A8338F" w:rsidRDefault="00DA0264" w:rsidP="000A5A57">
            <w:pPr>
              <w:numPr>
                <w:ilvl w:val="0"/>
                <w:numId w:val="4"/>
              </w:numPr>
              <w:tabs>
                <w:tab w:val="clear" w:pos="720"/>
                <w:tab w:val="num" w:pos="400"/>
              </w:tabs>
              <w:ind w:left="400" w:hanging="400"/>
              <w:jc w:val="both"/>
              <w:rPr>
                <w:rFonts w:ascii="Tahoma" w:hAnsi="Tahoma" w:cs="Tahoma"/>
              </w:rPr>
            </w:pPr>
            <w:r w:rsidRPr="00A8338F">
              <w:rPr>
                <w:rFonts w:ascii="Tahoma" w:hAnsi="Tahoma" w:cs="Tahoma"/>
              </w:rPr>
              <w:t>To maintain a database of all relevant policies and schemes of work</w:t>
            </w:r>
          </w:p>
          <w:p w:rsidR="00DA0264" w:rsidRPr="00A8338F" w:rsidRDefault="00DA0264" w:rsidP="000A5A57">
            <w:pPr>
              <w:numPr>
                <w:ilvl w:val="0"/>
                <w:numId w:val="4"/>
              </w:numPr>
              <w:tabs>
                <w:tab w:val="clear" w:pos="720"/>
                <w:tab w:val="num" w:pos="400"/>
              </w:tabs>
              <w:ind w:left="400" w:hanging="400"/>
              <w:jc w:val="both"/>
              <w:rPr>
                <w:rFonts w:ascii="Tahoma" w:hAnsi="Tahoma" w:cs="Tahoma"/>
              </w:rPr>
            </w:pPr>
            <w:r w:rsidRPr="00A8338F">
              <w:rPr>
                <w:rFonts w:ascii="Tahoma" w:hAnsi="Tahoma" w:cs="Tahoma"/>
              </w:rPr>
              <w:t>To ensure that monitoring of teaching and learning takes place to ensure common standards across the team and that action follows from the conclusions drawn</w:t>
            </w:r>
          </w:p>
          <w:p w:rsidR="00DA0264" w:rsidRPr="00A8338F" w:rsidRDefault="00DA0264" w:rsidP="000A5A57">
            <w:pPr>
              <w:numPr>
                <w:ilvl w:val="0"/>
                <w:numId w:val="4"/>
              </w:numPr>
              <w:tabs>
                <w:tab w:val="clear" w:pos="720"/>
                <w:tab w:val="num" w:pos="400"/>
              </w:tabs>
              <w:ind w:left="400" w:hanging="400"/>
              <w:jc w:val="both"/>
              <w:rPr>
                <w:rFonts w:ascii="Tahoma" w:hAnsi="Tahoma" w:cs="Tahoma"/>
              </w:rPr>
            </w:pPr>
            <w:r w:rsidRPr="00A8338F">
              <w:rPr>
                <w:rFonts w:ascii="Tahoma" w:hAnsi="Tahoma" w:cs="Tahoma"/>
              </w:rPr>
              <w:t>To ensure the welfare, performance management and training of staff</w:t>
            </w:r>
          </w:p>
          <w:p w:rsidR="00DA0264" w:rsidRPr="00A8338F" w:rsidRDefault="00DA0264" w:rsidP="000A5A57">
            <w:pPr>
              <w:numPr>
                <w:ilvl w:val="0"/>
                <w:numId w:val="4"/>
              </w:numPr>
              <w:tabs>
                <w:tab w:val="clear" w:pos="720"/>
                <w:tab w:val="num" w:pos="400"/>
              </w:tabs>
              <w:ind w:left="400" w:hanging="400"/>
              <w:jc w:val="both"/>
              <w:rPr>
                <w:rFonts w:ascii="Tahoma" w:hAnsi="Tahoma" w:cs="Tahoma"/>
              </w:rPr>
            </w:pPr>
            <w:r w:rsidRPr="00A8338F">
              <w:rPr>
                <w:rFonts w:ascii="Tahoma" w:hAnsi="Tahoma" w:cs="Tahoma"/>
              </w:rPr>
              <w:t>To make arrangements for work to be provided for classes where staff are absent and to monitor the impact of</w:t>
            </w:r>
            <w:r w:rsidR="00D56B1E" w:rsidRPr="00A8338F">
              <w:rPr>
                <w:rFonts w:ascii="Tahoma" w:hAnsi="Tahoma" w:cs="Tahoma"/>
              </w:rPr>
              <w:t xml:space="preserve"> </w:t>
            </w:r>
            <w:r w:rsidRPr="00A8338F">
              <w:rPr>
                <w:rFonts w:ascii="Tahoma" w:hAnsi="Tahoma" w:cs="Tahoma"/>
              </w:rPr>
              <w:t>longer term staff sickness of classes’ learning and progress, recommending necessary action</w:t>
            </w:r>
            <w:r w:rsidR="00D56B1E" w:rsidRPr="00A8338F">
              <w:rPr>
                <w:rFonts w:ascii="Tahoma" w:hAnsi="Tahoma" w:cs="Tahoma"/>
              </w:rPr>
              <w:t xml:space="preserve"> and implementing the LPGS absence management policy if required</w:t>
            </w:r>
          </w:p>
          <w:p w:rsidR="00D56B1E" w:rsidRPr="00A8338F" w:rsidRDefault="00DA0264" w:rsidP="000A5A57">
            <w:pPr>
              <w:numPr>
                <w:ilvl w:val="0"/>
                <w:numId w:val="4"/>
              </w:numPr>
              <w:tabs>
                <w:tab w:val="clear" w:pos="720"/>
                <w:tab w:val="num" w:pos="400"/>
              </w:tabs>
              <w:ind w:left="400" w:hanging="400"/>
              <w:jc w:val="both"/>
              <w:rPr>
                <w:rFonts w:ascii="Tahoma" w:hAnsi="Tahoma" w:cs="Tahoma"/>
              </w:rPr>
            </w:pPr>
            <w:r w:rsidRPr="00A8338F">
              <w:rPr>
                <w:rFonts w:ascii="Tahoma" w:hAnsi="Tahoma" w:cs="Tahoma"/>
              </w:rPr>
              <w:t xml:space="preserve">To liaise with outside agencies </w:t>
            </w:r>
            <w:r w:rsidR="00D56B1E" w:rsidRPr="00A8338F">
              <w:rPr>
                <w:rFonts w:ascii="Tahoma" w:hAnsi="Tahoma" w:cs="Tahoma"/>
              </w:rPr>
              <w:t>and educational partnerships</w:t>
            </w:r>
          </w:p>
          <w:p w:rsidR="00DA0264" w:rsidRPr="00A8338F" w:rsidRDefault="00DA0264" w:rsidP="000A5A57">
            <w:pPr>
              <w:numPr>
                <w:ilvl w:val="0"/>
                <w:numId w:val="4"/>
              </w:numPr>
              <w:tabs>
                <w:tab w:val="clear" w:pos="720"/>
                <w:tab w:val="num" w:pos="400"/>
              </w:tabs>
              <w:ind w:left="400" w:hanging="400"/>
              <w:jc w:val="both"/>
              <w:rPr>
                <w:rFonts w:ascii="Tahoma" w:hAnsi="Tahoma" w:cs="Tahoma"/>
              </w:rPr>
            </w:pPr>
            <w:r w:rsidRPr="00A8338F">
              <w:rPr>
                <w:rFonts w:ascii="Tahoma" w:hAnsi="Tahoma" w:cs="Tahoma"/>
              </w:rPr>
              <w:t>To administer the subject budget in line with the school’s financial procedures</w:t>
            </w:r>
          </w:p>
          <w:p w:rsidR="00DA0264" w:rsidRPr="00A8338F" w:rsidRDefault="00DA0264" w:rsidP="000A5A57">
            <w:pPr>
              <w:numPr>
                <w:ilvl w:val="0"/>
                <w:numId w:val="4"/>
              </w:numPr>
              <w:tabs>
                <w:tab w:val="clear" w:pos="720"/>
                <w:tab w:val="num" w:pos="400"/>
              </w:tabs>
              <w:ind w:left="400" w:hanging="400"/>
              <w:jc w:val="both"/>
              <w:rPr>
                <w:rFonts w:ascii="Tahoma" w:hAnsi="Tahoma" w:cs="Tahoma"/>
              </w:rPr>
            </w:pPr>
            <w:r w:rsidRPr="00A8338F">
              <w:rPr>
                <w:rFonts w:ascii="Tahoma" w:hAnsi="Tahoma" w:cs="Tahoma"/>
              </w:rPr>
              <w:t xml:space="preserve">To advise the Head of Faculty on staffing deployment and participate as required in staff appointments </w:t>
            </w:r>
          </w:p>
          <w:p w:rsidR="00DA0264" w:rsidRPr="00A8338F" w:rsidRDefault="00DA0264" w:rsidP="000A5A57">
            <w:pPr>
              <w:jc w:val="both"/>
              <w:rPr>
                <w:rFonts w:ascii="Tahoma" w:hAnsi="Tahoma" w:cs="Tahoma"/>
                <w:b/>
              </w:rPr>
            </w:pPr>
          </w:p>
        </w:tc>
      </w:tr>
    </w:tbl>
    <w:p w:rsidR="000E5311" w:rsidRPr="00A8338F" w:rsidRDefault="0030267A" w:rsidP="00A8338F">
      <w:pPr>
        <w:jc w:val="both"/>
        <w:rPr>
          <w:rFonts w:ascii="Tahoma" w:hAnsi="Tahoma" w:cs="Tahoma"/>
        </w:rPr>
      </w:pPr>
      <w:r w:rsidRPr="00757CE1">
        <w:rPr>
          <w:noProof/>
          <w:highlight w:val="yellow"/>
        </w:rPr>
        <mc:AlternateContent>
          <mc:Choice Requires="wps">
            <w:drawing>
              <wp:anchor distT="45720" distB="45720" distL="114300" distR="114300" simplePos="0" relativeHeight="251659264" behindDoc="0" locked="0" layoutInCell="1" allowOverlap="1" wp14:anchorId="521013F2" wp14:editId="4DD9FC36">
                <wp:simplePos x="0" y="0"/>
                <wp:positionH relativeFrom="margin">
                  <wp:posOffset>0</wp:posOffset>
                </wp:positionH>
                <wp:positionV relativeFrom="paragraph">
                  <wp:posOffset>198120</wp:posOffset>
                </wp:positionV>
                <wp:extent cx="5715000" cy="400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00050"/>
                        </a:xfrm>
                        <a:prstGeom prst="rect">
                          <a:avLst/>
                        </a:prstGeom>
                        <a:solidFill>
                          <a:srgbClr val="FFFFFF"/>
                        </a:solidFill>
                        <a:ln w="9525">
                          <a:solidFill>
                            <a:srgbClr val="000000"/>
                          </a:solidFill>
                          <a:miter lim="800000"/>
                          <a:headEnd/>
                          <a:tailEnd/>
                        </a:ln>
                      </wps:spPr>
                      <wps:txbx>
                        <w:txbxContent>
                          <w:p w:rsidR="0030267A" w:rsidRPr="0030267A" w:rsidRDefault="0030267A" w:rsidP="0030267A">
                            <w:pPr>
                              <w:jc w:val="center"/>
                              <w:rPr>
                                <w:rFonts w:ascii="Tahoma" w:hAnsi="Tahoma" w:cs="Tahoma"/>
                                <w:sz w:val="18"/>
                                <w:szCs w:val="18"/>
                              </w:rPr>
                            </w:pPr>
                            <w:r w:rsidRPr="0030267A">
                              <w:rPr>
                                <w:rFonts w:ascii="Tahoma" w:hAnsi="Tahoma" w:cs="Tahoma"/>
                                <w:sz w:val="18"/>
                                <w:szCs w:val="18"/>
                              </w:rPr>
                              <w:t>To carry out the general duties and responsibilities of a professional school teacher as contained in the latest School Teachers’ Pay and Conditions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1013F2" id="_x0000_t202" coordsize="21600,21600" o:spt="202" path="m,l,21600r21600,l21600,xe">
                <v:stroke joinstyle="miter"/>
                <v:path gradientshapeok="t" o:connecttype="rect"/>
              </v:shapetype>
              <v:shape id="Text Box 2" o:spid="_x0000_s1026" type="#_x0000_t202" style="position:absolute;left:0;text-align:left;margin-left:0;margin-top:15.6pt;width:450pt;height:3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">
                <v:textbox>
                  <w:txbxContent>
                    <w:p w:rsidR="0030267A" w:rsidRPr="0030267A" w:rsidRDefault="0030267A" w:rsidP="0030267A">
                      <w:pPr>
                        <w:jc w:val="center"/>
                        <w:rPr>
                          <w:rFonts w:ascii="Tahoma" w:hAnsi="Tahoma" w:cs="Tahoma"/>
                          <w:sz w:val="18"/>
                          <w:szCs w:val="18"/>
                        </w:rPr>
                      </w:pPr>
                      <w:r w:rsidRPr="0030267A">
                        <w:rPr>
                          <w:rFonts w:ascii="Tahoma" w:hAnsi="Tahoma" w:cs="Tahoma"/>
                          <w:sz w:val="18"/>
                          <w:szCs w:val="18"/>
                        </w:rPr>
                        <w:t>To carry out the general duties and responsibilities of a professional school teacher as contained in the latest School Teachers’ Pay and Conditions Document.</w:t>
                      </w:r>
                    </w:p>
                  </w:txbxContent>
                </v:textbox>
                <w10:wrap type="square" anchorx="margin"/>
              </v:shape>
            </w:pict>
          </mc:Fallback>
        </mc:AlternateContent>
      </w:r>
    </w:p>
    <w:sectPr w:rsidR="000E5311" w:rsidRPr="00A8338F" w:rsidSect="000E531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031" w:rsidRDefault="00323031" w:rsidP="00BE32F3">
      <w:r>
        <w:separator/>
      </w:r>
    </w:p>
  </w:endnote>
  <w:endnote w:type="continuationSeparator" w:id="0">
    <w:p w:rsidR="00323031" w:rsidRDefault="00323031" w:rsidP="00BE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031" w:rsidRDefault="00323031" w:rsidP="00BE32F3">
      <w:r>
        <w:separator/>
      </w:r>
    </w:p>
  </w:footnote>
  <w:footnote w:type="continuationSeparator" w:id="0">
    <w:p w:rsidR="00323031" w:rsidRDefault="00323031" w:rsidP="00BE32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031" w:rsidRDefault="00323031">
    <w:pPr>
      <w:pStyle w:val="Header"/>
    </w:pPr>
    <w:r>
      <w:t xml:space="preserve">                                                                                            </w:t>
    </w:r>
    <w:r w:rsidRPr="00BE32F3">
      <w:rPr>
        <w:noProof/>
      </w:rPr>
      <w:drawing>
        <wp:inline distT="0" distB="0" distL="0" distR="0">
          <wp:extent cx="2190750" cy="520065"/>
          <wp:effectExtent l="19050" t="0" r="0" b="0"/>
          <wp:docPr id="1" name="Picture 1" descr="LPGS Lhead.jpg"/>
          <wp:cNvGraphicFramePr/>
          <a:graphic xmlns:a="http://schemas.openxmlformats.org/drawingml/2006/main">
            <a:graphicData uri="http://schemas.openxmlformats.org/drawingml/2006/picture">
              <pic:pic xmlns:pic="http://schemas.openxmlformats.org/drawingml/2006/picture">
                <pic:nvPicPr>
                  <pic:cNvPr id="0" name="LPGS Lhead.jpg"/>
                  <pic:cNvPicPr/>
                </pic:nvPicPr>
                <pic:blipFill>
                  <a:blip r:embed="rId1" cstate="print"/>
                  <a:stretch>
                    <a:fillRect/>
                  </a:stretch>
                </pic:blipFill>
                <pic:spPr>
                  <a:xfrm>
                    <a:off x="0" y="0"/>
                    <a:ext cx="2190750" cy="5200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1436D"/>
    <w:multiLevelType w:val="hybridMultilevel"/>
    <w:tmpl w:val="D5966076"/>
    <w:lvl w:ilvl="0" w:tplc="311A329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F230E"/>
    <w:multiLevelType w:val="hybridMultilevel"/>
    <w:tmpl w:val="CEB0EB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8876265"/>
    <w:multiLevelType w:val="hybridMultilevel"/>
    <w:tmpl w:val="BACA4FAC"/>
    <w:lvl w:ilvl="0" w:tplc="08090001">
      <w:start w:val="1"/>
      <w:numFmt w:val="bullet"/>
      <w:lvlText w:val=""/>
      <w:lvlJc w:val="left"/>
      <w:pPr>
        <w:tabs>
          <w:tab w:val="num" w:pos="360"/>
        </w:tabs>
        <w:ind w:left="360" w:hanging="360"/>
      </w:pPr>
      <w:rPr>
        <w:rFonts w:ascii="Symbol" w:hAnsi="Symbol" w:hint="default"/>
      </w:rPr>
    </w:lvl>
    <w:lvl w:ilvl="1" w:tplc="311A329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622058"/>
    <w:multiLevelType w:val="hybridMultilevel"/>
    <w:tmpl w:val="0BCC03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C441415"/>
    <w:multiLevelType w:val="hybridMultilevel"/>
    <w:tmpl w:val="4BC89E60"/>
    <w:lvl w:ilvl="0" w:tplc="0809000F">
      <w:start w:val="1"/>
      <w:numFmt w:val="decimal"/>
      <w:lvlText w:val="%1."/>
      <w:lvlJc w:val="left"/>
      <w:pPr>
        <w:tabs>
          <w:tab w:val="num" w:pos="720"/>
        </w:tabs>
        <w:ind w:left="720" w:hanging="360"/>
      </w:pPr>
    </w:lvl>
    <w:lvl w:ilvl="1" w:tplc="311A3296">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2E07844"/>
    <w:multiLevelType w:val="hybridMultilevel"/>
    <w:tmpl w:val="4780869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6AC2D38"/>
    <w:multiLevelType w:val="hybridMultilevel"/>
    <w:tmpl w:val="996C2A0E"/>
    <w:lvl w:ilvl="0" w:tplc="0809000F">
      <w:start w:val="1"/>
      <w:numFmt w:val="decimal"/>
      <w:lvlText w:val="%1."/>
      <w:lvlJc w:val="left"/>
      <w:pPr>
        <w:tabs>
          <w:tab w:val="num" w:pos="720"/>
        </w:tabs>
        <w:ind w:left="720" w:hanging="360"/>
      </w:pPr>
    </w:lvl>
    <w:lvl w:ilvl="1" w:tplc="A6824C56">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4"/>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64"/>
    <w:rsid w:val="00031327"/>
    <w:rsid w:val="000549A1"/>
    <w:rsid w:val="000A5A57"/>
    <w:rsid w:val="000E5311"/>
    <w:rsid w:val="00185E58"/>
    <w:rsid w:val="0030267A"/>
    <w:rsid w:val="00323031"/>
    <w:rsid w:val="0032491A"/>
    <w:rsid w:val="00343D0D"/>
    <w:rsid w:val="00354512"/>
    <w:rsid w:val="00412188"/>
    <w:rsid w:val="00450D9D"/>
    <w:rsid w:val="004F6DDB"/>
    <w:rsid w:val="00514F2E"/>
    <w:rsid w:val="005C040C"/>
    <w:rsid w:val="00763D7C"/>
    <w:rsid w:val="00784146"/>
    <w:rsid w:val="00A8338F"/>
    <w:rsid w:val="00BE32F3"/>
    <w:rsid w:val="00C3389C"/>
    <w:rsid w:val="00C80DDF"/>
    <w:rsid w:val="00CC7B9A"/>
    <w:rsid w:val="00D03F90"/>
    <w:rsid w:val="00D56B1E"/>
    <w:rsid w:val="00DA0264"/>
    <w:rsid w:val="00E074D4"/>
    <w:rsid w:val="00FA3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8996"/>
  <w15:docId w15:val="{2A297CE2-CBFF-40FD-8322-EA44BDC3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264"/>
    <w:pPr>
      <w:spacing w:after="0" w:line="240" w:lineRule="auto"/>
    </w:pPr>
    <w:rPr>
      <w:rFonts w:ascii="Comic Sans MS" w:eastAsia="Times New Roman" w:hAnsi="Comic Sans MS"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026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E32F3"/>
    <w:pPr>
      <w:tabs>
        <w:tab w:val="center" w:pos="4513"/>
        <w:tab w:val="right" w:pos="9026"/>
      </w:tabs>
    </w:pPr>
  </w:style>
  <w:style w:type="character" w:customStyle="1" w:styleId="HeaderChar">
    <w:name w:val="Header Char"/>
    <w:basedOn w:val="DefaultParagraphFont"/>
    <w:link w:val="Header"/>
    <w:uiPriority w:val="99"/>
    <w:semiHidden/>
    <w:rsid w:val="00BE32F3"/>
    <w:rPr>
      <w:rFonts w:ascii="Comic Sans MS" w:eastAsia="Times New Roman" w:hAnsi="Comic Sans MS" w:cs="Times New Roman"/>
      <w:sz w:val="20"/>
      <w:szCs w:val="20"/>
      <w:lang w:eastAsia="en-GB"/>
    </w:rPr>
  </w:style>
  <w:style w:type="paragraph" w:styleId="Footer">
    <w:name w:val="footer"/>
    <w:basedOn w:val="Normal"/>
    <w:link w:val="FooterChar"/>
    <w:uiPriority w:val="99"/>
    <w:semiHidden/>
    <w:unhideWhenUsed/>
    <w:rsid w:val="00BE32F3"/>
    <w:pPr>
      <w:tabs>
        <w:tab w:val="center" w:pos="4513"/>
        <w:tab w:val="right" w:pos="9026"/>
      </w:tabs>
    </w:pPr>
  </w:style>
  <w:style w:type="character" w:customStyle="1" w:styleId="FooterChar">
    <w:name w:val="Footer Char"/>
    <w:basedOn w:val="DefaultParagraphFont"/>
    <w:link w:val="Footer"/>
    <w:uiPriority w:val="99"/>
    <w:semiHidden/>
    <w:rsid w:val="00BE32F3"/>
    <w:rPr>
      <w:rFonts w:ascii="Comic Sans MS" w:eastAsia="Times New Roman" w:hAnsi="Comic Sans MS" w:cs="Times New Roman"/>
      <w:sz w:val="20"/>
      <w:szCs w:val="20"/>
      <w:lang w:eastAsia="en-GB"/>
    </w:rPr>
  </w:style>
  <w:style w:type="paragraph" w:styleId="BalloonText">
    <w:name w:val="Balloon Text"/>
    <w:basedOn w:val="Normal"/>
    <w:link w:val="BalloonTextChar"/>
    <w:uiPriority w:val="99"/>
    <w:semiHidden/>
    <w:unhideWhenUsed/>
    <w:rsid w:val="00BE32F3"/>
    <w:rPr>
      <w:rFonts w:ascii="Tahoma" w:hAnsi="Tahoma" w:cs="Tahoma"/>
      <w:sz w:val="16"/>
      <w:szCs w:val="16"/>
    </w:rPr>
  </w:style>
  <w:style w:type="character" w:customStyle="1" w:styleId="BalloonTextChar">
    <w:name w:val="Balloon Text Char"/>
    <w:basedOn w:val="DefaultParagraphFont"/>
    <w:link w:val="BalloonText"/>
    <w:uiPriority w:val="99"/>
    <w:semiHidden/>
    <w:rsid w:val="00BE32F3"/>
    <w:rPr>
      <w:rFonts w:ascii="Tahoma" w:eastAsia="Times New Roman" w:hAnsi="Tahoma" w:cs="Tahoma"/>
      <w:sz w:val="16"/>
      <w:szCs w:val="16"/>
      <w:lang w:eastAsia="en-GB"/>
    </w:rPr>
  </w:style>
  <w:style w:type="paragraph" w:styleId="ListParagraph">
    <w:name w:val="List Paragraph"/>
    <w:basedOn w:val="Normal"/>
    <w:uiPriority w:val="34"/>
    <w:qFormat/>
    <w:rsid w:val="00343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72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Langley Park Girls School</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Nicola Harris</cp:lastModifiedBy>
  <cp:revision>5</cp:revision>
  <cp:lastPrinted>2013-02-15T10:25:00Z</cp:lastPrinted>
  <dcterms:created xsi:type="dcterms:W3CDTF">2020-01-22T14:41:00Z</dcterms:created>
  <dcterms:modified xsi:type="dcterms:W3CDTF">2020-01-30T14:29:00Z</dcterms:modified>
</cp:coreProperties>
</file>