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6E2" w:rsidRDefault="005F66E2" w:rsidP="0074005C">
      <w:pPr>
        <w:pStyle w:val="NoSpacing"/>
      </w:pPr>
    </w:p>
    <w:p w:rsidR="00970BCB" w:rsidRDefault="00970BCB" w:rsidP="00970BCB">
      <w:pPr>
        <w:spacing w:after="0" w:line="240" w:lineRule="auto"/>
        <w:rPr>
          <w:rFonts w:eastAsia="Times New Roman" w:cstheme="minorHAnsi"/>
          <w:b/>
          <w:szCs w:val="24"/>
        </w:rPr>
      </w:pPr>
    </w:p>
    <w:p w:rsidR="00970BCB" w:rsidRDefault="00970BCB" w:rsidP="00970BCB">
      <w:pPr>
        <w:spacing w:after="0" w:line="240" w:lineRule="auto"/>
        <w:rPr>
          <w:rFonts w:eastAsia="Times New Roman" w:cstheme="minorHAnsi"/>
          <w:b/>
          <w:szCs w:val="24"/>
        </w:rPr>
      </w:pPr>
    </w:p>
    <w:p w:rsidR="00970BCB" w:rsidRDefault="00970BCB" w:rsidP="00970BCB">
      <w:pPr>
        <w:spacing w:after="0" w:line="240" w:lineRule="auto"/>
        <w:rPr>
          <w:rFonts w:eastAsia="Times New Roman" w:cstheme="minorHAnsi"/>
          <w:b/>
          <w:szCs w:val="24"/>
        </w:rPr>
      </w:pPr>
    </w:p>
    <w:p w:rsidR="00970BCB" w:rsidRPr="00970BCB" w:rsidRDefault="00970BCB" w:rsidP="00970BCB">
      <w:pPr>
        <w:spacing w:after="0" w:line="240" w:lineRule="auto"/>
        <w:rPr>
          <w:rFonts w:eastAsia="Times New Roman" w:cstheme="minorHAnsi"/>
          <w:b/>
          <w:szCs w:val="24"/>
        </w:rPr>
      </w:pPr>
      <w:r w:rsidRPr="00970BCB">
        <w:rPr>
          <w:rFonts w:eastAsia="Times New Roman" w:cstheme="minorHAnsi"/>
          <w:b/>
          <w:szCs w:val="24"/>
        </w:rPr>
        <w:t>Job Title:</w:t>
      </w:r>
      <w:r w:rsidRPr="00970BCB">
        <w:rPr>
          <w:rFonts w:eastAsia="Times New Roman" w:cstheme="minorHAnsi"/>
          <w:b/>
          <w:szCs w:val="24"/>
        </w:rPr>
        <w:tab/>
      </w:r>
      <w:r w:rsidRPr="00970BCB">
        <w:rPr>
          <w:rFonts w:eastAsia="Times New Roman" w:cstheme="minorHAnsi"/>
          <w:b/>
          <w:szCs w:val="24"/>
        </w:rPr>
        <w:tab/>
        <w:t xml:space="preserve">        </w:t>
      </w:r>
      <w:r w:rsidRPr="00970BCB">
        <w:rPr>
          <w:rFonts w:eastAsia="Times New Roman" w:cstheme="minorHAnsi"/>
          <w:b/>
          <w:sz w:val="28"/>
          <w:szCs w:val="28"/>
        </w:rPr>
        <w:t>Head of Department</w:t>
      </w:r>
      <w:r w:rsidRPr="00970BCB">
        <w:rPr>
          <w:rFonts w:eastAsia="Times New Roman" w:cstheme="minorHAnsi"/>
          <w:b/>
          <w:szCs w:val="24"/>
        </w:rPr>
        <w:t xml:space="preserve"> </w:t>
      </w:r>
    </w:p>
    <w:p w:rsidR="00970BCB" w:rsidRPr="00970BCB" w:rsidRDefault="00970BCB" w:rsidP="00970BCB">
      <w:pPr>
        <w:spacing w:after="0" w:line="240" w:lineRule="auto"/>
        <w:rPr>
          <w:rFonts w:eastAsia="Times New Roman" w:cstheme="minorHAnsi"/>
          <w:b/>
          <w:szCs w:val="24"/>
        </w:rPr>
      </w:pPr>
    </w:p>
    <w:p w:rsidR="00970BCB" w:rsidRPr="00970BCB" w:rsidRDefault="00970BCB" w:rsidP="00970BCB">
      <w:pPr>
        <w:spacing w:after="0" w:line="240" w:lineRule="auto"/>
        <w:rPr>
          <w:rFonts w:eastAsia="Times New Roman" w:cstheme="minorHAnsi"/>
          <w:b/>
          <w:sz w:val="28"/>
          <w:szCs w:val="28"/>
        </w:rPr>
      </w:pPr>
      <w:r w:rsidRPr="00970BCB">
        <w:rPr>
          <w:rFonts w:eastAsia="Times New Roman" w:cstheme="minorHAnsi"/>
          <w:b/>
          <w:szCs w:val="24"/>
        </w:rPr>
        <w:t xml:space="preserve">Responsible To:                       </w:t>
      </w:r>
      <w:r w:rsidRPr="00970BCB">
        <w:rPr>
          <w:rFonts w:eastAsia="Times New Roman" w:cstheme="minorHAnsi"/>
          <w:b/>
          <w:sz w:val="28"/>
          <w:szCs w:val="28"/>
        </w:rPr>
        <w:t>SLT</w:t>
      </w:r>
    </w:p>
    <w:p w:rsidR="00970BCB" w:rsidRPr="00970BCB" w:rsidRDefault="00970BCB" w:rsidP="00970BCB">
      <w:pPr>
        <w:spacing w:after="0" w:line="240" w:lineRule="auto"/>
        <w:rPr>
          <w:rFonts w:eastAsia="Times New Roman" w:cstheme="minorHAnsi"/>
          <w:b/>
          <w:szCs w:val="24"/>
        </w:rPr>
      </w:pP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r w:rsidRPr="00970BCB">
        <w:rPr>
          <w:rFonts w:eastAsia="Times New Roman" w:cstheme="minorHAnsi"/>
          <w:szCs w:val="24"/>
        </w:rPr>
        <w:t xml:space="preserve">The post holder will also perform duties as defined in the School Teachers’ Pay and Conditions document and those defined in the National Standards for Subject Leaders. </w:t>
      </w: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r w:rsidRPr="00970BCB">
        <w:rPr>
          <w:rFonts w:eastAsia="Times New Roman" w:cstheme="minorHAnsi"/>
          <w:szCs w:val="24"/>
        </w:rPr>
        <w:t>TLR:</w:t>
      </w:r>
      <w:r w:rsidRPr="00970BCB">
        <w:rPr>
          <w:rFonts w:eastAsia="Times New Roman" w:cstheme="minorHAnsi"/>
          <w:szCs w:val="24"/>
        </w:rPr>
        <w:tab/>
        <w:t xml:space="preserve">2B  </w:t>
      </w: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numPr>
          <w:ilvl w:val="0"/>
          <w:numId w:val="25"/>
        </w:numPr>
        <w:spacing w:after="0" w:line="240" w:lineRule="auto"/>
        <w:rPr>
          <w:rFonts w:eastAsia="Times New Roman" w:cstheme="minorHAnsi"/>
          <w:szCs w:val="24"/>
        </w:rPr>
      </w:pPr>
      <w:proofErr w:type="gramStart"/>
      <w:r w:rsidRPr="00970BCB">
        <w:rPr>
          <w:rFonts w:eastAsia="Times New Roman" w:cstheme="minorHAnsi"/>
          <w:szCs w:val="24"/>
        </w:rPr>
        <w:t>Leadership  -</w:t>
      </w:r>
      <w:proofErr w:type="gramEnd"/>
      <w:r w:rsidRPr="00970BCB">
        <w:rPr>
          <w:rFonts w:eastAsia="Times New Roman" w:cstheme="minorHAnsi"/>
          <w:szCs w:val="24"/>
        </w:rPr>
        <w:t xml:space="preserve">   Within the context of the school’s aims and policies the head of department is responsible and accountable for :-</w:t>
      </w: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numPr>
          <w:ilvl w:val="0"/>
          <w:numId w:val="19"/>
        </w:numPr>
        <w:spacing w:after="0" w:line="240" w:lineRule="auto"/>
        <w:rPr>
          <w:rFonts w:eastAsia="Times New Roman" w:cstheme="minorHAnsi"/>
          <w:szCs w:val="24"/>
        </w:rPr>
      </w:pPr>
      <w:r w:rsidRPr="00970BCB">
        <w:rPr>
          <w:rFonts w:eastAsia="Times New Roman" w:cstheme="minorHAnsi"/>
          <w:szCs w:val="24"/>
        </w:rPr>
        <w:t>raising attainment in the department to ensure it consistently exceeds national averages and adds significant value so that learners make beyond expected progress</w:t>
      </w:r>
    </w:p>
    <w:p w:rsidR="00970BCB" w:rsidRPr="00970BCB" w:rsidRDefault="00970BCB" w:rsidP="00970BCB">
      <w:pPr>
        <w:numPr>
          <w:ilvl w:val="0"/>
          <w:numId w:val="19"/>
        </w:numPr>
        <w:spacing w:after="0" w:line="240" w:lineRule="auto"/>
        <w:rPr>
          <w:rFonts w:eastAsia="Times New Roman" w:cstheme="minorHAnsi"/>
          <w:szCs w:val="24"/>
        </w:rPr>
      </w:pPr>
      <w:r w:rsidRPr="00970BCB">
        <w:rPr>
          <w:rFonts w:eastAsia="Times New Roman" w:cstheme="minorHAnsi"/>
          <w:szCs w:val="24"/>
        </w:rPr>
        <w:t>monitoring the performance of all groups of learners at least once a term</w:t>
      </w:r>
    </w:p>
    <w:p w:rsidR="00970BCB" w:rsidRPr="00970BCB" w:rsidRDefault="00970BCB" w:rsidP="00970BCB">
      <w:pPr>
        <w:numPr>
          <w:ilvl w:val="0"/>
          <w:numId w:val="19"/>
        </w:numPr>
        <w:spacing w:after="0" w:line="240" w:lineRule="auto"/>
        <w:rPr>
          <w:rFonts w:eastAsia="Times New Roman" w:cstheme="minorHAnsi"/>
          <w:szCs w:val="24"/>
        </w:rPr>
      </w:pPr>
      <w:r w:rsidRPr="00970BCB">
        <w:rPr>
          <w:rFonts w:eastAsia="Times New Roman" w:cstheme="minorHAnsi"/>
          <w:szCs w:val="24"/>
        </w:rPr>
        <w:t>strategic direction of and vision for the development of the curriculum and teaching in the department</w:t>
      </w:r>
    </w:p>
    <w:p w:rsidR="00970BCB" w:rsidRPr="00970BCB" w:rsidRDefault="00970BCB" w:rsidP="00970BCB">
      <w:pPr>
        <w:numPr>
          <w:ilvl w:val="0"/>
          <w:numId w:val="19"/>
        </w:numPr>
        <w:spacing w:after="0" w:line="240" w:lineRule="auto"/>
        <w:rPr>
          <w:rFonts w:eastAsia="Times New Roman" w:cstheme="minorHAnsi"/>
          <w:szCs w:val="24"/>
        </w:rPr>
      </w:pPr>
      <w:r w:rsidRPr="00970BCB">
        <w:rPr>
          <w:rFonts w:eastAsia="Times New Roman" w:cstheme="minorHAnsi"/>
          <w:szCs w:val="24"/>
        </w:rPr>
        <w:t>keeping the Headteacher, governors and senior managers informed about the department plans and priorities and success in meeting these</w:t>
      </w:r>
    </w:p>
    <w:p w:rsidR="00970BCB" w:rsidRPr="00970BCB" w:rsidRDefault="00970BCB" w:rsidP="00970BCB">
      <w:pPr>
        <w:numPr>
          <w:ilvl w:val="0"/>
          <w:numId w:val="19"/>
        </w:numPr>
        <w:spacing w:after="0" w:line="240" w:lineRule="auto"/>
        <w:rPr>
          <w:rFonts w:eastAsia="Times New Roman" w:cstheme="minorHAnsi"/>
          <w:szCs w:val="24"/>
        </w:rPr>
      </w:pPr>
      <w:r w:rsidRPr="00970BCB">
        <w:rPr>
          <w:rFonts w:eastAsia="Times New Roman" w:cstheme="minorHAnsi"/>
          <w:szCs w:val="24"/>
        </w:rPr>
        <w:t>analysing and interpreting relevant national, local and school data as well as research and inspection evidence</w:t>
      </w:r>
    </w:p>
    <w:p w:rsidR="00970BCB" w:rsidRPr="00970BCB" w:rsidRDefault="00970BCB" w:rsidP="00970BCB">
      <w:pPr>
        <w:numPr>
          <w:ilvl w:val="0"/>
          <w:numId w:val="19"/>
        </w:numPr>
        <w:spacing w:after="0" w:line="240" w:lineRule="auto"/>
        <w:rPr>
          <w:rFonts w:eastAsia="Times New Roman" w:cstheme="minorHAnsi"/>
          <w:szCs w:val="24"/>
        </w:rPr>
      </w:pPr>
      <w:r w:rsidRPr="00970BCB">
        <w:rPr>
          <w:rFonts w:eastAsia="Times New Roman" w:cstheme="minorHAnsi"/>
          <w:szCs w:val="24"/>
        </w:rPr>
        <w:t xml:space="preserve">contributing to the school evaluation process and school </w:t>
      </w:r>
      <w:r w:rsidR="00065F15">
        <w:rPr>
          <w:rFonts w:eastAsia="Times New Roman" w:cstheme="minorHAnsi"/>
          <w:szCs w:val="24"/>
        </w:rPr>
        <w:t>development</w:t>
      </w:r>
      <w:r w:rsidRPr="00970BCB">
        <w:rPr>
          <w:rFonts w:eastAsia="Times New Roman" w:cstheme="minorHAnsi"/>
          <w:szCs w:val="24"/>
        </w:rPr>
        <w:t xml:space="preserve"> plan, monitoring progress and implementation</w:t>
      </w:r>
    </w:p>
    <w:p w:rsidR="00970BCB" w:rsidRPr="00970BCB" w:rsidRDefault="00970BCB" w:rsidP="00970BCB">
      <w:pPr>
        <w:numPr>
          <w:ilvl w:val="0"/>
          <w:numId w:val="19"/>
        </w:numPr>
        <w:spacing w:after="0" w:line="240" w:lineRule="auto"/>
        <w:rPr>
          <w:rFonts w:eastAsia="Times New Roman" w:cstheme="minorHAnsi"/>
          <w:szCs w:val="24"/>
        </w:rPr>
      </w:pPr>
      <w:r w:rsidRPr="00970BCB">
        <w:rPr>
          <w:rFonts w:eastAsia="Times New Roman" w:cstheme="minorHAnsi"/>
          <w:szCs w:val="24"/>
        </w:rPr>
        <w:t>SEN access, pupil premium support and primary liaison within the department in liaison with other colleagues</w:t>
      </w:r>
    </w:p>
    <w:p w:rsidR="00970BCB" w:rsidRPr="00970BCB" w:rsidRDefault="00970BCB" w:rsidP="00970BCB">
      <w:pPr>
        <w:numPr>
          <w:ilvl w:val="0"/>
          <w:numId w:val="19"/>
        </w:numPr>
        <w:spacing w:after="0" w:line="240" w:lineRule="auto"/>
        <w:rPr>
          <w:rFonts w:eastAsia="Times New Roman" w:cstheme="minorHAnsi"/>
          <w:szCs w:val="24"/>
        </w:rPr>
      </w:pPr>
      <w:r w:rsidRPr="00970BCB">
        <w:rPr>
          <w:rFonts w:eastAsia="Times New Roman" w:cstheme="minorHAnsi"/>
          <w:szCs w:val="24"/>
        </w:rPr>
        <w:t>providing colleagues with a role model within the subject area and having high expectations of students</w:t>
      </w:r>
    </w:p>
    <w:p w:rsidR="00970BCB" w:rsidRPr="00970BCB" w:rsidRDefault="00970BCB" w:rsidP="00970BCB">
      <w:pPr>
        <w:numPr>
          <w:ilvl w:val="0"/>
          <w:numId w:val="19"/>
        </w:numPr>
        <w:spacing w:after="0" w:line="240" w:lineRule="auto"/>
        <w:rPr>
          <w:rFonts w:eastAsia="Times New Roman" w:cstheme="minorHAnsi"/>
          <w:szCs w:val="24"/>
        </w:rPr>
      </w:pPr>
      <w:r w:rsidRPr="00970BCB">
        <w:rPr>
          <w:rFonts w:eastAsia="Times New Roman" w:cstheme="minorHAnsi"/>
          <w:szCs w:val="24"/>
        </w:rPr>
        <w:t>managing issues relating to student behaviour and progress within the department, liaising with key staff and parents as required</w:t>
      </w: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ind w:left="709" w:hanging="283"/>
        <w:rPr>
          <w:rFonts w:eastAsia="Times New Roman" w:cstheme="minorHAnsi"/>
          <w:szCs w:val="24"/>
        </w:rPr>
      </w:pPr>
      <w:r w:rsidRPr="00970BCB">
        <w:rPr>
          <w:rFonts w:eastAsia="Times New Roman" w:cstheme="minorHAnsi"/>
          <w:szCs w:val="24"/>
        </w:rPr>
        <w:t xml:space="preserve">2.   Teaching and Learning </w:t>
      </w:r>
      <w:proofErr w:type="gramStart"/>
      <w:r w:rsidRPr="00970BCB">
        <w:rPr>
          <w:rFonts w:eastAsia="Times New Roman" w:cstheme="minorHAnsi"/>
          <w:szCs w:val="24"/>
        </w:rPr>
        <w:t>-  The</w:t>
      </w:r>
      <w:proofErr w:type="gramEnd"/>
      <w:r w:rsidRPr="00970BCB">
        <w:rPr>
          <w:rFonts w:eastAsia="Times New Roman" w:cstheme="minorHAnsi"/>
          <w:szCs w:val="24"/>
        </w:rPr>
        <w:t xml:space="preserve"> head of department is responsible for effective teaching of the subject, monitoring the quality of teaching and standards of students’ achievements and setting targets for improvement through :-</w:t>
      </w:r>
    </w:p>
    <w:p w:rsidR="00970BCB" w:rsidRPr="00970BCB" w:rsidRDefault="00970BCB" w:rsidP="00970BCB">
      <w:pPr>
        <w:spacing w:after="0" w:line="240" w:lineRule="auto"/>
        <w:rPr>
          <w:rFonts w:eastAsia="Times New Roman" w:cstheme="minorHAnsi"/>
          <w:b/>
          <w:szCs w:val="24"/>
        </w:rPr>
      </w:pP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 xml:space="preserve">establishing schemes of work which are regularly reviewed </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ensuring curriculum coverage, continuity and progression for students of all abilities</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implementing school policies</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ensuring that planning and delivery and assessment of student’s work is consistent, monitored and evaluated</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having an oversight of the integration of whole school policies into departmental practice</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 xml:space="preserve">Having an oversight of the subject’s contribution to the SMSC development of students, and </w:t>
      </w:r>
      <w:proofErr w:type="gramStart"/>
      <w:r w:rsidRPr="00970BCB">
        <w:rPr>
          <w:rFonts w:eastAsia="Times New Roman" w:cstheme="minorHAnsi"/>
          <w:szCs w:val="24"/>
        </w:rPr>
        <w:t>work related</w:t>
      </w:r>
      <w:proofErr w:type="gramEnd"/>
      <w:r w:rsidRPr="00970BCB">
        <w:rPr>
          <w:rFonts w:eastAsia="Times New Roman" w:cstheme="minorHAnsi"/>
          <w:szCs w:val="24"/>
        </w:rPr>
        <w:t xml:space="preserve"> opportunities for students</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ensuring that there is continuity in students’ learning by providing baseline data and data from previous classes for teachers</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lastRenderedPageBreak/>
        <w:t>establishing and being responsible for clear targets for student achievement based on the analysis and interpretation of relevant data</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being responsible for developing approaches to assessment which are in line with the school policy and applying them consistently</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monitoring the setting and marking of homework and the progress of classes in relation to targets set</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ensuring that exam preparation is complete in terms of coverage, and secure in relation to standards</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 xml:space="preserve">ensuring that internal and external exam entries and all associated tasks are completed accurately and on time </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evaluating examination performance to identify e</w:t>
      </w:r>
      <w:bookmarkStart w:id="0" w:name="_GoBack"/>
      <w:bookmarkEnd w:id="0"/>
      <w:r w:rsidRPr="00970BCB">
        <w:rPr>
          <w:rFonts w:eastAsia="Times New Roman" w:cstheme="minorHAnsi"/>
          <w:szCs w:val="24"/>
        </w:rPr>
        <w:t>ffective practice and areas for improvement (analysis of exam results)</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ensuring that contacts with parents</w:t>
      </w:r>
      <w:r w:rsidR="00065F15">
        <w:rPr>
          <w:rFonts w:eastAsia="Times New Roman" w:cstheme="minorHAnsi"/>
          <w:szCs w:val="24"/>
        </w:rPr>
        <w:t>/carers</w:t>
      </w:r>
      <w:r w:rsidRPr="00970BCB">
        <w:rPr>
          <w:rFonts w:eastAsia="Times New Roman" w:cstheme="minorHAnsi"/>
          <w:szCs w:val="24"/>
        </w:rPr>
        <w:t xml:space="preserve"> are clear and purposeful</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using directed time for development and teaching and learning activities</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 xml:space="preserve">developing strategies </w:t>
      </w:r>
      <w:r w:rsidR="00065F15">
        <w:rPr>
          <w:rFonts w:eastAsia="Times New Roman" w:cstheme="minorHAnsi"/>
          <w:szCs w:val="24"/>
        </w:rPr>
        <w:t>for the implementation of the MHS Principles</w:t>
      </w:r>
      <w:r w:rsidRPr="00970BCB">
        <w:rPr>
          <w:rFonts w:eastAsia="Times New Roman" w:cstheme="minorHAnsi"/>
          <w:szCs w:val="24"/>
        </w:rPr>
        <w:t xml:space="preserve"> for Learning and applying them consistently</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establishing and measuring the impact of intervention for underachieving students</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ensuring that the curriculum caters for SEN students as well as provision across the ability range</w:t>
      </w:r>
    </w:p>
    <w:p w:rsidR="00970BCB" w:rsidRPr="00970BCB" w:rsidRDefault="00970BCB" w:rsidP="00970BCB">
      <w:pPr>
        <w:numPr>
          <w:ilvl w:val="0"/>
          <w:numId w:val="20"/>
        </w:numPr>
        <w:spacing w:after="0" w:line="240" w:lineRule="auto"/>
        <w:rPr>
          <w:rFonts w:eastAsia="Times New Roman" w:cstheme="minorHAnsi"/>
          <w:szCs w:val="24"/>
        </w:rPr>
      </w:pPr>
      <w:r w:rsidRPr="00970BCB">
        <w:rPr>
          <w:rFonts w:eastAsia="Times New Roman" w:cstheme="minorHAnsi"/>
          <w:szCs w:val="24"/>
        </w:rPr>
        <w:t xml:space="preserve">completing departmental </w:t>
      </w:r>
      <w:r w:rsidR="00065F15">
        <w:rPr>
          <w:rFonts w:eastAsia="Times New Roman" w:cstheme="minorHAnsi"/>
          <w:szCs w:val="24"/>
        </w:rPr>
        <w:t>self</w:t>
      </w:r>
      <w:r w:rsidR="001F4070">
        <w:rPr>
          <w:rFonts w:eastAsia="Times New Roman" w:cstheme="minorHAnsi"/>
          <w:szCs w:val="24"/>
        </w:rPr>
        <w:t>-</w:t>
      </w:r>
      <w:r w:rsidR="00065F15">
        <w:rPr>
          <w:rFonts w:eastAsia="Times New Roman" w:cstheme="minorHAnsi"/>
          <w:szCs w:val="24"/>
        </w:rPr>
        <w:t>evaluation</w:t>
      </w: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r w:rsidRPr="00970BCB">
        <w:rPr>
          <w:rFonts w:eastAsia="Times New Roman" w:cstheme="minorHAnsi"/>
          <w:szCs w:val="24"/>
        </w:rPr>
        <w:t xml:space="preserve">3.   Leading and Managing Staff </w:t>
      </w:r>
      <w:proofErr w:type="gramStart"/>
      <w:r w:rsidRPr="00970BCB">
        <w:rPr>
          <w:rFonts w:eastAsia="Times New Roman" w:cstheme="minorHAnsi"/>
          <w:szCs w:val="24"/>
        </w:rPr>
        <w:t>-  To</w:t>
      </w:r>
      <w:proofErr w:type="gramEnd"/>
      <w:r w:rsidRPr="00970BCB">
        <w:rPr>
          <w:rFonts w:eastAsia="Times New Roman" w:cstheme="minorHAnsi"/>
          <w:szCs w:val="24"/>
        </w:rPr>
        <w:t xml:space="preserve"> be responsible for  providing  staff with the support, information and development necessary to promote ambition and secure continuous  improvement in teaching by:-</w:t>
      </w:r>
    </w:p>
    <w:p w:rsidR="00970BCB" w:rsidRPr="00970BCB" w:rsidRDefault="00970BCB" w:rsidP="00970BCB">
      <w:pPr>
        <w:spacing w:after="0" w:line="240" w:lineRule="auto"/>
        <w:rPr>
          <w:rFonts w:eastAsia="Times New Roman" w:cstheme="minorHAnsi"/>
          <w:b/>
          <w:szCs w:val="24"/>
        </w:rPr>
      </w:pPr>
    </w:p>
    <w:p w:rsidR="00970BCB" w:rsidRPr="00970BCB" w:rsidRDefault="00970BCB" w:rsidP="00970BCB">
      <w:pPr>
        <w:numPr>
          <w:ilvl w:val="0"/>
          <w:numId w:val="21"/>
        </w:numPr>
        <w:spacing w:after="0" w:line="240" w:lineRule="auto"/>
        <w:rPr>
          <w:rFonts w:eastAsia="Times New Roman" w:cstheme="minorHAnsi"/>
          <w:szCs w:val="24"/>
        </w:rPr>
      </w:pPr>
      <w:r w:rsidRPr="00970BCB">
        <w:rPr>
          <w:rFonts w:eastAsia="Times New Roman" w:cstheme="minorHAnsi"/>
          <w:szCs w:val="24"/>
        </w:rPr>
        <w:t>supporting staff to develop professionally</w:t>
      </w:r>
    </w:p>
    <w:p w:rsidR="00970BCB" w:rsidRPr="00970BCB" w:rsidRDefault="00970BCB" w:rsidP="00970BCB">
      <w:pPr>
        <w:numPr>
          <w:ilvl w:val="0"/>
          <w:numId w:val="21"/>
        </w:numPr>
        <w:spacing w:after="0" w:line="240" w:lineRule="auto"/>
        <w:rPr>
          <w:rFonts w:eastAsia="Times New Roman" w:cstheme="minorHAnsi"/>
          <w:szCs w:val="24"/>
        </w:rPr>
      </w:pPr>
      <w:r w:rsidRPr="00970BCB">
        <w:rPr>
          <w:rFonts w:eastAsia="Times New Roman" w:cstheme="minorHAnsi"/>
          <w:szCs w:val="24"/>
        </w:rPr>
        <w:t>assisting staff in achieving constructive working relationships with students</w:t>
      </w:r>
    </w:p>
    <w:p w:rsidR="00970BCB" w:rsidRPr="00970BCB" w:rsidRDefault="00970BCB" w:rsidP="00970BCB">
      <w:pPr>
        <w:numPr>
          <w:ilvl w:val="0"/>
          <w:numId w:val="21"/>
        </w:numPr>
        <w:spacing w:after="0" w:line="240" w:lineRule="auto"/>
        <w:rPr>
          <w:rFonts w:eastAsia="Times New Roman" w:cstheme="minorHAnsi"/>
          <w:szCs w:val="24"/>
        </w:rPr>
      </w:pPr>
      <w:r w:rsidRPr="00970BCB">
        <w:rPr>
          <w:rFonts w:eastAsia="Times New Roman" w:cstheme="minorHAnsi"/>
          <w:szCs w:val="24"/>
        </w:rPr>
        <w:t>establishing clear expectations and constructive working relationships among staff in the area, support, sharing good practice, devolving responsibilities and delegating tasks as appropriate, evaluating practice, and ensuring accountability</w:t>
      </w:r>
    </w:p>
    <w:p w:rsidR="00970BCB" w:rsidRPr="00970BCB" w:rsidRDefault="00970BCB" w:rsidP="00970BCB">
      <w:pPr>
        <w:numPr>
          <w:ilvl w:val="0"/>
          <w:numId w:val="21"/>
        </w:numPr>
        <w:spacing w:after="0" w:line="240" w:lineRule="auto"/>
        <w:rPr>
          <w:rFonts w:eastAsia="Times New Roman" w:cstheme="minorHAnsi"/>
          <w:szCs w:val="24"/>
        </w:rPr>
      </w:pPr>
      <w:r w:rsidRPr="00970BCB">
        <w:rPr>
          <w:rFonts w:eastAsia="Times New Roman" w:cstheme="minorHAnsi"/>
          <w:szCs w:val="24"/>
        </w:rPr>
        <w:t xml:space="preserve">reviewing the performance of staff through performance </w:t>
      </w:r>
      <w:r w:rsidR="001F4070">
        <w:rPr>
          <w:rFonts w:eastAsia="Times New Roman" w:cstheme="minorHAnsi"/>
          <w:szCs w:val="24"/>
        </w:rPr>
        <w:t>development</w:t>
      </w:r>
      <w:r w:rsidRPr="00970BCB">
        <w:rPr>
          <w:rFonts w:eastAsia="Times New Roman" w:cstheme="minorHAnsi"/>
          <w:szCs w:val="24"/>
        </w:rPr>
        <w:t xml:space="preserve"> arrangements including the setting of challenging targets as required</w:t>
      </w:r>
    </w:p>
    <w:p w:rsidR="00970BCB" w:rsidRPr="00970BCB" w:rsidRDefault="00970BCB" w:rsidP="00970BCB">
      <w:pPr>
        <w:numPr>
          <w:ilvl w:val="0"/>
          <w:numId w:val="21"/>
        </w:numPr>
        <w:spacing w:after="0" w:line="240" w:lineRule="auto"/>
        <w:rPr>
          <w:rFonts w:eastAsia="Times New Roman" w:cstheme="minorHAnsi"/>
          <w:szCs w:val="24"/>
        </w:rPr>
      </w:pPr>
      <w:r w:rsidRPr="00970BCB">
        <w:rPr>
          <w:rFonts w:eastAsia="Times New Roman" w:cstheme="minorHAnsi"/>
          <w:szCs w:val="24"/>
        </w:rPr>
        <w:t>identifying the professional development needs of staff and working towards meeting these in the context of the resources available</w:t>
      </w:r>
    </w:p>
    <w:p w:rsidR="00970BCB" w:rsidRPr="00970BCB" w:rsidRDefault="00970BCB" w:rsidP="00970BCB">
      <w:pPr>
        <w:numPr>
          <w:ilvl w:val="0"/>
          <w:numId w:val="21"/>
        </w:numPr>
        <w:spacing w:after="0" w:line="240" w:lineRule="auto"/>
        <w:rPr>
          <w:rFonts w:eastAsia="Times New Roman" w:cstheme="minorHAnsi"/>
          <w:szCs w:val="24"/>
        </w:rPr>
      </w:pPr>
      <w:r w:rsidRPr="00970BCB">
        <w:rPr>
          <w:rFonts w:eastAsia="Times New Roman" w:cstheme="minorHAnsi"/>
          <w:szCs w:val="24"/>
        </w:rPr>
        <w:t xml:space="preserve">ensuring that staff at key points of transition (trainee, </w:t>
      </w:r>
      <w:r w:rsidR="00065F15">
        <w:rPr>
          <w:rFonts w:eastAsia="Times New Roman" w:cstheme="minorHAnsi"/>
          <w:szCs w:val="24"/>
        </w:rPr>
        <w:t>ECT</w:t>
      </w:r>
      <w:r w:rsidRPr="00970BCB">
        <w:rPr>
          <w:rFonts w:eastAsia="Times New Roman" w:cstheme="minorHAnsi"/>
          <w:szCs w:val="24"/>
        </w:rPr>
        <w:t>, threshold applicant) are supported and coached in relation to national standards</w:t>
      </w:r>
    </w:p>
    <w:p w:rsidR="00970BCB" w:rsidRPr="00970BCB" w:rsidRDefault="00970BCB" w:rsidP="00970BCB">
      <w:pPr>
        <w:numPr>
          <w:ilvl w:val="0"/>
          <w:numId w:val="21"/>
        </w:numPr>
        <w:spacing w:after="0" w:line="240" w:lineRule="auto"/>
        <w:rPr>
          <w:rFonts w:eastAsia="Times New Roman" w:cstheme="minorHAnsi"/>
          <w:szCs w:val="24"/>
        </w:rPr>
      </w:pPr>
      <w:r w:rsidRPr="00970BCB">
        <w:rPr>
          <w:rFonts w:eastAsia="Times New Roman" w:cstheme="minorHAnsi"/>
          <w:szCs w:val="24"/>
        </w:rPr>
        <w:t>leading professional development activities</w:t>
      </w:r>
    </w:p>
    <w:p w:rsidR="00970BCB" w:rsidRPr="00970BCB" w:rsidRDefault="00970BCB" w:rsidP="00970BCB">
      <w:pPr>
        <w:numPr>
          <w:ilvl w:val="0"/>
          <w:numId w:val="21"/>
        </w:numPr>
        <w:spacing w:after="0" w:line="240" w:lineRule="auto"/>
        <w:rPr>
          <w:rFonts w:eastAsia="Times New Roman" w:cstheme="minorHAnsi"/>
          <w:szCs w:val="24"/>
        </w:rPr>
      </w:pPr>
      <w:r w:rsidRPr="00970BCB">
        <w:rPr>
          <w:rFonts w:eastAsia="Times New Roman" w:cstheme="minorHAnsi"/>
          <w:szCs w:val="24"/>
        </w:rPr>
        <w:t>monitoring the work of staff both in the day-to-day and longer term</w:t>
      </w:r>
    </w:p>
    <w:p w:rsidR="00970BCB" w:rsidRPr="00970BCB" w:rsidRDefault="00970BCB" w:rsidP="00970BCB">
      <w:pPr>
        <w:numPr>
          <w:ilvl w:val="0"/>
          <w:numId w:val="21"/>
        </w:numPr>
        <w:spacing w:after="0" w:line="240" w:lineRule="auto"/>
        <w:rPr>
          <w:rFonts w:eastAsia="Times New Roman" w:cstheme="minorHAnsi"/>
          <w:szCs w:val="24"/>
        </w:rPr>
      </w:pPr>
      <w:r w:rsidRPr="00970BCB">
        <w:rPr>
          <w:rFonts w:eastAsia="Times New Roman" w:cstheme="minorHAnsi"/>
          <w:szCs w:val="24"/>
        </w:rPr>
        <w:t>leading and co-ordinating self-evaluation process in the department through a regular system of lesson observation, student tracking and work sampling</w:t>
      </w: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r w:rsidRPr="00970BCB">
        <w:rPr>
          <w:rFonts w:eastAsia="Times New Roman" w:cstheme="minorHAnsi"/>
          <w:szCs w:val="24"/>
        </w:rPr>
        <w:t>4.</w:t>
      </w:r>
      <w:r w:rsidRPr="00970BCB">
        <w:rPr>
          <w:rFonts w:eastAsia="Times New Roman" w:cstheme="minorHAnsi"/>
          <w:szCs w:val="24"/>
        </w:rPr>
        <w:tab/>
        <w:t xml:space="preserve">Deployment of Staff and Resources – to be responsible for curriculum delivery and development </w:t>
      </w:r>
      <w:proofErr w:type="gramStart"/>
      <w:r w:rsidRPr="00970BCB">
        <w:rPr>
          <w:rFonts w:eastAsia="Times New Roman" w:cstheme="minorHAnsi"/>
          <w:szCs w:val="24"/>
        </w:rPr>
        <w:t>through:-</w:t>
      </w:r>
      <w:proofErr w:type="gramEnd"/>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numPr>
          <w:ilvl w:val="0"/>
          <w:numId w:val="22"/>
        </w:numPr>
        <w:spacing w:after="0" w:line="240" w:lineRule="auto"/>
        <w:rPr>
          <w:rFonts w:eastAsia="Times New Roman" w:cstheme="minorHAnsi"/>
          <w:szCs w:val="24"/>
        </w:rPr>
      </w:pPr>
      <w:r w:rsidRPr="00970BCB">
        <w:rPr>
          <w:rFonts w:eastAsia="Times New Roman" w:cstheme="minorHAnsi"/>
          <w:szCs w:val="24"/>
        </w:rPr>
        <w:t xml:space="preserve">establishing resource needs for the subject, advising the </w:t>
      </w:r>
      <w:r w:rsidR="00065F15">
        <w:rPr>
          <w:rFonts w:eastAsia="Times New Roman" w:cstheme="minorHAnsi"/>
          <w:szCs w:val="24"/>
        </w:rPr>
        <w:t>H</w:t>
      </w:r>
      <w:r w:rsidRPr="00970BCB">
        <w:rPr>
          <w:rFonts w:eastAsia="Times New Roman" w:cstheme="minorHAnsi"/>
          <w:szCs w:val="24"/>
        </w:rPr>
        <w:t>ead on priorities for expenditure.  Resources should be allocated to take account of health &amp; safety requirements and achieve value for money</w:t>
      </w:r>
    </w:p>
    <w:p w:rsidR="00970BCB" w:rsidRPr="00970BCB" w:rsidRDefault="00970BCB" w:rsidP="00970BCB">
      <w:pPr>
        <w:numPr>
          <w:ilvl w:val="0"/>
          <w:numId w:val="22"/>
        </w:numPr>
        <w:spacing w:after="0" w:line="240" w:lineRule="auto"/>
        <w:rPr>
          <w:rFonts w:eastAsia="Times New Roman" w:cstheme="minorHAnsi"/>
          <w:szCs w:val="24"/>
        </w:rPr>
      </w:pPr>
      <w:r w:rsidRPr="00970BCB">
        <w:rPr>
          <w:rFonts w:eastAsia="Times New Roman" w:cstheme="minorHAnsi"/>
          <w:szCs w:val="24"/>
        </w:rPr>
        <w:t>deploying staff to meet the needs of the curriculum</w:t>
      </w:r>
    </w:p>
    <w:p w:rsidR="00970BCB" w:rsidRPr="00970BCB" w:rsidRDefault="00970BCB" w:rsidP="00970BCB">
      <w:pPr>
        <w:numPr>
          <w:ilvl w:val="0"/>
          <w:numId w:val="22"/>
        </w:numPr>
        <w:spacing w:after="0" w:line="240" w:lineRule="auto"/>
        <w:rPr>
          <w:rFonts w:eastAsia="Times New Roman" w:cstheme="minorHAnsi"/>
          <w:szCs w:val="24"/>
        </w:rPr>
      </w:pPr>
      <w:r w:rsidRPr="00970BCB">
        <w:rPr>
          <w:rFonts w:eastAsia="Times New Roman" w:cstheme="minorHAnsi"/>
          <w:szCs w:val="24"/>
        </w:rPr>
        <w:t xml:space="preserve">keeping the physical environment under review and improve it as necessary so that it is a purposeful learning environment </w:t>
      </w:r>
      <w:r w:rsidR="00065F15">
        <w:rPr>
          <w:rFonts w:eastAsia="Times New Roman" w:cstheme="minorHAnsi"/>
          <w:szCs w:val="24"/>
        </w:rPr>
        <w:t>(I</w:t>
      </w:r>
      <w:r w:rsidRPr="00970BCB">
        <w:rPr>
          <w:rFonts w:eastAsia="Times New Roman" w:cstheme="minorHAnsi"/>
          <w:szCs w:val="24"/>
        </w:rPr>
        <w:t>ncluding display</w:t>
      </w:r>
      <w:r w:rsidR="00065F15">
        <w:rPr>
          <w:rFonts w:eastAsia="Times New Roman" w:cstheme="minorHAnsi"/>
          <w:szCs w:val="24"/>
        </w:rPr>
        <w:t>s</w:t>
      </w:r>
      <w:r w:rsidRPr="00970BCB">
        <w:rPr>
          <w:rFonts w:eastAsia="Times New Roman" w:cstheme="minorHAnsi"/>
          <w:szCs w:val="24"/>
        </w:rPr>
        <w:t xml:space="preserve"> in subject area classrooms, offices and storage areas</w:t>
      </w:r>
      <w:r w:rsidR="00065F15">
        <w:rPr>
          <w:rFonts w:eastAsia="Times New Roman" w:cstheme="minorHAnsi"/>
          <w:szCs w:val="24"/>
        </w:rPr>
        <w:t>.)</w:t>
      </w:r>
    </w:p>
    <w:p w:rsidR="00970BCB" w:rsidRPr="00970BCB" w:rsidRDefault="00970BCB" w:rsidP="00970BCB">
      <w:pPr>
        <w:numPr>
          <w:ilvl w:val="0"/>
          <w:numId w:val="22"/>
        </w:numPr>
        <w:spacing w:after="0" w:line="240" w:lineRule="auto"/>
        <w:rPr>
          <w:rFonts w:eastAsia="Times New Roman" w:cstheme="minorHAnsi"/>
          <w:szCs w:val="24"/>
        </w:rPr>
      </w:pPr>
      <w:r w:rsidRPr="00970BCB">
        <w:rPr>
          <w:rFonts w:eastAsia="Times New Roman" w:cstheme="minorHAnsi"/>
          <w:szCs w:val="24"/>
        </w:rPr>
        <w:lastRenderedPageBreak/>
        <w:t>ensuring the effective and efficient management and organisation of learning resources including ICT</w:t>
      </w:r>
    </w:p>
    <w:p w:rsidR="00970BCB" w:rsidRPr="00970BCB" w:rsidRDefault="00970BCB" w:rsidP="00970BCB">
      <w:pPr>
        <w:numPr>
          <w:ilvl w:val="0"/>
          <w:numId w:val="22"/>
        </w:numPr>
        <w:spacing w:after="0" w:line="240" w:lineRule="auto"/>
        <w:rPr>
          <w:rFonts w:eastAsia="Times New Roman" w:cstheme="minorHAnsi"/>
          <w:szCs w:val="24"/>
        </w:rPr>
      </w:pPr>
      <w:r w:rsidRPr="00970BCB">
        <w:rPr>
          <w:rFonts w:eastAsia="Times New Roman" w:cstheme="minorHAnsi"/>
          <w:szCs w:val="24"/>
        </w:rPr>
        <w:t>being conversant and complying with the Health and Safety Policy and procedures, ensuring there is a safe working environment in which risks are properly assessed and managed.</w:t>
      </w: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r w:rsidRPr="00970BCB">
        <w:rPr>
          <w:rFonts w:eastAsia="Times New Roman" w:cstheme="minorHAnsi"/>
          <w:szCs w:val="24"/>
        </w:rPr>
        <w:t xml:space="preserve">5.    </w:t>
      </w:r>
      <w:proofErr w:type="gramStart"/>
      <w:r w:rsidRPr="00970BCB">
        <w:rPr>
          <w:rFonts w:eastAsia="Times New Roman" w:cstheme="minorHAnsi"/>
          <w:szCs w:val="24"/>
        </w:rPr>
        <w:t>Personnel  -</w:t>
      </w:r>
      <w:proofErr w:type="gramEnd"/>
      <w:r w:rsidRPr="00970BCB">
        <w:rPr>
          <w:rFonts w:eastAsia="Times New Roman" w:cstheme="minorHAnsi"/>
          <w:szCs w:val="24"/>
        </w:rPr>
        <w:t xml:space="preserve"> to be responsible for:- </w:t>
      </w:r>
    </w:p>
    <w:p w:rsidR="00970BCB" w:rsidRPr="00970BCB" w:rsidRDefault="00970BCB" w:rsidP="00970BCB">
      <w:pPr>
        <w:spacing w:after="0" w:line="240" w:lineRule="auto"/>
        <w:rPr>
          <w:rFonts w:eastAsia="Times New Roman" w:cstheme="minorHAnsi"/>
          <w:b/>
          <w:szCs w:val="24"/>
        </w:rPr>
      </w:pPr>
    </w:p>
    <w:p w:rsidR="00970BCB" w:rsidRPr="00970BCB" w:rsidRDefault="00970BCB" w:rsidP="00970BCB">
      <w:pPr>
        <w:numPr>
          <w:ilvl w:val="0"/>
          <w:numId w:val="23"/>
        </w:numPr>
        <w:spacing w:after="0" w:line="240" w:lineRule="auto"/>
        <w:rPr>
          <w:rFonts w:eastAsia="Times New Roman" w:cstheme="minorHAnsi"/>
          <w:szCs w:val="24"/>
        </w:rPr>
      </w:pPr>
      <w:r w:rsidRPr="00970BCB">
        <w:rPr>
          <w:rFonts w:eastAsia="Times New Roman" w:cstheme="minorHAnsi"/>
          <w:szCs w:val="24"/>
        </w:rPr>
        <w:t>organising and executing department meetings</w:t>
      </w:r>
    </w:p>
    <w:p w:rsidR="00970BCB" w:rsidRPr="00970BCB" w:rsidRDefault="00970BCB" w:rsidP="00970BCB">
      <w:pPr>
        <w:numPr>
          <w:ilvl w:val="0"/>
          <w:numId w:val="23"/>
        </w:numPr>
        <w:spacing w:after="0" w:line="240" w:lineRule="auto"/>
        <w:rPr>
          <w:rFonts w:eastAsia="Times New Roman" w:cstheme="minorHAnsi"/>
          <w:szCs w:val="24"/>
        </w:rPr>
      </w:pPr>
      <w:r w:rsidRPr="00970BCB">
        <w:rPr>
          <w:rFonts w:eastAsia="Times New Roman" w:cstheme="minorHAnsi"/>
          <w:szCs w:val="24"/>
        </w:rPr>
        <w:t>working in liaison with the professional tutor on training provision including monitoring and assessment of trainees</w:t>
      </w:r>
    </w:p>
    <w:p w:rsidR="00970BCB" w:rsidRPr="00970BCB" w:rsidRDefault="00970BCB" w:rsidP="00970BCB">
      <w:pPr>
        <w:numPr>
          <w:ilvl w:val="0"/>
          <w:numId w:val="23"/>
        </w:numPr>
        <w:spacing w:after="0" w:line="240" w:lineRule="auto"/>
        <w:rPr>
          <w:rFonts w:eastAsia="Times New Roman" w:cstheme="minorHAnsi"/>
          <w:szCs w:val="24"/>
        </w:rPr>
      </w:pPr>
      <w:r w:rsidRPr="00970BCB">
        <w:rPr>
          <w:rFonts w:eastAsia="Times New Roman" w:cstheme="minorHAnsi"/>
          <w:szCs w:val="24"/>
        </w:rPr>
        <w:t>provide effective induction and training for new staff</w:t>
      </w:r>
    </w:p>
    <w:p w:rsidR="00970BCB" w:rsidRPr="00970BCB" w:rsidRDefault="00970BCB" w:rsidP="00970BCB">
      <w:pPr>
        <w:numPr>
          <w:ilvl w:val="0"/>
          <w:numId w:val="23"/>
        </w:numPr>
        <w:spacing w:after="0" w:line="240" w:lineRule="auto"/>
        <w:rPr>
          <w:rFonts w:eastAsia="Times New Roman" w:cstheme="minorHAnsi"/>
          <w:szCs w:val="24"/>
        </w:rPr>
      </w:pPr>
      <w:r w:rsidRPr="00970BCB">
        <w:rPr>
          <w:rFonts w:eastAsia="Times New Roman" w:cstheme="minorHAnsi"/>
          <w:szCs w:val="24"/>
        </w:rPr>
        <w:t>ensuring that there are effective links with the local community, including primary schools</w:t>
      </w:r>
    </w:p>
    <w:p w:rsidR="00970BCB" w:rsidRPr="00970BCB" w:rsidRDefault="00970BCB" w:rsidP="00970BCB">
      <w:pPr>
        <w:numPr>
          <w:ilvl w:val="0"/>
          <w:numId w:val="23"/>
        </w:numPr>
        <w:spacing w:after="0" w:line="240" w:lineRule="auto"/>
        <w:rPr>
          <w:rFonts w:eastAsia="Times New Roman" w:cstheme="minorHAnsi"/>
          <w:szCs w:val="24"/>
        </w:rPr>
      </w:pPr>
      <w:r w:rsidRPr="00970BCB">
        <w:rPr>
          <w:rFonts w:eastAsia="Times New Roman" w:cstheme="minorHAnsi"/>
          <w:szCs w:val="24"/>
        </w:rPr>
        <w:t>conducting and supporting the performance management and development of both teaching staff and support staff in the department as required.</w:t>
      </w: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r w:rsidRPr="00970BCB">
        <w:rPr>
          <w:rFonts w:eastAsia="Times New Roman" w:cstheme="minorHAnsi"/>
          <w:szCs w:val="24"/>
        </w:rPr>
        <w:t>OTHER:</w:t>
      </w:r>
    </w:p>
    <w:p w:rsidR="00970BCB" w:rsidRPr="00970BCB" w:rsidRDefault="00970BCB" w:rsidP="00970BCB">
      <w:pPr>
        <w:numPr>
          <w:ilvl w:val="0"/>
          <w:numId w:val="24"/>
        </w:numPr>
        <w:spacing w:after="0" w:line="240" w:lineRule="auto"/>
        <w:rPr>
          <w:rFonts w:eastAsia="Times New Roman" w:cstheme="minorHAnsi"/>
          <w:szCs w:val="24"/>
        </w:rPr>
      </w:pPr>
      <w:r w:rsidRPr="00970BCB">
        <w:rPr>
          <w:rFonts w:eastAsia="Times New Roman" w:cstheme="minorHAnsi"/>
          <w:szCs w:val="24"/>
        </w:rPr>
        <w:t>To comply with individual responsibilities, in accordance with the role, for health &amp; safety in the workplace</w:t>
      </w:r>
    </w:p>
    <w:p w:rsidR="00970BCB" w:rsidRPr="00970BCB" w:rsidRDefault="00970BCB" w:rsidP="00970BCB">
      <w:pPr>
        <w:numPr>
          <w:ilvl w:val="0"/>
          <w:numId w:val="24"/>
        </w:numPr>
        <w:spacing w:after="0" w:line="240" w:lineRule="auto"/>
        <w:rPr>
          <w:rFonts w:eastAsia="Times New Roman" w:cstheme="minorHAnsi"/>
          <w:szCs w:val="24"/>
        </w:rPr>
      </w:pPr>
      <w:r w:rsidRPr="00970BCB">
        <w:rPr>
          <w:rFonts w:eastAsia="Times New Roman" w:cstheme="minorHAnsi"/>
          <w:szCs w:val="24"/>
        </w:rPr>
        <w:t>Ensure that all duties and services provided are in accordance with the School’s Equal Opportunities Policy</w:t>
      </w: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r w:rsidRPr="00970BCB">
        <w:rPr>
          <w:rFonts w:eastAsia="Times New Roman" w:cstheme="minorHAnsi"/>
          <w:szCs w:val="24"/>
        </w:rPr>
        <w:t>The Governing Body is committed to safeguarding and promoting the welfare of children and young people and expects all staff and volunteers to share in this commitment.</w:t>
      </w:r>
    </w:p>
    <w:p w:rsidR="00970BCB" w:rsidRPr="00970BCB" w:rsidRDefault="00970BCB" w:rsidP="00970BCB">
      <w:pPr>
        <w:spacing w:after="0" w:line="240" w:lineRule="auto"/>
        <w:rPr>
          <w:rFonts w:eastAsia="Times New Roman" w:cstheme="minorHAnsi"/>
          <w:szCs w:val="24"/>
        </w:rPr>
      </w:pPr>
      <w:r w:rsidRPr="00970BCB">
        <w:rPr>
          <w:rFonts w:eastAsia="Times New Roman" w:cstheme="minorHAnsi"/>
          <w:szCs w:val="24"/>
        </w:rPr>
        <w:t>The duties above are neither exclusive nor exhaustive and the post holder may be required by the Headteacher to carry out appropriate duties within the context of the job, skills and grade.</w:t>
      </w: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p>
    <w:p w:rsidR="00970BCB" w:rsidRPr="00970BCB" w:rsidRDefault="00970BCB" w:rsidP="00970BCB">
      <w:pPr>
        <w:spacing w:after="0" w:line="240" w:lineRule="auto"/>
        <w:rPr>
          <w:rFonts w:eastAsia="Times New Roman" w:cstheme="minorHAnsi"/>
          <w:szCs w:val="24"/>
        </w:rPr>
      </w:pPr>
    </w:p>
    <w:p w:rsidR="00D62049" w:rsidRPr="005F66E2" w:rsidRDefault="00D62049" w:rsidP="00970BCB">
      <w:pPr>
        <w:rPr>
          <w:rFonts w:cstheme="minorHAnsi"/>
        </w:rPr>
      </w:pPr>
    </w:p>
    <w:sectPr w:rsidR="00D62049" w:rsidRPr="005F66E2" w:rsidSect="008877C3">
      <w:headerReference w:type="even" r:id="rId8"/>
      <w:headerReference w:type="default" r:id="rId9"/>
      <w:footerReference w:type="even" r:id="rId10"/>
      <w:footerReference w:type="default" r:id="rId11"/>
      <w:headerReference w:type="first" r:id="rId12"/>
      <w:footerReference w:type="first" r:id="rId13"/>
      <w:pgSz w:w="11906" w:h="16838"/>
      <w:pgMar w:top="0" w:right="1440" w:bottom="11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CAB" w:rsidRDefault="003E7CAB" w:rsidP="00193EA3">
      <w:pPr>
        <w:spacing w:after="0" w:line="240" w:lineRule="auto"/>
      </w:pPr>
      <w:r>
        <w:separator/>
      </w:r>
    </w:p>
  </w:endnote>
  <w:endnote w:type="continuationSeparator" w:id="0">
    <w:p w:rsidR="003E7CAB" w:rsidRDefault="003E7CAB" w:rsidP="0019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F21" w:rsidRDefault="00BD2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30" w:rsidRDefault="00966D5F">
    <w:pPr>
      <w:pStyle w:val="Footer"/>
    </w:pPr>
    <w:r w:rsidRPr="00193EA3">
      <w:rPr>
        <w:noProof/>
        <w:lang w:eastAsia="en-GB"/>
      </w:rPr>
      <mc:AlternateContent>
        <mc:Choice Requires="wps">
          <w:drawing>
            <wp:anchor distT="0" distB="0" distL="114300" distR="114300" simplePos="0" relativeHeight="251661312" behindDoc="0" locked="0" layoutInCell="1" allowOverlap="1" wp14:anchorId="20B16788" wp14:editId="50DD92FD">
              <wp:simplePos x="0" y="0"/>
              <wp:positionH relativeFrom="margin">
                <wp:posOffset>2788285</wp:posOffset>
              </wp:positionH>
              <wp:positionV relativeFrom="paragraph">
                <wp:posOffset>139700</wp:posOffset>
              </wp:positionV>
              <wp:extent cx="3676650" cy="358775"/>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58775"/>
                      </a:xfrm>
                      <a:prstGeom prst="rect">
                        <a:avLst/>
                      </a:prstGeom>
                      <a:solidFill>
                        <a:srgbClr val="FFFFFF"/>
                      </a:solidFill>
                      <a:ln w="9525">
                        <a:noFill/>
                        <a:miter lim="800000"/>
                        <a:headEnd/>
                        <a:tailEnd/>
                      </a:ln>
                    </wps:spPr>
                    <wps:txbx>
                      <w:txbxContent>
                        <w:p w:rsidR="00597B1B" w:rsidRPr="00A51A76" w:rsidRDefault="00597B1B" w:rsidP="00597B1B">
                          <w:pPr>
                            <w:rPr>
                              <w:sz w:val="17"/>
                              <w:szCs w:val="17"/>
                            </w:rPr>
                          </w:pPr>
                          <w:r w:rsidRPr="00A51A76">
                            <w:rPr>
                              <w:sz w:val="17"/>
                              <w:szCs w:val="17"/>
                            </w:rPr>
                            <w:t>Manningtree High School is a member of Alpha Trust - Company No. 07755713</w:t>
                          </w:r>
                        </w:p>
                        <w:p w:rsidR="00907130" w:rsidRDefault="00907130" w:rsidP="00193EA3"/>
                        <w:p w:rsidR="00907130" w:rsidRDefault="00907130" w:rsidP="00193E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16788" id="_x0000_t202" coordsize="21600,21600" o:spt="202" path="m,l,21600r21600,l21600,xe">
              <v:stroke joinstyle="miter"/>
              <v:path gradientshapeok="t" o:connecttype="rect"/>
            </v:shapetype>
            <v:shape id="Text Box 2" o:spid="_x0000_s1026" type="#_x0000_t202" style="position:absolute;margin-left:219.55pt;margin-top:11pt;width:289.5pt;height:2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" stroked="f">
              <v:textbox>
                <w:txbxContent>
                  <w:p w:rsidR="00597B1B" w:rsidRPr="00A51A76" w:rsidRDefault="00597B1B" w:rsidP="00597B1B">
                    <w:pPr>
                      <w:rPr>
                        <w:sz w:val="17"/>
                        <w:szCs w:val="17"/>
                      </w:rPr>
                    </w:pPr>
                    <w:r w:rsidRPr="00A51A76">
                      <w:rPr>
                        <w:sz w:val="17"/>
                        <w:szCs w:val="17"/>
                      </w:rPr>
                      <w:t>Manningtree High School is a member of Alpha Trust - Company No. 07755713</w:t>
                    </w:r>
                  </w:p>
                  <w:p w:rsidR="00907130" w:rsidRDefault="00907130" w:rsidP="00193EA3"/>
                  <w:p w:rsidR="00907130" w:rsidRDefault="00907130" w:rsidP="00193EA3"/>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30" w:rsidRDefault="00907130">
    <w:pPr>
      <w:pStyle w:val="Footer"/>
    </w:pPr>
  </w:p>
  <w:p w:rsidR="00907130" w:rsidRDefault="002A06CE">
    <w:pPr>
      <w:pStyle w:val="Footer"/>
    </w:pPr>
    <w:r w:rsidRPr="00193EA3">
      <w:rPr>
        <w:noProof/>
        <w:lang w:eastAsia="en-GB"/>
      </w:rPr>
      <mc:AlternateContent>
        <mc:Choice Requires="wps">
          <w:drawing>
            <wp:anchor distT="0" distB="0" distL="114300" distR="114300" simplePos="0" relativeHeight="251669504" behindDoc="0" locked="0" layoutInCell="1" allowOverlap="1" wp14:anchorId="1A1CB3B9" wp14:editId="5A278344">
              <wp:simplePos x="0" y="0"/>
              <wp:positionH relativeFrom="margin">
                <wp:posOffset>2242185</wp:posOffset>
              </wp:positionH>
              <wp:positionV relativeFrom="paragraph">
                <wp:posOffset>180975</wp:posOffset>
              </wp:positionV>
              <wp:extent cx="4368800" cy="35877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58775"/>
                      </a:xfrm>
                      <a:prstGeom prst="rect">
                        <a:avLst/>
                      </a:prstGeom>
                      <a:solidFill>
                        <a:srgbClr val="FFFFFF"/>
                      </a:solidFill>
                      <a:ln w="9525">
                        <a:noFill/>
                        <a:miter lim="800000"/>
                        <a:headEnd/>
                        <a:tailEnd/>
                      </a:ln>
                    </wps:spPr>
                    <wps:txbx>
                      <w:txbxContent>
                        <w:p w:rsidR="00907130" w:rsidRPr="00A51A76" w:rsidRDefault="00A51A76" w:rsidP="00193EA3">
                          <w:pPr>
                            <w:rPr>
                              <w:sz w:val="17"/>
                              <w:szCs w:val="17"/>
                            </w:rPr>
                          </w:pPr>
                          <w:r w:rsidRPr="00A51A76">
                            <w:rPr>
                              <w:sz w:val="17"/>
                              <w:szCs w:val="17"/>
                            </w:rPr>
                            <w:t>Manningtree High School is a member of Alpha Trust - Company No. 07755713</w:t>
                          </w:r>
                        </w:p>
                        <w:p w:rsidR="00907130" w:rsidRPr="00A51A76" w:rsidRDefault="00907130" w:rsidP="00193EA3">
                          <w:pPr>
                            <w:rPr>
                              <w:sz w:val="17"/>
                              <w:szCs w:val="17"/>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A1CB3B9" id="_x0000_t202" coordsize="21600,21600" o:spt="202" path="m,l,21600r21600,l21600,xe">
              <v:stroke joinstyle="miter"/>
              <v:path gradientshapeok="t" o:connecttype="rect"/>
            </v:shapetype>
            <v:shape id="_x0000_s1029" type="#_x0000_t202" style="position:absolute;margin-left:176.55pt;margin-top:14.25pt;width:344pt;height:28.2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" stroked="f">
              <v:textbox>
                <w:txbxContent>
                  <w:p w:rsidR="00907130" w:rsidRPr="00A51A76" w:rsidRDefault="00A51A76" w:rsidP="00193EA3">
                    <w:pPr>
                      <w:rPr>
                        <w:sz w:val="17"/>
                        <w:szCs w:val="17"/>
                      </w:rPr>
                    </w:pPr>
                    <w:r w:rsidRPr="00A51A76">
                      <w:rPr>
                        <w:sz w:val="17"/>
                        <w:szCs w:val="17"/>
                      </w:rPr>
                      <w:t>Manningtree High School is a member of Alpha Trust - Company No. 07755713</w:t>
                    </w:r>
                  </w:p>
                  <w:p w:rsidR="00907130" w:rsidRPr="00A51A76" w:rsidRDefault="00907130" w:rsidP="00193EA3">
                    <w:pPr>
                      <w:rPr>
                        <w:sz w:val="17"/>
                        <w:szCs w:val="17"/>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CAB" w:rsidRDefault="003E7CAB" w:rsidP="00193EA3">
      <w:pPr>
        <w:spacing w:after="0" w:line="240" w:lineRule="auto"/>
      </w:pPr>
      <w:r>
        <w:separator/>
      </w:r>
    </w:p>
  </w:footnote>
  <w:footnote w:type="continuationSeparator" w:id="0">
    <w:p w:rsidR="003E7CAB" w:rsidRDefault="003E7CAB" w:rsidP="0019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F21" w:rsidRDefault="00BD2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30" w:rsidRDefault="00907130">
    <w:pPr>
      <w:pStyle w:val="Header"/>
    </w:pPr>
    <w:r w:rsidRPr="00193EA3">
      <w:rPr>
        <w:noProof/>
        <w:lang w:eastAsia="en-GB"/>
      </w:rPr>
      <w:drawing>
        <wp:anchor distT="0" distB="0" distL="114300" distR="114300" simplePos="0" relativeHeight="251659264" behindDoc="0" locked="0" layoutInCell="1" allowOverlap="1" wp14:anchorId="115BDC4C" wp14:editId="0C1F1D3D">
          <wp:simplePos x="0" y="0"/>
          <wp:positionH relativeFrom="column">
            <wp:posOffset>-733425</wp:posOffset>
          </wp:positionH>
          <wp:positionV relativeFrom="paragraph">
            <wp:posOffset>-182880</wp:posOffset>
          </wp:positionV>
          <wp:extent cx="895350" cy="10287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10287000"/>
                  </a:xfrm>
                  <a:prstGeom prst="rect">
                    <a:avLst/>
                  </a:prstGeom>
                </pic:spPr>
              </pic:pic>
            </a:graphicData>
          </a:graphic>
          <wp14:sizeRelV relativeFrom="margin">
            <wp14:pctHeight>0</wp14:pctHeight>
          </wp14:sizeRelV>
        </wp:anchor>
      </w:drawing>
    </w:r>
  </w:p>
  <w:p w:rsidR="00907130" w:rsidRDefault="00907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30" w:rsidRDefault="002A06CE">
    <w:pPr>
      <w:pStyle w:val="Header"/>
    </w:pPr>
    <w:r>
      <w:rPr>
        <w:noProof/>
      </w:rPr>
      <w:drawing>
        <wp:anchor distT="0" distB="0" distL="114300" distR="114300" simplePos="0" relativeHeight="251672576" behindDoc="0" locked="0" layoutInCell="1" allowOverlap="1" wp14:anchorId="5F5CD1CB" wp14:editId="06E94971">
          <wp:simplePos x="0" y="0"/>
          <wp:positionH relativeFrom="column">
            <wp:posOffset>5467350</wp:posOffset>
          </wp:positionH>
          <wp:positionV relativeFrom="paragraph">
            <wp:posOffset>-335915</wp:posOffset>
          </wp:positionV>
          <wp:extent cx="933450" cy="933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907130" w:rsidRPr="00193EA3">
      <w:rPr>
        <w:noProof/>
        <w:lang w:eastAsia="en-GB"/>
      </w:rPr>
      <mc:AlternateContent>
        <mc:Choice Requires="wps">
          <w:drawing>
            <wp:anchor distT="0" distB="0" distL="114300" distR="114300" simplePos="0" relativeHeight="251663360" behindDoc="0" locked="0" layoutInCell="1" allowOverlap="1" wp14:anchorId="3EB32EB8" wp14:editId="7B142B4C">
              <wp:simplePos x="0" y="0"/>
              <wp:positionH relativeFrom="column">
                <wp:posOffset>412750</wp:posOffset>
              </wp:positionH>
              <wp:positionV relativeFrom="paragraph">
                <wp:posOffset>-59690</wp:posOffset>
              </wp:positionV>
              <wp:extent cx="3797935" cy="905510"/>
              <wp:effectExtent l="0" t="0" r="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905510"/>
                      </a:xfrm>
                      <a:prstGeom prst="rect">
                        <a:avLst/>
                      </a:prstGeom>
                      <a:solidFill>
                        <a:srgbClr val="FFFFFF"/>
                      </a:solidFill>
                      <a:ln w="9525">
                        <a:noFill/>
                        <a:miter lim="800000"/>
                        <a:headEnd/>
                        <a:tailEnd/>
                      </a:ln>
                    </wps:spPr>
                    <wps:txbx>
                      <w:txbxContent>
                        <w:p w:rsidR="00907130" w:rsidRPr="005D3BD2" w:rsidRDefault="00DF2D6F" w:rsidP="00193EA3">
                          <w:pPr>
                            <w:rPr>
                              <w:noProof/>
                              <w:color w:val="002060"/>
                              <w:sz w:val="18"/>
                              <w:szCs w:val="18"/>
                              <w:lang w:eastAsia="en-GB"/>
                            </w:rPr>
                          </w:pPr>
                          <w:r>
                            <w:rPr>
                              <w:noProof/>
                              <w:color w:val="002060"/>
                              <w:sz w:val="18"/>
                              <w:szCs w:val="18"/>
                              <w:lang w:eastAsia="en-GB"/>
                            </w:rPr>
                            <w:t xml:space="preserve">Headteacher: </w:t>
                          </w:r>
                          <w:r w:rsidR="001B10DC">
                            <w:rPr>
                              <w:noProof/>
                              <w:color w:val="002060"/>
                              <w:sz w:val="18"/>
                              <w:szCs w:val="18"/>
                              <w:lang w:eastAsia="en-GB"/>
                            </w:rPr>
                            <w:t xml:space="preserve">S.J.Morris </w:t>
                          </w:r>
                          <w:r w:rsidR="00DA5B49" w:rsidRPr="00DA5B49">
                            <w:rPr>
                              <w:color w:val="002060"/>
                              <w:sz w:val="20"/>
                            </w:rPr>
                            <w:t>BS</w:t>
                          </w:r>
                          <w:r w:rsidR="00BD2F21">
                            <w:rPr>
                              <w:color w:val="002060"/>
                              <w:sz w:val="20"/>
                            </w:rPr>
                            <w:t>c</w:t>
                          </w:r>
                          <w:r w:rsidR="00DA5B49" w:rsidRPr="00DA5B49">
                            <w:rPr>
                              <w:color w:val="002060"/>
                              <w:sz w:val="20"/>
                            </w:rPr>
                            <w:t>(hons) ARCS MBA</w:t>
                          </w:r>
                          <w:r w:rsidR="00E87198">
                            <w:rPr>
                              <w:noProof/>
                              <w:color w:val="002060"/>
                              <w:sz w:val="18"/>
                              <w:szCs w:val="18"/>
                              <w:lang w:eastAsia="en-GB"/>
                            </w:rPr>
                            <w:cr/>
                            <w:t>T: 01206 392852</w:t>
                          </w:r>
                          <w:r w:rsidR="00887FCD">
                            <w:rPr>
                              <w:noProof/>
                              <w:color w:val="002060"/>
                              <w:sz w:val="18"/>
                              <w:szCs w:val="18"/>
                              <w:lang w:eastAsia="en-GB"/>
                            </w:rPr>
                            <w:cr/>
                            <w:t>E: school@manningtreehigh.com</w:t>
                          </w:r>
                          <w:r w:rsidR="00887FCD" w:rsidRPr="005D3BD2">
                            <w:rPr>
                              <w:noProof/>
                              <w:color w:val="002060"/>
                              <w:sz w:val="18"/>
                              <w:szCs w:val="18"/>
                              <w:lang w:eastAsia="en-GB"/>
                            </w:rPr>
                            <w:t xml:space="preserve"> </w:t>
                          </w:r>
                          <w:r w:rsidR="00907130" w:rsidRPr="005D3BD2">
                            <w:rPr>
                              <w:noProof/>
                              <w:color w:val="002060"/>
                              <w:sz w:val="18"/>
                              <w:szCs w:val="18"/>
                              <w:lang w:eastAsia="en-GB"/>
                            </w:rPr>
                            <w:cr/>
                            <w:t>Colchester Road, Lawford, Manningtree, Essex, CO11 2BW</w:t>
                          </w:r>
                        </w:p>
                        <w:p w:rsidR="00907130" w:rsidRPr="00FF5B4D" w:rsidRDefault="00907130" w:rsidP="00193EA3">
                          <w:pPr>
                            <w:rPr>
                              <w:color w:val="002060"/>
                            </w:rPr>
                          </w:pPr>
                        </w:p>
                      </w:txbxContent>
                    </wps:txbx>
                    <wps:bodyPr rot="0" vert="horz" wrap="square" lIns="91440" tIns="45720" rIns="91440" bIns="45720" anchor="t" anchorCtr="0">
                      <a:noAutofit/>
                    </wps:bodyPr>
                  </wps:wsp>
                </a:graphicData>
              </a:graphic>
            </wp:anchor>
          </w:drawing>
        </mc:Choice>
        <mc:Fallback>
          <w:pict>
            <v:shapetype w14:anchorId="3EB32EB8" id="_x0000_t202" coordsize="21600,21600" o:spt="202" path="m,l,21600r21600,l21600,xe">
              <v:stroke joinstyle="miter"/>
              <v:path gradientshapeok="t" o:connecttype="rect"/>
            </v:shapetype>
            <v:shape id="_x0000_s1027" type="#_x0000_t202" style="position:absolute;margin-left:32.5pt;margin-top:-4.7pt;width:299.05pt;height:71.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" stroked="f">
              <v:textbox>
                <w:txbxContent>
                  <w:p w:rsidR="00907130" w:rsidRPr="005D3BD2" w:rsidRDefault="00DF2D6F" w:rsidP="00193EA3">
                    <w:pPr>
                      <w:rPr>
                        <w:noProof/>
                        <w:color w:val="002060"/>
                        <w:sz w:val="18"/>
                        <w:szCs w:val="18"/>
                        <w:lang w:eastAsia="en-GB"/>
                      </w:rPr>
                    </w:pPr>
                    <w:r>
                      <w:rPr>
                        <w:noProof/>
                        <w:color w:val="002060"/>
                        <w:sz w:val="18"/>
                        <w:szCs w:val="18"/>
                        <w:lang w:eastAsia="en-GB"/>
                      </w:rPr>
                      <w:t xml:space="preserve">Headteacher: </w:t>
                    </w:r>
                    <w:r w:rsidR="001B10DC">
                      <w:rPr>
                        <w:noProof/>
                        <w:color w:val="002060"/>
                        <w:sz w:val="18"/>
                        <w:szCs w:val="18"/>
                        <w:lang w:eastAsia="en-GB"/>
                      </w:rPr>
                      <w:t xml:space="preserve">S.J.Morris </w:t>
                    </w:r>
                    <w:r w:rsidR="00DA5B49" w:rsidRPr="00DA5B49">
                      <w:rPr>
                        <w:color w:val="002060"/>
                        <w:sz w:val="20"/>
                      </w:rPr>
                      <w:t>BS</w:t>
                    </w:r>
                    <w:r w:rsidR="00BD2F21">
                      <w:rPr>
                        <w:color w:val="002060"/>
                        <w:sz w:val="20"/>
                      </w:rPr>
                      <w:t>c</w:t>
                    </w:r>
                    <w:r w:rsidR="00DA5B49" w:rsidRPr="00DA5B49">
                      <w:rPr>
                        <w:color w:val="002060"/>
                        <w:sz w:val="20"/>
                      </w:rPr>
                      <w:t>(hons) ARCS MBA</w:t>
                    </w:r>
                    <w:r w:rsidR="00E87198">
                      <w:rPr>
                        <w:noProof/>
                        <w:color w:val="002060"/>
                        <w:sz w:val="18"/>
                        <w:szCs w:val="18"/>
                        <w:lang w:eastAsia="en-GB"/>
                      </w:rPr>
                      <w:cr/>
                      <w:t>T: 01206 392852</w:t>
                    </w:r>
                    <w:r w:rsidR="00887FCD">
                      <w:rPr>
                        <w:noProof/>
                        <w:color w:val="002060"/>
                        <w:sz w:val="18"/>
                        <w:szCs w:val="18"/>
                        <w:lang w:eastAsia="en-GB"/>
                      </w:rPr>
                      <w:cr/>
                      <w:t>E: school@manningtreehigh.com</w:t>
                    </w:r>
                    <w:r w:rsidR="00887FCD" w:rsidRPr="005D3BD2">
                      <w:rPr>
                        <w:noProof/>
                        <w:color w:val="002060"/>
                        <w:sz w:val="18"/>
                        <w:szCs w:val="18"/>
                        <w:lang w:eastAsia="en-GB"/>
                      </w:rPr>
                      <w:t xml:space="preserve"> </w:t>
                    </w:r>
                    <w:r w:rsidR="00907130" w:rsidRPr="005D3BD2">
                      <w:rPr>
                        <w:noProof/>
                        <w:color w:val="002060"/>
                        <w:sz w:val="18"/>
                        <w:szCs w:val="18"/>
                        <w:lang w:eastAsia="en-GB"/>
                      </w:rPr>
                      <w:cr/>
                      <w:t>Colchester Road, Lawford, Manningtree, Essex, CO11 2BW</w:t>
                    </w:r>
                  </w:p>
                  <w:p w:rsidR="00907130" w:rsidRPr="00FF5B4D" w:rsidRDefault="00907130" w:rsidP="00193EA3">
                    <w:pPr>
                      <w:rPr>
                        <w:color w:val="002060"/>
                      </w:rPr>
                    </w:pPr>
                  </w:p>
                </w:txbxContent>
              </v:textbox>
            </v:shape>
          </w:pict>
        </mc:Fallback>
      </mc:AlternateContent>
    </w:r>
    <w:r w:rsidR="00907130" w:rsidRPr="00193EA3">
      <w:rPr>
        <w:noProof/>
        <w:lang w:eastAsia="en-GB"/>
      </w:rPr>
      <mc:AlternateContent>
        <mc:Choice Requires="wps">
          <w:drawing>
            <wp:anchor distT="0" distB="0" distL="114300" distR="114300" simplePos="0" relativeHeight="251664384" behindDoc="0" locked="0" layoutInCell="1" allowOverlap="1" wp14:anchorId="4FCDF65F" wp14:editId="2B718CC7">
              <wp:simplePos x="0" y="0"/>
              <wp:positionH relativeFrom="column">
                <wp:posOffset>407670</wp:posOffset>
              </wp:positionH>
              <wp:positionV relativeFrom="paragraph">
                <wp:posOffset>-278765</wp:posOffset>
              </wp:positionV>
              <wp:extent cx="2295525" cy="2857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85750"/>
                      </a:xfrm>
                      <a:prstGeom prst="rect">
                        <a:avLst/>
                      </a:prstGeom>
                      <a:solidFill>
                        <a:srgbClr val="FFFFFF"/>
                      </a:solidFill>
                      <a:ln w="9525">
                        <a:noFill/>
                        <a:miter lim="800000"/>
                        <a:headEnd/>
                        <a:tailEnd/>
                      </a:ln>
                    </wps:spPr>
                    <wps:txbx>
                      <w:txbxContent>
                        <w:p w:rsidR="00907130" w:rsidRPr="005D3BD2" w:rsidRDefault="00907130" w:rsidP="00193EA3">
                          <w:pPr>
                            <w:rPr>
                              <w:noProof/>
                              <w:color w:val="002060"/>
                              <w:sz w:val="24"/>
                              <w:szCs w:val="24"/>
                              <w:lang w:eastAsia="en-GB"/>
                            </w:rPr>
                          </w:pPr>
                          <w:r w:rsidRPr="005D3BD2">
                            <w:rPr>
                              <w:noProof/>
                              <w:color w:val="002060"/>
                              <w:sz w:val="24"/>
                              <w:szCs w:val="24"/>
                              <w:lang w:eastAsia="en-GB"/>
                            </w:rPr>
                            <w:t>Manningtree High School</w:t>
                          </w:r>
                        </w:p>
                        <w:p w:rsidR="00907130" w:rsidRDefault="00907130" w:rsidP="00193EA3"/>
                      </w:txbxContent>
                    </wps:txbx>
                    <wps:bodyPr rot="0" vert="horz" wrap="square" lIns="91440" tIns="45720" rIns="91440" bIns="45720" anchor="t" anchorCtr="0">
                      <a:noAutofit/>
                    </wps:bodyPr>
                  </wps:wsp>
                </a:graphicData>
              </a:graphic>
            </wp:anchor>
          </w:drawing>
        </mc:Choice>
        <mc:Fallback>
          <w:pict>
            <v:shape w14:anchorId="4FCDF65F" id="_x0000_s1028" type="#_x0000_t202" style="position:absolute;margin-left:32.1pt;margin-top:-21.95pt;width:180.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" stroked="f">
              <v:textbox>
                <w:txbxContent>
                  <w:p w:rsidR="00907130" w:rsidRPr="005D3BD2" w:rsidRDefault="00907130" w:rsidP="00193EA3">
                    <w:pPr>
                      <w:rPr>
                        <w:noProof/>
                        <w:color w:val="002060"/>
                        <w:sz w:val="24"/>
                        <w:szCs w:val="24"/>
                        <w:lang w:eastAsia="en-GB"/>
                      </w:rPr>
                    </w:pPr>
                    <w:r w:rsidRPr="005D3BD2">
                      <w:rPr>
                        <w:noProof/>
                        <w:color w:val="002060"/>
                        <w:sz w:val="24"/>
                        <w:szCs w:val="24"/>
                        <w:lang w:eastAsia="en-GB"/>
                      </w:rPr>
                      <w:t>Manningtree High School</w:t>
                    </w:r>
                  </w:p>
                  <w:p w:rsidR="00907130" w:rsidRDefault="00907130" w:rsidP="00193EA3"/>
                </w:txbxContent>
              </v:textbox>
            </v:shape>
          </w:pict>
        </mc:Fallback>
      </mc:AlternateContent>
    </w:r>
    <w:r w:rsidR="00907130" w:rsidRPr="00193EA3">
      <w:rPr>
        <w:noProof/>
        <w:lang w:eastAsia="en-GB"/>
      </w:rPr>
      <w:drawing>
        <wp:anchor distT="0" distB="0" distL="114300" distR="114300" simplePos="0" relativeHeight="251665408" behindDoc="0" locked="0" layoutInCell="1" allowOverlap="1" wp14:anchorId="3E328835" wp14:editId="33A031E5">
          <wp:simplePos x="0" y="0"/>
          <wp:positionH relativeFrom="column">
            <wp:posOffset>-739775</wp:posOffset>
          </wp:positionH>
          <wp:positionV relativeFrom="paragraph">
            <wp:posOffset>-354965</wp:posOffset>
          </wp:positionV>
          <wp:extent cx="1171575" cy="137160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1575" cy="1371600"/>
                  </a:xfrm>
                  <a:prstGeom prst="rect">
                    <a:avLst/>
                  </a:prstGeom>
                </pic:spPr>
              </pic:pic>
            </a:graphicData>
          </a:graphic>
        </wp:anchor>
      </w:drawing>
    </w:r>
    <w:r w:rsidR="00907130" w:rsidRPr="00193EA3">
      <w:rPr>
        <w:noProof/>
        <w:lang w:eastAsia="en-GB"/>
      </w:rPr>
      <w:drawing>
        <wp:anchor distT="0" distB="0" distL="114300" distR="114300" simplePos="0" relativeHeight="251666432" behindDoc="0" locked="0" layoutInCell="1" allowOverlap="1" wp14:anchorId="23A6F376" wp14:editId="56D6C477">
          <wp:simplePos x="0" y="0"/>
          <wp:positionH relativeFrom="column">
            <wp:posOffset>-739775</wp:posOffset>
          </wp:positionH>
          <wp:positionV relativeFrom="paragraph">
            <wp:posOffset>1003935</wp:posOffset>
          </wp:positionV>
          <wp:extent cx="895350" cy="907732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9077325"/>
                  </a:xfrm>
                  <a:prstGeom prst="rect">
                    <a:avLst/>
                  </a:prstGeom>
                </pic:spPr>
              </pic:pic>
            </a:graphicData>
          </a:graphic>
        </wp:anchor>
      </w:drawing>
    </w:r>
    <w:r w:rsidR="00907130">
      <w:rPr>
        <w:noProof/>
        <w:lang w:eastAsia="en-GB"/>
      </w:rPr>
      <mc:AlternateContent>
        <mc:Choice Requires="wps">
          <w:drawing>
            <wp:anchor distT="0" distB="0" distL="114300" distR="114300" simplePos="0" relativeHeight="251671552" behindDoc="0" locked="0" layoutInCell="1" allowOverlap="1" wp14:anchorId="083BF7D4" wp14:editId="7F9F3762">
              <wp:simplePos x="0" y="0"/>
              <wp:positionH relativeFrom="column">
                <wp:posOffset>-1558925</wp:posOffset>
              </wp:positionH>
              <wp:positionV relativeFrom="paragraph">
                <wp:posOffset>-650240</wp:posOffset>
              </wp:positionV>
              <wp:extent cx="1971675" cy="409575"/>
              <wp:effectExtent l="0" t="0" r="9525" b="9525"/>
              <wp:wrapNone/>
              <wp:docPr id="24" name="Rectangle 24"/>
              <wp:cNvGraphicFramePr/>
              <a:graphic xmlns:a="http://schemas.openxmlformats.org/drawingml/2006/main">
                <a:graphicData uri="http://schemas.microsoft.com/office/word/2010/wordprocessingShape">
                  <wps:wsp>
                    <wps:cNvSpPr/>
                    <wps:spPr>
                      <a:xfrm>
                        <a:off x="0" y="0"/>
                        <a:ext cx="1971675" cy="4095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8FE3B" id="Rectangle 24" o:spid="_x0000_s1026" style="position:absolute;margin-left:-122.75pt;margin-top:-51.2pt;width:155.25pt;height:3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" fillcolor="window" stroked="f" strokeweight="2pt"/>
          </w:pict>
        </mc:Fallback>
      </mc:AlternateContent>
    </w:r>
  </w:p>
  <w:p w:rsidR="00907130" w:rsidRDefault="00907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70A4E92"/>
    <w:lvl w:ilvl="0">
      <w:numFmt w:val="decimal"/>
      <w:lvlText w:val="*"/>
      <w:lvlJc w:val="left"/>
      <w:pPr>
        <w:ind w:left="0" w:firstLine="0"/>
      </w:pPr>
    </w:lvl>
  </w:abstractNum>
  <w:abstractNum w:abstractNumId="1" w15:restartNumberingAfterBreak="0">
    <w:nsid w:val="00DC382F"/>
    <w:multiLevelType w:val="hybridMultilevel"/>
    <w:tmpl w:val="4066DB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2C502D"/>
    <w:multiLevelType w:val="hybridMultilevel"/>
    <w:tmpl w:val="1F485D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604C6"/>
    <w:multiLevelType w:val="hybridMultilevel"/>
    <w:tmpl w:val="93A21B8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746EE"/>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0B0148B4"/>
    <w:multiLevelType w:val="hybridMultilevel"/>
    <w:tmpl w:val="C6D6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615D9"/>
    <w:multiLevelType w:val="hybridMultilevel"/>
    <w:tmpl w:val="9936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B501D"/>
    <w:multiLevelType w:val="hybridMultilevel"/>
    <w:tmpl w:val="70BE81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2F5C4F"/>
    <w:multiLevelType w:val="hybridMultilevel"/>
    <w:tmpl w:val="0DB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A7D56"/>
    <w:multiLevelType w:val="hybridMultilevel"/>
    <w:tmpl w:val="2B001A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97C86"/>
    <w:multiLevelType w:val="hybridMultilevel"/>
    <w:tmpl w:val="019035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7C2680"/>
    <w:multiLevelType w:val="hybridMultilevel"/>
    <w:tmpl w:val="692894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AA4525"/>
    <w:multiLevelType w:val="hybridMultilevel"/>
    <w:tmpl w:val="D75E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45E63"/>
    <w:multiLevelType w:val="hybridMultilevel"/>
    <w:tmpl w:val="6CF687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FB212A"/>
    <w:multiLevelType w:val="hybridMultilevel"/>
    <w:tmpl w:val="EBF22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30F2A"/>
    <w:multiLevelType w:val="hybridMultilevel"/>
    <w:tmpl w:val="39D6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35D65"/>
    <w:multiLevelType w:val="hybridMultilevel"/>
    <w:tmpl w:val="6DD636F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572C7600"/>
    <w:multiLevelType w:val="hybridMultilevel"/>
    <w:tmpl w:val="6C12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D5976"/>
    <w:multiLevelType w:val="hybridMultilevel"/>
    <w:tmpl w:val="752EDA2E"/>
    <w:lvl w:ilvl="0" w:tplc="964EB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0C1837"/>
    <w:multiLevelType w:val="hybridMultilevel"/>
    <w:tmpl w:val="6B68F4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6C0A0D"/>
    <w:multiLevelType w:val="hybridMultilevel"/>
    <w:tmpl w:val="9FC245B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72B555F7"/>
    <w:multiLevelType w:val="hybridMultilevel"/>
    <w:tmpl w:val="DC7E46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55F1F36"/>
    <w:multiLevelType w:val="hybridMultilevel"/>
    <w:tmpl w:val="078E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BF0445"/>
    <w:multiLevelType w:val="hybridMultilevel"/>
    <w:tmpl w:val="DBD6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2"/>
  </w:num>
  <w:num w:numId="4">
    <w:abstractNumId w:val="12"/>
  </w:num>
  <w:num w:numId="5">
    <w:abstractNumId w:val="6"/>
  </w:num>
  <w:num w:numId="6">
    <w:abstractNumId w:val="17"/>
  </w:num>
  <w:num w:numId="7">
    <w:abstractNumId w:val="5"/>
  </w:num>
  <w:num w:numId="8">
    <w:abstractNumId w:val="16"/>
  </w:num>
  <w:num w:numId="9">
    <w:abstractNumId w:val="8"/>
  </w:num>
  <w:num w:numId="10">
    <w:abstractNumId w:val="15"/>
  </w:num>
  <w:num w:numId="11">
    <w:abstractNumId w:val="4"/>
  </w:num>
  <w:num w:numId="12">
    <w:abstractNumId w:val="0"/>
    <w:lvlOverride w:ilvl="0">
      <w:lvl w:ilvl="0">
        <w:numFmt w:val="bullet"/>
        <w:lvlText w:val=""/>
        <w:legacy w:legacy="1" w:legacySpace="0" w:legacyIndent="283"/>
        <w:lvlJc w:val="left"/>
        <w:pPr>
          <w:ind w:left="1984" w:hanging="283"/>
        </w:pPr>
        <w:rPr>
          <w:rFonts w:ascii="Symbol" w:hAnsi="Symbol" w:hint="default"/>
        </w:rPr>
      </w:lvl>
    </w:lvlOverride>
  </w:num>
  <w:num w:numId="13">
    <w:abstractNumId w:val="21"/>
  </w:num>
  <w:num w:numId="14">
    <w:abstractNumId w:val="23"/>
  </w:num>
  <w:num w:numId="15">
    <w:abstractNumId w:val="3"/>
  </w:num>
  <w:num w:numId="16">
    <w:abstractNumId w:val="11"/>
  </w:num>
  <w:num w:numId="17">
    <w:abstractNumId w:val="1"/>
  </w:num>
  <w:num w:numId="18">
    <w:abstractNumId w:val="10"/>
  </w:num>
  <w:num w:numId="19">
    <w:abstractNumId w:val="7"/>
  </w:num>
  <w:num w:numId="20">
    <w:abstractNumId w:val="19"/>
  </w:num>
  <w:num w:numId="21">
    <w:abstractNumId w:val="9"/>
  </w:num>
  <w:num w:numId="22">
    <w:abstractNumId w:val="13"/>
  </w:num>
  <w:num w:numId="23">
    <w:abstractNumId w:val="2"/>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A3"/>
    <w:rsid w:val="00065F15"/>
    <w:rsid w:val="00073DDA"/>
    <w:rsid w:val="00092B2E"/>
    <w:rsid w:val="000B27E4"/>
    <w:rsid w:val="000D49F3"/>
    <w:rsid w:val="00106EDA"/>
    <w:rsid w:val="00157D88"/>
    <w:rsid w:val="00185F93"/>
    <w:rsid w:val="00193EA3"/>
    <w:rsid w:val="001B10DC"/>
    <w:rsid w:val="001F4070"/>
    <w:rsid w:val="002132A8"/>
    <w:rsid w:val="00237A00"/>
    <w:rsid w:val="002607C9"/>
    <w:rsid w:val="002A06CE"/>
    <w:rsid w:val="002E5704"/>
    <w:rsid w:val="00305DBB"/>
    <w:rsid w:val="003A27CA"/>
    <w:rsid w:val="003A7DA6"/>
    <w:rsid w:val="003B24E6"/>
    <w:rsid w:val="003E31C7"/>
    <w:rsid w:val="003E7CAB"/>
    <w:rsid w:val="0042685F"/>
    <w:rsid w:val="004767D0"/>
    <w:rsid w:val="0048379B"/>
    <w:rsid w:val="00484929"/>
    <w:rsid w:val="004C65C1"/>
    <w:rsid w:val="004D3B6C"/>
    <w:rsid w:val="004E3426"/>
    <w:rsid w:val="004F5A7A"/>
    <w:rsid w:val="00545E8E"/>
    <w:rsid w:val="00567F35"/>
    <w:rsid w:val="00586292"/>
    <w:rsid w:val="00597B1B"/>
    <w:rsid w:val="005A3CDA"/>
    <w:rsid w:val="005B646E"/>
    <w:rsid w:val="005F66E2"/>
    <w:rsid w:val="0060267A"/>
    <w:rsid w:val="00636F27"/>
    <w:rsid w:val="00651776"/>
    <w:rsid w:val="00653B16"/>
    <w:rsid w:val="00687FB3"/>
    <w:rsid w:val="006F444E"/>
    <w:rsid w:val="007116CA"/>
    <w:rsid w:val="0074005C"/>
    <w:rsid w:val="007B529E"/>
    <w:rsid w:val="00840E09"/>
    <w:rsid w:val="00846D82"/>
    <w:rsid w:val="0085760F"/>
    <w:rsid w:val="008877C3"/>
    <w:rsid w:val="00887FCD"/>
    <w:rsid w:val="008A5FC0"/>
    <w:rsid w:val="008B3C01"/>
    <w:rsid w:val="00903555"/>
    <w:rsid w:val="00907130"/>
    <w:rsid w:val="00954C7A"/>
    <w:rsid w:val="00966D5F"/>
    <w:rsid w:val="00970BCB"/>
    <w:rsid w:val="00985C0F"/>
    <w:rsid w:val="009B0013"/>
    <w:rsid w:val="009E41F7"/>
    <w:rsid w:val="009F2A99"/>
    <w:rsid w:val="00A22E81"/>
    <w:rsid w:val="00A2678C"/>
    <w:rsid w:val="00A51A76"/>
    <w:rsid w:val="00AF4692"/>
    <w:rsid w:val="00AF6BEF"/>
    <w:rsid w:val="00B07CD0"/>
    <w:rsid w:val="00B123D9"/>
    <w:rsid w:val="00B22D2E"/>
    <w:rsid w:val="00B33F89"/>
    <w:rsid w:val="00B37DFE"/>
    <w:rsid w:val="00BA55E4"/>
    <w:rsid w:val="00BB1846"/>
    <w:rsid w:val="00BD2F21"/>
    <w:rsid w:val="00C03C39"/>
    <w:rsid w:val="00C2385E"/>
    <w:rsid w:val="00C60536"/>
    <w:rsid w:val="00CF0DF2"/>
    <w:rsid w:val="00D2177E"/>
    <w:rsid w:val="00D2527B"/>
    <w:rsid w:val="00D46280"/>
    <w:rsid w:val="00D62049"/>
    <w:rsid w:val="00DA5B49"/>
    <w:rsid w:val="00DD4B59"/>
    <w:rsid w:val="00DF2D6F"/>
    <w:rsid w:val="00E16208"/>
    <w:rsid w:val="00E37A31"/>
    <w:rsid w:val="00E6074E"/>
    <w:rsid w:val="00E8319D"/>
    <w:rsid w:val="00E87198"/>
    <w:rsid w:val="00E923F3"/>
    <w:rsid w:val="00EA6621"/>
    <w:rsid w:val="00F72E81"/>
    <w:rsid w:val="00FA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524F4"/>
  <w15:docId w15:val="{D3A1B2A7-CC19-4D0B-B944-8DA45882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EA3"/>
  </w:style>
  <w:style w:type="paragraph" w:styleId="Footer">
    <w:name w:val="footer"/>
    <w:basedOn w:val="Normal"/>
    <w:link w:val="FooterChar"/>
    <w:uiPriority w:val="99"/>
    <w:unhideWhenUsed/>
    <w:rsid w:val="00193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EA3"/>
  </w:style>
  <w:style w:type="paragraph" w:styleId="BalloonText">
    <w:name w:val="Balloon Text"/>
    <w:basedOn w:val="Normal"/>
    <w:link w:val="BalloonTextChar"/>
    <w:uiPriority w:val="99"/>
    <w:semiHidden/>
    <w:unhideWhenUsed/>
    <w:rsid w:val="00193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EA3"/>
    <w:rPr>
      <w:rFonts w:ascii="Tahoma" w:hAnsi="Tahoma" w:cs="Tahoma"/>
      <w:sz w:val="16"/>
      <w:szCs w:val="16"/>
    </w:rPr>
  </w:style>
  <w:style w:type="paragraph" w:styleId="NormalWeb">
    <w:name w:val="Normal (Web)"/>
    <w:basedOn w:val="Normal"/>
    <w:uiPriority w:val="99"/>
    <w:semiHidden/>
    <w:unhideWhenUsed/>
    <w:rsid w:val="009071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46280"/>
    <w:pPr>
      <w:ind w:left="720"/>
      <w:contextualSpacing/>
    </w:pPr>
  </w:style>
  <w:style w:type="character" w:styleId="Hyperlink">
    <w:name w:val="Hyperlink"/>
    <w:basedOn w:val="DefaultParagraphFont"/>
    <w:uiPriority w:val="99"/>
    <w:unhideWhenUsed/>
    <w:rsid w:val="005B646E"/>
    <w:rPr>
      <w:color w:val="0000FF" w:themeColor="hyperlink"/>
      <w:u w:val="single"/>
    </w:rPr>
  </w:style>
  <w:style w:type="paragraph" w:styleId="NoSpacing">
    <w:name w:val="No Spacing"/>
    <w:uiPriority w:val="1"/>
    <w:qFormat/>
    <w:rsid w:val="005B646E"/>
    <w:pPr>
      <w:spacing w:after="0" w:line="240" w:lineRule="auto"/>
    </w:pPr>
  </w:style>
  <w:style w:type="paragraph" w:styleId="PlainText">
    <w:name w:val="Plain Text"/>
    <w:basedOn w:val="Normal"/>
    <w:link w:val="PlainTextChar"/>
    <w:semiHidden/>
    <w:rsid w:val="0042685F"/>
    <w:pPr>
      <w:spacing w:after="0" w:line="240" w:lineRule="auto"/>
    </w:pPr>
    <w:rPr>
      <w:rFonts w:ascii="Courier New" w:eastAsia="Times New Roman" w:hAnsi="Courier New" w:cs="Times New Roman"/>
      <w:sz w:val="20"/>
      <w:szCs w:val="20"/>
      <w:lang w:val="en-US" w:eastAsia="en-GB"/>
    </w:rPr>
  </w:style>
  <w:style w:type="character" w:customStyle="1" w:styleId="PlainTextChar">
    <w:name w:val="Plain Text Char"/>
    <w:basedOn w:val="DefaultParagraphFont"/>
    <w:link w:val="PlainText"/>
    <w:semiHidden/>
    <w:rsid w:val="0042685F"/>
    <w:rPr>
      <w:rFonts w:ascii="Courier New" w:eastAsia="Times New Roman" w:hAnsi="Courier New" w:cs="Times New Roman"/>
      <w:sz w:val="20"/>
      <w:szCs w:val="20"/>
      <w:lang w:val="en-US" w:eastAsia="en-GB"/>
    </w:rPr>
  </w:style>
  <w:style w:type="paragraph" w:styleId="BodyText2">
    <w:name w:val="Body Text 2"/>
    <w:basedOn w:val="Normal"/>
    <w:link w:val="BodyText2Char"/>
    <w:semiHidden/>
    <w:rsid w:val="0042685F"/>
    <w:pPr>
      <w:spacing w:after="0" w:line="240" w:lineRule="auto"/>
      <w:ind w:right="567"/>
    </w:pPr>
    <w:rPr>
      <w:rFonts w:ascii="CG Omega" w:eastAsia="Times New Roman" w:hAnsi="CG Omega" w:cs="Times New Roman"/>
      <w:sz w:val="20"/>
      <w:szCs w:val="20"/>
      <w:lang w:eastAsia="en-GB"/>
    </w:rPr>
  </w:style>
  <w:style w:type="character" w:customStyle="1" w:styleId="BodyText2Char">
    <w:name w:val="Body Text 2 Char"/>
    <w:basedOn w:val="DefaultParagraphFont"/>
    <w:link w:val="BodyText2"/>
    <w:semiHidden/>
    <w:rsid w:val="0042685F"/>
    <w:rPr>
      <w:rFonts w:ascii="CG Omega" w:eastAsia="Times New Roman" w:hAnsi="CG Omega" w:cs="Times New Roman"/>
      <w:sz w:val="20"/>
      <w:szCs w:val="20"/>
      <w:lang w:eastAsia="en-GB"/>
    </w:rPr>
  </w:style>
  <w:style w:type="paragraph" w:styleId="BodyText3">
    <w:name w:val="Body Text 3"/>
    <w:basedOn w:val="Normal"/>
    <w:link w:val="BodyText3Char"/>
    <w:semiHidden/>
    <w:rsid w:val="0042685F"/>
    <w:pPr>
      <w:spacing w:before="120" w:after="0" w:line="240" w:lineRule="auto"/>
      <w:ind w:right="567"/>
    </w:pPr>
    <w:rPr>
      <w:rFonts w:ascii="CG Omega" w:eastAsia="Times New Roman" w:hAnsi="CG Omega" w:cs="Times New Roman"/>
      <w:sz w:val="24"/>
      <w:szCs w:val="20"/>
      <w:lang w:eastAsia="en-GB"/>
    </w:rPr>
  </w:style>
  <w:style w:type="character" w:customStyle="1" w:styleId="BodyText3Char">
    <w:name w:val="Body Text 3 Char"/>
    <w:basedOn w:val="DefaultParagraphFont"/>
    <w:link w:val="BodyText3"/>
    <w:semiHidden/>
    <w:rsid w:val="0042685F"/>
    <w:rPr>
      <w:rFonts w:ascii="CG Omega" w:eastAsia="Times New Roman" w:hAnsi="CG Omega" w:cs="Times New Roman"/>
      <w:sz w:val="24"/>
      <w:szCs w:val="20"/>
      <w:lang w:eastAsia="en-GB"/>
    </w:rPr>
  </w:style>
  <w:style w:type="table" w:styleId="TableGrid">
    <w:name w:val="Table Grid"/>
    <w:basedOn w:val="TableNormal"/>
    <w:uiPriority w:val="59"/>
    <w:rsid w:val="00D2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7659">
      <w:bodyDiv w:val="1"/>
      <w:marLeft w:val="0"/>
      <w:marRight w:val="0"/>
      <w:marTop w:val="0"/>
      <w:marBottom w:val="0"/>
      <w:divBdr>
        <w:top w:val="none" w:sz="0" w:space="0" w:color="auto"/>
        <w:left w:val="none" w:sz="0" w:space="0" w:color="auto"/>
        <w:bottom w:val="none" w:sz="0" w:space="0" w:color="auto"/>
        <w:right w:val="none" w:sz="0" w:space="0" w:color="auto"/>
      </w:divBdr>
    </w:div>
    <w:div w:id="129396361">
      <w:bodyDiv w:val="1"/>
      <w:marLeft w:val="0"/>
      <w:marRight w:val="0"/>
      <w:marTop w:val="0"/>
      <w:marBottom w:val="0"/>
      <w:divBdr>
        <w:top w:val="none" w:sz="0" w:space="0" w:color="auto"/>
        <w:left w:val="none" w:sz="0" w:space="0" w:color="auto"/>
        <w:bottom w:val="none" w:sz="0" w:space="0" w:color="auto"/>
        <w:right w:val="none" w:sz="0" w:space="0" w:color="auto"/>
      </w:divBdr>
    </w:div>
    <w:div w:id="219442036">
      <w:bodyDiv w:val="1"/>
      <w:marLeft w:val="0"/>
      <w:marRight w:val="0"/>
      <w:marTop w:val="0"/>
      <w:marBottom w:val="0"/>
      <w:divBdr>
        <w:top w:val="none" w:sz="0" w:space="0" w:color="auto"/>
        <w:left w:val="none" w:sz="0" w:space="0" w:color="auto"/>
        <w:bottom w:val="none" w:sz="0" w:space="0" w:color="auto"/>
        <w:right w:val="none" w:sz="0" w:space="0" w:color="auto"/>
      </w:divBdr>
    </w:div>
    <w:div w:id="220600540">
      <w:bodyDiv w:val="1"/>
      <w:marLeft w:val="0"/>
      <w:marRight w:val="0"/>
      <w:marTop w:val="0"/>
      <w:marBottom w:val="0"/>
      <w:divBdr>
        <w:top w:val="none" w:sz="0" w:space="0" w:color="auto"/>
        <w:left w:val="none" w:sz="0" w:space="0" w:color="auto"/>
        <w:bottom w:val="none" w:sz="0" w:space="0" w:color="auto"/>
        <w:right w:val="none" w:sz="0" w:space="0" w:color="auto"/>
      </w:divBdr>
    </w:div>
    <w:div w:id="353383656">
      <w:bodyDiv w:val="1"/>
      <w:marLeft w:val="0"/>
      <w:marRight w:val="0"/>
      <w:marTop w:val="0"/>
      <w:marBottom w:val="0"/>
      <w:divBdr>
        <w:top w:val="none" w:sz="0" w:space="0" w:color="auto"/>
        <w:left w:val="none" w:sz="0" w:space="0" w:color="auto"/>
        <w:bottom w:val="none" w:sz="0" w:space="0" w:color="auto"/>
        <w:right w:val="none" w:sz="0" w:space="0" w:color="auto"/>
      </w:divBdr>
    </w:div>
    <w:div w:id="451630365">
      <w:bodyDiv w:val="1"/>
      <w:marLeft w:val="0"/>
      <w:marRight w:val="0"/>
      <w:marTop w:val="0"/>
      <w:marBottom w:val="0"/>
      <w:divBdr>
        <w:top w:val="none" w:sz="0" w:space="0" w:color="auto"/>
        <w:left w:val="none" w:sz="0" w:space="0" w:color="auto"/>
        <w:bottom w:val="none" w:sz="0" w:space="0" w:color="auto"/>
        <w:right w:val="none" w:sz="0" w:space="0" w:color="auto"/>
      </w:divBdr>
    </w:div>
    <w:div w:id="649166065">
      <w:bodyDiv w:val="1"/>
      <w:marLeft w:val="0"/>
      <w:marRight w:val="0"/>
      <w:marTop w:val="0"/>
      <w:marBottom w:val="0"/>
      <w:divBdr>
        <w:top w:val="none" w:sz="0" w:space="0" w:color="auto"/>
        <w:left w:val="none" w:sz="0" w:space="0" w:color="auto"/>
        <w:bottom w:val="none" w:sz="0" w:space="0" w:color="auto"/>
        <w:right w:val="none" w:sz="0" w:space="0" w:color="auto"/>
      </w:divBdr>
    </w:div>
    <w:div w:id="900288292">
      <w:bodyDiv w:val="1"/>
      <w:marLeft w:val="0"/>
      <w:marRight w:val="0"/>
      <w:marTop w:val="0"/>
      <w:marBottom w:val="0"/>
      <w:divBdr>
        <w:top w:val="none" w:sz="0" w:space="0" w:color="auto"/>
        <w:left w:val="none" w:sz="0" w:space="0" w:color="auto"/>
        <w:bottom w:val="none" w:sz="0" w:space="0" w:color="auto"/>
        <w:right w:val="none" w:sz="0" w:space="0" w:color="auto"/>
      </w:divBdr>
    </w:div>
    <w:div w:id="923298179">
      <w:bodyDiv w:val="1"/>
      <w:marLeft w:val="0"/>
      <w:marRight w:val="0"/>
      <w:marTop w:val="0"/>
      <w:marBottom w:val="0"/>
      <w:divBdr>
        <w:top w:val="none" w:sz="0" w:space="0" w:color="auto"/>
        <w:left w:val="none" w:sz="0" w:space="0" w:color="auto"/>
        <w:bottom w:val="none" w:sz="0" w:space="0" w:color="auto"/>
        <w:right w:val="none" w:sz="0" w:space="0" w:color="auto"/>
      </w:divBdr>
    </w:div>
    <w:div w:id="991254095">
      <w:bodyDiv w:val="1"/>
      <w:marLeft w:val="0"/>
      <w:marRight w:val="0"/>
      <w:marTop w:val="0"/>
      <w:marBottom w:val="0"/>
      <w:divBdr>
        <w:top w:val="none" w:sz="0" w:space="0" w:color="auto"/>
        <w:left w:val="none" w:sz="0" w:space="0" w:color="auto"/>
        <w:bottom w:val="none" w:sz="0" w:space="0" w:color="auto"/>
        <w:right w:val="none" w:sz="0" w:space="0" w:color="auto"/>
      </w:divBdr>
    </w:div>
    <w:div w:id="1169247796">
      <w:bodyDiv w:val="1"/>
      <w:marLeft w:val="0"/>
      <w:marRight w:val="0"/>
      <w:marTop w:val="0"/>
      <w:marBottom w:val="0"/>
      <w:divBdr>
        <w:top w:val="none" w:sz="0" w:space="0" w:color="auto"/>
        <w:left w:val="none" w:sz="0" w:space="0" w:color="auto"/>
        <w:bottom w:val="none" w:sz="0" w:space="0" w:color="auto"/>
        <w:right w:val="none" w:sz="0" w:space="0" w:color="auto"/>
      </w:divBdr>
    </w:div>
    <w:div w:id="1716269698">
      <w:bodyDiv w:val="1"/>
      <w:marLeft w:val="0"/>
      <w:marRight w:val="0"/>
      <w:marTop w:val="0"/>
      <w:marBottom w:val="0"/>
      <w:divBdr>
        <w:top w:val="none" w:sz="0" w:space="0" w:color="auto"/>
        <w:left w:val="none" w:sz="0" w:space="0" w:color="auto"/>
        <w:bottom w:val="none" w:sz="0" w:space="0" w:color="auto"/>
        <w:right w:val="none" w:sz="0" w:space="0" w:color="auto"/>
      </w:divBdr>
    </w:div>
    <w:div w:id="1879658665">
      <w:bodyDiv w:val="1"/>
      <w:marLeft w:val="0"/>
      <w:marRight w:val="0"/>
      <w:marTop w:val="0"/>
      <w:marBottom w:val="0"/>
      <w:divBdr>
        <w:top w:val="none" w:sz="0" w:space="0" w:color="auto"/>
        <w:left w:val="none" w:sz="0" w:space="0" w:color="auto"/>
        <w:bottom w:val="none" w:sz="0" w:space="0" w:color="auto"/>
        <w:right w:val="none" w:sz="0" w:space="0" w:color="auto"/>
      </w:divBdr>
    </w:div>
    <w:div w:id="1965035897">
      <w:bodyDiv w:val="1"/>
      <w:marLeft w:val="0"/>
      <w:marRight w:val="0"/>
      <w:marTop w:val="0"/>
      <w:marBottom w:val="0"/>
      <w:divBdr>
        <w:top w:val="none" w:sz="0" w:space="0" w:color="auto"/>
        <w:left w:val="none" w:sz="0" w:space="0" w:color="auto"/>
        <w:bottom w:val="none" w:sz="0" w:space="0" w:color="auto"/>
        <w:right w:val="none" w:sz="0" w:space="0" w:color="auto"/>
      </w:divBdr>
    </w:div>
    <w:div w:id="20293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B8E88-33CC-428F-8742-45B038DD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bcolley</dc:creator>
  <cp:lastModifiedBy>Mrs C Sinclair</cp:lastModifiedBy>
  <cp:revision>2</cp:revision>
  <cp:lastPrinted>2021-04-22T11:55:00Z</cp:lastPrinted>
  <dcterms:created xsi:type="dcterms:W3CDTF">2022-05-04T12:12:00Z</dcterms:created>
  <dcterms:modified xsi:type="dcterms:W3CDTF">2022-05-04T12:12:00Z</dcterms:modified>
</cp:coreProperties>
</file>