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DE" w:rsidRDefault="00D010D1">
      <w:pPr>
        <w:pStyle w:val="Title"/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3712845" cy="809625"/>
                <wp:effectExtent l="0" t="0" r="0" b="0"/>
                <wp:wrapSquare wrapText="bothSides" distT="0" distB="0" distL="114300" distR="11430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94340" y="3379950"/>
                          <a:ext cx="370332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4EDE" w:rsidRDefault="00234EDE">
                            <w:pPr>
                              <w:ind w:right="115"/>
                              <w:textDirection w:val="btLr"/>
                            </w:pPr>
                          </w:p>
                          <w:p w:rsidR="00234EDE" w:rsidRDefault="00D010D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</w:rPr>
                              <w:t>THE RELIGIOUS EDUCATION DEPARTMENT</w:t>
                            </w:r>
                          </w:p>
                          <w:p w:rsidR="00234EDE" w:rsidRDefault="00234EDE">
                            <w:pPr>
                              <w:ind w:right="115"/>
                              <w:textDirection w:val="btLr"/>
                            </w:pPr>
                          </w:p>
                          <w:p w:rsidR="00234EDE" w:rsidRDefault="00234ED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3712845" cy="809625"/>
                <wp:effectExtent b="0" l="0" r="0" t="0"/>
                <wp:wrapSquare wrapText="bothSides" distB="0" distT="0" distL="114300" distR="11430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284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34EDE" w:rsidRDefault="00234EDE">
      <w:pPr>
        <w:pStyle w:val="Title"/>
        <w:rPr>
          <w:b/>
        </w:rPr>
      </w:pPr>
    </w:p>
    <w:p w:rsidR="00234EDE" w:rsidRDefault="00234EDE">
      <w:pPr>
        <w:pStyle w:val="Title"/>
        <w:rPr>
          <w:b/>
        </w:rPr>
      </w:pPr>
    </w:p>
    <w:p w:rsidR="00234EDE" w:rsidRDefault="00234EDE">
      <w:pPr>
        <w:pStyle w:val="Title"/>
        <w:rPr>
          <w:b/>
        </w:rPr>
      </w:pPr>
    </w:p>
    <w:p w:rsidR="00234EDE" w:rsidRDefault="00234EDE">
      <w:pPr>
        <w:pStyle w:val="Title"/>
        <w:rPr>
          <w:b/>
        </w:rPr>
      </w:pPr>
    </w:p>
    <w:p w:rsidR="00234EDE" w:rsidRDefault="00234EDE">
      <w:pPr>
        <w:pStyle w:val="Title"/>
        <w:jc w:val="both"/>
        <w:rPr>
          <w:rFonts w:ascii="Arial" w:eastAsia="Arial" w:hAnsi="Arial" w:cs="Arial"/>
          <w:sz w:val="22"/>
          <w:szCs w:val="22"/>
        </w:rPr>
      </w:pPr>
    </w:p>
    <w:p w:rsidR="00234EDE" w:rsidRDefault="00234EDE">
      <w:pPr>
        <w:pStyle w:val="Title"/>
        <w:jc w:val="both"/>
        <w:rPr>
          <w:rFonts w:ascii="Arial" w:eastAsia="Arial" w:hAnsi="Arial" w:cs="Arial"/>
          <w:sz w:val="22"/>
          <w:szCs w:val="22"/>
        </w:rPr>
      </w:pPr>
    </w:p>
    <w:p w:rsidR="00234EDE" w:rsidRDefault="00D010D1">
      <w:pPr>
        <w:pStyle w:val="Title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RE Department consists of four specialists.  All colleagues teach across the age and ability range.  The department consistently produces excellent examination results at all levels.  The department has had a clear focus on developing a curriculum whic</w:t>
      </w:r>
      <w:r>
        <w:rPr>
          <w:rFonts w:ascii="Arial" w:eastAsia="Arial" w:hAnsi="Arial" w:cs="Arial"/>
          <w:sz w:val="22"/>
          <w:szCs w:val="22"/>
        </w:rPr>
        <w:t>h is question and concept led and which ensures a balance between ‘learning about’ and ‘learning from’ religion.  The department continues to develop a wide range of teaching and learning activities to ensure an experience of RE which is engaging and chall</w:t>
      </w:r>
      <w:r>
        <w:rPr>
          <w:rFonts w:ascii="Arial" w:eastAsia="Arial" w:hAnsi="Arial" w:cs="Arial"/>
          <w:sz w:val="22"/>
          <w:szCs w:val="22"/>
        </w:rPr>
        <w:t>enging and, when appropriate, fun.</w:t>
      </w:r>
    </w:p>
    <w:p w:rsidR="00234EDE" w:rsidRDefault="00234EDE">
      <w:pPr>
        <w:pStyle w:val="Title"/>
        <w:jc w:val="both"/>
        <w:rPr>
          <w:rFonts w:ascii="Arial" w:eastAsia="Arial" w:hAnsi="Arial" w:cs="Arial"/>
          <w:sz w:val="22"/>
          <w:szCs w:val="22"/>
        </w:rPr>
      </w:pPr>
    </w:p>
    <w:p w:rsidR="00234EDE" w:rsidRDefault="00D010D1">
      <w:pPr>
        <w:pStyle w:val="Title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subject has a very high profile within the school and is valued by pupils and other staff.  It is a very popular subject at all levels and exam results are some of the best within the school.</w:t>
      </w:r>
    </w:p>
    <w:p w:rsidR="00234EDE" w:rsidRDefault="00234EDE">
      <w:pPr>
        <w:pStyle w:val="Title"/>
        <w:jc w:val="both"/>
        <w:rPr>
          <w:rFonts w:ascii="Arial" w:eastAsia="Arial" w:hAnsi="Arial" w:cs="Arial"/>
          <w:b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This is an excellent 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partment with a highly committed staff.  The department prides itself in the enthusiasm and excellent subject knowledge of staff, coupled with exceptionally positive relationships between staff and pupils. 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Accommodation and Resources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The department has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two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specialist rooms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and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shares an office as part of the Humanities faculty</w:t>
      </w:r>
      <w:r>
        <w:rPr>
          <w:rFonts w:ascii="Arial" w:eastAsia="Arial" w:hAnsi="Arial" w:cs="Arial"/>
          <w:color w:val="000000"/>
          <w:sz w:val="22"/>
          <w:szCs w:val="22"/>
        </w:rPr>
        <w:t>.  The department is very well resourced.  All classrooms are equipped with an interactive whiteboard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all students use Chromebooks</w:t>
      </w:r>
      <w:r>
        <w:rPr>
          <w:rFonts w:ascii="Arial" w:eastAsia="Arial" w:hAnsi="Arial" w:cs="Arial"/>
          <w:sz w:val="22"/>
          <w:szCs w:val="22"/>
        </w:rPr>
        <w:t xml:space="preserve"> and we use Google classroom to share resources.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Key Stage 3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 Key Stage 3 pupils receive two hours over a two-week timetable. Pupils follow a scheme of work based on the Hertfordshire Agreed Syllabus and are all very familiar with the 8 level marking Scale.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6692"/>
      </w:tblGrid>
      <w:tr w:rsidR="00234EDE">
        <w:tc>
          <w:tcPr>
            <w:tcW w:w="1530" w:type="dxa"/>
            <w:vAlign w:val="center"/>
          </w:tcPr>
          <w:p w:rsidR="00234EDE" w:rsidRDefault="00D0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Year 7</w:t>
            </w:r>
          </w:p>
        </w:tc>
        <w:tc>
          <w:tcPr>
            <w:tcW w:w="6692" w:type="dxa"/>
          </w:tcPr>
          <w:p w:rsidR="00234EDE" w:rsidRDefault="00D01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Looking for God</w:t>
            </w:r>
          </w:p>
          <w:p w:rsidR="00234EDE" w:rsidRDefault="00D01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Judaism and Sikhism: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Rights &amp; Responsibilities </w:t>
            </w:r>
          </w:p>
          <w:p w:rsidR="00234EDE" w:rsidRDefault="00D010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Hinduism: Beliefs into Action</w:t>
            </w:r>
          </w:p>
        </w:tc>
      </w:tr>
      <w:tr w:rsidR="00234EDE">
        <w:tc>
          <w:tcPr>
            <w:tcW w:w="1530" w:type="dxa"/>
            <w:vAlign w:val="center"/>
          </w:tcPr>
          <w:p w:rsidR="00234EDE" w:rsidRDefault="00D0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Year 8</w:t>
            </w:r>
          </w:p>
        </w:tc>
        <w:tc>
          <w:tcPr>
            <w:tcW w:w="6692" w:type="dxa"/>
          </w:tcPr>
          <w:p w:rsidR="00234EDE" w:rsidRDefault="00D010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Religion and Science</w:t>
            </w:r>
          </w:p>
          <w:p w:rsidR="00234EDE" w:rsidRDefault="00D010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Why is there evil and suffering in the world?</w:t>
            </w:r>
          </w:p>
          <w:p w:rsidR="00234EDE" w:rsidRDefault="00D010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Islamophobia and the British media</w:t>
            </w:r>
          </w:p>
        </w:tc>
      </w:tr>
      <w:tr w:rsidR="00234EDE">
        <w:tc>
          <w:tcPr>
            <w:tcW w:w="1530" w:type="dxa"/>
            <w:vAlign w:val="center"/>
          </w:tcPr>
          <w:p w:rsidR="00234EDE" w:rsidRDefault="00D0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Year 9</w:t>
            </w:r>
          </w:p>
        </w:tc>
        <w:tc>
          <w:tcPr>
            <w:tcW w:w="6692" w:type="dxa"/>
          </w:tcPr>
          <w:p w:rsidR="00234EDE" w:rsidRDefault="00D010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Ethical issues in the modern world</w:t>
            </w:r>
          </w:p>
          <w:p w:rsidR="00234EDE" w:rsidRDefault="00D010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What do we mean by right and wrong?</w:t>
            </w:r>
          </w:p>
          <w:p w:rsidR="00234EDE" w:rsidRDefault="00D010D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 there life after death?</w:t>
            </w:r>
          </w:p>
        </w:tc>
      </w:tr>
    </w:tbl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Pupils visit a number of faith communities as part of their studies and the department has also welcomed visitors into school.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Key Stage 4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There are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currently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classes following the </w:t>
      </w:r>
      <w:proofErr w:type="spellStart"/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Eduqas</w:t>
      </w:r>
      <w:proofErr w:type="spellEnd"/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 GCSE Religious Studies (Philosophy,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 Christianity and Hinduism).  There is a core RE programme which is delivered through a number of PSHCE days throughout Years 10 and 11.  In 2023 the GCSE 9-7 grade was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83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%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.  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Key Stage 5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There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are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35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 students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following the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Eduqas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Religious Studies A-Level (Philosophy of Religion, Religious Ethics and Hinduism) in Years 12 and 13.  In 2023 the A-C pass rate at A Level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was 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92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>%</w:t>
      </w:r>
      <w:r w:rsidRPr="00D010D1">
        <w:rPr>
          <w:rFonts w:ascii="Arial" w:eastAsia="Arial" w:hAnsi="Arial" w:cs="Arial"/>
          <w:color w:val="000000" w:themeColor="text1"/>
          <w:sz w:val="22"/>
          <w:szCs w:val="22"/>
        </w:rPr>
        <w:t xml:space="preserve">.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Each year, several students continue pursue courses in Theology, Religious </w:t>
      </w:r>
      <w:r>
        <w:rPr>
          <w:rFonts w:ascii="Arial" w:eastAsia="Arial" w:hAnsi="Arial" w:cs="Arial"/>
          <w:color w:val="000000"/>
          <w:sz w:val="22"/>
          <w:szCs w:val="22"/>
        </w:rPr>
        <w:t>Studies or Philosophy at University.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ind w:right="205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Induction and Support</w:t>
      </w:r>
    </w:p>
    <w:p w:rsidR="00234EDE" w:rsidRDefault="00234EDE">
      <w:pPr>
        <w:ind w:right="205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The school offers a full and effective induction and support programme to new and experienced teachers.   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Letter of Application</w:t>
      </w: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D010D1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 their letter of application, which should not exceed two sides of A4, candidates should, amongst other points, describe their approach to the teaching of RE.</w:t>
      </w:r>
    </w:p>
    <w:p w:rsidR="00234EDE" w:rsidRDefault="00234EDE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34EDE" w:rsidRDefault="00234E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sectPr w:rsidR="00234EDE">
      <w:footerReference w:type="default" r:id="rId9"/>
      <w:pgSz w:w="11906" w:h="16838"/>
      <w:pgMar w:top="1440" w:right="70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10D1">
      <w:r>
        <w:separator/>
      </w:r>
    </w:p>
  </w:endnote>
  <w:endnote w:type="continuationSeparator" w:id="0">
    <w:p w:rsidR="00000000" w:rsidRDefault="00D0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DE" w:rsidRDefault="00D010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10D1">
      <w:r>
        <w:separator/>
      </w:r>
    </w:p>
  </w:footnote>
  <w:footnote w:type="continuationSeparator" w:id="0">
    <w:p w:rsidR="00000000" w:rsidRDefault="00D0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8182D"/>
    <w:multiLevelType w:val="multilevel"/>
    <w:tmpl w:val="3C70FD9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18F0910"/>
    <w:multiLevelType w:val="multilevel"/>
    <w:tmpl w:val="A9B87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61BA6E63"/>
    <w:multiLevelType w:val="multilevel"/>
    <w:tmpl w:val="1B96C5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DE"/>
    <w:rsid w:val="00234EDE"/>
    <w:rsid w:val="00866096"/>
    <w:rsid w:val="00D0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6C439-E355-4327-B6FC-A56D1B9A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lang w:eastAsia="en-US"/>
    </w:rPr>
  </w:style>
  <w:style w:type="paragraph" w:styleId="BodyText">
    <w:name w:val="Body Text"/>
    <w:basedOn w:val="Normal"/>
    <w:pPr>
      <w:jc w:val="both"/>
    </w:pPr>
    <w:rPr>
      <w:sz w:val="24"/>
      <w:lang w:eastAsia="en-US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686121"/>
    <w:pPr>
      <w:widowControl w:val="0"/>
    </w:pPr>
    <w:rPr>
      <w:snapToGrid w:val="0"/>
      <w:sz w:val="24"/>
      <w:lang w:val="en-US" w:eastAsia="en-US"/>
    </w:rPr>
  </w:style>
  <w:style w:type="paragraph" w:styleId="BalloonText">
    <w:name w:val="Balloon Text"/>
    <w:basedOn w:val="Normal"/>
    <w:semiHidden/>
    <w:rsid w:val="008F3B7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2KGTqDsZVkg3t2Th94hxc0CVTw==">CgMxLjAyCGguZ2pkZ3hzOAByITFwNXJlV0d5akVNdHF3VTYxNlhNZnVWSmptZFo3UkFybg==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</dc:creator>
  <cp:lastModifiedBy>JLK</cp:lastModifiedBy>
  <cp:revision>3</cp:revision>
  <dcterms:created xsi:type="dcterms:W3CDTF">2023-11-27T10:46:00Z</dcterms:created>
  <dcterms:modified xsi:type="dcterms:W3CDTF">2023-11-27T10:47:00Z</dcterms:modified>
</cp:coreProperties>
</file>