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4F11"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Job Description for Head of School</w:t>
      </w:r>
    </w:p>
    <w:p w14:paraId="4138278D"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Job Title:</w:t>
      </w:r>
      <w:r w:rsidRPr="000B58CB">
        <w:rPr>
          <w:rFonts w:ascii="Calibri" w:hAnsi="Calibri" w:cs="Calibri"/>
        </w:rPr>
        <w:t xml:space="preserve"> Head of School</w:t>
      </w:r>
      <w:r w:rsidRPr="000B58CB">
        <w:rPr>
          <w:rFonts w:ascii="Calibri" w:hAnsi="Calibri" w:cs="Calibri"/>
        </w:rPr>
        <w:br/>
      </w:r>
      <w:r w:rsidRPr="000B58CB">
        <w:rPr>
          <w:rFonts w:ascii="Calibri" w:hAnsi="Calibri" w:cs="Calibri"/>
          <w:b/>
          <w:bCs/>
        </w:rPr>
        <w:t>Salary Range:</w:t>
      </w:r>
      <w:r w:rsidRPr="000B58CB">
        <w:rPr>
          <w:rFonts w:ascii="Calibri" w:hAnsi="Calibri" w:cs="Calibri"/>
        </w:rPr>
        <w:t xml:space="preserve"> </w:t>
      </w:r>
      <w:r w:rsidRPr="001908E3">
        <w:rPr>
          <w:rFonts w:ascii="Calibri" w:hAnsi="Calibri" w:cs="Calibri"/>
        </w:rPr>
        <w:t>L17-L21</w:t>
      </w:r>
      <w:r w:rsidRPr="000B58CB">
        <w:rPr>
          <w:rFonts w:ascii="Calibri" w:hAnsi="Calibri" w:cs="Calibri"/>
        </w:rPr>
        <w:br/>
      </w:r>
      <w:r w:rsidRPr="000B58CB">
        <w:rPr>
          <w:rFonts w:ascii="Calibri" w:hAnsi="Calibri" w:cs="Calibri"/>
          <w:b/>
          <w:bCs/>
        </w:rPr>
        <w:t>Reports to:</w:t>
      </w:r>
      <w:r w:rsidRPr="000B58CB">
        <w:rPr>
          <w:rFonts w:ascii="Calibri" w:hAnsi="Calibri" w:cs="Calibri"/>
        </w:rPr>
        <w:t xml:space="preserve"> Associate Headteacher</w:t>
      </w:r>
      <w:r w:rsidRPr="000B58CB">
        <w:rPr>
          <w:rFonts w:ascii="Calibri" w:hAnsi="Calibri" w:cs="Calibri"/>
        </w:rPr>
        <w:br/>
      </w:r>
      <w:r w:rsidRPr="000B58CB">
        <w:rPr>
          <w:rFonts w:ascii="Calibri" w:hAnsi="Calibri" w:cs="Calibri"/>
          <w:b/>
          <w:bCs/>
        </w:rPr>
        <w:t>Location:</w:t>
      </w:r>
      <w:r w:rsidRPr="000B58CB">
        <w:rPr>
          <w:rFonts w:ascii="Calibri" w:hAnsi="Calibri" w:cs="Calibri"/>
        </w:rPr>
        <w:t xml:space="preserve"> Across any/all sites, as required</w:t>
      </w:r>
      <w:r w:rsidRPr="000B58CB">
        <w:rPr>
          <w:rFonts w:ascii="Calibri" w:hAnsi="Calibri" w:cs="Calibri"/>
        </w:rPr>
        <w:br/>
      </w:r>
      <w:r w:rsidRPr="000B58CB">
        <w:rPr>
          <w:rFonts w:ascii="Calibri" w:hAnsi="Calibri" w:cs="Calibri"/>
          <w:b/>
          <w:bCs/>
        </w:rPr>
        <w:t>Safeguarding Role:</w:t>
      </w:r>
      <w:r w:rsidRPr="000B58CB">
        <w:rPr>
          <w:rFonts w:ascii="Calibri" w:hAnsi="Calibri" w:cs="Calibri"/>
        </w:rPr>
        <w:t xml:space="preserve"> Deputy Designated Safeguarding Lead (DDSL)</w:t>
      </w:r>
    </w:p>
    <w:p w14:paraId="2252271D"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Job Purpose</w:t>
      </w:r>
    </w:p>
    <w:p w14:paraId="44B343AC"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rPr>
        <w:t>The Head of School is responsible for the operational leadership and day-to-day management of their designated school site(s). They ensure high standards of education, behaviour, and pastoral support are consistently upheld, working in partnership with the Associate Headteacher and Executive Headteacher to implement strategic goals. The Head of School leads their site team to create a positive, inclusive and aspirational learning environment.</w:t>
      </w:r>
    </w:p>
    <w:p w14:paraId="2C3809E8"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Key Responsibilities</w:t>
      </w:r>
    </w:p>
    <w:p w14:paraId="7CE0DCBF"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Operational Leadership</w:t>
      </w:r>
    </w:p>
    <w:p w14:paraId="598198ED" w14:textId="77777777" w:rsidR="000120CD" w:rsidRPr="000B58CB" w:rsidRDefault="000120CD" w:rsidP="000120CD">
      <w:pPr>
        <w:numPr>
          <w:ilvl w:val="0"/>
          <w:numId w:val="1"/>
        </w:numPr>
        <w:spacing w:before="100" w:beforeAutospacing="1" w:after="100" w:afterAutospacing="1"/>
        <w:rPr>
          <w:rFonts w:ascii="Calibri" w:hAnsi="Calibri" w:cs="Calibri"/>
        </w:rPr>
      </w:pPr>
      <w:r w:rsidRPr="000B58CB">
        <w:rPr>
          <w:rFonts w:ascii="Calibri" w:hAnsi="Calibri" w:cs="Calibri"/>
        </w:rPr>
        <w:t>Provide visible leadership across the school day.</w:t>
      </w:r>
    </w:p>
    <w:p w14:paraId="5BD49A95" w14:textId="77777777" w:rsidR="000120CD" w:rsidRPr="000B58CB" w:rsidRDefault="000120CD" w:rsidP="000120CD">
      <w:pPr>
        <w:numPr>
          <w:ilvl w:val="0"/>
          <w:numId w:val="1"/>
        </w:numPr>
        <w:spacing w:before="100" w:beforeAutospacing="1" w:after="100" w:afterAutospacing="1"/>
        <w:rPr>
          <w:rFonts w:ascii="Calibri" w:hAnsi="Calibri" w:cs="Calibri"/>
        </w:rPr>
      </w:pPr>
      <w:r w:rsidRPr="000B58CB">
        <w:rPr>
          <w:rFonts w:ascii="Calibri" w:hAnsi="Calibri" w:cs="Calibri"/>
        </w:rPr>
        <w:t>Manage staff deployment and ensure daily routines are well coordinated.</w:t>
      </w:r>
    </w:p>
    <w:p w14:paraId="063B21D8" w14:textId="77777777" w:rsidR="000120CD" w:rsidRPr="000B58CB" w:rsidRDefault="000120CD" w:rsidP="000120CD">
      <w:pPr>
        <w:numPr>
          <w:ilvl w:val="0"/>
          <w:numId w:val="1"/>
        </w:numPr>
        <w:spacing w:before="100" w:beforeAutospacing="1" w:after="100" w:afterAutospacing="1"/>
        <w:rPr>
          <w:rFonts w:ascii="Calibri" w:hAnsi="Calibri" w:cs="Calibri"/>
        </w:rPr>
      </w:pPr>
      <w:r w:rsidRPr="000B58CB">
        <w:rPr>
          <w:rFonts w:ascii="Calibri" w:hAnsi="Calibri" w:cs="Calibri"/>
        </w:rPr>
        <w:t>Line manage teaching and/or support staff, including professional development.</w:t>
      </w:r>
    </w:p>
    <w:p w14:paraId="258E1B89" w14:textId="77777777" w:rsidR="000120CD" w:rsidRPr="000B58CB" w:rsidRDefault="000120CD" w:rsidP="000120CD">
      <w:pPr>
        <w:numPr>
          <w:ilvl w:val="0"/>
          <w:numId w:val="1"/>
        </w:numPr>
        <w:spacing w:before="100" w:beforeAutospacing="1" w:after="100" w:afterAutospacing="1"/>
        <w:rPr>
          <w:rFonts w:ascii="Calibri" w:hAnsi="Calibri" w:cs="Calibri"/>
        </w:rPr>
      </w:pPr>
      <w:r w:rsidRPr="000B58CB">
        <w:rPr>
          <w:rFonts w:ascii="Calibri" w:hAnsi="Calibri" w:cs="Calibri"/>
        </w:rPr>
        <w:t>Ensure clear communication of expectations and lead staff briefings.</w:t>
      </w:r>
    </w:p>
    <w:p w14:paraId="57C315DC"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Teaching, Learning and Assessment</w:t>
      </w:r>
    </w:p>
    <w:p w14:paraId="722A7083" w14:textId="77777777" w:rsidR="000120CD" w:rsidRPr="000B58CB" w:rsidRDefault="000120CD" w:rsidP="000120CD">
      <w:pPr>
        <w:numPr>
          <w:ilvl w:val="0"/>
          <w:numId w:val="2"/>
        </w:numPr>
        <w:spacing w:before="100" w:beforeAutospacing="1" w:after="100" w:afterAutospacing="1"/>
        <w:rPr>
          <w:rFonts w:ascii="Calibri" w:hAnsi="Calibri" w:cs="Calibri"/>
        </w:rPr>
      </w:pPr>
      <w:r w:rsidRPr="000B58CB">
        <w:rPr>
          <w:rFonts w:ascii="Calibri" w:hAnsi="Calibri" w:cs="Calibri"/>
        </w:rPr>
        <w:t>Implement curriculum and timetable in line with strategic direction.</w:t>
      </w:r>
    </w:p>
    <w:p w14:paraId="612B3864" w14:textId="77777777" w:rsidR="000120CD" w:rsidRPr="000B58CB" w:rsidRDefault="000120CD" w:rsidP="000120CD">
      <w:pPr>
        <w:numPr>
          <w:ilvl w:val="0"/>
          <w:numId w:val="2"/>
        </w:numPr>
        <w:spacing w:before="100" w:beforeAutospacing="1" w:after="100" w:afterAutospacing="1"/>
        <w:rPr>
          <w:rFonts w:ascii="Calibri" w:hAnsi="Calibri" w:cs="Calibri"/>
        </w:rPr>
      </w:pPr>
      <w:r w:rsidRPr="000B58CB">
        <w:rPr>
          <w:rFonts w:ascii="Calibri" w:hAnsi="Calibri" w:cs="Calibri"/>
        </w:rPr>
        <w:t>Lead and monitor the quality of teaching, learning and assessment.</w:t>
      </w:r>
    </w:p>
    <w:p w14:paraId="521F3642" w14:textId="77777777" w:rsidR="000120CD" w:rsidRPr="000B58CB" w:rsidRDefault="000120CD" w:rsidP="000120CD">
      <w:pPr>
        <w:numPr>
          <w:ilvl w:val="0"/>
          <w:numId w:val="2"/>
        </w:numPr>
        <w:spacing w:before="100" w:beforeAutospacing="1" w:after="100" w:afterAutospacing="1"/>
        <w:rPr>
          <w:rFonts w:ascii="Calibri" w:hAnsi="Calibri" w:cs="Calibri"/>
        </w:rPr>
      </w:pPr>
      <w:r w:rsidRPr="000B58CB">
        <w:rPr>
          <w:rFonts w:ascii="Calibri" w:hAnsi="Calibri" w:cs="Calibri"/>
        </w:rPr>
        <w:t>Ensure statutory assessment and reporting duties are fulfilled.</w:t>
      </w:r>
    </w:p>
    <w:p w14:paraId="12716B54" w14:textId="77777777" w:rsidR="000120CD" w:rsidRPr="000B58CB" w:rsidRDefault="000120CD" w:rsidP="000120CD">
      <w:pPr>
        <w:numPr>
          <w:ilvl w:val="0"/>
          <w:numId w:val="2"/>
        </w:numPr>
        <w:spacing w:before="100" w:beforeAutospacing="1" w:after="100" w:afterAutospacing="1"/>
        <w:rPr>
          <w:rFonts w:ascii="Calibri" w:hAnsi="Calibri" w:cs="Calibri"/>
        </w:rPr>
      </w:pPr>
      <w:r w:rsidRPr="000B58CB">
        <w:rPr>
          <w:rFonts w:ascii="Calibri" w:hAnsi="Calibri" w:cs="Calibri"/>
        </w:rPr>
        <w:t>Contribute to curriculum development in collaboration with AHTs.</w:t>
      </w:r>
    </w:p>
    <w:p w14:paraId="242F37D4"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Pastoral and Behaviour Leadership</w:t>
      </w:r>
    </w:p>
    <w:p w14:paraId="427D9057" w14:textId="77777777" w:rsidR="000120CD" w:rsidRPr="000B58CB" w:rsidRDefault="000120CD" w:rsidP="000120CD">
      <w:pPr>
        <w:numPr>
          <w:ilvl w:val="0"/>
          <w:numId w:val="3"/>
        </w:numPr>
        <w:spacing w:before="100" w:beforeAutospacing="1" w:after="100" w:afterAutospacing="1"/>
        <w:rPr>
          <w:rFonts w:ascii="Calibri" w:hAnsi="Calibri" w:cs="Calibri"/>
        </w:rPr>
      </w:pPr>
      <w:r w:rsidRPr="000B58CB">
        <w:rPr>
          <w:rFonts w:ascii="Calibri" w:hAnsi="Calibri" w:cs="Calibri"/>
        </w:rPr>
        <w:t>Lead behaviour and culture strategy and analyse related data.</w:t>
      </w:r>
    </w:p>
    <w:p w14:paraId="661728A7" w14:textId="77777777" w:rsidR="000120CD" w:rsidRPr="000B58CB" w:rsidRDefault="000120CD" w:rsidP="000120CD">
      <w:pPr>
        <w:numPr>
          <w:ilvl w:val="0"/>
          <w:numId w:val="3"/>
        </w:numPr>
        <w:spacing w:before="100" w:beforeAutospacing="1" w:after="100" w:afterAutospacing="1"/>
        <w:rPr>
          <w:rFonts w:ascii="Calibri" w:hAnsi="Calibri" w:cs="Calibri"/>
        </w:rPr>
      </w:pPr>
      <w:r w:rsidRPr="000B58CB">
        <w:rPr>
          <w:rFonts w:ascii="Calibri" w:hAnsi="Calibri" w:cs="Calibri"/>
        </w:rPr>
        <w:t>Support staff and pupil wellbeing; liaise with families and agencies.</w:t>
      </w:r>
    </w:p>
    <w:p w14:paraId="217F80B6" w14:textId="77777777" w:rsidR="000120CD" w:rsidRPr="000B58CB" w:rsidRDefault="000120CD" w:rsidP="000120CD">
      <w:pPr>
        <w:numPr>
          <w:ilvl w:val="0"/>
          <w:numId w:val="3"/>
        </w:numPr>
        <w:spacing w:before="100" w:beforeAutospacing="1" w:after="100" w:afterAutospacing="1"/>
        <w:rPr>
          <w:rFonts w:ascii="Calibri" w:hAnsi="Calibri" w:cs="Calibri"/>
        </w:rPr>
      </w:pPr>
      <w:r w:rsidRPr="000B58CB">
        <w:rPr>
          <w:rFonts w:ascii="Calibri" w:hAnsi="Calibri" w:cs="Calibri"/>
        </w:rPr>
        <w:t>Act as DDSL and ensure safeguarding systems are effective and up to date.</w:t>
      </w:r>
    </w:p>
    <w:p w14:paraId="33798B21"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Operational Management</w:t>
      </w:r>
    </w:p>
    <w:p w14:paraId="58DB2FA1" w14:textId="77777777" w:rsidR="000120CD" w:rsidRPr="000B58CB" w:rsidRDefault="000120CD" w:rsidP="000120CD">
      <w:pPr>
        <w:numPr>
          <w:ilvl w:val="0"/>
          <w:numId w:val="4"/>
        </w:numPr>
        <w:spacing w:before="100" w:beforeAutospacing="1" w:after="100" w:afterAutospacing="1"/>
        <w:rPr>
          <w:rFonts w:ascii="Calibri" w:hAnsi="Calibri" w:cs="Calibri"/>
        </w:rPr>
      </w:pPr>
      <w:r w:rsidRPr="000B58CB">
        <w:rPr>
          <w:rFonts w:ascii="Calibri" w:hAnsi="Calibri" w:cs="Calibri"/>
        </w:rPr>
        <w:t>Ensure the site is safe, well-maintained and compliant.</w:t>
      </w:r>
    </w:p>
    <w:p w14:paraId="6BBF07A1" w14:textId="77777777" w:rsidR="000120CD" w:rsidRPr="000B58CB" w:rsidRDefault="000120CD" w:rsidP="000120CD">
      <w:pPr>
        <w:numPr>
          <w:ilvl w:val="0"/>
          <w:numId w:val="4"/>
        </w:numPr>
        <w:spacing w:before="100" w:beforeAutospacing="1" w:after="100" w:afterAutospacing="1"/>
        <w:rPr>
          <w:rFonts w:ascii="Calibri" w:hAnsi="Calibri" w:cs="Calibri"/>
        </w:rPr>
      </w:pPr>
      <w:r w:rsidRPr="000B58CB">
        <w:rPr>
          <w:rFonts w:ascii="Calibri" w:hAnsi="Calibri" w:cs="Calibri"/>
        </w:rPr>
        <w:t>Oversee routines including gate duties, break/lunch, and school events.</w:t>
      </w:r>
    </w:p>
    <w:p w14:paraId="1A94AB05" w14:textId="77777777" w:rsidR="000120CD" w:rsidRPr="000B58CB" w:rsidRDefault="000120CD" w:rsidP="000120CD">
      <w:pPr>
        <w:numPr>
          <w:ilvl w:val="0"/>
          <w:numId w:val="4"/>
        </w:numPr>
        <w:spacing w:before="100" w:beforeAutospacing="1" w:after="100" w:afterAutospacing="1"/>
        <w:rPr>
          <w:rFonts w:ascii="Calibri" w:hAnsi="Calibri" w:cs="Calibri"/>
        </w:rPr>
      </w:pPr>
      <w:r w:rsidRPr="000B58CB">
        <w:rPr>
          <w:rFonts w:ascii="Calibri" w:hAnsi="Calibri" w:cs="Calibri"/>
        </w:rPr>
        <w:t>Lead or support visits, trips, and enrichment activities.</w:t>
      </w:r>
    </w:p>
    <w:p w14:paraId="54719849"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Community Engagement</w:t>
      </w:r>
    </w:p>
    <w:p w14:paraId="24EC0E93" w14:textId="77777777" w:rsidR="000120CD" w:rsidRPr="000B58CB" w:rsidRDefault="000120CD" w:rsidP="000120CD">
      <w:pPr>
        <w:numPr>
          <w:ilvl w:val="0"/>
          <w:numId w:val="5"/>
        </w:numPr>
        <w:spacing w:before="100" w:beforeAutospacing="1" w:after="100" w:afterAutospacing="1"/>
        <w:rPr>
          <w:rFonts w:ascii="Calibri" w:hAnsi="Calibri" w:cs="Calibri"/>
        </w:rPr>
      </w:pPr>
      <w:r w:rsidRPr="000B58CB">
        <w:rPr>
          <w:rFonts w:ascii="Calibri" w:hAnsi="Calibri" w:cs="Calibri"/>
        </w:rPr>
        <w:t>Coordinate parental engagement including progress reports and consultations.</w:t>
      </w:r>
    </w:p>
    <w:p w14:paraId="0EF7E004" w14:textId="77777777" w:rsidR="000120CD" w:rsidRPr="000B58CB" w:rsidRDefault="000120CD" w:rsidP="000120CD">
      <w:pPr>
        <w:numPr>
          <w:ilvl w:val="0"/>
          <w:numId w:val="5"/>
        </w:numPr>
        <w:spacing w:before="100" w:beforeAutospacing="1" w:after="100" w:afterAutospacing="1"/>
        <w:rPr>
          <w:rFonts w:ascii="Calibri" w:hAnsi="Calibri" w:cs="Calibri"/>
        </w:rPr>
      </w:pPr>
      <w:r w:rsidRPr="000B58CB">
        <w:rPr>
          <w:rFonts w:ascii="Calibri" w:hAnsi="Calibri" w:cs="Calibri"/>
        </w:rPr>
        <w:lastRenderedPageBreak/>
        <w:t>Lead on admissions and transition arrangements.</w:t>
      </w:r>
    </w:p>
    <w:p w14:paraId="5659BF49" w14:textId="77777777" w:rsidR="000120CD" w:rsidRPr="000B58CB" w:rsidRDefault="000120CD" w:rsidP="000120CD">
      <w:pPr>
        <w:numPr>
          <w:ilvl w:val="0"/>
          <w:numId w:val="5"/>
        </w:numPr>
        <w:spacing w:before="100" w:beforeAutospacing="1" w:after="100" w:afterAutospacing="1"/>
        <w:rPr>
          <w:rFonts w:ascii="Calibri" w:hAnsi="Calibri" w:cs="Calibri"/>
        </w:rPr>
      </w:pPr>
      <w:r w:rsidRPr="000B58CB">
        <w:rPr>
          <w:rFonts w:ascii="Calibri" w:hAnsi="Calibri" w:cs="Calibri"/>
        </w:rPr>
        <w:t>Represent the school within the wider community.</w:t>
      </w:r>
    </w:p>
    <w:p w14:paraId="4C0C3873" w14:textId="77777777" w:rsidR="000120CD" w:rsidRPr="000B58CB" w:rsidRDefault="000120CD" w:rsidP="000120CD">
      <w:pPr>
        <w:spacing w:before="100" w:beforeAutospacing="1" w:after="100" w:afterAutospacing="1"/>
        <w:rPr>
          <w:rFonts w:ascii="Calibri" w:hAnsi="Calibri" w:cs="Calibri"/>
        </w:rPr>
      </w:pPr>
      <w:r w:rsidRPr="000B58CB">
        <w:rPr>
          <w:rFonts w:ascii="Calibri" w:hAnsi="Calibri" w:cs="Calibri"/>
          <w:b/>
          <w:bCs/>
        </w:rPr>
        <w:t>Monitoring and Accountability</w:t>
      </w:r>
    </w:p>
    <w:p w14:paraId="0BDE60F5" w14:textId="77777777" w:rsidR="000120CD" w:rsidRPr="000B58CB" w:rsidRDefault="000120CD" w:rsidP="000120CD">
      <w:pPr>
        <w:numPr>
          <w:ilvl w:val="0"/>
          <w:numId w:val="6"/>
        </w:numPr>
        <w:spacing w:before="100" w:beforeAutospacing="1" w:after="100" w:afterAutospacing="1"/>
        <w:rPr>
          <w:rFonts w:ascii="Calibri" w:hAnsi="Calibri" w:cs="Calibri"/>
        </w:rPr>
      </w:pPr>
      <w:r w:rsidRPr="000B58CB">
        <w:rPr>
          <w:rFonts w:ascii="Calibri" w:hAnsi="Calibri" w:cs="Calibri"/>
        </w:rPr>
        <w:t>Monitor pupil progress, attendance, and behaviour data.</w:t>
      </w:r>
    </w:p>
    <w:p w14:paraId="6D3A4DED" w14:textId="77777777" w:rsidR="000120CD" w:rsidRPr="000B58CB" w:rsidRDefault="000120CD" w:rsidP="000120CD">
      <w:pPr>
        <w:numPr>
          <w:ilvl w:val="0"/>
          <w:numId w:val="6"/>
        </w:numPr>
        <w:spacing w:before="100" w:beforeAutospacing="1" w:after="100" w:afterAutospacing="1"/>
        <w:rPr>
          <w:rFonts w:ascii="Calibri" w:hAnsi="Calibri" w:cs="Calibri"/>
        </w:rPr>
      </w:pPr>
      <w:r w:rsidRPr="000B58CB">
        <w:rPr>
          <w:rFonts w:ascii="Calibri" w:hAnsi="Calibri" w:cs="Calibri"/>
        </w:rPr>
        <w:t>Evaluate feedback from pupils, staff and families.</w:t>
      </w:r>
    </w:p>
    <w:p w14:paraId="70CC5C67" w14:textId="77777777" w:rsidR="000120CD" w:rsidRPr="000B58CB" w:rsidRDefault="000120CD" w:rsidP="000120CD">
      <w:pPr>
        <w:numPr>
          <w:ilvl w:val="0"/>
          <w:numId w:val="6"/>
        </w:numPr>
        <w:spacing w:before="100" w:beforeAutospacing="1" w:after="100" w:afterAutospacing="1"/>
        <w:rPr>
          <w:rFonts w:ascii="Calibri" w:hAnsi="Calibri" w:cs="Calibri"/>
        </w:rPr>
      </w:pPr>
      <w:r w:rsidRPr="000B58CB">
        <w:rPr>
          <w:rFonts w:ascii="Calibri" w:hAnsi="Calibri" w:cs="Calibri"/>
        </w:rPr>
        <w:t>Contribute to development planning and self-evaluation.</w:t>
      </w:r>
    </w:p>
    <w:p w14:paraId="6B01DD6B" w14:textId="77777777" w:rsidR="00443DFF" w:rsidRDefault="00443DFF" w:rsidP="000120CD">
      <w:r>
        <w:rPr>
          <w:rFonts w:ascii="Calibri" w:hAnsi="Calibri" w:cs="Calibri"/>
        </w:rPr>
        <w:pict w14:anchorId="41983168">
          <v:rect id="_x0000_i1025" style="width:0;height:1.5pt" o:hralign="center" o:hrstd="t" o:hr="t" fillcolor="#a0a0a0" stroked="f"/>
        </w:pict>
      </w:r>
    </w:p>
    <w:sectPr w:rsidR="00FB5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0C4"/>
    <w:multiLevelType w:val="multilevel"/>
    <w:tmpl w:val="BAFE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E2F5C"/>
    <w:multiLevelType w:val="multilevel"/>
    <w:tmpl w:val="1764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B3BED"/>
    <w:multiLevelType w:val="multilevel"/>
    <w:tmpl w:val="79A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E75AE"/>
    <w:multiLevelType w:val="multilevel"/>
    <w:tmpl w:val="C366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20F6C"/>
    <w:multiLevelType w:val="multilevel"/>
    <w:tmpl w:val="94D6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409F2"/>
    <w:multiLevelType w:val="multilevel"/>
    <w:tmpl w:val="7EB8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88678">
    <w:abstractNumId w:val="2"/>
  </w:num>
  <w:num w:numId="2" w16cid:durableId="1340736621">
    <w:abstractNumId w:val="1"/>
  </w:num>
  <w:num w:numId="3" w16cid:durableId="480998336">
    <w:abstractNumId w:val="3"/>
  </w:num>
  <w:num w:numId="4" w16cid:durableId="1868252532">
    <w:abstractNumId w:val="4"/>
  </w:num>
  <w:num w:numId="5" w16cid:durableId="517088768">
    <w:abstractNumId w:val="5"/>
  </w:num>
  <w:num w:numId="6" w16cid:durableId="169438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CD"/>
    <w:rsid w:val="000120CD"/>
    <w:rsid w:val="00567FF9"/>
    <w:rsid w:val="0086631B"/>
    <w:rsid w:val="00BF0A09"/>
    <w:rsid w:val="00D7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7888"/>
  <w15:chartTrackingRefBased/>
  <w15:docId w15:val="{83EE4D9A-3084-4258-A0D5-58AC1782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CD"/>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Leaney</dc:creator>
  <cp:keywords/>
  <dc:description/>
  <cp:lastModifiedBy>Anita Lees</cp:lastModifiedBy>
  <cp:revision>2</cp:revision>
  <dcterms:created xsi:type="dcterms:W3CDTF">2026-04-23T10:10:00Z</dcterms:created>
  <dcterms:modified xsi:type="dcterms:W3CDTF">2026-04-23T10:10:00Z</dcterms:modified>
</cp:coreProperties>
</file>