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AF" w:rsidRPr="0056324B" w:rsidRDefault="000C5E4C" w:rsidP="0056324B">
      <w:pPr>
        <w:ind w:left="-284" w:right="-373"/>
        <w:jc w:val="both"/>
        <w:rPr>
          <w:rStyle w:val="normal-c-c21"/>
          <w:rFonts w:asciiTheme="minorHAnsi" w:hAnsiTheme="minorHAnsi" w:cstheme="minorHAnsi"/>
          <w:iCs/>
          <w:sz w:val="23"/>
          <w:szCs w:val="23"/>
          <w:lang w:val="en"/>
        </w:rPr>
      </w:pPr>
      <w:r w:rsidRPr="0056324B">
        <w:rPr>
          <w:rFonts w:asciiTheme="minorHAnsi" w:hAnsiTheme="minorHAnsi"/>
          <w:noProof/>
          <w:sz w:val="23"/>
          <w:szCs w:val="23"/>
        </w:rPr>
        <w:drawing>
          <wp:anchor distT="0" distB="0" distL="114300" distR="114300" simplePos="0" relativeHeight="251659264" behindDoc="0" locked="0" layoutInCell="1" allowOverlap="1" wp14:anchorId="442D32A2" wp14:editId="14FC575B">
            <wp:simplePos x="0" y="0"/>
            <wp:positionH relativeFrom="margin">
              <wp:posOffset>-295275</wp:posOffset>
            </wp:positionH>
            <wp:positionV relativeFrom="paragraph">
              <wp:posOffset>-523875</wp:posOffset>
            </wp:positionV>
            <wp:extent cx="6894195" cy="970804"/>
            <wp:effectExtent l="0" t="0" r="1905" b="127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Blue band - Portrait - Crofton Academ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94195" cy="970804"/>
                    </a:xfrm>
                    <a:prstGeom prst="rect">
                      <a:avLst/>
                    </a:prstGeom>
                  </pic:spPr>
                </pic:pic>
              </a:graphicData>
            </a:graphic>
            <wp14:sizeRelH relativeFrom="margin">
              <wp14:pctWidth>0</wp14:pctWidth>
            </wp14:sizeRelH>
            <wp14:sizeRelV relativeFrom="margin">
              <wp14:pctHeight>0</wp14:pctHeight>
            </wp14:sizeRelV>
          </wp:anchor>
        </w:drawing>
      </w:r>
    </w:p>
    <w:p w:rsidR="001D7794" w:rsidRPr="0056324B" w:rsidRDefault="001D7794" w:rsidP="0056324B">
      <w:pPr>
        <w:ind w:left="-284" w:right="-373"/>
        <w:jc w:val="both"/>
        <w:rPr>
          <w:rStyle w:val="normal-c-c21"/>
          <w:rFonts w:asciiTheme="minorHAnsi" w:hAnsiTheme="minorHAnsi" w:cstheme="minorHAnsi"/>
          <w:iCs/>
          <w:sz w:val="23"/>
          <w:szCs w:val="23"/>
          <w:lang w:val="en"/>
        </w:rPr>
      </w:pPr>
    </w:p>
    <w:p w:rsidR="0094400D" w:rsidRPr="00ED00AC" w:rsidRDefault="0056324B" w:rsidP="00EA0DAC">
      <w:pPr>
        <w:pStyle w:val="normal-p-p0"/>
        <w:shd w:val="clear" w:color="auto" w:fill="FFFFFF"/>
        <w:ind w:left="2880" w:right="-373" w:firstLine="720"/>
        <w:rPr>
          <w:rStyle w:val="normal-c-c21"/>
          <w:rFonts w:asciiTheme="minorHAnsi" w:hAnsiTheme="minorHAnsi" w:cstheme="minorHAnsi"/>
          <w:b/>
          <w:bCs/>
          <w:sz w:val="36"/>
          <w:szCs w:val="36"/>
          <w:lang w:val="en"/>
        </w:rPr>
      </w:pPr>
      <w:r w:rsidRPr="00ED00AC">
        <w:rPr>
          <w:rStyle w:val="normal-c-c21"/>
          <w:rFonts w:asciiTheme="minorHAnsi" w:hAnsiTheme="minorHAnsi" w:cstheme="minorHAnsi"/>
          <w:b/>
          <w:bCs/>
          <w:sz w:val="36"/>
          <w:szCs w:val="36"/>
          <w:lang w:val="en"/>
        </w:rPr>
        <w:t>Head of Technology</w:t>
      </w:r>
    </w:p>
    <w:p w:rsidR="001D7794" w:rsidRPr="00EA0DAC" w:rsidRDefault="0056324B" w:rsidP="0056324B">
      <w:pPr>
        <w:pStyle w:val="normal-p-p0"/>
        <w:shd w:val="clear" w:color="auto" w:fill="FFFFFF"/>
        <w:ind w:left="-284" w:right="-373"/>
        <w:jc w:val="center"/>
        <w:rPr>
          <w:rStyle w:val="normal-c-c21"/>
          <w:rFonts w:asciiTheme="minorHAnsi" w:hAnsiTheme="minorHAnsi" w:cstheme="minorHAnsi"/>
          <w:bCs/>
          <w:i/>
          <w:sz w:val="26"/>
          <w:szCs w:val="26"/>
          <w:lang w:val="en"/>
        </w:rPr>
      </w:pPr>
      <w:r w:rsidRPr="00EA0DAC">
        <w:rPr>
          <w:rStyle w:val="normal-c-c21"/>
          <w:rFonts w:asciiTheme="minorHAnsi" w:hAnsiTheme="minorHAnsi" w:cstheme="minorHAnsi"/>
          <w:bCs/>
          <w:i/>
          <w:sz w:val="26"/>
          <w:szCs w:val="26"/>
          <w:lang w:val="en"/>
        </w:rPr>
        <w:t>(TLR 2C</w:t>
      </w:r>
      <w:r w:rsidR="00EA0DAC" w:rsidRPr="00EA0DAC">
        <w:rPr>
          <w:rStyle w:val="normal-c-c21"/>
          <w:rFonts w:asciiTheme="minorHAnsi" w:hAnsiTheme="minorHAnsi" w:cstheme="minorHAnsi"/>
          <w:bCs/>
          <w:i/>
          <w:sz w:val="26"/>
          <w:szCs w:val="26"/>
          <w:lang w:val="en"/>
        </w:rPr>
        <w:t xml:space="preserve"> – additional R &amp; R </w:t>
      </w:r>
      <w:r w:rsidR="00EA0DAC">
        <w:rPr>
          <w:rStyle w:val="normal-c-c21"/>
          <w:rFonts w:asciiTheme="minorHAnsi" w:hAnsiTheme="minorHAnsi" w:cstheme="minorHAnsi"/>
          <w:bCs/>
          <w:i/>
          <w:sz w:val="26"/>
          <w:szCs w:val="26"/>
          <w:lang w:val="en"/>
        </w:rPr>
        <w:t xml:space="preserve">allowance available </w:t>
      </w:r>
      <w:r w:rsidR="00EA0DAC" w:rsidRPr="00EA0DAC">
        <w:rPr>
          <w:rStyle w:val="normal-c-c21"/>
          <w:rFonts w:asciiTheme="minorHAnsi" w:hAnsiTheme="minorHAnsi" w:cstheme="minorHAnsi"/>
          <w:bCs/>
          <w:i/>
          <w:sz w:val="26"/>
          <w:szCs w:val="26"/>
          <w:lang w:val="en"/>
        </w:rPr>
        <w:t xml:space="preserve">for </w:t>
      </w:r>
      <w:r w:rsidR="00EA0DAC">
        <w:rPr>
          <w:rStyle w:val="normal-c-c21"/>
          <w:rFonts w:asciiTheme="minorHAnsi" w:hAnsiTheme="minorHAnsi" w:cstheme="minorHAnsi"/>
          <w:bCs/>
          <w:i/>
          <w:sz w:val="26"/>
          <w:szCs w:val="26"/>
          <w:lang w:val="en"/>
        </w:rPr>
        <w:t xml:space="preserve">an </w:t>
      </w:r>
      <w:r w:rsidR="00EA0DAC" w:rsidRPr="00EA0DAC">
        <w:rPr>
          <w:rStyle w:val="normal-c-c21"/>
          <w:rFonts w:asciiTheme="minorHAnsi" w:hAnsiTheme="minorHAnsi" w:cstheme="minorHAnsi"/>
          <w:bCs/>
          <w:i/>
          <w:sz w:val="26"/>
          <w:szCs w:val="26"/>
          <w:lang w:val="en"/>
        </w:rPr>
        <w:t>exceptional candidate</w:t>
      </w:r>
      <w:r w:rsidRPr="00EA0DAC">
        <w:rPr>
          <w:rStyle w:val="normal-c-c21"/>
          <w:rFonts w:asciiTheme="minorHAnsi" w:hAnsiTheme="minorHAnsi" w:cstheme="minorHAnsi"/>
          <w:bCs/>
          <w:i/>
          <w:sz w:val="26"/>
          <w:szCs w:val="26"/>
          <w:lang w:val="en"/>
        </w:rPr>
        <w:t>)</w:t>
      </w:r>
    </w:p>
    <w:p w:rsidR="0094400D" w:rsidRPr="0056324B" w:rsidRDefault="0094400D" w:rsidP="0056324B">
      <w:pPr>
        <w:ind w:left="-284" w:right="-373"/>
        <w:jc w:val="both"/>
        <w:rPr>
          <w:rStyle w:val="normal-c-c21"/>
          <w:rFonts w:asciiTheme="minorHAnsi" w:hAnsiTheme="minorHAnsi" w:cstheme="minorHAnsi"/>
          <w:iCs/>
          <w:sz w:val="23"/>
          <w:szCs w:val="23"/>
          <w:lang w:val="en"/>
        </w:rPr>
      </w:pPr>
    </w:p>
    <w:p w:rsidR="0056324B" w:rsidRDefault="0056324B" w:rsidP="00ED00AC">
      <w:pPr>
        <w:ind w:left="-284" w:right="-373"/>
        <w:jc w:val="both"/>
        <w:rPr>
          <w:rFonts w:asciiTheme="minorHAnsi" w:eastAsia="Calibri" w:hAnsiTheme="minorHAnsi" w:cs="Calibri"/>
          <w:sz w:val="22"/>
          <w:szCs w:val="22"/>
          <w:lang w:val="en-US"/>
        </w:rPr>
      </w:pPr>
      <w:r w:rsidRPr="00ED00AC">
        <w:rPr>
          <w:rFonts w:asciiTheme="minorHAnsi" w:hAnsiTheme="minorHAnsi" w:cs="Arial"/>
          <w:sz w:val="22"/>
          <w:szCs w:val="22"/>
          <w:lang w:val="en"/>
        </w:rPr>
        <w:t>An exciting opportunity has arisen for an enthusiastic, dynamic, motivated and able Head of Technology to lead our Technology department.</w:t>
      </w:r>
      <w:r w:rsidR="00ED00AC">
        <w:rPr>
          <w:rFonts w:asciiTheme="minorHAnsi" w:hAnsiTheme="minorHAnsi" w:cs="Arial"/>
          <w:sz w:val="22"/>
          <w:szCs w:val="22"/>
          <w:lang w:val="en"/>
        </w:rPr>
        <w:t xml:space="preserve"> </w:t>
      </w:r>
      <w:r w:rsidRPr="00ED00AC">
        <w:rPr>
          <w:rFonts w:asciiTheme="minorHAnsi" w:hAnsiTheme="minorHAnsi" w:cs="Arial"/>
          <w:sz w:val="22"/>
          <w:szCs w:val="22"/>
          <w:lang w:val="en"/>
        </w:rPr>
        <w:t>We are looking for an excellent practitioner to work collaboratively with other Department Leaders to develop colleagues in delivering outstanding lessons and develop the wider Technology curriculum, raising academic achievement and ensuring all pupils make outstanding progress</w:t>
      </w:r>
      <w:r w:rsidRPr="00ED00AC">
        <w:rPr>
          <w:rFonts w:asciiTheme="minorHAnsi" w:eastAsia="Calibri" w:hAnsiTheme="minorHAnsi" w:cs="Calibri"/>
          <w:sz w:val="22"/>
          <w:szCs w:val="22"/>
          <w:lang w:val="en-US"/>
        </w:rPr>
        <w:t xml:space="preserve"> in all technology areas including</w:t>
      </w:r>
      <w:r w:rsidR="00ED00AC" w:rsidRPr="00ED00AC">
        <w:rPr>
          <w:rFonts w:asciiTheme="minorHAnsi" w:eastAsia="Calibri" w:hAnsiTheme="minorHAnsi" w:cs="Calibri"/>
          <w:sz w:val="22"/>
          <w:szCs w:val="22"/>
          <w:lang w:val="en-US"/>
        </w:rPr>
        <w:t>:</w:t>
      </w:r>
      <w:r w:rsidRPr="00ED00AC">
        <w:rPr>
          <w:rFonts w:asciiTheme="minorHAnsi" w:eastAsia="Calibri" w:hAnsiTheme="minorHAnsi" w:cs="Calibri"/>
          <w:sz w:val="22"/>
          <w:szCs w:val="22"/>
          <w:lang w:val="en-US"/>
        </w:rPr>
        <w:t xml:space="preserve"> design technology, construction, engineering, graphics, food technology and textiles across Key Stage 3 and 4</w:t>
      </w:r>
      <w:r w:rsidR="00ED00AC" w:rsidRPr="00ED00AC">
        <w:rPr>
          <w:rFonts w:asciiTheme="minorHAnsi" w:eastAsia="Calibri" w:hAnsiTheme="minorHAnsi" w:cs="Calibri"/>
          <w:sz w:val="22"/>
          <w:szCs w:val="22"/>
          <w:lang w:val="en-US"/>
        </w:rPr>
        <w:t>.</w:t>
      </w:r>
    </w:p>
    <w:p w:rsidR="00EA0DAC" w:rsidRDefault="00EA0DAC" w:rsidP="00ED00AC">
      <w:pPr>
        <w:ind w:left="-284" w:right="-373"/>
        <w:jc w:val="both"/>
        <w:rPr>
          <w:rFonts w:asciiTheme="minorHAnsi" w:eastAsia="Calibri" w:hAnsiTheme="minorHAnsi" w:cs="Calibri"/>
          <w:sz w:val="22"/>
          <w:szCs w:val="22"/>
          <w:lang w:val="en-US"/>
        </w:rPr>
      </w:pPr>
    </w:p>
    <w:p w:rsidR="00EA0DAC" w:rsidRPr="00EA0DAC" w:rsidRDefault="00EA0DAC" w:rsidP="00ED00AC">
      <w:pPr>
        <w:ind w:left="-284" w:right="-373"/>
        <w:jc w:val="both"/>
        <w:rPr>
          <w:rFonts w:asciiTheme="minorHAnsi" w:hAnsiTheme="minorHAnsi" w:cs="Arial"/>
          <w:sz w:val="22"/>
          <w:szCs w:val="22"/>
          <w:u w:val="single"/>
          <w:lang w:val="en"/>
        </w:rPr>
      </w:pPr>
      <w:r w:rsidRPr="00EA0DAC">
        <w:rPr>
          <w:rFonts w:asciiTheme="minorHAnsi" w:eastAsia="Calibri" w:hAnsiTheme="minorHAnsi" w:cs="Calibri"/>
          <w:sz w:val="22"/>
          <w:szCs w:val="22"/>
          <w:u w:val="single"/>
          <w:lang w:val="en-US"/>
        </w:rPr>
        <w:t xml:space="preserve">Applications are welcome from all technology </w:t>
      </w:r>
      <w:proofErr w:type="spellStart"/>
      <w:r w:rsidRPr="00EA0DAC">
        <w:rPr>
          <w:rFonts w:asciiTheme="minorHAnsi" w:eastAsia="Calibri" w:hAnsiTheme="minorHAnsi" w:cs="Calibri"/>
          <w:sz w:val="22"/>
          <w:szCs w:val="22"/>
          <w:u w:val="single"/>
          <w:lang w:val="en-US"/>
        </w:rPr>
        <w:t>specialism</w:t>
      </w:r>
      <w:r>
        <w:rPr>
          <w:rFonts w:asciiTheme="minorHAnsi" w:eastAsia="Calibri" w:hAnsiTheme="minorHAnsi" w:cs="Calibri"/>
          <w:sz w:val="22"/>
          <w:szCs w:val="22"/>
          <w:u w:val="single"/>
          <w:lang w:val="en-US"/>
        </w:rPr>
        <w:t>s</w:t>
      </w:r>
      <w:proofErr w:type="spellEnd"/>
      <w:r w:rsidRPr="00EA0DAC">
        <w:rPr>
          <w:rFonts w:asciiTheme="minorHAnsi" w:eastAsia="Calibri" w:hAnsiTheme="minorHAnsi" w:cs="Calibri"/>
          <w:sz w:val="22"/>
          <w:szCs w:val="22"/>
          <w:u w:val="single"/>
          <w:lang w:val="en-US"/>
        </w:rPr>
        <w:t xml:space="preserve">, however the candidate must be willing to teach some timetabled periods outside of their specific field.   </w:t>
      </w:r>
    </w:p>
    <w:p w:rsidR="0056324B" w:rsidRPr="00ED00AC" w:rsidRDefault="0056324B" w:rsidP="0056324B">
      <w:pPr>
        <w:ind w:left="-284" w:right="-373"/>
        <w:jc w:val="both"/>
        <w:rPr>
          <w:rFonts w:asciiTheme="minorHAnsi" w:hAnsiTheme="minorHAnsi"/>
          <w:color w:val="000000" w:themeColor="text1"/>
          <w:sz w:val="22"/>
          <w:szCs w:val="22"/>
        </w:rPr>
      </w:pPr>
    </w:p>
    <w:p w:rsidR="0056324B" w:rsidRPr="00ED00AC" w:rsidRDefault="00ED00AC" w:rsidP="0056324B">
      <w:pPr>
        <w:ind w:left="-284" w:right="-373"/>
        <w:jc w:val="both"/>
        <w:rPr>
          <w:rFonts w:asciiTheme="minorHAnsi" w:eastAsiaTheme="minorEastAsia" w:hAnsiTheme="minorHAnsi" w:cs="Arial"/>
          <w:color w:val="000000" w:themeColor="text1"/>
          <w:sz w:val="22"/>
          <w:szCs w:val="22"/>
        </w:rPr>
      </w:pPr>
      <w:r w:rsidRPr="00ED00AC">
        <w:rPr>
          <w:rFonts w:asciiTheme="minorHAnsi" w:eastAsiaTheme="minorEastAsia" w:hAnsiTheme="minorHAnsi" w:cs="Arial"/>
          <w:color w:val="000000" w:themeColor="text1"/>
          <w:sz w:val="22"/>
          <w:szCs w:val="22"/>
        </w:rPr>
        <w:t>The successful candidate will be</w:t>
      </w:r>
      <w:r w:rsidR="0056324B" w:rsidRPr="00ED00AC">
        <w:rPr>
          <w:rFonts w:asciiTheme="minorHAnsi" w:eastAsiaTheme="minorEastAsia" w:hAnsiTheme="minorHAnsi" w:cs="Arial"/>
          <w:color w:val="000000" w:themeColor="text1"/>
          <w:sz w:val="22"/>
          <w:szCs w:val="22"/>
        </w:rPr>
        <w:t>:</w:t>
      </w:r>
    </w:p>
    <w:p w:rsidR="0056324B" w:rsidRPr="00ED00AC" w:rsidRDefault="0056324B" w:rsidP="00ED00AC">
      <w:pPr>
        <w:numPr>
          <w:ilvl w:val="0"/>
          <w:numId w:val="11"/>
        </w:numPr>
        <w:spacing w:before="240"/>
        <w:ind w:right="-373"/>
        <w:jc w:val="both"/>
        <w:rPr>
          <w:rFonts w:asciiTheme="minorHAnsi" w:hAnsiTheme="minorHAnsi"/>
          <w:sz w:val="22"/>
          <w:szCs w:val="22"/>
        </w:rPr>
      </w:pPr>
      <w:r w:rsidRPr="00ED00AC">
        <w:rPr>
          <w:rFonts w:asciiTheme="minorHAnsi" w:hAnsiTheme="minorHAnsi"/>
          <w:sz w:val="22"/>
          <w:szCs w:val="22"/>
        </w:rPr>
        <w:t>Able to inspire pupils of all abilities within Technology to achieve their highest potential across Key Stage 3/4.</w:t>
      </w:r>
    </w:p>
    <w:p w:rsidR="0056324B" w:rsidRPr="00ED00AC" w:rsidRDefault="0056324B" w:rsidP="00ED00AC">
      <w:pPr>
        <w:numPr>
          <w:ilvl w:val="0"/>
          <w:numId w:val="11"/>
        </w:numPr>
        <w:ind w:right="-373"/>
        <w:jc w:val="both"/>
        <w:rPr>
          <w:rFonts w:asciiTheme="minorHAnsi" w:hAnsiTheme="minorHAnsi"/>
          <w:sz w:val="22"/>
          <w:szCs w:val="22"/>
        </w:rPr>
      </w:pPr>
      <w:r w:rsidRPr="00ED00AC">
        <w:rPr>
          <w:rFonts w:asciiTheme="minorHAnsi" w:hAnsiTheme="minorHAnsi"/>
          <w:sz w:val="22"/>
          <w:szCs w:val="22"/>
        </w:rPr>
        <w:t xml:space="preserve">Able to lead/develop a team of specialists </w:t>
      </w:r>
      <w:r w:rsidRPr="00ED00AC">
        <w:rPr>
          <w:rStyle w:val="normal-c-c21"/>
          <w:rFonts w:asciiTheme="minorHAnsi" w:hAnsiTheme="minorHAnsi" w:cstheme="minorHAnsi"/>
          <w:sz w:val="22"/>
          <w:szCs w:val="22"/>
          <w:lang w:val="en"/>
        </w:rPr>
        <w:t>ensuring outstanding practice across the department through coaching and mentoring</w:t>
      </w:r>
      <w:r w:rsidRPr="00ED00AC">
        <w:rPr>
          <w:rFonts w:asciiTheme="minorHAnsi" w:hAnsiTheme="minorHAnsi"/>
          <w:sz w:val="22"/>
          <w:szCs w:val="22"/>
        </w:rPr>
        <w:t>.</w:t>
      </w:r>
    </w:p>
    <w:p w:rsidR="0056324B" w:rsidRPr="00ED00AC" w:rsidRDefault="0056324B" w:rsidP="00ED00AC">
      <w:pPr>
        <w:numPr>
          <w:ilvl w:val="0"/>
          <w:numId w:val="11"/>
        </w:numPr>
        <w:ind w:left="431" w:right="-374" w:hanging="357"/>
        <w:jc w:val="both"/>
        <w:rPr>
          <w:rFonts w:asciiTheme="minorHAnsi" w:hAnsiTheme="minorHAnsi"/>
          <w:sz w:val="22"/>
          <w:szCs w:val="22"/>
        </w:rPr>
      </w:pPr>
      <w:r w:rsidRPr="00ED00AC">
        <w:rPr>
          <w:rFonts w:asciiTheme="minorHAnsi" w:hAnsiTheme="minorHAnsi"/>
          <w:sz w:val="22"/>
          <w:szCs w:val="22"/>
        </w:rPr>
        <w:t>Committed to delivering consistently outstanding teaching and ability to share your practice with others in a constructive and collaborative manner.</w:t>
      </w:r>
    </w:p>
    <w:p w:rsidR="0056324B" w:rsidRPr="00ED00AC" w:rsidRDefault="0056324B" w:rsidP="00ED00AC">
      <w:pPr>
        <w:numPr>
          <w:ilvl w:val="0"/>
          <w:numId w:val="11"/>
        </w:numPr>
        <w:ind w:left="431" w:right="-374" w:hanging="357"/>
        <w:jc w:val="both"/>
        <w:rPr>
          <w:rFonts w:asciiTheme="minorHAnsi" w:eastAsia="SimSun" w:hAnsiTheme="minorHAnsi"/>
          <w:sz w:val="22"/>
          <w:szCs w:val="22"/>
          <w:lang w:eastAsia="zh-CN"/>
        </w:rPr>
      </w:pPr>
      <w:r w:rsidRPr="00ED00AC">
        <w:rPr>
          <w:rFonts w:asciiTheme="minorHAnsi" w:eastAsia="SimSun" w:hAnsiTheme="minorHAnsi"/>
          <w:sz w:val="22"/>
          <w:szCs w:val="22"/>
          <w:lang w:eastAsia="zh-CN"/>
        </w:rPr>
        <w:t>Contribute to the strategic development of the department by implementing new initiatives, monitoring and reporting on key outcomes, to ensure the department meets academic targets.</w:t>
      </w:r>
    </w:p>
    <w:p w:rsidR="0056324B" w:rsidRPr="00ED00AC" w:rsidRDefault="0056324B" w:rsidP="00ED00AC">
      <w:pPr>
        <w:numPr>
          <w:ilvl w:val="0"/>
          <w:numId w:val="11"/>
        </w:numPr>
        <w:ind w:left="431" w:right="-374" w:hanging="357"/>
        <w:jc w:val="both"/>
        <w:rPr>
          <w:rFonts w:asciiTheme="minorHAnsi" w:eastAsia="SimSun" w:hAnsiTheme="minorHAnsi"/>
          <w:sz w:val="22"/>
          <w:szCs w:val="22"/>
          <w:lang w:eastAsia="zh-CN"/>
        </w:rPr>
      </w:pPr>
      <w:r w:rsidRPr="00ED00AC">
        <w:rPr>
          <w:rFonts w:asciiTheme="minorHAnsi" w:eastAsia="SimSun" w:hAnsiTheme="minorHAnsi"/>
          <w:sz w:val="22"/>
          <w:szCs w:val="22"/>
          <w:lang w:eastAsia="zh-CN"/>
        </w:rPr>
        <w:t>Responsible and be accountable for pupil attainment and achievement, by tracking pupil progress and supporting individual pupils’ learning needs.</w:t>
      </w:r>
    </w:p>
    <w:p w:rsidR="0056324B" w:rsidRPr="00ED00AC" w:rsidRDefault="0056324B" w:rsidP="0056324B">
      <w:pPr>
        <w:ind w:left="-284" w:right="-373"/>
        <w:jc w:val="both"/>
        <w:rPr>
          <w:rFonts w:asciiTheme="minorHAnsi" w:eastAsiaTheme="minorEastAsia" w:hAnsiTheme="minorHAnsi" w:cs="Arial"/>
          <w:sz w:val="22"/>
          <w:szCs w:val="22"/>
        </w:rPr>
      </w:pPr>
    </w:p>
    <w:p w:rsidR="0056324B" w:rsidRPr="00ED00AC" w:rsidRDefault="0056324B" w:rsidP="0056324B">
      <w:pPr>
        <w:ind w:left="-284" w:right="-373"/>
        <w:jc w:val="both"/>
        <w:rPr>
          <w:rFonts w:asciiTheme="minorHAnsi" w:eastAsiaTheme="minorEastAsia" w:hAnsiTheme="minorHAnsi" w:cs="Arial"/>
          <w:sz w:val="22"/>
          <w:szCs w:val="22"/>
        </w:rPr>
      </w:pPr>
      <w:r w:rsidRPr="00ED00AC">
        <w:rPr>
          <w:rFonts w:asciiTheme="minorHAnsi" w:eastAsiaTheme="minorEastAsia" w:hAnsiTheme="minorHAnsi" w:cs="Arial"/>
          <w:sz w:val="22"/>
          <w:szCs w:val="22"/>
        </w:rPr>
        <w:t>You will be:</w:t>
      </w:r>
    </w:p>
    <w:p w:rsidR="0056324B" w:rsidRPr="00ED00AC" w:rsidRDefault="0056324B" w:rsidP="00ED00AC">
      <w:pPr>
        <w:numPr>
          <w:ilvl w:val="0"/>
          <w:numId w:val="12"/>
        </w:numPr>
        <w:spacing w:before="240"/>
        <w:ind w:left="431" w:right="-374" w:hanging="357"/>
        <w:jc w:val="both"/>
        <w:rPr>
          <w:rFonts w:asciiTheme="minorHAnsi" w:eastAsia="SimSun" w:hAnsiTheme="minorHAnsi"/>
          <w:sz w:val="22"/>
          <w:szCs w:val="22"/>
          <w:lang w:eastAsia="zh-CN"/>
        </w:rPr>
      </w:pPr>
      <w:r w:rsidRPr="00ED00AC">
        <w:rPr>
          <w:rFonts w:asciiTheme="minorHAnsi" w:eastAsia="SimSun" w:hAnsiTheme="minorHAnsi"/>
          <w:sz w:val="22"/>
          <w:szCs w:val="22"/>
          <w:lang w:eastAsia="zh-CN"/>
        </w:rPr>
        <w:t>An outstanding practitioner.</w:t>
      </w:r>
    </w:p>
    <w:p w:rsidR="0056324B" w:rsidRPr="00ED00AC" w:rsidRDefault="0056324B" w:rsidP="00ED00AC">
      <w:pPr>
        <w:numPr>
          <w:ilvl w:val="0"/>
          <w:numId w:val="12"/>
        </w:numPr>
        <w:ind w:left="431" w:right="-374" w:hanging="357"/>
        <w:jc w:val="both"/>
        <w:rPr>
          <w:rFonts w:asciiTheme="minorHAnsi" w:eastAsia="SimSun" w:hAnsiTheme="minorHAnsi"/>
          <w:sz w:val="22"/>
          <w:szCs w:val="22"/>
          <w:lang w:eastAsia="zh-CN"/>
        </w:rPr>
      </w:pPr>
      <w:r w:rsidRPr="00ED00AC">
        <w:rPr>
          <w:rFonts w:asciiTheme="minorHAnsi" w:eastAsia="SimSun" w:hAnsiTheme="minorHAnsi"/>
          <w:sz w:val="22"/>
          <w:szCs w:val="22"/>
          <w:lang w:eastAsia="zh-CN"/>
        </w:rPr>
        <w:t>Inspirational, dedicated and motivated.</w:t>
      </w:r>
    </w:p>
    <w:p w:rsidR="0056324B" w:rsidRPr="00ED00AC" w:rsidRDefault="0056324B" w:rsidP="00ED00AC">
      <w:pPr>
        <w:numPr>
          <w:ilvl w:val="0"/>
          <w:numId w:val="12"/>
        </w:numPr>
        <w:ind w:left="431" w:right="-374" w:hanging="357"/>
        <w:jc w:val="both"/>
        <w:rPr>
          <w:rFonts w:asciiTheme="minorHAnsi" w:eastAsia="SimSun" w:hAnsiTheme="minorHAnsi"/>
          <w:sz w:val="22"/>
          <w:szCs w:val="22"/>
          <w:lang w:eastAsia="zh-CN"/>
        </w:rPr>
      </w:pPr>
      <w:r w:rsidRPr="00ED00AC">
        <w:rPr>
          <w:rFonts w:asciiTheme="minorHAnsi" w:eastAsia="SimSun" w:hAnsiTheme="minorHAnsi"/>
          <w:sz w:val="22"/>
          <w:szCs w:val="22"/>
          <w:lang w:eastAsia="zh-CN"/>
        </w:rPr>
        <w:t>Dedicated to being the best you can be.</w:t>
      </w:r>
    </w:p>
    <w:p w:rsidR="0056324B" w:rsidRPr="00ED00AC" w:rsidRDefault="0056324B" w:rsidP="00ED00AC">
      <w:pPr>
        <w:numPr>
          <w:ilvl w:val="0"/>
          <w:numId w:val="12"/>
        </w:numPr>
        <w:ind w:left="431" w:right="-374" w:hanging="357"/>
        <w:jc w:val="both"/>
        <w:rPr>
          <w:rFonts w:asciiTheme="minorHAnsi" w:eastAsia="SimSun" w:hAnsiTheme="minorHAnsi"/>
          <w:sz w:val="22"/>
          <w:szCs w:val="22"/>
          <w:lang w:eastAsia="zh-CN"/>
        </w:rPr>
      </w:pPr>
      <w:r w:rsidRPr="00ED00AC">
        <w:rPr>
          <w:rFonts w:asciiTheme="minorHAnsi" w:eastAsia="SimSun" w:hAnsiTheme="minorHAnsi"/>
          <w:sz w:val="22"/>
          <w:szCs w:val="22"/>
          <w:lang w:eastAsia="zh-CN"/>
        </w:rPr>
        <w:t>Passionate about Technology and the education of young people.</w:t>
      </w:r>
    </w:p>
    <w:p w:rsidR="0056324B" w:rsidRPr="00ED00AC" w:rsidRDefault="0056324B" w:rsidP="00ED00AC">
      <w:pPr>
        <w:pStyle w:val="ListParagraph"/>
        <w:numPr>
          <w:ilvl w:val="0"/>
          <w:numId w:val="12"/>
        </w:numPr>
        <w:spacing w:after="0" w:line="240" w:lineRule="auto"/>
        <w:ind w:left="431" w:right="-374" w:hanging="357"/>
        <w:jc w:val="both"/>
        <w:rPr>
          <w:rFonts w:eastAsiaTheme="minorEastAsia" w:cs="Arial"/>
          <w:lang w:eastAsia="en-GB"/>
        </w:rPr>
      </w:pPr>
      <w:r w:rsidRPr="00ED00AC">
        <w:rPr>
          <w:rFonts w:eastAsiaTheme="minorEastAsia" w:cs="Arial"/>
          <w:lang w:eastAsia="en-GB"/>
        </w:rPr>
        <w:t xml:space="preserve">Committed to Crofton Academy values. </w:t>
      </w:r>
    </w:p>
    <w:p w:rsidR="0056324B" w:rsidRPr="00ED00AC" w:rsidRDefault="0056324B" w:rsidP="00ED00AC">
      <w:pPr>
        <w:pStyle w:val="normal-p-p1"/>
        <w:numPr>
          <w:ilvl w:val="0"/>
          <w:numId w:val="12"/>
        </w:numPr>
        <w:shd w:val="clear" w:color="auto" w:fill="FFFFFF"/>
        <w:ind w:left="431" w:right="-374" w:hanging="357"/>
        <w:rPr>
          <w:rStyle w:val="normal-c-c21"/>
          <w:rFonts w:asciiTheme="minorHAnsi" w:hAnsiTheme="minorHAnsi" w:cstheme="minorHAnsi"/>
          <w:color w:val="auto"/>
          <w:sz w:val="22"/>
          <w:szCs w:val="22"/>
          <w:lang w:val="en"/>
        </w:rPr>
      </w:pPr>
      <w:r w:rsidRPr="00ED00AC">
        <w:rPr>
          <w:rStyle w:val="normal-c-c21"/>
          <w:rFonts w:asciiTheme="minorHAnsi" w:hAnsiTheme="minorHAnsi" w:cstheme="minorHAnsi"/>
          <w:color w:val="auto"/>
          <w:sz w:val="22"/>
          <w:szCs w:val="22"/>
          <w:lang w:val="en"/>
        </w:rPr>
        <w:t>Be creative, enthusiastic and engaging and able to challenge pupils.</w:t>
      </w:r>
    </w:p>
    <w:p w:rsidR="0056324B" w:rsidRPr="00ED00AC" w:rsidRDefault="0056324B" w:rsidP="00ED00AC">
      <w:pPr>
        <w:pStyle w:val="ListParagraph"/>
        <w:numPr>
          <w:ilvl w:val="0"/>
          <w:numId w:val="12"/>
        </w:numPr>
        <w:spacing w:after="0" w:line="240" w:lineRule="auto"/>
        <w:ind w:left="431" w:right="-374" w:hanging="357"/>
        <w:jc w:val="both"/>
        <w:rPr>
          <w:rFonts w:eastAsiaTheme="minorEastAsia" w:cs="Arial"/>
          <w:lang w:eastAsia="en-GB"/>
        </w:rPr>
      </w:pPr>
      <w:r w:rsidRPr="00ED00AC">
        <w:rPr>
          <w:rFonts w:eastAsiaTheme="minorEastAsia" w:cs="Arial"/>
          <w:lang w:eastAsia="en-GB"/>
        </w:rPr>
        <w:t>Committed to achieving the best for every pupil.</w:t>
      </w:r>
    </w:p>
    <w:p w:rsidR="0056324B" w:rsidRPr="00ED00AC" w:rsidRDefault="0056324B" w:rsidP="00ED00AC">
      <w:pPr>
        <w:pStyle w:val="ListParagraph"/>
        <w:numPr>
          <w:ilvl w:val="0"/>
          <w:numId w:val="12"/>
        </w:numPr>
        <w:spacing w:after="0" w:line="240" w:lineRule="auto"/>
        <w:ind w:left="431" w:right="-374" w:hanging="357"/>
        <w:jc w:val="both"/>
        <w:rPr>
          <w:rFonts w:eastAsiaTheme="minorEastAsia" w:cs="Arial"/>
          <w:lang w:eastAsia="en-GB"/>
        </w:rPr>
      </w:pPr>
      <w:r w:rsidRPr="00ED00AC">
        <w:rPr>
          <w:rFonts w:eastAsiaTheme="minorEastAsia" w:cs="Arial"/>
          <w:lang w:eastAsia="en-GB"/>
        </w:rPr>
        <w:t>Supportive of the Academy’s ethos and values at all times both within the Academy and the wider community.</w:t>
      </w:r>
    </w:p>
    <w:p w:rsidR="0056324B" w:rsidRPr="00ED00AC" w:rsidRDefault="0056324B" w:rsidP="00ED00AC">
      <w:pPr>
        <w:pStyle w:val="ListParagraph"/>
        <w:numPr>
          <w:ilvl w:val="0"/>
          <w:numId w:val="12"/>
        </w:numPr>
        <w:spacing w:after="0" w:line="240" w:lineRule="auto"/>
        <w:ind w:left="431" w:right="-374" w:hanging="357"/>
        <w:jc w:val="both"/>
        <w:rPr>
          <w:rFonts w:eastAsiaTheme="minorEastAsia" w:cs="Arial"/>
          <w:lang w:eastAsia="en-GB"/>
        </w:rPr>
      </w:pPr>
      <w:r w:rsidRPr="00ED00AC">
        <w:rPr>
          <w:rFonts w:eastAsiaTheme="minorEastAsia" w:cs="Arial"/>
          <w:lang w:eastAsia="en-GB"/>
        </w:rPr>
        <w:t xml:space="preserve">Committed to inspiring pupils and staff in the development of teaching initiatives and strategies, and promoting Technology as a subject. </w:t>
      </w:r>
    </w:p>
    <w:p w:rsidR="0056324B" w:rsidRPr="00ED00AC" w:rsidRDefault="0056324B" w:rsidP="00ED00AC">
      <w:pPr>
        <w:pStyle w:val="ListParagraph"/>
        <w:numPr>
          <w:ilvl w:val="0"/>
          <w:numId w:val="12"/>
        </w:numPr>
        <w:spacing w:after="0" w:line="240" w:lineRule="auto"/>
        <w:ind w:left="431" w:right="-374" w:hanging="357"/>
        <w:jc w:val="both"/>
        <w:rPr>
          <w:rFonts w:eastAsiaTheme="minorEastAsia" w:cs="Arial"/>
          <w:lang w:eastAsia="en-GB"/>
        </w:rPr>
      </w:pPr>
      <w:r w:rsidRPr="00ED00AC">
        <w:rPr>
          <w:rFonts w:eastAsiaTheme="minorEastAsia" w:cs="Arial"/>
          <w:lang w:eastAsia="en-GB"/>
        </w:rPr>
        <w:t xml:space="preserve">Able to provide an active contribution to the wider part of Academy life. </w:t>
      </w:r>
    </w:p>
    <w:p w:rsidR="00D86D1D" w:rsidRPr="00ED00AC" w:rsidRDefault="00D86D1D" w:rsidP="0056324B">
      <w:pPr>
        <w:shd w:val="clear" w:color="auto" w:fill="FFFFFF"/>
        <w:ind w:left="-284" w:right="-373"/>
        <w:jc w:val="both"/>
        <w:rPr>
          <w:rFonts w:asciiTheme="minorHAnsi" w:hAnsiTheme="minorHAnsi" w:cstheme="minorHAnsi"/>
          <w:sz w:val="22"/>
          <w:szCs w:val="22"/>
        </w:rPr>
      </w:pPr>
    </w:p>
    <w:p w:rsidR="0056324B" w:rsidRPr="00ED00AC" w:rsidRDefault="0056324B" w:rsidP="0056324B">
      <w:pPr>
        <w:ind w:left="-284" w:right="-373"/>
        <w:jc w:val="both"/>
        <w:rPr>
          <w:rFonts w:asciiTheme="minorHAnsi" w:eastAsia="Arial Unicode MS" w:hAnsiTheme="minorHAnsi" w:cstheme="minorHAnsi"/>
          <w:sz w:val="22"/>
          <w:szCs w:val="22"/>
          <w:lang w:val="en"/>
        </w:rPr>
      </w:pPr>
      <w:r w:rsidRPr="00ED00AC">
        <w:rPr>
          <w:rFonts w:asciiTheme="minorHAnsi" w:hAnsiTheme="minorHAnsi" w:cstheme="minorHAnsi"/>
          <w:sz w:val="22"/>
          <w:szCs w:val="22"/>
        </w:rPr>
        <w:t>We would welcome applications from experienced teachers</w:t>
      </w:r>
      <w:r w:rsidR="00ED00AC" w:rsidRPr="00ED00AC">
        <w:rPr>
          <w:rFonts w:asciiTheme="minorHAnsi" w:hAnsiTheme="minorHAnsi" w:cstheme="minorHAnsi"/>
          <w:sz w:val="22"/>
          <w:szCs w:val="22"/>
        </w:rPr>
        <w:t xml:space="preserve"> and leaders</w:t>
      </w:r>
      <w:r w:rsidRPr="00ED00AC">
        <w:rPr>
          <w:rFonts w:asciiTheme="minorHAnsi" w:hAnsiTheme="minorHAnsi" w:cstheme="minorHAnsi"/>
          <w:sz w:val="22"/>
          <w:szCs w:val="22"/>
        </w:rPr>
        <w:t xml:space="preserve"> who wish to take advantage of a new challenge. This is an exciting time to shape the curriculum and develop the department further. </w:t>
      </w:r>
      <w:r w:rsidRPr="00ED00AC">
        <w:rPr>
          <w:rFonts w:asciiTheme="minorHAnsi" w:eastAsia="Arial Unicode MS" w:hAnsiTheme="minorHAnsi" w:cstheme="minorHAnsi"/>
          <w:sz w:val="22"/>
          <w:szCs w:val="22"/>
          <w:lang w:val="en"/>
        </w:rPr>
        <w:t>We are able to offer staff a secure, supportive environment with continuous professional development. If you have the vision and drive for excellence and want to join an Academy where relationships for learning are fundamental to our continued success we would be delighted to hear from you.</w:t>
      </w:r>
    </w:p>
    <w:p w:rsidR="0056324B" w:rsidRPr="00ED00AC" w:rsidRDefault="0056324B" w:rsidP="0056324B">
      <w:pPr>
        <w:autoSpaceDE w:val="0"/>
        <w:autoSpaceDN w:val="0"/>
        <w:adjustRightInd w:val="0"/>
        <w:ind w:left="-284" w:right="-373"/>
        <w:jc w:val="both"/>
        <w:rPr>
          <w:rFonts w:asciiTheme="minorHAnsi" w:hAnsiTheme="minorHAnsi" w:cstheme="minorHAnsi"/>
          <w:sz w:val="22"/>
          <w:szCs w:val="22"/>
        </w:rPr>
      </w:pPr>
    </w:p>
    <w:p w:rsidR="0056324B" w:rsidRPr="00ED00AC" w:rsidRDefault="0056324B" w:rsidP="0056324B">
      <w:pPr>
        <w:keepNext/>
        <w:autoSpaceDE w:val="0"/>
        <w:autoSpaceDN w:val="0"/>
        <w:adjustRightInd w:val="0"/>
        <w:ind w:left="-284" w:right="-373"/>
        <w:jc w:val="both"/>
        <w:outlineLvl w:val="0"/>
        <w:rPr>
          <w:rFonts w:asciiTheme="minorHAnsi" w:hAnsiTheme="minorHAnsi" w:cstheme="minorHAnsi"/>
          <w:sz w:val="22"/>
          <w:szCs w:val="22"/>
          <w:lang w:val="en-US"/>
        </w:rPr>
      </w:pPr>
      <w:r w:rsidRPr="00ED00AC">
        <w:rPr>
          <w:rFonts w:asciiTheme="minorHAnsi" w:hAnsiTheme="minorHAnsi" w:cstheme="minorHAnsi"/>
          <w:iCs/>
          <w:sz w:val="22"/>
          <w:szCs w:val="22"/>
          <w:lang w:val="en-US"/>
        </w:rPr>
        <w:t xml:space="preserve">This school is committed to safeguarding and promoting the welfare of children and </w:t>
      </w:r>
      <w:r w:rsidRPr="00ED00AC">
        <w:rPr>
          <w:rFonts w:asciiTheme="minorHAnsi" w:hAnsiTheme="minorHAnsi" w:cstheme="minorHAnsi"/>
          <w:sz w:val="22"/>
          <w:szCs w:val="22"/>
          <w:lang w:val="en-US"/>
        </w:rPr>
        <w:t>young people and expects all staff to share this commitment. You will be required to undertake an enhanced DBS disclosure.</w:t>
      </w:r>
    </w:p>
    <w:p w:rsidR="0056324B" w:rsidRPr="00ED00AC" w:rsidRDefault="0056324B" w:rsidP="0056324B">
      <w:pPr>
        <w:shd w:val="clear" w:color="auto" w:fill="FFFFFF"/>
        <w:ind w:left="-284" w:right="-373"/>
        <w:jc w:val="both"/>
        <w:rPr>
          <w:rFonts w:asciiTheme="minorHAnsi" w:hAnsiTheme="minorHAnsi" w:cstheme="minorHAnsi"/>
          <w:sz w:val="22"/>
          <w:szCs w:val="22"/>
        </w:rPr>
      </w:pPr>
    </w:p>
    <w:p w:rsidR="00883CDD" w:rsidRDefault="00ED00AC" w:rsidP="0056324B">
      <w:pPr>
        <w:ind w:left="-284" w:right="-373"/>
        <w:jc w:val="both"/>
        <w:rPr>
          <w:rFonts w:asciiTheme="minorHAnsi" w:hAnsiTheme="minorHAnsi" w:cstheme="minorHAnsi"/>
          <w:sz w:val="23"/>
          <w:szCs w:val="23"/>
        </w:rPr>
      </w:pPr>
      <w:r>
        <w:rPr>
          <w:rFonts w:asciiTheme="minorHAnsi" w:hAnsiTheme="minorHAnsi" w:cstheme="minorHAnsi"/>
          <w:sz w:val="22"/>
          <w:szCs w:val="22"/>
        </w:rPr>
        <w:t>Relevant</w:t>
      </w:r>
      <w:r w:rsidR="0056324B" w:rsidRPr="00ED00AC">
        <w:rPr>
          <w:rFonts w:asciiTheme="minorHAnsi" w:hAnsiTheme="minorHAnsi" w:cstheme="minorHAnsi"/>
          <w:sz w:val="22"/>
          <w:szCs w:val="22"/>
        </w:rPr>
        <w:t xml:space="preserve"> information and application forms </w:t>
      </w:r>
      <w:r>
        <w:rPr>
          <w:rFonts w:asciiTheme="minorHAnsi" w:hAnsiTheme="minorHAnsi" w:cstheme="minorHAnsi"/>
          <w:sz w:val="22"/>
          <w:szCs w:val="22"/>
        </w:rPr>
        <w:t>are available on</w:t>
      </w:r>
      <w:r w:rsidR="0056324B" w:rsidRPr="00ED00AC">
        <w:rPr>
          <w:rFonts w:asciiTheme="minorHAnsi" w:hAnsiTheme="minorHAnsi" w:cstheme="minorHAnsi"/>
          <w:sz w:val="22"/>
          <w:szCs w:val="22"/>
        </w:rPr>
        <w:t xml:space="preserve"> the school website at </w:t>
      </w:r>
      <w:hyperlink r:id="rId6" w:history="1">
        <w:r w:rsidR="0056324B" w:rsidRPr="00ED00AC">
          <w:rPr>
            <w:rFonts w:asciiTheme="minorHAnsi" w:hAnsiTheme="minorHAnsi" w:cstheme="minorHAnsi"/>
            <w:color w:val="0000FF"/>
            <w:sz w:val="22"/>
            <w:szCs w:val="22"/>
            <w:u w:val="single"/>
          </w:rPr>
          <w:t>www.croftonacademy.org.uk</w:t>
        </w:r>
      </w:hyperlink>
      <w:r w:rsidR="0056324B" w:rsidRPr="00ED00AC">
        <w:rPr>
          <w:rFonts w:asciiTheme="minorHAnsi" w:hAnsiTheme="minorHAnsi" w:cstheme="minorHAnsi"/>
          <w:sz w:val="22"/>
          <w:szCs w:val="22"/>
        </w:rPr>
        <w:t xml:space="preserve">. For </w:t>
      </w:r>
      <w:r>
        <w:rPr>
          <w:rFonts w:asciiTheme="minorHAnsi" w:hAnsiTheme="minorHAnsi" w:cstheme="minorHAnsi"/>
          <w:sz w:val="22"/>
          <w:szCs w:val="22"/>
        </w:rPr>
        <w:t xml:space="preserve">any </w:t>
      </w:r>
      <w:r w:rsidR="0056324B" w:rsidRPr="00ED00AC">
        <w:rPr>
          <w:rFonts w:asciiTheme="minorHAnsi" w:hAnsiTheme="minorHAnsi" w:cstheme="minorHAnsi"/>
          <w:sz w:val="22"/>
          <w:szCs w:val="22"/>
        </w:rPr>
        <w:t xml:space="preserve">enquiries, please contact Kim Hinchcliffe at </w:t>
      </w:r>
      <w:hyperlink r:id="rId7" w:history="1">
        <w:r w:rsidR="0056324B" w:rsidRPr="00ED00AC">
          <w:rPr>
            <w:rStyle w:val="Hyperlink"/>
            <w:rFonts w:asciiTheme="minorHAnsi" w:hAnsiTheme="minorHAnsi" w:cstheme="minorHAnsi"/>
            <w:sz w:val="22"/>
            <w:szCs w:val="22"/>
          </w:rPr>
          <w:t>recruitment@croftonacademy.org.uk</w:t>
        </w:r>
      </w:hyperlink>
      <w:r w:rsidR="0056324B" w:rsidRPr="00ED00AC">
        <w:rPr>
          <w:rFonts w:asciiTheme="minorHAnsi" w:hAnsiTheme="minorHAnsi" w:cstheme="minorHAnsi"/>
          <w:sz w:val="22"/>
          <w:szCs w:val="22"/>
        </w:rPr>
        <w:t>. The closing date for fully completed applications is</w:t>
      </w:r>
      <w:r w:rsidR="0056324B" w:rsidRPr="00ED00AC">
        <w:rPr>
          <w:rFonts w:asciiTheme="minorHAnsi" w:hAnsiTheme="minorHAnsi" w:cstheme="minorHAnsi"/>
          <w:b/>
          <w:sz w:val="22"/>
          <w:szCs w:val="22"/>
        </w:rPr>
        <w:t xml:space="preserve"> </w:t>
      </w:r>
      <w:r w:rsidR="00704D30">
        <w:rPr>
          <w:rFonts w:asciiTheme="minorHAnsi" w:hAnsiTheme="minorHAnsi" w:cstheme="minorHAnsi"/>
          <w:b/>
          <w:sz w:val="22"/>
          <w:szCs w:val="22"/>
        </w:rPr>
        <w:t>1</w:t>
      </w:r>
      <w:r w:rsidR="00EA0DAC">
        <w:rPr>
          <w:rFonts w:asciiTheme="minorHAnsi" w:hAnsiTheme="minorHAnsi" w:cstheme="minorHAnsi"/>
          <w:b/>
          <w:sz w:val="22"/>
          <w:szCs w:val="22"/>
        </w:rPr>
        <w:t>2 noon</w:t>
      </w:r>
      <w:r w:rsidR="0056324B" w:rsidRPr="00ED00AC">
        <w:rPr>
          <w:rFonts w:asciiTheme="minorHAnsi" w:hAnsiTheme="minorHAnsi" w:cstheme="minorHAnsi"/>
          <w:b/>
          <w:sz w:val="22"/>
          <w:szCs w:val="22"/>
        </w:rPr>
        <w:t xml:space="preserve"> on </w:t>
      </w:r>
      <w:r w:rsidR="00A20C0C">
        <w:rPr>
          <w:rFonts w:asciiTheme="minorHAnsi" w:hAnsiTheme="minorHAnsi" w:cstheme="minorHAnsi"/>
          <w:b/>
          <w:sz w:val="22"/>
          <w:szCs w:val="22"/>
        </w:rPr>
        <w:t>Wednesday</w:t>
      </w:r>
      <w:bookmarkStart w:id="0" w:name="_GoBack"/>
      <w:bookmarkEnd w:id="0"/>
      <w:r w:rsidR="0056324B" w:rsidRPr="00ED00AC">
        <w:rPr>
          <w:rFonts w:asciiTheme="minorHAnsi" w:hAnsiTheme="minorHAnsi" w:cstheme="minorHAnsi"/>
          <w:b/>
          <w:sz w:val="22"/>
          <w:szCs w:val="22"/>
        </w:rPr>
        <w:t xml:space="preserve"> </w:t>
      </w:r>
      <w:r w:rsidR="00EA0DAC">
        <w:rPr>
          <w:rFonts w:asciiTheme="minorHAnsi" w:hAnsiTheme="minorHAnsi" w:cstheme="minorHAnsi"/>
          <w:b/>
          <w:sz w:val="22"/>
          <w:szCs w:val="22"/>
        </w:rPr>
        <w:t>1</w:t>
      </w:r>
      <w:r w:rsidR="00F57743">
        <w:rPr>
          <w:rFonts w:asciiTheme="minorHAnsi" w:hAnsiTheme="minorHAnsi" w:cstheme="minorHAnsi"/>
          <w:b/>
          <w:sz w:val="22"/>
          <w:szCs w:val="22"/>
        </w:rPr>
        <w:t>4</w:t>
      </w:r>
      <w:r w:rsidR="00EA0DAC" w:rsidRPr="00EA0DAC">
        <w:rPr>
          <w:rFonts w:asciiTheme="minorHAnsi" w:hAnsiTheme="minorHAnsi" w:cstheme="minorHAnsi"/>
          <w:b/>
          <w:sz w:val="22"/>
          <w:szCs w:val="22"/>
          <w:vertAlign w:val="superscript"/>
        </w:rPr>
        <w:t>th</w:t>
      </w:r>
      <w:r w:rsidR="00EA0DAC">
        <w:rPr>
          <w:rFonts w:asciiTheme="minorHAnsi" w:hAnsiTheme="minorHAnsi" w:cstheme="minorHAnsi"/>
          <w:b/>
          <w:sz w:val="22"/>
          <w:szCs w:val="22"/>
        </w:rPr>
        <w:t xml:space="preserve"> April</w:t>
      </w:r>
      <w:r w:rsidR="0056324B" w:rsidRPr="00ED00AC">
        <w:rPr>
          <w:rFonts w:asciiTheme="minorHAnsi" w:hAnsiTheme="minorHAnsi" w:cstheme="minorHAnsi"/>
          <w:b/>
          <w:sz w:val="22"/>
          <w:szCs w:val="22"/>
        </w:rPr>
        <w:t xml:space="preserve"> 202</w:t>
      </w:r>
      <w:r>
        <w:rPr>
          <w:rFonts w:asciiTheme="minorHAnsi" w:hAnsiTheme="minorHAnsi" w:cstheme="minorHAnsi"/>
          <w:b/>
          <w:sz w:val="22"/>
          <w:szCs w:val="22"/>
        </w:rPr>
        <w:t>1</w:t>
      </w:r>
      <w:r w:rsidR="0056324B" w:rsidRPr="00ED00AC">
        <w:rPr>
          <w:rFonts w:asciiTheme="minorHAnsi" w:hAnsiTheme="minorHAnsi" w:cstheme="minorHAnsi"/>
          <w:b/>
          <w:sz w:val="22"/>
          <w:szCs w:val="22"/>
        </w:rPr>
        <w:t xml:space="preserve">. </w:t>
      </w:r>
      <w:r w:rsidR="0056324B" w:rsidRPr="00ED00AC">
        <w:rPr>
          <w:rFonts w:asciiTheme="minorHAnsi" w:hAnsiTheme="minorHAnsi" w:cstheme="minorHAnsi"/>
          <w:sz w:val="22"/>
          <w:szCs w:val="22"/>
        </w:rPr>
        <w:t xml:space="preserve">All applications forms should be directed to </w:t>
      </w:r>
      <w:hyperlink r:id="rId8" w:history="1">
        <w:r w:rsidR="0056324B" w:rsidRPr="00ED00AC">
          <w:rPr>
            <w:rStyle w:val="Hyperlink"/>
            <w:rFonts w:asciiTheme="minorHAnsi" w:hAnsiTheme="minorHAnsi" w:cstheme="minorHAnsi"/>
            <w:sz w:val="22"/>
            <w:szCs w:val="22"/>
          </w:rPr>
          <w:t>recruitment@croftonacademy.org.uk</w:t>
        </w:r>
      </w:hyperlink>
      <w:r>
        <w:rPr>
          <w:rFonts w:asciiTheme="minorHAnsi" w:hAnsiTheme="minorHAnsi" w:cstheme="minorHAnsi"/>
          <w:sz w:val="22"/>
          <w:szCs w:val="22"/>
        </w:rPr>
        <w:t xml:space="preserve"> or submitted through the TES portal. </w:t>
      </w:r>
    </w:p>
    <w:sectPr w:rsidR="00883CDD" w:rsidSect="00ED00AC">
      <w:pgSz w:w="11906" w:h="16838"/>
      <w:pgMar w:top="1440" w:right="108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0D1F"/>
    <w:multiLevelType w:val="hybridMultilevel"/>
    <w:tmpl w:val="3F5C0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229B6"/>
    <w:multiLevelType w:val="hybridMultilevel"/>
    <w:tmpl w:val="E9FE711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307C8F"/>
    <w:multiLevelType w:val="hybridMultilevel"/>
    <w:tmpl w:val="95A431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A020E"/>
    <w:multiLevelType w:val="hybridMultilevel"/>
    <w:tmpl w:val="F6ACE2F0"/>
    <w:lvl w:ilvl="0" w:tplc="08090005">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1D0D35C9"/>
    <w:multiLevelType w:val="hybridMultilevel"/>
    <w:tmpl w:val="56266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273D6"/>
    <w:multiLevelType w:val="hybridMultilevel"/>
    <w:tmpl w:val="6B8C3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28D10F78"/>
    <w:multiLevelType w:val="hybridMultilevel"/>
    <w:tmpl w:val="55F62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7" w15:restartNumberingAfterBreak="0">
    <w:nsid w:val="3C7230CB"/>
    <w:multiLevelType w:val="hybridMultilevel"/>
    <w:tmpl w:val="27BEED0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41411343"/>
    <w:multiLevelType w:val="hybridMultilevel"/>
    <w:tmpl w:val="55F28A9C"/>
    <w:lvl w:ilvl="0" w:tplc="08090005">
      <w:start w:val="1"/>
      <w:numFmt w:val="bullet"/>
      <w:lvlText w:val=""/>
      <w:lvlJc w:val="left"/>
      <w:pPr>
        <w:ind w:left="420" w:hanging="360"/>
      </w:pPr>
      <w:rPr>
        <w:rFonts w:ascii="Wingdings" w:hAnsi="Wingdings"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49F61BCD"/>
    <w:multiLevelType w:val="hybridMultilevel"/>
    <w:tmpl w:val="7EB0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810EB"/>
    <w:multiLevelType w:val="hybridMultilevel"/>
    <w:tmpl w:val="50C879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23E26"/>
    <w:multiLevelType w:val="hybridMultilevel"/>
    <w:tmpl w:val="0CC0A68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0"/>
  </w:num>
  <w:num w:numId="2">
    <w:abstractNumId w:val="9"/>
  </w:num>
  <w:num w:numId="3">
    <w:abstractNumId w:val="4"/>
  </w:num>
  <w:num w:numId="4">
    <w:abstractNumId w:val="1"/>
  </w:num>
  <w:num w:numId="5">
    <w:abstractNumId w:val="8"/>
  </w:num>
  <w:num w:numId="6">
    <w:abstractNumId w:val="3"/>
  </w:num>
  <w:num w:numId="7">
    <w:abstractNumId w:val="2"/>
  </w:num>
  <w:num w:numId="8">
    <w:abstractNumId w:val="10"/>
  </w:num>
  <w:num w:numId="9">
    <w:abstractNumId w:val="5"/>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94"/>
    <w:rsid w:val="000679F2"/>
    <w:rsid w:val="00092F42"/>
    <w:rsid w:val="000C5E4C"/>
    <w:rsid w:val="001D7794"/>
    <w:rsid w:val="00355C5B"/>
    <w:rsid w:val="0039103C"/>
    <w:rsid w:val="004D45E0"/>
    <w:rsid w:val="005139AF"/>
    <w:rsid w:val="0056324B"/>
    <w:rsid w:val="005A1E12"/>
    <w:rsid w:val="006E38C0"/>
    <w:rsid w:val="006F439A"/>
    <w:rsid w:val="00704D30"/>
    <w:rsid w:val="00883CDD"/>
    <w:rsid w:val="0094400D"/>
    <w:rsid w:val="00977113"/>
    <w:rsid w:val="00A20C0C"/>
    <w:rsid w:val="00AB08F6"/>
    <w:rsid w:val="00B82E82"/>
    <w:rsid w:val="00CB0753"/>
    <w:rsid w:val="00D86D1D"/>
    <w:rsid w:val="00DE1D72"/>
    <w:rsid w:val="00EA0DAC"/>
    <w:rsid w:val="00ED00AC"/>
    <w:rsid w:val="00F57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1F970-BCB9-404E-9DF5-EEC8A417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79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p1">
    <w:name w:val="normal-p-p1"/>
    <w:basedOn w:val="Normal"/>
    <w:rsid w:val="001D7794"/>
    <w:pPr>
      <w:ind w:left="225"/>
      <w:jc w:val="both"/>
    </w:pPr>
    <w:rPr>
      <w:rFonts w:ascii="Arial Unicode MS" w:eastAsia="Arial Unicode MS" w:hAnsi="Arial Unicode MS" w:cs="Arial Unicode MS"/>
      <w:color w:val="000000"/>
      <w:lang w:eastAsia="en-US"/>
    </w:rPr>
  </w:style>
  <w:style w:type="character" w:customStyle="1" w:styleId="normal-c-c21">
    <w:name w:val="normal-c-c21"/>
    <w:rsid w:val="001D7794"/>
    <w:rPr>
      <w:rFonts w:ascii="Tahoma" w:hAnsi="Tahoma" w:cs="Tahoma" w:hint="default"/>
      <w:sz w:val="20"/>
      <w:szCs w:val="20"/>
    </w:rPr>
  </w:style>
  <w:style w:type="character" w:customStyle="1" w:styleId="EmailStyle17">
    <w:name w:val="EmailStyle17"/>
    <w:semiHidden/>
    <w:rsid w:val="001D7794"/>
    <w:rPr>
      <w:rFonts w:ascii="Arial" w:hAnsi="Arial" w:cs="Arial"/>
      <w:color w:val="000080"/>
      <w:sz w:val="20"/>
      <w:szCs w:val="20"/>
    </w:rPr>
  </w:style>
  <w:style w:type="paragraph" w:customStyle="1" w:styleId="normal-p-p0">
    <w:name w:val="normal-p-p0"/>
    <w:basedOn w:val="Normal"/>
    <w:rsid w:val="001D7794"/>
    <w:pPr>
      <w:ind w:left="2100"/>
      <w:jc w:val="both"/>
    </w:pPr>
    <w:rPr>
      <w:rFonts w:ascii="Arial Unicode MS" w:eastAsia="Arial Unicode MS" w:hAnsi="Arial Unicode MS" w:cs="Arial Unicode MS"/>
      <w:color w:val="000000"/>
      <w:lang w:eastAsia="en-US"/>
    </w:rPr>
  </w:style>
  <w:style w:type="paragraph" w:styleId="ListParagraph">
    <w:name w:val="List Paragraph"/>
    <w:basedOn w:val="Normal"/>
    <w:link w:val="ListParagraphChar"/>
    <w:uiPriority w:val="34"/>
    <w:qFormat/>
    <w:rsid w:val="0094400D"/>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513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9AF"/>
    <w:rPr>
      <w:rFonts w:ascii="Segoe UI" w:eastAsia="Times New Roman" w:hAnsi="Segoe UI" w:cs="Segoe UI"/>
      <w:sz w:val="18"/>
      <w:szCs w:val="18"/>
      <w:lang w:eastAsia="en-GB"/>
    </w:rPr>
  </w:style>
  <w:style w:type="character" w:styleId="Hyperlink">
    <w:name w:val="Hyperlink"/>
    <w:basedOn w:val="DefaultParagraphFont"/>
    <w:uiPriority w:val="99"/>
    <w:unhideWhenUsed/>
    <w:rsid w:val="00092F42"/>
    <w:rPr>
      <w:color w:val="0563C1" w:themeColor="hyperlink"/>
      <w:u w:val="single"/>
    </w:rPr>
  </w:style>
  <w:style w:type="paragraph" w:styleId="Title">
    <w:name w:val="Title"/>
    <w:basedOn w:val="Normal"/>
    <w:link w:val="TitleChar"/>
    <w:qFormat/>
    <w:rsid w:val="00D86D1D"/>
    <w:pPr>
      <w:jc w:val="center"/>
    </w:pPr>
    <w:rPr>
      <w:rFonts w:ascii="Arial" w:hAnsi="Arial"/>
      <w:b/>
      <w:szCs w:val="20"/>
      <w:u w:val="single"/>
      <w:lang w:eastAsia="en-US"/>
    </w:rPr>
  </w:style>
  <w:style w:type="character" w:customStyle="1" w:styleId="TitleChar">
    <w:name w:val="Title Char"/>
    <w:basedOn w:val="DefaultParagraphFont"/>
    <w:link w:val="Title"/>
    <w:rsid w:val="00D86D1D"/>
    <w:rPr>
      <w:rFonts w:ascii="Arial" w:eastAsia="Times New Roman" w:hAnsi="Arial" w:cs="Times New Roman"/>
      <w:b/>
      <w:sz w:val="24"/>
      <w:szCs w:val="20"/>
      <w:u w:val="single"/>
    </w:rPr>
  </w:style>
  <w:style w:type="character" w:customStyle="1" w:styleId="ListParagraphChar">
    <w:name w:val="List Paragraph Char"/>
    <w:basedOn w:val="DefaultParagraphFont"/>
    <w:link w:val="ListParagraph"/>
    <w:uiPriority w:val="34"/>
    <w:rsid w:val="000C5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roftonacademy.org.uk" TargetMode="External"/><Relationship Id="rId3" Type="http://schemas.openxmlformats.org/officeDocument/2006/relationships/settings" Target="settings.xml"/><Relationship Id="rId7" Type="http://schemas.openxmlformats.org/officeDocument/2006/relationships/hyperlink" Target="mailto:recruitment@croftonacadem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oftonacademy.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Crofton Academy</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Hinchcliffe</dc:creator>
  <cp:keywords/>
  <dc:description/>
  <cp:lastModifiedBy>Kim Hinchcliffe</cp:lastModifiedBy>
  <cp:revision>4</cp:revision>
  <cp:lastPrinted>2021-01-20T11:39:00Z</cp:lastPrinted>
  <dcterms:created xsi:type="dcterms:W3CDTF">2021-03-22T10:31:00Z</dcterms:created>
  <dcterms:modified xsi:type="dcterms:W3CDTF">2021-03-22T12:18:00Z</dcterms:modified>
</cp:coreProperties>
</file>