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8AE62" w14:textId="77777777" w:rsidR="00442A75" w:rsidRDefault="00442A75" w:rsidP="00442A75">
      <w:bookmarkStart w:id="0" w:name="_GoBack"/>
      <w:bookmarkEnd w:id="0"/>
      <w:r>
        <w:t xml:space="preserve">Caldew School regards the safeguarding of students as an essential task of all its staff, governors and visitors/volunteers who come into school. We are committed to protecting and safeguarding students in school. Safeguarding and promoting the welfare of children is everyone’s responsibility. Everyone who has contact with children and their families and carers has a role to play in safeguarding children. </w:t>
      </w:r>
    </w:p>
    <w:p w14:paraId="52B6B074" w14:textId="77777777" w:rsidR="006602CD" w:rsidRDefault="006602CD" w:rsidP="006602CD">
      <w:r>
        <w:t xml:space="preserve">At Caldew School, the Headteacher has overall responsibility for ensuring that effective procedures are in place and that our Safeguarding policy is implemented within the school.  </w:t>
      </w:r>
    </w:p>
    <w:p w14:paraId="459C3D96" w14:textId="77777777" w:rsidR="006602CD" w:rsidRDefault="006602CD" w:rsidP="006602CD">
      <w:r>
        <w:t xml:space="preserve">The Designated Safeguarding Lead is:  </w:t>
      </w:r>
      <w:r w:rsidRPr="007C5B4F">
        <w:rPr>
          <w:b/>
        </w:rPr>
        <w:t>Miss Helen Howson</w:t>
      </w:r>
      <w:r>
        <w:t xml:space="preserve">. </w:t>
      </w:r>
    </w:p>
    <w:p w14:paraId="4BCAE40A" w14:textId="3E1EDFCE" w:rsidR="005B5060" w:rsidRDefault="005B5060" w:rsidP="006602CD">
      <w:r>
        <w:t xml:space="preserve">The Deputy Designated </w:t>
      </w:r>
      <w:proofErr w:type="gramStart"/>
      <w:r>
        <w:t>safeguarding</w:t>
      </w:r>
      <w:proofErr w:type="gramEnd"/>
      <w:r>
        <w:t xml:space="preserve"> Lead is: </w:t>
      </w:r>
      <w:r w:rsidRPr="005B5060">
        <w:rPr>
          <w:b/>
          <w:bCs/>
        </w:rPr>
        <w:t>Mrs. Fiona Cruickshank</w:t>
      </w:r>
    </w:p>
    <w:p w14:paraId="15F38F77" w14:textId="77777777" w:rsidR="006602CD" w:rsidRDefault="006602CD" w:rsidP="006602CD">
      <w:r>
        <w:t xml:space="preserve">The designated governor for Safeguarding is </w:t>
      </w:r>
      <w:r w:rsidRPr="006602CD">
        <w:rPr>
          <w:b/>
        </w:rPr>
        <w:t xml:space="preserve">Ms Karen </w:t>
      </w:r>
      <w:r w:rsidR="00051D3B">
        <w:rPr>
          <w:b/>
        </w:rPr>
        <w:t>Warwick</w:t>
      </w:r>
      <w:r w:rsidRPr="006602CD">
        <w:t xml:space="preserve">.  </w:t>
      </w:r>
    </w:p>
    <w:p w14:paraId="3BD39841" w14:textId="483B6427" w:rsidR="006602CD" w:rsidRDefault="006602CD" w:rsidP="006602CD">
      <w:r w:rsidRPr="007C5B4F">
        <w:rPr>
          <w:b/>
        </w:rPr>
        <w:t>Paul Hammond</w:t>
      </w:r>
      <w:r>
        <w:t xml:space="preserve"> (Deputy Headteacher) and </w:t>
      </w:r>
      <w:r w:rsidRPr="007C5B4F">
        <w:rPr>
          <w:b/>
        </w:rPr>
        <w:t>Vicki Jackson</w:t>
      </w:r>
      <w:r>
        <w:t xml:space="preserve"> (Headteacher) have received training in safeguarding and deputise for the Designated Safeguarding Lead</w:t>
      </w:r>
      <w:r w:rsidR="005B5060">
        <w:t xml:space="preserve"> and the Deputy Designated Safeguarding Lead</w:t>
      </w:r>
      <w:r>
        <w:t xml:space="preserve"> in </w:t>
      </w:r>
      <w:r w:rsidR="005B5060">
        <w:t>their</w:t>
      </w:r>
      <w:r>
        <w:t xml:space="preserve"> absence or unavailability. </w:t>
      </w:r>
    </w:p>
    <w:p w14:paraId="3F84CF27" w14:textId="77777777" w:rsidR="006602CD" w:rsidRPr="00F549DF" w:rsidRDefault="006602CD" w:rsidP="006602CD">
      <w:pPr>
        <w:rPr>
          <w:b/>
        </w:rPr>
      </w:pPr>
      <w:r w:rsidRPr="00F549DF">
        <w:rPr>
          <w:b/>
        </w:rPr>
        <w:t xml:space="preserve">All adults working </w:t>
      </w:r>
      <w:r>
        <w:rPr>
          <w:b/>
        </w:rPr>
        <w:t>in or on behalf of the s</w:t>
      </w:r>
      <w:r w:rsidRPr="00F549DF">
        <w:rPr>
          <w:b/>
        </w:rPr>
        <w:t>chool will:</w:t>
      </w:r>
    </w:p>
    <w:p w14:paraId="650BE754" w14:textId="77777777" w:rsidR="006602CD" w:rsidRPr="006602CD" w:rsidRDefault="006602CD" w:rsidP="006602CD">
      <w:pPr>
        <w:pStyle w:val="ListParagraph"/>
        <w:numPr>
          <w:ilvl w:val="0"/>
          <w:numId w:val="1"/>
        </w:numPr>
        <w:rPr>
          <w:rFonts w:asciiTheme="minorHAnsi" w:hAnsiTheme="minorHAnsi" w:cstheme="minorHAnsi"/>
        </w:rPr>
      </w:pPr>
      <w:r w:rsidRPr="006602CD">
        <w:rPr>
          <w:rFonts w:asciiTheme="minorHAnsi" w:hAnsiTheme="minorHAnsi" w:cstheme="minorHAnsi"/>
        </w:rPr>
        <w:t>Demonstrate an understanding that safeguarding is everyone's responsibility.</w:t>
      </w:r>
    </w:p>
    <w:p w14:paraId="14B66B64" w14:textId="77777777" w:rsidR="006602CD" w:rsidRPr="006602CD" w:rsidRDefault="006602CD" w:rsidP="006602CD">
      <w:pPr>
        <w:pStyle w:val="ListParagraph"/>
        <w:numPr>
          <w:ilvl w:val="0"/>
          <w:numId w:val="1"/>
        </w:numPr>
        <w:rPr>
          <w:rFonts w:asciiTheme="minorHAnsi" w:hAnsiTheme="minorHAnsi" w:cstheme="minorHAnsi"/>
        </w:rPr>
      </w:pPr>
      <w:r w:rsidRPr="006602CD">
        <w:rPr>
          <w:rFonts w:asciiTheme="minorHAnsi" w:hAnsiTheme="minorHAnsi" w:cstheme="minorHAnsi"/>
        </w:rPr>
        <w:t>Maintain and demonstrate a mind set of "it could happen here"</w:t>
      </w:r>
    </w:p>
    <w:p w14:paraId="3542A80E" w14:textId="77777777" w:rsidR="006602CD" w:rsidRPr="006602CD" w:rsidRDefault="006602CD" w:rsidP="006602CD">
      <w:pPr>
        <w:pStyle w:val="ListParagraph"/>
        <w:numPr>
          <w:ilvl w:val="0"/>
          <w:numId w:val="1"/>
        </w:numPr>
        <w:rPr>
          <w:rFonts w:asciiTheme="minorHAnsi" w:hAnsiTheme="minorHAnsi" w:cstheme="minorHAnsi"/>
        </w:rPr>
      </w:pPr>
      <w:r w:rsidRPr="006602CD">
        <w:rPr>
          <w:rFonts w:asciiTheme="minorHAnsi" w:hAnsiTheme="minorHAnsi" w:cstheme="minorHAnsi"/>
        </w:rPr>
        <w:t>Do all they can within the capacity of their role, to ensure that children are protected from harm.</w:t>
      </w:r>
    </w:p>
    <w:p w14:paraId="5935FAEC" w14:textId="6ACC45E3" w:rsidR="006602CD" w:rsidRPr="006602CD" w:rsidRDefault="006602CD" w:rsidP="006602CD">
      <w:pPr>
        <w:pStyle w:val="ListParagraph"/>
        <w:numPr>
          <w:ilvl w:val="0"/>
          <w:numId w:val="1"/>
        </w:numPr>
        <w:rPr>
          <w:rFonts w:asciiTheme="minorHAnsi" w:hAnsiTheme="minorHAnsi" w:cstheme="minorHAnsi"/>
        </w:rPr>
      </w:pPr>
      <w:r w:rsidRPr="006602CD">
        <w:rPr>
          <w:rFonts w:asciiTheme="minorHAnsi" w:hAnsiTheme="minorHAnsi" w:cstheme="minorHAnsi"/>
        </w:rPr>
        <w:t>Report cases of suspected abuse to the DSL</w:t>
      </w:r>
      <w:r w:rsidR="005B5060">
        <w:rPr>
          <w:rFonts w:asciiTheme="minorHAnsi" w:hAnsiTheme="minorHAnsi" w:cstheme="minorHAnsi"/>
        </w:rPr>
        <w:t xml:space="preserve"> or DDSL</w:t>
      </w:r>
      <w:r w:rsidRPr="006602CD">
        <w:rPr>
          <w:rFonts w:asciiTheme="minorHAnsi" w:hAnsiTheme="minorHAnsi" w:cstheme="minorHAnsi"/>
        </w:rPr>
        <w:t xml:space="preserve">. This will be done as soon as possible using the schools agreed format. </w:t>
      </w:r>
    </w:p>
    <w:p w14:paraId="06E827C6" w14:textId="77777777" w:rsidR="006602CD" w:rsidRPr="006602CD" w:rsidRDefault="006602CD" w:rsidP="006602CD">
      <w:pPr>
        <w:pStyle w:val="ListParagraph"/>
        <w:numPr>
          <w:ilvl w:val="0"/>
          <w:numId w:val="1"/>
        </w:numPr>
        <w:rPr>
          <w:rFonts w:asciiTheme="minorHAnsi" w:hAnsiTheme="minorHAnsi" w:cstheme="minorHAnsi"/>
        </w:rPr>
      </w:pPr>
      <w:r w:rsidRPr="006602CD">
        <w:rPr>
          <w:rFonts w:asciiTheme="minorHAnsi" w:hAnsiTheme="minorHAnsi" w:cstheme="minorHAnsi"/>
        </w:rPr>
        <w:t>Monitor all students, particularly those that are deemed vulnerable.</w:t>
      </w:r>
    </w:p>
    <w:p w14:paraId="134A89F5" w14:textId="77777777" w:rsidR="006602CD" w:rsidRDefault="006602CD" w:rsidP="006602CD">
      <w:pPr>
        <w:pStyle w:val="ListParagraph"/>
        <w:numPr>
          <w:ilvl w:val="0"/>
          <w:numId w:val="1"/>
        </w:numPr>
        <w:rPr>
          <w:rFonts w:asciiTheme="minorHAnsi" w:hAnsiTheme="minorHAnsi" w:cstheme="minorHAnsi"/>
        </w:rPr>
      </w:pPr>
      <w:r w:rsidRPr="006602CD">
        <w:rPr>
          <w:rFonts w:asciiTheme="minorHAnsi" w:hAnsiTheme="minorHAnsi" w:cstheme="minorHAnsi"/>
        </w:rPr>
        <w:t>Report any concerns regarding adults conduct to the DSL or Headteacher.</w:t>
      </w:r>
    </w:p>
    <w:p w14:paraId="2D9B4A3B" w14:textId="16631E1F" w:rsidR="007201D4" w:rsidRDefault="007201D4" w:rsidP="007201D4">
      <w:pPr>
        <w:pStyle w:val="ListParagraph"/>
        <w:numPr>
          <w:ilvl w:val="0"/>
          <w:numId w:val="1"/>
        </w:numPr>
        <w:rPr>
          <w:rFonts w:asciiTheme="minorHAnsi" w:hAnsiTheme="minorHAnsi" w:cstheme="minorHAnsi"/>
        </w:rPr>
      </w:pPr>
      <w:r>
        <w:rPr>
          <w:rFonts w:asciiTheme="minorHAnsi" w:hAnsiTheme="minorHAnsi" w:cstheme="minorHAnsi"/>
        </w:rPr>
        <w:t>Receive Level 1 Safeguarding training; be familiar with Part One and Part Five of Keeping Children Safe in Education 202</w:t>
      </w:r>
      <w:r w:rsidR="005B5060">
        <w:rPr>
          <w:rFonts w:asciiTheme="minorHAnsi" w:hAnsiTheme="minorHAnsi" w:cstheme="minorHAnsi"/>
        </w:rPr>
        <w:t>5</w:t>
      </w:r>
      <w:r>
        <w:rPr>
          <w:rFonts w:asciiTheme="minorHAnsi" w:hAnsiTheme="minorHAnsi" w:cstheme="minorHAnsi"/>
        </w:rPr>
        <w:t xml:space="preserve"> and receive regular safeguarding updates.</w:t>
      </w:r>
    </w:p>
    <w:p w14:paraId="397B8530" w14:textId="77777777" w:rsidR="007201D4" w:rsidRPr="007201D4" w:rsidRDefault="007201D4" w:rsidP="007201D4">
      <w:pPr>
        <w:rPr>
          <w:rFonts w:cstheme="minorHAnsi"/>
        </w:rPr>
      </w:pPr>
    </w:p>
    <w:p w14:paraId="52B14E6A" w14:textId="77777777" w:rsidR="007201D4" w:rsidRDefault="007201D4" w:rsidP="007201D4">
      <w:r>
        <w:t xml:space="preserve">When making staff appointments at Caldew School, we will ensure that all appropriate steps are taken to vet thoroughly members of staff who are appointed to the school and may have direct access to students.  The appointments process will follow the guidance on good practice set out in the Safer Recruitment document published by the DfE, the key principles of which are enshrined in the school’s Appointments policy.  Appointments panels for relevant posts will always include a governor and/or member of the senior school staff who has completed Safer Recruitment training. The appointment process will include carrying out all necessary DBS checks and/or verifying the existence of clearance before appointments are confirmed.  </w:t>
      </w:r>
    </w:p>
    <w:p w14:paraId="771A1963" w14:textId="77777777" w:rsidR="007201D4" w:rsidRDefault="007201D4" w:rsidP="007201D4">
      <w:pPr>
        <w:spacing w:after="0"/>
      </w:pPr>
      <w:r>
        <w:t xml:space="preserve"> It is a requirement that all allegations against people who work with children must be reported by the school within one working day to Cumbria's Local Authority Designated Officer (LADO) at the </w:t>
      </w:r>
      <w:r w:rsidRPr="00596A22">
        <w:t>Cumbria Safeguarding Children Partnership (CSCP).</w:t>
      </w:r>
      <w:r w:rsidRPr="00596A22">
        <w:rPr>
          <w:b/>
        </w:rPr>
        <w:t xml:space="preserve">  </w:t>
      </w:r>
      <w:r>
        <w:t>This will include any allegation that someone who works with children has (a) behaved in a way that has harmed or may have harmed a child (b) possibly committed a criminal offence related to a child (c) behaved in a way that indicates that he/she is unsuitable to work with children.</w:t>
      </w:r>
    </w:p>
    <w:p w14:paraId="3F4CE5D9" w14:textId="77777777" w:rsidR="007201D4" w:rsidRDefault="007201D4" w:rsidP="007201D4">
      <w:pPr>
        <w:spacing w:after="0"/>
      </w:pPr>
    </w:p>
    <w:p w14:paraId="041A8B7B" w14:textId="77777777" w:rsidR="007201D4" w:rsidRDefault="007201D4" w:rsidP="007201D4">
      <w:pPr>
        <w:spacing w:after="0"/>
      </w:pPr>
      <w:r>
        <w:t>The school’s Safeguarding Policy is available on the school website and all applicants will also receive a copy.</w:t>
      </w:r>
    </w:p>
    <w:p w14:paraId="09659267" w14:textId="77777777" w:rsidR="00FA2BA8" w:rsidRDefault="00FA2BA8"/>
    <w:sectPr w:rsidR="00FA2BA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CA0B6" w14:textId="77777777" w:rsidR="003D2321" w:rsidRDefault="003D2321" w:rsidP="00442A75">
      <w:pPr>
        <w:spacing w:after="0" w:line="240" w:lineRule="auto"/>
      </w:pPr>
      <w:r>
        <w:separator/>
      </w:r>
    </w:p>
  </w:endnote>
  <w:endnote w:type="continuationSeparator" w:id="0">
    <w:p w14:paraId="5C579847" w14:textId="77777777" w:rsidR="003D2321" w:rsidRDefault="003D2321" w:rsidP="0044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2DE9A" w14:textId="77777777" w:rsidR="003D2321" w:rsidRDefault="003D2321" w:rsidP="00442A75">
      <w:pPr>
        <w:spacing w:after="0" w:line="240" w:lineRule="auto"/>
      </w:pPr>
      <w:r>
        <w:separator/>
      </w:r>
    </w:p>
  </w:footnote>
  <w:footnote w:type="continuationSeparator" w:id="0">
    <w:p w14:paraId="27FEA48E" w14:textId="77777777" w:rsidR="003D2321" w:rsidRDefault="003D2321" w:rsidP="00442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1E1CE" w14:textId="77777777" w:rsidR="00442A75" w:rsidRPr="00442A75" w:rsidRDefault="00442A75" w:rsidP="00442A75">
    <w:pPr>
      <w:pStyle w:val="Header"/>
      <w:jc w:val="center"/>
      <w:rPr>
        <w:sz w:val="28"/>
        <w:szCs w:val="28"/>
      </w:rPr>
    </w:pPr>
    <w:r>
      <w:rPr>
        <w:sz w:val="28"/>
        <w:szCs w:val="28"/>
      </w:rPr>
      <w:t>Safeguarding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92445"/>
    <w:multiLevelType w:val="hybridMultilevel"/>
    <w:tmpl w:val="4836D514"/>
    <w:lvl w:ilvl="0" w:tplc="FFF862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AEC1B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BEE3D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048F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1C47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5AA9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3E28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56A1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3235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50D77A8"/>
    <w:multiLevelType w:val="hybridMultilevel"/>
    <w:tmpl w:val="7212A8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127431"/>
    <w:multiLevelType w:val="hybridMultilevel"/>
    <w:tmpl w:val="93AC9B6E"/>
    <w:lvl w:ilvl="0" w:tplc="342842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0C9E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8027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B440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AC9A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FAC4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38DBC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2DA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AE30C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75"/>
    <w:rsid w:val="00051D3B"/>
    <w:rsid w:val="002D4588"/>
    <w:rsid w:val="003278F8"/>
    <w:rsid w:val="003D2321"/>
    <w:rsid w:val="00442A75"/>
    <w:rsid w:val="00594A86"/>
    <w:rsid w:val="005B5060"/>
    <w:rsid w:val="006602CD"/>
    <w:rsid w:val="007201D4"/>
    <w:rsid w:val="0084218E"/>
    <w:rsid w:val="00AD0362"/>
    <w:rsid w:val="00EA65BF"/>
    <w:rsid w:val="00FA2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D244"/>
  <w15:chartTrackingRefBased/>
  <w15:docId w15:val="{D4DE9D73-07BB-4E3C-A99C-B816A429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2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2A75"/>
  </w:style>
  <w:style w:type="paragraph" w:styleId="Footer">
    <w:name w:val="footer"/>
    <w:basedOn w:val="Normal"/>
    <w:link w:val="FooterChar"/>
    <w:uiPriority w:val="99"/>
    <w:unhideWhenUsed/>
    <w:rsid w:val="00442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2A75"/>
  </w:style>
  <w:style w:type="paragraph" w:styleId="ListParagraph">
    <w:name w:val="List Paragraph"/>
    <w:basedOn w:val="Normal"/>
    <w:uiPriority w:val="34"/>
    <w:qFormat/>
    <w:rsid w:val="006602CD"/>
    <w:pPr>
      <w:spacing w:after="5" w:line="249" w:lineRule="auto"/>
      <w:ind w:left="720" w:hanging="10"/>
      <w:contextualSpacing/>
      <w:jc w:val="both"/>
    </w:pPr>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69118d-cc51-48a2-9116-819d36fbcb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42550671E44345BB1C8FA9718F0691" ma:contentTypeVersion="16" ma:contentTypeDescription="Create a new document." ma:contentTypeScope="" ma:versionID="5138ba945403afb9474d852422aade8e">
  <xsd:schema xmlns:xsd="http://www.w3.org/2001/XMLSchema" xmlns:xs="http://www.w3.org/2001/XMLSchema" xmlns:p="http://schemas.microsoft.com/office/2006/metadata/properties" xmlns:ns3="e069118d-cc51-48a2-9116-819d36fbcbf5" xmlns:ns4="0eed8b87-2441-4644-b4c9-9695e67ecc41" targetNamespace="http://schemas.microsoft.com/office/2006/metadata/properties" ma:root="true" ma:fieldsID="a56ab3f2b68edacfb142732d279001e6" ns3:_="" ns4:_="">
    <xsd:import namespace="e069118d-cc51-48a2-9116-819d36fbcbf5"/>
    <xsd:import namespace="0eed8b87-2441-4644-b4c9-9695e67ecc4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9118d-cc51-48a2-9116-819d36fbc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ed8b87-2441-4644-b4c9-9695e67ecc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07FED-6E75-48FD-9C32-5C8F1A2878A4}">
  <ds:schemaRefs>
    <ds:schemaRef ds:uri="http://schemas.microsoft.com/office/2006/documentManagement/types"/>
    <ds:schemaRef ds:uri="http://purl.org/dc/elements/1.1/"/>
    <ds:schemaRef ds:uri="http://www.w3.org/XML/1998/namespace"/>
    <ds:schemaRef ds:uri="http://schemas.microsoft.com/office/infopath/2007/PartnerControls"/>
    <ds:schemaRef ds:uri="0eed8b87-2441-4644-b4c9-9695e67ecc41"/>
    <ds:schemaRef ds:uri="e069118d-cc51-48a2-9116-819d36fbcbf5"/>
    <ds:schemaRef ds:uri="http://purl.org/dc/terms/"/>
    <ds:schemaRef ds:uri="http://schemas.openxmlformats.org/package/2006/metadata/core-properti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7DEE89BA-EFF1-4A77-BCA0-198F70F6743C}">
  <ds:schemaRefs>
    <ds:schemaRef ds:uri="http://schemas.microsoft.com/sharepoint/v3/contenttype/forms"/>
  </ds:schemaRefs>
</ds:datastoreItem>
</file>

<file path=customXml/itemProps3.xml><?xml version="1.0" encoding="utf-8"?>
<ds:datastoreItem xmlns:ds="http://schemas.openxmlformats.org/officeDocument/2006/customXml" ds:itemID="{8C6F7E6C-9282-4367-B5D3-E1B8D21F8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69118d-cc51-48a2-9116-819d36fbcbf5"/>
    <ds:schemaRef ds:uri="0eed8b87-2441-4644-b4c9-9695e67ec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Caldew School</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Howson, Helen</dc:creator>
  <cp:keywords/>
  <dc:description/>
  <cp:lastModifiedBy>Hollywood, Lisa</cp:lastModifiedBy>
  <cp:revision>2</cp:revision>
  <dcterms:created xsi:type="dcterms:W3CDTF">2026-01-21T15:40:00Z</dcterms:created>
  <dcterms:modified xsi:type="dcterms:W3CDTF">2026-01-21T15:40:00Z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0x0101001D42550671E44345BB1C8FA9718F0691</vt:lpwstr>
  </property>
</Properties>
</file>