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ECD70" w14:textId="77777777" w:rsidR="00323834" w:rsidRPr="002703B5" w:rsidRDefault="00323834" w:rsidP="00634A05">
      <w:pPr>
        <w:ind w:left="709" w:hanging="283"/>
        <w:rPr>
          <w:rFonts w:ascii="Trebuchet MS" w:hAnsi="Trebuchet MS"/>
          <w:b/>
          <w:color w:val="365F91"/>
          <w:sz w:val="28"/>
          <w:szCs w:val="28"/>
        </w:rPr>
      </w:pPr>
      <w:r w:rsidRPr="002703B5">
        <w:rPr>
          <w:rFonts w:ascii="Trebuchet MS" w:hAnsi="Trebuchet MS"/>
          <w:b/>
          <w:color w:val="365F91"/>
          <w:sz w:val="28"/>
          <w:szCs w:val="28"/>
        </w:rPr>
        <w:t>Job Description</w:t>
      </w:r>
    </w:p>
    <w:p w14:paraId="033C25B9" w14:textId="77777777" w:rsidR="00323834" w:rsidRPr="002703B5" w:rsidRDefault="00323834" w:rsidP="00634A05">
      <w:pPr>
        <w:ind w:left="709" w:hanging="283"/>
        <w:rPr>
          <w:rFonts w:ascii="Trebuchet MS" w:hAnsi="Trebuchet MS"/>
          <w:color w:val="365F91"/>
          <w:sz w:val="24"/>
          <w:szCs w:val="24"/>
        </w:rPr>
      </w:pPr>
    </w:p>
    <w:p w14:paraId="357FCA21" w14:textId="77777777" w:rsidR="00323834" w:rsidRPr="002703B5" w:rsidRDefault="00323834" w:rsidP="00634A05">
      <w:pPr>
        <w:ind w:left="709" w:hanging="283"/>
        <w:rPr>
          <w:rFonts w:ascii="Trebuchet MS" w:hAnsi="Trebuchet MS"/>
          <w:color w:val="365F91"/>
          <w:sz w:val="24"/>
          <w:szCs w:val="24"/>
        </w:rPr>
      </w:pPr>
    </w:p>
    <w:p w14:paraId="027A1602" w14:textId="77777777" w:rsidR="00323834" w:rsidRPr="002703B5" w:rsidRDefault="00323834" w:rsidP="00634A05">
      <w:pPr>
        <w:ind w:left="709" w:hanging="283"/>
        <w:rPr>
          <w:rFonts w:ascii="Trebuchet MS" w:hAnsi="Trebuchet MS"/>
          <w:color w:val="365F91"/>
          <w:sz w:val="24"/>
          <w:szCs w:val="24"/>
        </w:rPr>
      </w:pPr>
      <w:r w:rsidRPr="002703B5">
        <w:rPr>
          <w:rFonts w:ascii="Trebuchet MS" w:hAnsi="Trebuchet MS"/>
          <w:b/>
          <w:color w:val="365F91"/>
          <w:sz w:val="24"/>
          <w:szCs w:val="24"/>
        </w:rPr>
        <w:t>POST:</w:t>
      </w:r>
      <w:r w:rsidRPr="002703B5">
        <w:rPr>
          <w:rFonts w:ascii="Trebuchet MS" w:hAnsi="Trebuchet MS"/>
          <w:color w:val="365F91"/>
          <w:sz w:val="24"/>
          <w:szCs w:val="24"/>
        </w:rPr>
        <w:tab/>
      </w:r>
      <w:r w:rsidRPr="002703B5">
        <w:rPr>
          <w:rFonts w:ascii="Trebuchet MS" w:hAnsi="Trebuchet MS"/>
          <w:color w:val="365F91"/>
          <w:sz w:val="24"/>
          <w:szCs w:val="24"/>
        </w:rPr>
        <w:tab/>
      </w:r>
      <w:r w:rsidR="0018307D">
        <w:rPr>
          <w:rFonts w:ascii="Trebuchet MS" w:hAnsi="Trebuchet MS"/>
          <w:color w:val="365F91"/>
          <w:sz w:val="24"/>
          <w:szCs w:val="24"/>
        </w:rPr>
        <w:tab/>
      </w:r>
      <w:r w:rsidR="00806CA5">
        <w:rPr>
          <w:rFonts w:ascii="Trebuchet MS" w:hAnsi="Trebuchet MS"/>
          <w:sz w:val="24"/>
          <w:szCs w:val="24"/>
        </w:rPr>
        <w:t xml:space="preserve">Head of </w:t>
      </w:r>
      <w:r w:rsidR="00D83734">
        <w:rPr>
          <w:rFonts w:ascii="Trebuchet MS" w:hAnsi="Trebuchet MS"/>
          <w:sz w:val="24"/>
          <w:szCs w:val="24"/>
        </w:rPr>
        <w:t>Year</w:t>
      </w:r>
      <w:r w:rsidRPr="002703B5">
        <w:rPr>
          <w:rFonts w:ascii="Trebuchet MS" w:hAnsi="Trebuchet MS"/>
          <w:color w:val="365F91"/>
          <w:sz w:val="24"/>
          <w:szCs w:val="24"/>
        </w:rPr>
        <w:tab/>
      </w:r>
    </w:p>
    <w:p w14:paraId="20AAEFD1" w14:textId="77777777" w:rsidR="00323834" w:rsidRPr="002703B5" w:rsidRDefault="00323834" w:rsidP="00634A05">
      <w:pPr>
        <w:ind w:left="709" w:hanging="283"/>
        <w:rPr>
          <w:rFonts w:ascii="Trebuchet MS" w:hAnsi="Trebuchet MS"/>
          <w:color w:val="365F91"/>
          <w:sz w:val="24"/>
          <w:szCs w:val="24"/>
        </w:rPr>
      </w:pPr>
    </w:p>
    <w:p w14:paraId="58BEFB65" w14:textId="77777777" w:rsidR="00323834" w:rsidRPr="002703B5" w:rsidRDefault="00323834" w:rsidP="00634A05">
      <w:pPr>
        <w:ind w:left="709" w:hanging="283"/>
        <w:rPr>
          <w:rFonts w:ascii="Trebuchet MS" w:hAnsi="Trebuchet MS"/>
          <w:color w:val="365F91"/>
          <w:sz w:val="24"/>
          <w:szCs w:val="24"/>
        </w:rPr>
      </w:pPr>
      <w:r w:rsidRPr="002703B5">
        <w:rPr>
          <w:rFonts w:ascii="Trebuchet MS" w:hAnsi="Trebuchet MS"/>
          <w:b/>
          <w:color w:val="365F91"/>
          <w:sz w:val="24"/>
          <w:szCs w:val="24"/>
        </w:rPr>
        <w:t>RESPONSIBLE TO:</w:t>
      </w:r>
      <w:r w:rsidRPr="002703B5">
        <w:rPr>
          <w:rFonts w:ascii="Trebuchet MS" w:hAnsi="Trebuchet MS"/>
          <w:color w:val="365F91"/>
          <w:sz w:val="24"/>
          <w:szCs w:val="24"/>
        </w:rPr>
        <w:tab/>
      </w:r>
      <w:r w:rsidR="00D83734">
        <w:rPr>
          <w:rFonts w:ascii="Trebuchet MS" w:hAnsi="Trebuchet MS"/>
          <w:sz w:val="24"/>
          <w:szCs w:val="24"/>
        </w:rPr>
        <w:t>Deputy Headteacher - Relationships</w:t>
      </w:r>
    </w:p>
    <w:p w14:paraId="31BF33B3" w14:textId="77777777" w:rsidR="00323834" w:rsidRPr="002703B5" w:rsidRDefault="00323834" w:rsidP="00634A05">
      <w:pPr>
        <w:ind w:left="709" w:hanging="283"/>
        <w:rPr>
          <w:rFonts w:ascii="Trebuchet MS" w:hAnsi="Trebuchet MS"/>
          <w:b/>
          <w:color w:val="365F91"/>
          <w:sz w:val="24"/>
          <w:szCs w:val="24"/>
        </w:rPr>
      </w:pPr>
    </w:p>
    <w:p w14:paraId="0F2F23FC" w14:textId="2F912ADE" w:rsidR="0018307D" w:rsidRPr="002703B5" w:rsidRDefault="00B323A6" w:rsidP="0018307D">
      <w:pPr>
        <w:ind w:left="709" w:hanging="283"/>
        <w:rPr>
          <w:rFonts w:ascii="Trebuchet MS" w:hAnsi="Trebuchet MS"/>
          <w:color w:val="365F91"/>
          <w:sz w:val="24"/>
          <w:szCs w:val="24"/>
        </w:rPr>
      </w:pPr>
      <w:r w:rsidRPr="002703B5">
        <w:rPr>
          <w:rFonts w:ascii="Trebuchet MS" w:hAnsi="Trebuchet MS"/>
          <w:b/>
          <w:color w:val="365F91"/>
          <w:sz w:val="24"/>
          <w:szCs w:val="24"/>
        </w:rPr>
        <w:t>SALARY</w:t>
      </w:r>
      <w:r w:rsidR="00323834" w:rsidRPr="002703B5">
        <w:rPr>
          <w:rFonts w:ascii="Trebuchet MS" w:hAnsi="Trebuchet MS"/>
          <w:b/>
          <w:color w:val="365F91"/>
          <w:sz w:val="24"/>
          <w:szCs w:val="24"/>
        </w:rPr>
        <w:t>:</w:t>
      </w:r>
      <w:r w:rsidR="00323834" w:rsidRPr="002703B5">
        <w:rPr>
          <w:rFonts w:ascii="Trebuchet MS" w:hAnsi="Trebuchet MS"/>
          <w:color w:val="365F91"/>
          <w:sz w:val="24"/>
          <w:szCs w:val="24"/>
        </w:rPr>
        <w:tab/>
      </w:r>
      <w:r w:rsidR="00323834" w:rsidRPr="002703B5">
        <w:rPr>
          <w:rFonts w:ascii="Trebuchet MS" w:hAnsi="Trebuchet MS"/>
          <w:color w:val="365F91"/>
          <w:sz w:val="24"/>
          <w:szCs w:val="24"/>
        </w:rPr>
        <w:tab/>
      </w:r>
      <w:r w:rsidR="0018774F" w:rsidRPr="002703B5">
        <w:rPr>
          <w:rFonts w:ascii="Trebuchet MS" w:hAnsi="Trebuchet MS"/>
          <w:color w:val="365F91"/>
          <w:sz w:val="24"/>
          <w:szCs w:val="24"/>
        </w:rPr>
        <w:tab/>
      </w:r>
      <w:r w:rsidR="00806CA5">
        <w:rPr>
          <w:rFonts w:ascii="Trebuchet MS" w:hAnsi="Trebuchet MS"/>
          <w:sz w:val="24"/>
          <w:szCs w:val="24"/>
        </w:rPr>
        <w:t>Main Pay Scale/Upper Pay Scale + TLR2</w:t>
      </w:r>
      <w:r w:rsidR="00CD335A">
        <w:rPr>
          <w:rFonts w:ascii="Trebuchet MS" w:hAnsi="Trebuchet MS"/>
          <w:sz w:val="24"/>
          <w:szCs w:val="24"/>
        </w:rPr>
        <w:t>E</w:t>
      </w:r>
    </w:p>
    <w:p w14:paraId="1E8438BD" w14:textId="77777777" w:rsidR="00323834" w:rsidRPr="002703B5" w:rsidRDefault="00323834" w:rsidP="00634A05">
      <w:pPr>
        <w:ind w:left="709" w:hanging="283"/>
        <w:rPr>
          <w:rFonts w:ascii="Trebuchet MS" w:hAnsi="Trebuchet MS"/>
          <w:color w:val="365F91"/>
          <w:sz w:val="24"/>
          <w:szCs w:val="24"/>
        </w:rPr>
      </w:pPr>
    </w:p>
    <w:p w14:paraId="51817B5B" w14:textId="6B2D261F" w:rsidR="00323834" w:rsidRPr="002703B5" w:rsidRDefault="00B323A6" w:rsidP="00634A05">
      <w:pPr>
        <w:ind w:left="709" w:hanging="283"/>
        <w:rPr>
          <w:rFonts w:ascii="Trebuchet MS" w:hAnsi="Trebuchet MS"/>
          <w:b/>
          <w:color w:val="365F91"/>
          <w:sz w:val="24"/>
          <w:szCs w:val="24"/>
        </w:rPr>
      </w:pPr>
      <w:r w:rsidRPr="002703B5">
        <w:rPr>
          <w:rFonts w:ascii="Trebuchet MS" w:hAnsi="Trebuchet MS"/>
          <w:b/>
          <w:color w:val="365F91"/>
          <w:sz w:val="24"/>
          <w:szCs w:val="24"/>
        </w:rPr>
        <w:t>LOCATION:</w:t>
      </w:r>
      <w:r w:rsidR="0018307D">
        <w:rPr>
          <w:rFonts w:ascii="Trebuchet MS" w:hAnsi="Trebuchet MS"/>
          <w:b/>
          <w:color w:val="365F91"/>
          <w:sz w:val="24"/>
          <w:szCs w:val="24"/>
        </w:rPr>
        <w:tab/>
      </w:r>
      <w:r w:rsidR="0018307D">
        <w:rPr>
          <w:rFonts w:ascii="Trebuchet MS" w:hAnsi="Trebuchet MS"/>
          <w:b/>
          <w:color w:val="365F91"/>
          <w:sz w:val="24"/>
          <w:szCs w:val="24"/>
        </w:rPr>
        <w:tab/>
      </w:r>
      <w:r w:rsidR="004F2CA6">
        <w:rPr>
          <w:rFonts w:ascii="Trebuchet MS" w:hAnsi="Trebuchet MS"/>
          <w:sz w:val="24"/>
          <w:szCs w:val="24"/>
        </w:rPr>
        <w:t xml:space="preserve">The Telford </w:t>
      </w:r>
      <w:r w:rsidR="00F616FD">
        <w:rPr>
          <w:rFonts w:ascii="Trebuchet MS" w:hAnsi="Trebuchet MS"/>
          <w:sz w:val="24"/>
          <w:szCs w:val="24"/>
        </w:rPr>
        <w:t>Park</w:t>
      </w:r>
      <w:r w:rsidR="0018307D" w:rsidRPr="0018307D">
        <w:rPr>
          <w:rFonts w:ascii="Trebuchet MS" w:hAnsi="Trebuchet MS"/>
          <w:sz w:val="24"/>
          <w:szCs w:val="24"/>
        </w:rPr>
        <w:t xml:space="preserve"> School</w:t>
      </w:r>
    </w:p>
    <w:p w14:paraId="6F6643F2" w14:textId="77777777" w:rsidR="00B323A6" w:rsidRPr="002703B5" w:rsidRDefault="00B323A6" w:rsidP="00634A05">
      <w:pPr>
        <w:ind w:left="709" w:hanging="283"/>
        <w:rPr>
          <w:rFonts w:ascii="Trebuchet MS" w:hAnsi="Trebuchet MS"/>
          <w:color w:val="365F91"/>
          <w:sz w:val="24"/>
          <w:szCs w:val="24"/>
        </w:rPr>
      </w:pPr>
    </w:p>
    <w:p w14:paraId="41499EB7" w14:textId="77777777" w:rsidR="00B323A6" w:rsidRPr="0018307D" w:rsidRDefault="00B323A6" w:rsidP="00B323A6">
      <w:pPr>
        <w:ind w:left="709" w:hanging="283"/>
        <w:rPr>
          <w:rFonts w:ascii="Trebuchet MS" w:hAnsi="Trebuchet MS"/>
          <w:sz w:val="24"/>
          <w:szCs w:val="24"/>
        </w:rPr>
      </w:pPr>
      <w:r w:rsidRPr="002703B5">
        <w:rPr>
          <w:rFonts w:ascii="Trebuchet MS" w:hAnsi="Trebuchet MS"/>
          <w:b/>
          <w:color w:val="365F91"/>
          <w:sz w:val="24"/>
          <w:szCs w:val="24"/>
        </w:rPr>
        <w:t>WORKING PATTERN:</w:t>
      </w:r>
      <w:r w:rsidRPr="002703B5">
        <w:rPr>
          <w:rFonts w:ascii="Trebuchet MS" w:hAnsi="Trebuchet MS"/>
          <w:color w:val="365F91"/>
          <w:sz w:val="24"/>
          <w:szCs w:val="24"/>
        </w:rPr>
        <w:tab/>
      </w:r>
      <w:r w:rsidR="0018307D">
        <w:rPr>
          <w:rFonts w:ascii="Trebuchet MS" w:hAnsi="Trebuchet MS"/>
          <w:sz w:val="24"/>
          <w:szCs w:val="24"/>
        </w:rPr>
        <w:t>Full Time</w:t>
      </w:r>
    </w:p>
    <w:p w14:paraId="405A9970" w14:textId="77777777" w:rsidR="00B323A6" w:rsidRPr="002703B5" w:rsidRDefault="00B323A6" w:rsidP="00634A05">
      <w:pPr>
        <w:ind w:left="2874" w:hanging="2448"/>
        <w:rPr>
          <w:rFonts w:ascii="Trebuchet MS" w:hAnsi="Trebuchet MS"/>
          <w:b/>
          <w:color w:val="365F91"/>
          <w:sz w:val="24"/>
          <w:szCs w:val="24"/>
        </w:rPr>
      </w:pPr>
    </w:p>
    <w:p w14:paraId="6EBD380C" w14:textId="77777777" w:rsidR="00B323A6" w:rsidRPr="002703B5" w:rsidRDefault="00B323A6" w:rsidP="00634A05">
      <w:pPr>
        <w:ind w:left="2874" w:hanging="2448"/>
        <w:rPr>
          <w:rFonts w:ascii="Trebuchet MS" w:hAnsi="Trebuchet MS"/>
          <w:b/>
          <w:color w:val="365F91"/>
          <w:sz w:val="24"/>
          <w:szCs w:val="24"/>
        </w:rPr>
      </w:pPr>
      <w:r w:rsidRPr="002703B5">
        <w:rPr>
          <w:rFonts w:ascii="Trebuchet MS" w:hAnsi="Trebuchet MS"/>
          <w:b/>
          <w:color w:val="365F91"/>
          <w:sz w:val="24"/>
          <w:szCs w:val="24"/>
        </w:rPr>
        <w:t>DISCLOSURE LEVEL:</w:t>
      </w:r>
      <w:r w:rsidR="0018307D">
        <w:rPr>
          <w:rFonts w:ascii="Trebuchet MS" w:hAnsi="Trebuchet MS"/>
          <w:b/>
          <w:color w:val="365F91"/>
          <w:sz w:val="24"/>
          <w:szCs w:val="24"/>
        </w:rPr>
        <w:t xml:space="preserve"> </w:t>
      </w:r>
      <w:r w:rsidR="0018307D" w:rsidRPr="0018307D">
        <w:rPr>
          <w:rFonts w:ascii="Trebuchet MS" w:hAnsi="Trebuchet MS"/>
          <w:sz w:val="24"/>
          <w:szCs w:val="24"/>
        </w:rPr>
        <w:tab/>
        <w:t>Enhanced</w:t>
      </w:r>
    </w:p>
    <w:p w14:paraId="6C1C26CF" w14:textId="77777777" w:rsidR="00B323A6" w:rsidRPr="002703B5" w:rsidRDefault="00B323A6" w:rsidP="00634A05">
      <w:pPr>
        <w:ind w:left="2874" w:hanging="2448"/>
        <w:rPr>
          <w:rFonts w:ascii="Trebuchet MS" w:hAnsi="Trebuchet MS"/>
          <w:b/>
          <w:color w:val="365F91"/>
          <w:sz w:val="24"/>
          <w:szCs w:val="24"/>
        </w:rPr>
      </w:pPr>
    </w:p>
    <w:p w14:paraId="0F09B62F" w14:textId="77777777" w:rsidR="00323834" w:rsidRPr="00806CA5" w:rsidRDefault="00323834" w:rsidP="00634A05">
      <w:pPr>
        <w:ind w:left="2874" w:hanging="2448"/>
        <w:rPr>
          <w:rFonts w:ascii="Trebuchet MS" w:hAnsi="Trebuchet MS"/>
          <w:color w:val="365F91"/>
          <w:sz w:val="24"/>
          <w:szCs w:val="24"/>
        </w:rPr>
      </w:pPr>
      <w:r w:rsidRPr="002703B5">
        <w:rPr>
          <w:rFonts w:ascii="Trebuchet MS" w:hAnsi="Trebuchet MS"/>
          <w:b/>
          <w:color w:val="365F91"/>
          <w:sz w:val="24"/>
          <w:szCs w:val="24"/>
        </w:rPr>
        <w:t>KEY RELATIONSHIPS:</w:t>
      </w:r>
      <w:r w:rsidRPr="002703B5">
        <w:rPr>
          <w:rFonts w:ascii="Trebuchet MS" w:hAnsi="Trebuchet MS"/>
          <w:color w:val="365F91"/>
          <w:sz w:val="24"/>
          <w:szCs w:val="24"/>
        </w:rPr>
        <w:tab/>
      </w:r>
      <w:r w:rsidR="00806CA5" w:rsidRPr="00806CA5">
        <w:rPr>
          <w:rFonts w:ascii="Trebuchet MS" w:hAnsi="Trebuchet MS"/>
          <w:sz w:val="24"/>
          <w:szCs w:val="24"/>
        </w:rPr>
        <w:t xml:space="preserve">Strategic Leadership Team, other Heads of </w:t>
      </w:r>
      <w:r w:rsidR="00192D59">
        <w:rPr>
          <w:rFonts w:ascii="Trebuchet MS" w:hAnsi="Trebuchet MS"/>
          <w:sz w:val="24"/>
          <w:szCs w:val="24"/>
        </w:rPr>
        <w:t>Year</w:t>
      </w:r>
      <w:r w:rsidR="00806CA5" w:rsidRPr="00806CA5">
        <w:rPr>
          <w:rFonts w:ascii="Trebuchet MS" w:hAnsi="Trebuchet MS"/>
          <w:sz w:val="24"/>
          <w:szCs w:val="24"/>
        </w:rPr>
        <w:t>, Subject Leaders, Learning Support, L</w:t>
      </w:r>
      <w:r w:rsidR="00192D59">
        <w:rPr>
          <w:rFonts w:ascii="Trebuchet MS" w:hAnsi="Trebuchet MS"/>
          <w:sz w:val="24"/>
          <w:szCs w:val="24"/>
        </w:rPr>
        <w:t>ocal Authority</w:t>
      </w:r>
      <w:r w:rsidR="00806CA5" w:rsidRPr="00806CA5">
        <w:rPr>
          <w:rFonts w:ascii="Trebuchet MS" w:hAnsi="Trebuchet MS"/>
          <w:sz w:val="24"/>
          <w:szCs w:val="24"/>
        </w:rPr>
        <w:t>, Parents</w:t>
      </w:r>
      <w:r w:rsidR="00192D59">
        <w:rPr>
          <w:rFonts w:ascii="Trebuchet MS" w:hAnsi="Trebuchet MS"/>
          <w:sz w:val="24"/>
          <w:szCs w:val="24"/>
        </w:rPr>
        <w:t xml:space="preserve"> and</w:t>
      </w:r>
      <w:r w:rsidR="00806CA5" w:rsidRPr="00806CA5">
        <w:rPr>
          <w:rFonts w:ascii="Trebuchet MS" w:hAnsi="Trebuchet MS"/>
          <w:sz w:val="24"/>
          <w:szCs w:val="24"/>
        </w:rPr>
        <w:t xml:space="preserve"> Student Support </w:t>
      </w:r>
      <w:r w:rsidR="00192D59">
        <w:rPr>
          <w:rFonts w:ascii="Trebuchet MS" w:hAnsi="Trebuchet MS"/>
          <w:sz w:val="24"/>
          <w:szCs w:val="24"/>
        </w:rPr>
        <w:t>Officer</w:t>
      </w:r>
    </w:p>
    <w:p w14:paraId="029EDA9B" w14:textId="77777777" w:rsidR="00323834" w:rsidRPr="00806CA5" w:rsidRDefault="00323834" w:rsidP="00634A05">
      <w:pPr>
        <w:ind w:left="709" w:hanging="283"/>
        <w:rPr>
          <w:rFonts w:ascii="Trebuchet MS" w:hAnsi="Trebuchet MS"/>
          <w:color w:val="365F91"/>
          <w:sz w:val="24"/>
          <w:szCs w:val="24"/>
        </w:rPr>
      </w:pPr>
    </w:p>
    <w:p w14:paraId="23352242" w14:textId="1CC9F155" w:rsidR="00CE71D3" w:rsidRPr="00806CA5" w:rsidRDefault="00CE71D3" w:rsidP="00806CA5">
      <w:pPr>
        <w:ind w:left="2874" w:hanging="2448"/>
        <w:rPr>
          <w:rFonts w:ascii="Trebuchet MS" w:hAnsi="Trebuchet MS"/>
          <w:sz w:val="24"/>
          <w:szCs w:val="24"/>
        </w:rPr>
      </w:pPr>
      <w:r w:rsidRPr="00806CA5">
        <w:rPr>
          <w:rFonts w:ascii="Trebuchet MS" w:hAnsi="Trebuchet MS"/>
          <w:b/>
          <w:color w:val="365F91"/>
          <w:sz w:val="24"/>
          <w:szCs w:val="24"/>
        </w:rPr>
        <w:t>RESPONSIBLE FOR:</w:t>
      </w:r>
      <w:r w:rsidR="0018307D" w:rsidRPr="00806CA5">
        <w:rPr>
          <w:rFonts w:ascii="Trebuchet MS" w:hAnsi="Trebuchet MS"/>
          <w:b/>
          <w:color w:val="365F91"/>
          <w:sz w:val="24"/>
          <w:szCs w:val="24"/>
        </w:rPr>
        <w:tab/>
      </w:r>
      <w:r w:rsidR="00806CA5" w:rsidRPr="00806CA5">
        <w:rPr>
          <w:rFonts w:ascii="Trebuchet MS" w:hAnsi="Trebuchet MS"/>
          <w:sz w:val="24"/>
          <w:szCs w:val="24"/>
        </w:rPr>
        <w:t xml:space="preserve">Tutors and other relevant personnel within the </w:t>
      </w:r>
      <w:r w:rsidR="00D83734">
        <w:rPr>
          <w:rFonts w:ascii="Trebuchet MS" w:hAnsi="Trebuchet MS"/>
          <w:sz w:val="24"/>
          <w:szCs w:val="24"/>
        </w:rPr>
        <w:t>year team</w:t>
      </w:r>
      <w:r w:rsidR="00806CA5" w:rsidRPr="00806CA5">
        <w:rPr>
          <w:rFonts w:ascii="Trebuchet MS" w:hAnsi="Trebuchet MS"/>
          <w:sz w:val="24"/>
          <w:szCs w:val="24"/>
        </w:rPr>
        <w:t xml:space="preserve">, including and Student Support </w:t>
      </w:r>
      <w:r w:rsidR="006D474E">
        <w:rPr>
          <w:rFonts w:ascii="Trebuchet MS" w:hAnsi="Trebuchet MS"/>
          <w:sz w:val="24"/>
          <w:szCs w:val="24"/>
        </w:rPr>
        <w:t>Officer.</w:t>
      </w:r>
    </w:p>
    <w:p w14:paraId="48700F6D" w14:textId="77777777" w:rsidR="00CE71D3" w:rsidRDefault="00CE71D3" w:rsidP="00B323A6">
      <w:pPr>
        <w:ind w:left="709" w:hanging="283"/>
        <w:rPr>
          <w:rFonts w:ascii="Trebuchet MS" w:hAnsi="Trebuchet MS"/>
          <w:b/>
          <w:color w:val="365F91"/>
          <w:sz w:val="24"/>
          <w:szCs w:val="24"/>
        </w:rPr>
      </w:pPr>
    </w:p>
    <w:p w14:paraId="0E0CA417" w14:textId="77777777" w:rsidR="0018307D" w:rsidRDefault="00F36C23" w:rsidP="0018307D">
      <w:pPr>
        <w:ind w:left="360"/>
        <w:rPr>
          <w:rFonts w:ascii="Trebuchet MS" w:hAnsi="Trebuchet MS"/>
          <w:b/>
          <w:color w:val="365F91"/>
          <w:sz w:val="24"/>
          <w:szCs w:val="24"/>
        </w:rPr>
      </w:pPr>
      <w:r w:rsidRPr="002703B5">
        <w:rPr>
          <w:rFonts w:ascii="Trebuchet MS" w:hAnsi="Trebuchet MS"/>
          <w:b/>
          <w:color w:val="365F91"/>
          <w:sz w:val="24"/>
          <w:szCs w:val="24"/>
        </w:rPr>
        <w:t>MAIN PURPOSE</w:t>
      </w:r>
      <w:r w:rsidR="00323834" w:rsidRPr="002703B5">
        <w:rPr>
          <w:rFonts w:ascii="Trebuchet MS" w:hAnsi="Trebuchet MS"/>
          <w:b/>
          <w:color w:val="365F91"/>
          <w:sz w:val="24"/>
          <w:szCs w:val="24"/>
        </w:rPr>
        <w:t>:</w:t>
      </w:r>
    </w:p>
    <w:p w14:paraId="15FFB184" w14:textId="77777777" w:rsidR="00E2553F" w:rsidRPr="0072659F" w:rsidRDefault="00E2553F" w:rsidP="00E2553F">
      <w:pPr>
        <w:numPr>
          <w:ilvl w:val="0"/>
          <w:numId w:val="3"/>
        </w:numPr>
        <w:tabs>
          <w:tab w:val="clear" w:pos="360"/>
          <w:tab w:val="num" w:pos="502"/>
        </w:tabs>
        <w:ind w:left="502"/>
        <w:rPr>
          <w:rFonts w:ascii="Trebuchet MS" w:hAnsi="Trebuchet MS"/>
          <w:sz w:val="22"/>
          <w:szCs w:val="22"/>
        </w:rPr>
      </w:pPr>
      <w:r w:rsidRPr="0072659F">
        <w:rPr>
          <w:rFonts w:ascii="Trebuchet MS" w:hAnsi="Trebuchet MS"/>
          <w:sz w:val="22"/>
          <w:szCs w:val="22"/>
        </w:rPr>
        <w:t>Model excellence in day-to-day leadership</w:t>
      </w:r>
      <w:r w:rsidR="0072659F">
        <w:rPr>
          <w:rFonts w:ascii="Trebuchet MS" w:hAnsi="Trebuchet MS"/>
          <w:sz w:val="22"/>
          <w:szCs w:val="22"/>
        </w:rPr>
        <w:t>.</w:t>
      </w:r>
    </w:p>
    <w:p w14:paraId="0D49E069" w14:textId="77777777" w:rsidR="00E2553F" w:rsidRPr="0072659F" w:rsidRDefault="00E2553F" w:rsidP="00E2553F">
      <w:pPr>
        <w:numPr>
          <w:ilvl w:val="0"/>
          <w:numId w:val="3"/>
        </w:numPr>
        <w:tabs>
          <w:tab w:val="clear" w:pos="360"/>
          <w:tab w:val="num" w:pos="502"/>
        </w:tabs>
        <w:ind w:left="502"/>
        <w:rPr>
          <w:rFonts w:ascii="Trebuchet MS" w:hAnsi="Trebuchet MS"/>
          <w:sz w:val="22"/>
          <w:szCs w:val="22"/>
        </w:rPr>
      </w:pPr>
      <w:r w:rsidRPr="0072659F">
        <w:rPr>
          <w:rFonts w:ascii="Trebuchet MS" w:hAnsi="Trebuchet MS"/>
          <w:sz w:val="22"/>
          <w:szCs w:val="22"/>
        </w:rPr>
        <w:t>Lead the development of high quality, learning centred policies &amp; practices which:</w:t>
      </w:r>
    </w:p>
    <w:p w14:paraId="6632CC3F" w14:textId="77777777" w:rsidR="00E2553F" w:rsidRPr="0072659F" w:rsidRDefault="00E2553F" w:rsidP="00E2553F">
      <w:pPr>
        <w:numPr>
          <w:ilvl w:val="1"/>
          <w:numId w:val="3"/>
        </w:numPr>
        <w:rPr>
          <w:rFonts w:ascii="Trebuchet MS" w:hAnsi="Trebuchet MS"/>
          <w:sz w:val="22"/>
          <w:szCs w:val="22"/>
        </w:rPr>
      </w:pPr>
      <w:r w:rsidRPr="0072659F">
        <w:rPr>
          <w:rFonts w:ascii="Trebuchet MS" w:hAnsi="Trebuchet MS"/>
          <w:sz w:val="22"/>
          <w:szCs w:val="22"/>
        </w:rPr>
        <w:t>Ensure continuity and progression for all students, actively planning for all student groups (</w:t>
      </w:r>
      <w:proofErr w:type="gramStart"/>
      <w:r w:rsidRPr="0072659F">
        <w:rPr>
          <w:rFonts w:ascii="Trebuchet MS" w:hAnsi="Trebuchet MS"/>
          <w:sz w:val="22"/>
          <w:szCs w:val="22"/>
        </w:rPr>
        <w:t>e</w:t>
      </w:r>
      <w:r w:rsidR="00155424">
        <w:rPr>
          <w:rFonts w:ascii="Trebuchet MS" w:hAnsi="Trebuchet MS"/>
          <w:sz w:val="22"/>
          <w:szCs w:val="22"/>
        </w:rPr>
        <w:t>.g.</w:t>
      </w:r>
      <w:proofErr w:type="gramEnd"/>
      <w:r w:rsidR="00155424">
        <w:rPr>
          <w:rFonts w:ascii="Trebuchet MS" w:hAnsi="Trebuchet MS"/>
          <w:sz w:val="22"/>
          <w:szCs w:val="22"/>
        </w:rPr>
        <w:t xml:space="preserve"> More Able</w:t>
      </w:r>
      <w:r w:rsidRPr="0072659F">
        <w:rPr>
          <w:rFonts w:ascii="Trebuchet MS" w:hAnsi="Trebuchet MS"/>
          <w:sz w:val="22"/>
          <w:szCs w:val="22"/>
        </w:rPr>
        <w:t>, SEN</w:t>
      </w:r>
      <w:r w:rsidR="00155424">
        <w:rPr>
          <w:rFonts w:ascii="Trebuchet MS" w:hAnsi="Trebuchet MS"/>
          <w:sz w:val="22"/>
          <w:szCs w:val="22"/>
        </w:rPr>
        <w:t>D</w:t>
      </w:r>
      <w:r w:rsidRPr="0072659F">
        <w:rPr>
          <w:rFonts w:ascii="Trebuchet MS" w:hAnsi="Trebuchet MS"/>
          <w:sz w:val="22"/>
          <w:szCs w:val="22"/>
        </w:rPr>
        <w:t>) and managing specific intervention processes as appropriate.</w:t>
      </w:r>
    </w:p>
    <w:p w14:paraId="45D27E41" w14:textId="77777777" w:rsidR="00E2553F" w:rsidRPr="0072659F" w:rsidRDefault="00E2553F" w:rsidP="00E2553F">
      <w:pPr>
        <w:numPr>
          <w:ilvl w:val="1"/>
          <w:numId w:val="3"/>
        </w:numPr>
        <w:rPr>
          <w:rFonts w:ascii="Trebuchet MS" w:hAnsi="Trebuchet MS"/>
          <w:sz w:val="22"/>
          <w:szCs w:val="22"/>
        </w:rPr>
      </w:pPr>
      <w:r w:rsidRPr="0072659F">
        <w:rPr>
          <w:rFonts w:ascii="Trebuchet MS" w:hAnsi="Trebuchet MS"/>
          <w:sz w:val="22"/>
          <w:szCs w:val="22"/>
        </w:rPr>
        <w:t xml:space="preserve">Liaise with </w:t>
      </w:r>
      <w:r w:rsidR="00D83734">
        <w:rPr>
          <w:rFonts w:ascii="Trebuchet MS" w:hAnsi="Trebuchet MS"/>
          <w:sz w:val="22"/>
          <w:szCs w:val="22"/>
        </w:rPr>
        <w:t xml:space="preserve">the </w:t>
      </w:r>
      <w:r w:rsidRPr="0072659F">
        <w:rPr>
          <w:rFonts w:ascii="Trebuchet MS" w:hAnsi="Trebuchet MS"/>
          <w:sz w:val="22"/>
          <w:szCs w:val="22"/>
        </w:rPr>
        <w:t>D</w:t>
      </w:r>
      <w:r w:rsidR="00155424">
        <w:rPr>
          <w:rFonts w:ascii="Trebuchet MS" w:hAnsi="Trebuchet MS"/>
          <w:sz w:val="22"/>
          <w:szCs w:val="22"/>
        </w:rPr>
        <w:t xml:space="preserve">eputy </w:t>
      </w:r>
      <w:r w:rsidRPr="0072659F">
        <w:rPr>
          <w:rFonts w:ascii="Trebuchet MS" w:hAnsi="Trebuchet MS"/>
          <w:sz w:val="22"/>
          <w:szCs w:val="22"/>
        </w:rPr>
        <w:t>H</w:t>
      </w:r>
      <w:r w:rsidR="00155424">
        <w:rPr>
          <w:rFonts w:ascii="Trebuchet MS" w:hAnsi="Trebuchet MS"/>
          <w:sz w:val="22"/>
          <w:szCs w:val="22"/>
        </w:rPr>
        <w:t>ead</w:t>
      </w:r>
      <w:r w:rsidR="00D83734">
        <w:rPr>
          <w:rFonts w:ascii="Trebuchet MS" w:hAnsi="Trebuchet MS"/>
          <w:sz w:val="22"/>
          <w:szCs w:val="22"/>
        </w:rPr>
        <w:t xml:space="preserve">teacher </w:t>
      </w:r>
      <w:r w:rsidRPr="0072659F">
        <w:rPr>
          <w:rFonts w:ascii="Trebuchet MS" w:hAnsi="Trebuchet MS"/>
          <w:sz w:val="22"/>
          <w:szCs w:val="22"/>
        </w:rPr>
        <w:t>to ensure methods of recording and reporting improve student progress, learning behaviour and achievement</w:t>
      </w:r>
      <w:r w:rsidR="0072659F">
        <w:rPr>
          <w:rFonts w:ascii="Trebuchet MS" w:hAnsi="Trebuchet MS"/>
          <w:sz w:val="22"/>
          <w:szCs w:val="22"/>
        </w:rPr>
        <w:t>.</w:t>
      </w:r>
    </w:p>
    <w:p w14:paraId="374256A2" w14:textId="77777777" w:rsidR="00E2553F" w:rsidRPr="0072659F" w:rsidRDefault="00E2553F" w:rsidP="00E2553F">
      <w:pPr>
        <w:numPr>
          <w:ilvl w:val="1"/>
          <w:numId w:val="3"/>
        </w:numPr>
        <w:rPr>
          <w:rFonts w:ascii="Trebuchet MS" w:hAnsi="Trebuchet MS"/>
          <w:sz w:val="22"/>
          <w:szCs w:val="22"/>
        </w:rPr>
      </w:pPr>
      <w:r w:rsidRPr="0072659F">
        <w:rPr>
          <w:rFonts w:ascii="Trebuchet MS" w:hAnsi="Trebuchet MS"/>
          <w:sz w:val="22"/>
          <w:szCs w:val="22"/>
        </w:rPr>
        <w:t>Support the D</w:t>
      </w:r>
      <w:r w:rsidR="00D83734">
        <w:rPr>
          <w:rFonts w:ascii="Trebuchet MS" w:hAnsi="Trebuchet MS"/>
          <w:sz w:val="22"/>
          <w:szCs w:val="22"/>
        </w:rPr>
        <w:t xml:space="preserve">eputy </w:t>
      </w:r>
      <w:r w:rsidRPr="0072659F">
        <w:rPr>
          <w:rFonts w:ascii="Trebuchet MS" w:hAnsi="Trebuchet MS"/>
          <w:sz w:val="22"/>
          <w:szCs w:val="22"/>
        </w:rPr>
        <w:t>H</w:t>
      </w:r>
      <w:r w:rsidR="00D83734">
        <w:rPr>
          <w:rFonts w:ascii="Trebuchet MS" w:hAnsi="Trebuchet MS"/>
          <w:sz w:val="22"/>
          <w:szCs w:val="22"/>
        </w:rPr>
        <w:t>eadteacher -</w:t>
      </w:r>
      <w:r w:rsidRPr="0072659F">
        <w:rPr>
          <w:rFonts w:ascii="Trebuchet MS" w:hAnsi="Trebuchet MS"/>
          <w:sz w:val="22"/>
          <w:szCs w:val="22"/>
        </w:rPr>
        <w:t xml:space="preserve"> Progress in the analysis of performance data to target, monitor and evaluate student intervention</w:t>
      </w:r>
      <w:r w:rsidR="0072659F">
        <w:rPr>
          <w:rFonts w:ascii="Trebuchet MS" w:hAnsi="Trebuchet MS"/>
          <w:sz w:val="22"/>
          <w:szCs w:val="22"/>
        </w:rPr>
        <w:t>.</w:t>
      </w:r>
    </w:p>
    <w:p w14:paraId="07026896" w14:textId="77777777" w:rsidR="00E2553F" w:rsidRPr="0072659F" w:rsidRDefault="00E2553F" w:rsidP="00E2553F">
      <w:pPr>
        <w:numPr>
          <w:ilvl w:val="0"/>
          <w:numId w:val="3"/>
        </w:numPr>
        <w:tabs>
          <w:tab w:val="clear" w:pos="360"/>
          <w:tab w:val="num" w:pos="502"/>
        </w:tabs>
        <w:ind w:left="502"/>
        <w:rPr>
          <w:rFonts w:ascii="Trebuchet MS" w:hAnsi="Trebuchet MS"/>
          <w:sz w:val="22"/>
          <w:szCs w:val="22"/>
        </w:rPr>
      </w:pPr>
      <w:r w:rsidRPr="0072659F">
        <w:rPr>
          <w:rFonts w:ascii="Trebuchet MS" w:hAnsi="Trebuchet MS"/>
          <w:sz w:val="22"/>
          <w:szCs w:val="22"/>
        </w:rPr>
        <w:t>Day-to-Day:</w:t>
      </w:r>
    </w:p>
    <w:p w14:paraId="0272ECE8" w14:textId="77777777" w:rsidR="00E2553F" w:rsidRPr="00D83734" w:rsidRDefault="00E2553F" w:rsidP="00D83734">
      <w:pPr>
        <w:numPr>
          <w:ilvl w:val="1"/>
          <w:numId w:val="3"/>
        </w:numPr>
        <w:rPr>
          <w:rFonts w:ascii="Trebuchet MS" w:hAnsi="Trebuchet MS"/>
          <w:sz w:val="22"/>
          <w:szCs w:val="22"/>
        </w:rPr>
      </w:pPr>
      <w:r w:rsidRPr="0072659F">
        <w:rPr>
          <w:rFonts w:ascii="Trebuchet MS" w:hAnsi="Trebuchet MS"/>
          <w:sz w:val="22"/>
          <w:szCs w:val="22"/>
        </w:rPr>
        <w:t xml:space="preserve">Lead </w:t>
      </w:r>
      <w:r w:rsidR="00D83734">
        <w:rPr>
          <w:rFonts w:ascii="Trebuchet MS" w:hAnsi="Trebuchet MS"/>
          <w:sz w:val="22"/>
          <w:szCs w:val="22"/>
        </w:rPr>
        <w:t>Year</w:t>
      </w:r>
      <w:r w:rsidRPr="0072659F">
        <w:rPr>
          <w:rFonts w:ascii="Trebuchet MS" w:hAnsi="Trebuchet MS"/>
          <w:sz w:val="22"/>
          <w:szCs w:val="22"/>
        </w:rPr>
        <w:t xml:space="preserve"> Assemblies which ensure the Spiritual, Moral, Social and Cultural aspects of learning are met</w:t>
      </w:r>
      <w:r w:rsidR="0072659F">
        <w:rPr>
          <w:rFonts w:ascii="Trebuchet MS" w:hAnsi="Trebuchet MS"/>
          <w:sz w:val="22"/>
          <w:szCs w:val="22"/>
        </w:rPr>
        <w:t>.</w:t>
      </w:r>
      <w:r w:rsidRPr="0072659F">
        <w:rPr>
          <w:rFonts w:ascii="Trebuchet MS" w:hAnsi="Trebuchet MS"/>
          <w:sz w:val="22"/>
          <w:szCs w:val="22"/>
        </w:rPr>
        <w:t xml:space="preserve"> </w:t>
      </w:r>
    </w:p>
    <w:p w14:paraId="0DF72C6B" w14:textId="77777777" w:rsidR="00E2553F" w:rsidRPr="0072659F" w:rsidRDefault="00E2553F" w:rsidP="00E2553F">
      <w:pPr>
        <w:numPr>
          <w:ilvl w:val="1"/>
          <w:numId w:val="3"/>
        </w:numPr>
        <w:rPr>
          <w:rFonts w:ascii="Trebuchet MS" w:hAnsi="Trebuchet MS"/>
          <w:sz w:val="22"/>
          <w:szCs w:val="22"/>
        </w:rPr>
      </w:pPr>
      <w:r w:rsidRPr="0072659F">
        <w:rPr>
          <w:rFonts w:ascii="Trebuchet MS" w:hAnsi="Trebuchet MS"/>
          <w:sz w:val="22"/>
          <w:szCs w:val="22"/>
        </w:rPr>
        <w:t>Contribute to the direction of the school plan as part of a team of Middle Leaders</w:t>
      </w:r>
      <w:r w:rsidR="0072659F">
        <w:rPr>
          <w:rFonts w:ascii="Trebuchet MS" w:hAnsi="Trebuchet MS"/>
          <w:sz w:val="22"/>
          <w:szCs w:val="22"/>
        </w:rPr>
        <w:t>.</w:t>
      </w:r>
    </w:p>
    <w:p w14:paraId="5E6FB7D3" w14:textId="77777777" w:rsidR="00E2553F" w:rsidRPr="0072659F" w:rsidRDefault="00E2553F" w:rsidP="00E2553F">
      <w:pPr>
        <w:numPr>
          <w:ilvl w:val="1"/>
          <w:numId w:val="3"/>
        </w:numPr>
        <w:rPr>
          <w:rFonts w:ascii="Trebuchet MS" w:hAnsi="Trebuchet MS"/>
          <w:sz w:val="22"/>
          <w:szCs w:val="22"/>
        </w:rPr>
      </w:pPr>
      <w:r w:rsidRPr="0072659F">
        <w:rPr>
          <w:rFonts w:ascii="Trebuchet MS" w:hAnsi="Trebuchet MS"/>
          <w:sz w:val="22"/>
          <w:szCs w:val="22"/>
        </w:rPr>
        <w:t>Engage in and encourage innovation</w:t>
      </w:r>
      <w:r w:rsidR="0072659F">
        <w:rPr>
          <w:rFonts w:ascii="Trebuchet MS" w:hAnsi="Trebuchet MS"/>
          <w:sz w:val="22"/>
          <w:szCs w:val="22"/>
        </w:rPr>
        <w:t>.</w:t>
      </w:r>
    </w:p>
    <w:p w14:paraId="7EEBF7E9" w14:textId="77777777" w:rsidR="00E2553F" w:rsidRPr="0072659F" w:rsidRDefault="00E2553F" w:rsidP="00E2553F">
      <w:pPr>
        <w:numPr>
          <w:ilvl w:val="1"/>
          <w:numId w:val="3"/>
        </w:numPr>
        <w:rPr>
          <w:rFonts w:ascii="Trebuchet MS" w:hAnsi="Trebuchet MS"/>
          <w:sz w:val="22"/>
          <w:szCs w:val="22"/>
        </w:rPr>
      </w:pPr>
      <w:r w:rsidRPr="0072659F">
        <w:rPr>
          <w:rFonts w:ascii="Trebuchet MS" w:hAnsi="Trebuchet MS"/>
          <w:sz w:val="22"/>
          <w:szCs w:val="22"/>
        </w:rPr>
        <w:t xml:space="preserve">Monitor attendance of students in the </w:t>
      </w:r>
      <w:r w:rsidR="00D83734">
        <w:rPr>
          <w:rFonts w:ascii="Trebuchet MS" w:hAnsi="Trebuchet MS"/>
          <w:sz w:val="22"/>
          <w:szCs w:val="22"/>
        </w:rPr>
        <w:t>Year</w:t>
      </w:r>
      <w:r w:rsidRPr="0072659F">
        <w:rPr>
          <w:rFonts w:ascii="Trebuchet MS" w:hAnsi="Trebuchet MS"/>
          <w:sz w:val="22"/>
          <w:szCs w:val="22"/>
        </w:rPr>
        <w:t xml:space="preserve"> and liaise with </w:t>
      </w:r>
      <w:r w:rsidR="00D83734">
        <w:rPr>
          <w:rFonts w:ascii="Trebuchet MS" w:hAnsi="Trebuchet MS"/>
          <w:sz w:val="22"/>
          <w:szCs w:val="22"/>
        </w:rPr>
        <w:t>the Attendance Support Team (AST)</w:t>
      </w:r>
      <w:r w:rsidRPr="0072659F">
        <w:rPr>
          <w:rFonts w:ascii="Trebuchet MS" w:hAnsi="Trebuchet MS"/>
          <w:sz w:val="22"/>
          <w:szCs w:val="22"/>
        </w:rPr>
        <w:t xml:space="preserve"> and other agencies as and when necessary</w:t>
      </w:r>
      <w:r w:rsidR="0072659F">
        <w:rPr>
          <w:rFonts w:ascii="Trebuchet MS" w:hAnsi="Trebuchet MS"/>
          <w:sz w:val="22"/>
          <w:szCs w:val="22"/>
        </w:rPr>
        <w:t>.</w:t>
      </w:r>
    </w:p>
    <w:p w14:paraId="3D9292D1" w14:textId="77777777" w:rsidR="00E2553F" w:rsidRPr="0072659F" w:rsidRDefault="00E2553F" w:rsidP="00E2553F">
      <w:pPr>
        <w:numPr>
          <w:ilvl w:val="0"/>
          <w:numId w:val="3"/>
        </w:numPr>
        <w:tabs>
          <w:tab w:val="clear" w:pos="360"/>
          <w:tab w:val="num" w:pos="502"/>
        </w:tabs>
        <w:ind w:left="502"/>
        <w:rPr>
          <w:rFonts w:ascii="Trebuchet MS" w:hAnsi="Trebuchet MS"/>
          <w:sz w:val="22"/>
          <w:szCs w:val="22"/>
        </w:rPr>
      </w:pPr>
      <w:r w:rsidRPr="0072659F">
        <w:rPr>
          <w:rFonts w:ascii="Trebuchet MS" w:hAnsi="Trebuchet MS"/>
          <w:sz w:val="22"/>
          <w:szCs w:val="22"/>
        </w:rPr>
        <w:t xml:space="preserve">Work with staff to ensure the </w:t>
      </w:r>
      <w:r w:rsidR="00D83734">
        <w:rPr>
          <w:rFonts w:ascii="Trebuchet MS" w:hAnsi="Trebuchet MS"/>
          <w:sz w:val="22"/>
          <w:szCs w:val="22"/>
        </w:rPr>
        <w:t>Year</w:t>
      </w:r>
      <w:r w:rsidRPr="0072659F">
        <w:rPr>
          <w:rFonts w:ascii="Trebuchet MS" w:hAnsi="Trebuchet MS"/>
          <w:sz w:val="22"/>
          <w:szCs w:val="22"/>
        </w:rPr>
        <w:t xml:space="preserve"> reflects the school’s ethos and aims</w:t>
      </w:r>
      <w:r w:rsidR="0072659F">
        <w:rPr>
          <w:rFonts w:ascii="Trebuchet MS" w:hAnsi="Trebuchet MS"/>
          <w:sz w:val="22"/>
          <w:szCs w:val="22"/>
        </w:rPr>
        <w:t>.</w:t>
      </w:r>
    </w:p>
    <w:p w14:paraId="3B17286E" w14:textId="77777777" w:rsidR="00E2553F" w:rsidRPr="0072659F" w:rsidRDefault="00E2553F" w:rsidP="00E2553F">
      <w:pPr>
        <w:numPr>
          <w:ilvl w:val="0"/>
          <w:numId w:val="3"/>
        </w:numPr>
        <w:tabs>
          <w:tab w:val="clear" w:pos="360"/>
          <w:tab w:val="num" w:pos="502"/>
        </w:tabs>
        <w:ind w:left="502"/>
        <w:rPr>
          <w:rFonts w:ascii="Trebuchet MS" w:hAnsi="Trebuchet MS"/>
          <w:sz w:val="22"/>
          <w:szCs w:val="22"/>
        </w:rPr>
      </w:pPr>
      <w:r w:rsidRPr="0072659F">
        <w:rPr>
          <w:rFonts w:ascii="Trebuchet MS" w:hAnsi="Trebuchet MS"/>
          <w:sz w:val="22"/>
          <w:szCs w:val="22"/>
        </w:rPr>
        <w:t xml:space="preserve">Develop a strategic view for the </w:t>
      </w:r>
      <w:r w:rsidR="00D83734">
        <w:rPr>
          <w:rFonts w:ascii="Trebuchet MS" w:hAnsi="Trebuchet MS"/>
          <w:sz w:val="22"/>
          <w:szCs w:val="22"/>
        </w:rPr>
        <w:t>Year</w:t>
      </w:r>
      <w:r w:rsidRPr="0072659F">
        <w:rPr>
          <w:rFonts w:ascii="Trebuchet MS" w:hAnsi="Trebuchet MS"/>
          <w:sz w:val="22"/>
          <w:szCs w:val="22"/>
        </w:rPr>
        <w:t xml:space="preserve"> which supports the vision, </w:t>
      </w:r>
      <w:proofErr w:type="gramStart"/>
      <w:r w:rsidRPr="0072659F">
        <w:rPr>
          <w:rFonts w:ascii="Trebuchet MS" w:hAnsi="Trebuchet MS"/>
          <w:sz w:val="22"/>
          <w:szCs w:val="22"/>
        </w:rPr>
        <w:t>ethos</w:t>
      </w:r>
      <w:proofErr w:type="gramEnd"/>
      <w:r w:rsidRPr="0072659F">
        <w:rPr>
          <w:rFonts w:ascii="Trebuchet MS" w:hAnsi="Trebuchet MS"/>
          <w:sz w:val="22"/>
          <w:szCs w:val="22"/>
        </w:rPr>
        <w:t xml:space="preserve"> and policies of the school</w:t>
      </w:r>
      <w:r w:rsidR="0072659F">
        <w:rPr>
          <w:rFonts w:ascii="Trebuchet MS" w:hAnsi="Trebuchet MS"/>
          <w:sz w:val="22"/>
          <w:szCs w:val="22"/>
        </w:rPr>
        <w:t>.</w:t>
      </w:r>
    </w:p>
    <w:p w14:paraId="0276C8E6" w14:textId="77777777" w:rsidR="00E2553F" w:rsidRPr="0072659F" w:rsidRDefault="00E2553F" w:rsidP="00E2553F">
      <w:pPr>
        <w:numPr>
          <w:ilvl w:val="0"/>
          <w:numId w:val="3"/>
        </w:numPr>
        <w:tabs>
          <w:tab w:val="clear" w:pos="360"/>
          <w:tab w:val="num" w:pos="502"/>
        </w:tabs>
        <w:ind w:left="502"/>
        <w:rPr>
          <w:rFonts w:ascii="Trebuchet MS" w:hAnsi="Trebuchet MS"/>
          <w:sz w:val="22"/>
          <w:szCs w:val="22"/>
        </w:rPr>
      </w:pPr>
      <w:r w:rsidRPr="0072659F">
        <w:rPr>
          <w:rFonts w:ascii="Trebuchet MS" w:hAnsi="Trebuchet MS"/>
          <w:sz w:val="22"/>
          <w:szCs w:val="22"/>
        </w:rPr>
        <w:t xml:space="preserve">Support the creation and implementation of the school improvement plan, especially as it relates to the </w:t>
      </w:r>
      <w:r w:rsidR="00D83734">
        <w:rPr>
          <w:rFonts w:ascii="Trebuchet MS" w:hAnsi="Trebuchet MS"/>
          <w:sz w:val="22"/>
          <w:szCs w:val="22"/>
        </w:rPr>
        <w:t>Year</w:t>
      </w:r>
      <w:r w:rsidRPr="0072659F">
        <w:rPr>
          <w:rFonts w:ascii="Trebuchet MS" w:hAnsi="Trebuchet MS"/>
          <w:sz w:val="22"/>
          <w:szCs w:val="22"/>
        </w:rPr>
        <w:t xml:space="preserve"> and to take responsibility for appropriately delegated aspects of it</w:t>
      </w:r>
      <w:r w:rsidR="0072659F">
        <w:rPr>
          <w:rFonts w:ascii="Trebuchet MS" w:hAnsi="Trebuchet MS"/>
          <w:sz w:val="22"/>
          <w:szCs w:val="22"/>
        </w:rPr>
        <w:t>.</w:t>
      </w:r>
    </w:p>
    <w:p w14:paraId="2205D73B" w14:textId="77777777" w:rsidR="00E2553F" w:rsidRPr="0072659F" w:rsidRDefault="00E2553F" w:rsidP="00E2553F">
      <w:pPr>
        <w:numPr>
          <w:ilvl w:val="0"/>
          <w:numId w:val="3"/>
        </w:numPr>
        <w:tabs>
          <w:tab w:val="clear" w:pos="360"/>
          <w:tab w:val="num" w:pos="502"/>
        </w:tabs>
        <w:ind w:left="502"/>
        <w:rPr>
          <w:rFonts w:ascii="Trebuchet MS" w:hAnsi="Trebuchet MS"/>
          <w:sz w:val="22"/>
          <w:szCs w:val="22"/>
        </w:rPr>
      </w:pPr>
      <w:r w:rsidRPr="0072659F">
        <w:rPr>
          <w:rFonts w:ascii="Trebuchet MS" w:hAnsi="Trebuchet MS"/>
          <w:sz w:val="22"/>
          <w:szCs w:val="22"/>
        </w:rPr>
        <w:t xml:space="preserve">Use national, </w:t>
      </w:r>
      <w:proofErr w:type="gramStart"/>
      <w:r w:rsidRPr="0072659F">
        <w:rPr>
          <w:rFonts w:ascii="Trebuchet MS" w:hAnsi="Trebuchet MS"/>
          <w:sz w:val="22"/>
          <w:szCs w:val="22"/>
        </w:rPr>
        <w:t>local</w:t>
      </w:r>
      <w:proofErr w:type="gramEnd"/>
      <w:r w:rsidRPr="0072659F">
        <w:rPr>
          <w:rFonts w:ascii="Trebuchet MS" w:hAnsi="Trebuchet MS"/>
          <w:sz w:val="22"/>
          <w:szCs w:val="22"/>
        </w:rPr>
        <w:t xml:space="preserve"> and school management data effectively, to monitor standards across the </w:t>
      </w:r>
      <w:r w:rsidR="00D83734">
        <w:rPr>
          <w:rFonts w:ascii="Trebuchet MS" w:hAnsi="Trebuchet MS"/>
          <w:sz w:val="22"/>
          <w:szCs w:val="22"/>
        </w:rPr>
        <w:t>Year</w:t>
      </w:r>
      <w:r w:rsidR="0072659F">
        <w:rPr>
          <w:rFonts w:ascii="Trebuchet MS" w:hAnsi="Trebuchet MS"/>
          <w:sz w:val="22"/>
          <w:szCs w:val="22"/>
        </w:rPr>
        <w:t>.</w:t>
      </w:r>
    </w:p>
    <w:p w14:paraId="551EA456" w14:textId="77777777" w:rsidR="00E2553F" w:rsidRPr="0072659F" w:rsidRDefault="00E2553F" w:rsidP="00E2553F">
      <w:pPr>
        <w:numPr>
          <w:ilvl w:val="0"/>
          <w:numId w:val="3"/>
        </w:numPr>
        <w:tabs>
          <w:tab w:val="clear" w:pos="360"/>
          <w:tab w:val="num" w:pos="502"/>
        </w:tabs>
        <w:ind w:left="502"/>
        <w:rPr>
          <w:rFonts w:ascii="Trebuchet MS" w:hAnsi="Trebuchet MS"/>
          <w:sz w:val="22"/>
          <w:szCs w:val="22"/>
        </w:rPr>
      </w:pPr>
      <w:r w:rsidRPr="0072659F">
        <w:rPr>
          <w:rFonts w:ascii="Trebuchet MS" w:hAnsi="Trebuchet MS"/>
          <w:sz w:val="22"/>
          <w:szCs w:val="22"/>
        </w:rPr>
        <w:t>Monitor the progress made towards achieving annual plans and targets and use the information to plan future developments</w:t>
      </w:r>
      <w:r w:rsidR="0072659F">
        <w:rPr>
          <w:rFonts w:ascii="Trebuchet MS" w:hAnsi="Trebuchet MS"/>
          <w:sz w:val="22"/>
          <w:szCs w:val="22"/>
        </w:rPr>
        <w:t>.</w:t>
      </w:r>
    </w:p>
    <w:p w14:paraId="1393670A" w14:textId="77777777" w:rsidR="00E2553F" w:rsidRDefault="00E2553F" w:rsidP="00E2553F">
      <w:pPr>
        <w:numPr>
          <w:ilvl w:val="0"/>
          <w:numId w:val="3"/>
        </w:numPr>
        <w:tabs>
          <w:tab w:val="clear" w:pos="360"/>
          <w:tab w:val="num" w:pos="502"/>
        </w:tabs>
        <w:ind w:left="502"/>
        <w:rPr>
          <w:rFonts w:ascii="Trebuchet MS" w:hAnsi="Trebuchet MS"/>
          <w:sz w:val="22"/>
          <w:szCs w:val="22"/>
        </w:rPr>
      </w:pPr>
      <w:r w:rsidRPr="0072659F">
        <w:rPr>
          <w:rFonts w:ascii="Trebuchet MS" w:hAnsi="Trebuchet MS"/>
          <w:sz w:val="22"/>
          <w:szCs w:val="22"/>
        </w:rPr>
        <w:t xml:space="preserve">Ensure that parents are well informed about the curriculum, targets, children’s </w:t>
      </w:r>
      <w:proofErr w:type="gramStart"/>
      <w:r w:rsidRPr="0072659F">
        <w:rPr>
          <w:rFonts w:ascii="Trebuchet MS" w:hAnsi="Trebuchet MS"/>
          <w:sz w:val="22"/>
          <w:szCs w:val="22"/>
        </w:rPr>
        <w:t>progress</w:t>
      </w:r>
      <w:proofErr w:type="gramEnd"/>
      <w:r w:rsidRPr="0072659F">
        <w:rPr>
          <w:rFonts w:ascii="Trebuchet MS" w:hAnsi="Trebuchet MS"/>
          <w:sz w:val="22"/>
          <w:szCs w:val="22"/>
        </w:rPr>
        <w:t xml:space="preserve"> and attainment within their appropriate year groups</w:t>
      </w:r>
      <w:r w:rsidR="0072659F">
        <w:rPr>
          <w:rFonts w:ascii="Trebuchet MS" w:hAnsi="Trebuchet MS"/>
          <w:sz w:val="22"/>
          <w:szCs w:val="22"/>
        </w:rPr>
        <w:t>.</w:t>
      </w:r>
    </w:p>
    <w:p w14:paraId="18E49E69" w14:textId="77777777" w:rsidR="00D83734" w:rsidRDefault="00D83734" w:rsidP="00E2553F">
      <w:pPr>
        <w:numPr>
          <w:ilvl w:val="0"/>
          <w:numId w:val="3"/>
        </w:numPr>
        <w:tabs>
          <w:tab w:val="clear" w:pos="360"/>
          <w:tab w:val="num" w:pos="502"/>
        </w:tabs>
        <w:ind w:left="502"/>
        <w:rPr>
          <w:rFonts w:ascii="Trebuchet MS" w:hAnsi="Trebuchet MS"/>
          <w:sz w:val="22"/>
          <w:szCs w:val="22"/>
        </w:rPr>
      </w:pPr>
      <w:r>
        <w:rPr>
          <w:rFonts w:ascii="Trebuchet MS" w:hAnsi="Trebuchet MS"/>
          <w:sz w:val="22"/>
          <w:szCs w:val="22"/>
        </w:rPr>
        <w:t xml:space="preserve">Be proactive in </w:t>
      </w:r>
      <w:r w:rsidR="00192D59">
        <w:rPr>
          <w:rFonts w:ascii="Trebuchet MS" w:hAnsi="Trebuchet MS"/>
          <w:sz w:val="22"/>
          <w:szCs w:val="22"/>
        </w:rPr>
        <w:t>day-to-day</w:t>
      </w:r>
      <w:r>
        <w:rPr>
          <w:rFonts w:ascii="Trebuchet MS" w:hAnsi="Trebuchet MS"/>
          <w:sz w:val="22"/>
          <w:szCs w:val="22"/>
        </w:rPr>
        <w:t xml:space="preserve"> behaviour issues that may arise</w:t>
      </w:r>
      <w:r w:rsidR="00192D59">
        <w:rPr>
          <w:rFonts w:ascii="Trebuchet MS" w:hAnsi="Trebuchet MS"/>
          <w:sz w:val="22"/>
          <w:szCs w:val="22"/>
        </w:rPr>
        <w:t xml:space="preserve"> within the Year</w:t>
      </w:r>
      <w:r>
        <w:rPr>
          <w:rFonts w:ascii="Trebuchet MS" w:hAnsi="Trebuchet MS"/>
          <w:sz w:val="22"/>
          <w:szCs w:val="22"/>
        </w:rPr>
        <w:t xml:space="preserve"> using agreed school </w:t>
      </w:r>
      <w:proofErr w:type="gramStart"/>
      <w:r>
        <w:rPr>
          <w:rFonts w:ascii="Trebuchet MS" w:hAnsi="Trebuchet MS"/>
          <w:sz w:val="22"/>
          <w:szCs w:val="22"/>
        </w:rPr>
        <w:t>strategies</w:t>
      </w:r>
      <w:proofErr w:type="gramEnd"/>
    </w:p>
    <w:p w14:paraId="159DE954" w14:textId="77777777" w:rsidR="00D83734" w:rsidRPr="0072659F" w:rsidRDefault="00D83734" w:rsidP="00E2553F">
      <w:pPr>
        <w:numPr>
          <w:ilvl w:val="0"/>
          <w:numId w:val="3"/>
        </w:numPr>
        <w:tabs>
          <w:tab w:val="clear" w:pos="360"/>
          <w:tab w:val="num" w:pos="502"/>
        </w:tabs>
        <w:ind w:left="502"/>
        <w:rPr>
          <w:rFonts w:ascii="Trebuchet MS" w:hAnsi="Trebuchet MS"/>
          <w:sz w:val="22"/>
          <w:szCs w:val="22"/>
        </w:rPr>
      </w:pPr>
      <w:r>
        <w:rPr>
          <w:rFonts w:ascii="Trebuchet MS" w:hAnsi="Trebuchet MS"/>
          <w:sz w:val="22"/>
          <w:szCs w:val="22"/>
        </w:rPr>
        <w:t>Effectively communicate with parents/carers</w:t>
      </w:r>
    </w:p>
    <w:p w14:paraId="660D046B" w14:textId="77777777" w:rsidR="00CB22AA" w:rsidRDefault="00CB22AA" w:rsidP="0018307D">
      <w:pPr>
        <w:ind w:left="709" w:hanging="283"/>
        <w:rPr>
          <w:rFonts w:ascii="Trebuchet MS" w:hAnsi="Trebuchet MS"/>
          <w:sz w:val="22"/>
          <w:szCs w:val="22"/>
        </w:rPr>
      </w:pPr>
    </w:p>
    <w:p w14:paraId="1C6F72F6" w14:textId="77777777" w:rsidR="00D83734" w:rsidRDefault="00D83734" w:rsidP="00192D59">
      <w:pPr>
        <w:rPr>
          <w:rFonts w:ascii="Trebuchet MS" w:hAnsi="Trebuchet MS"/>
          <w:b/>
          <w:color w:val="365F91"/>
          <w:sz w:val="22"/>
          <w:szCs w:val="22"/>
        </w:rPr>
      </w:pPr>
    </w:p>
    <w:p w14:paraId="7A9A0508" w14:textId="77777777" w:rsidR="0050431F" w:rsidRDefault="00CE71D3" w:rsidP="0018307D">
      <w:pPr>
        <w:ind w:left="709" w:hanging="283"/>
        <w:rPr>
          <w:rFonts w:ascii="Trebuchet MS" w:hAnsi="Trebuchet MS"/>
          <w:color w:val="365F91"/>
        </w:rPr>
      </w:pPr>
      <w:r>
        <w:rPr>
          <w:rFonts w:ascii="Trebuchet MS" w:hAnsi="Trebuchet MS"/>
          <w:b/>
          <w:color w:val="365F91"/>
          <w:sz w:val="22"/>
          <w:szCs w:val="22"/>
        </w:rPr>
        <w:lastRenderedPageBreak/>
        <w:t>SPECIFIC RESPONSBILITIES</w:t>
      </w:r>
    </w:p>
    <w:p w14:paraId="01BFF08E" w14:textId="77777777" w:rsidR="0018307D" w:rsidRDefault="0018307D" w:rsidP="0018307D">
      <w:pPr>
        <w:ind w:left="709" w:hanging="283"/>
        <w:rPr>
          <w:rFonts w:ascii="Trebuchet MS" w:hAnsi="Trebuchet MS"/>
          <w:color w:val="365F91"/>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CB22AA" w:rsidRPr="00CB22AA" w14:paraId="6F0C46EC" w14:textId="77777777" w:rsidTr="00FB52D7">
        <w:trPr>
          <w:trHeight w:val="410"/>
        </w:trPr>
        <w:tc>
          <w:tcPr>
            <w:tcW w:w="2723" w:type="dxa"/>
            <w:shd w:val="clear" w:color="auto" w:fill="auto"/>
          </w:tcPr>
          <w:p w14:paraId="3B7C39C0" w14:textId="77777777" w:rsidR="00CB22AA" w:rsidRPr="00CB22AA" w:rsidRDefault="00CB22AA" w:rsidP="00CB22AA">
            <w:pPr>
              <w:rPr>
                <w:rFonts w:ascii="Trebuchet MS" w:hAnsi="Trebuchet MS"/>
                <w:b/>
                <w:sz w:val="22"/>
                <w:szCs w:val="22"/>
                <w:lang w:eastAsia="en-GB"/>
              </w:rPr>
            </w:pPr>
            <w:r w:rsidRPr="00CB22AA">
              <w:rPr>
                <w:rFonts w:ascii="Trebuchet MS" w:hAnsi="Trebuchet MS"/>
                <w:b/>
                <w:sz w:val="22"/>
                <w:szCs w:val="22"/>
                <w:lang w:eastAsia="en-GB"/>
              </w:rPr>
              <w:t>Student learning and progress</w:t>
            </w:r>
          </w:p>
        </w:tc>
        <w:tc>
          <w:tcPr>
            <w:tcW w:w="7733" w:type="dxa"/>
            <w:shd w:val="clear" w:color="auto" w:fill="auto"/>
          </w:tcPr>
          <w:p w14:paraId="27C03D24" w14:textId="77777777" w:rsidR="00CB22AA" w:rsidRPr="00155424" w:rsidRDefault="00CB22AA" w:rsidP="00CB22AA">
            <w:pPr>
              <w:numPr>
                <w:ilvl w:val="0"/>
                <w:numId w:val="3"/>
              </w:numPr>
              <w:rPr>
                <w:rFonts w:ascii="Trebuchet MS" w:hAnsi="Trebuchet MS"/>
                <w:sz w:val="22"/>
                <w:szCs w:val="22"/>
                <w:lang w:eastAsia="en-GB"/>
              </w:rPr>
            </w:pPr>
            <w:r w:rsidRPr="00155424">
              <w:rPr>
                <w:rFonts w:ascii="Trebuchet MS" w:hAnsi="Trebuchet MS"/>
                <w:sz w:val="22"/>
                <w:szCs w:val="22"/>
                <w:lang w:eastAsia="en-GB"/>
              </w:rPr>
              <w:t>Work alongside Deputy Head</w:t>
            </w:r>
            <w:r w:rsidR="00192D59">
              <w:rPr>
                <w:rFonts w:ascii="Trebuchet MS" w:hAnsi="Trebuchet MS"/>
                <w:sz w:val="22"/>
                <w:szCs w:val="22"/>
                <w:lang w:eastAsia="en-GB"/>
              </w:rPr>
              <w:t>teacher -</w:t>
            </w:r>
            <w:r w:rsidRPr="00155424">
              <w:rPr>
                <w:rFonts w:ascii="Trebuchet MS" w:hAnsi="Trebuchet MS"/>
                <w:sz w:val="22"/>
                <w:szCs w:val="22"/>
                <w:lang w:eastAsia="en-GB"/>
              </w:rPr>
              <w:t xml:space="preserve"> Progress to establish a vision for an effective, distributed and well led curriculum that meets the needs of all student groups and includes curricular and co-curricular provision across the school.</w:t>
            </w:r>
          </w:p>
          <w:p w14:paraId="14F65603" w14:textId="77777777" w:rsidR="00CB22AA" w:rsidRPr="00155424" w:rsidRDefault="00CB22AA" w:rsidP="00CB22AA">
            <w:pPr>
              <w:numPr>
                <w:ilvl w:val="0"/>
                <w:numId w:val="3"/>
              </w:numPr>
              <w:rPr>
                <w:rFonts w:ascii="Trebuchet MS" w:hAnsi="Trebuchet MS"/>
                <w:sz w:val="22"/>
                <w:szCs w:val="22"/>
                <w:lang w:eastAsia="en-GB"/>
              </w:rPr>
            </w:pPr>
            <w:r w:rsidRPr="00155424">
              <w:rPr>
                <w:rFonts w:ascii="Trebuchet MS" w:hAnsi="Trebuchet MS"/>
                <w:sz w:val="22"/>
                <w:szCs w:val="22"/>
                <w:lang w:eastAsia="en-GB"/>
              </w:rPr>
              <w:t>Collaboratively lead the implementation of the curriculum and constantly review its effectiveness.</w:t>
            </w:r>
          </w:p>
          <w:p w14:paraId="494E72F4" w14:textId="77777777" w:rsidR="00CB22AA" w:rsidRPr="00155424" w:rsidRDefault="00CB22AA" w:rsidP="00CB22AA">
            <w:pPr>
              <w:numPr>
                <w:ilvl w:val="0"/>
                <w:numId w:val="3"/>
              </w:numPr>
              <w:rPr>
                <w:rFonts w:ascii="Trebuchet MS" w:hAnsi="Trebuchet MS"/>
                <w:sz w:val="22"/>
                <w:szCs w:val="22"/>
                <w:lang w:eastAsia="en-GB"/>
              </w:rPr>
            </w:pPr>
            <w:r w:rsidRPr="00155424">
              <w:rPr>
                <w:rFonts w:ascii="Trebuchet MS" w:hAnsi="Trebuchet MS"/>
                <w:sz w:val="22"/>
                <w:szCs w:val="22"/>
                <w:lang w:eastAsia="en-GB"/>
              </w:rPr>
              <w:t>Lead, develop and implement all assessment and intervention procedures to maximise student achievement and progress at all levels.</w:t>
            </w:r>
          </w:p>
          <w:p w14:paraId="619CC784" w14:textId="77777777" w:rsidR="00CB22AA" w:rsidRPr="00155424" w:rsidRDefault="00CB22AA" w:rsidP="00CB22AA">
            <w:pPr>
              <w:numPr>
                <w:ilvl w:val="0"/>
                <w:numId w:val="3"/>
              </w:numPr>
              <w:rPr>
                <w:rFonts w:ascii="Trebuchet MS" w:hAnsi="Trebuchet MS"/>
                <w:sz w:val="22"/>
                <w:szCs w:val="22"/>
                <w:lang w:eastAsia="en-GB"/>
              </w:rPr>
            </w:pPr>
            <w:r w:rsidRPr="00155424">
              <w:rPr>
                <w:rFonts w:ascii="Trebuchet MS" w:hAnsi="Trebuchet MS"/>
                <w:sz w:val="22"/>
                <w:szCs w:val="22"/>
                <w:lang w:eastAsia="en-GB"/>
              </w:rPr>
              <w:t>Quality assure that assessment processes are robust and accurately reflect the current attainment of pupils.</w:t>
            </w:r>
          </w:p>
          <w:p w14:paraId="569EFABA" w14:textId="77777777" w:rsidR="00CB22AA" w:rsidRPr="00155424" w:rsidRDefault="00CB22AA" w:rsidP="00CB22AA">
            <w:pPr>
              <w:numPr>
                <w:ilvl w:val="0"/>
                <w:numId w:val="3"/>
              </w:numPr>
              <w:rPr>
                <w:rFonts w:ascii="Trebuchet MS" w:hAnsi="Trebuchet MS"/>
                <w:sz w:val="22"/>
                <w:szCs w:val="22"/>
                <w:lang w:eastAsia="en-GB"/>
              </w:rPr>
            </w:pPr>
            <w:r w:rsidRPr="00155424">
              <w:rPr>
                <w:rFonts w:ascii="Trebuchet MS" w:hAnsi="Trebuchet MS"/>
                <w:sz w:val="22"/>
                <w:szCs w:val="22"/>
                <w:lang w:eastAsia="en-GB"/>
              </w:rPr>
              <w:t>Ensure an unrelenting and school wide focus on ensuring the different groups of learners across the school achieve outstanding progress.</w:t>
            </w:r>
          </w:p>
          <w:p w14:paraId="2C05A15D" w14:textId="77777777" w:rsidR="00CB22AA" w:rsidRPr="00155424" w:rsidRDefault="00CB22AA" w:rsidP="00CB22AA">
            <w:pPr>
              <w:numPr>
                <w:ilvl w:val="0"/>
                <w:numId w:val="3"/>
              </w:numPr>
              <w:rPr>
                <w:rFonts w:ascii="Trebuchet MS" w:hAnsi="Trebuchet MS"/>
                <w:sz w:val="22"/>
                <w:szCs w:val="22"/>
                <w:lang w:eastAsia="en-GB"/>
              </w:rPr>
            </w:pPr>
            <w:r w:rsidRPr="00155424">
              <w:rPr>
                <w:rFonts w:ascii="Trebuchet MS" w:hAnsi="Trebuchet MS"/>
                <w:sz w:val="22"/>
                <w:szCs w:val="22"/>
                <w:lang w:eastAsia="en-GB"/>
              </w:rPr>
              <w:t xml:space="preserve">Ensure a positive and productive partnership with parents in their children’s learning including at </w:t>
            </w:r>
            <w:proofErr w:type="gramStart"/>
            <w:r w:rsidRPr="00155424">
              <w:rPr>
                <w:rFonts w:ascii="Trebuchet MS" w:hAnsi="Trebuchet MS"/>
                <w:sz w:val="22"/>
                <w:szCs w:val="22"/>
                <w:lang w:eastAsia="en-GB"/>
              </w:rPr>
              <w:t>parents</w:t>
            </w:r>
            <w:proofErr w:type="gramEnd"/>
            <w:r w:rsidRPr="00155424">
              <w:rPr>
                <w:rFonts w:ascii="Trebuchet MS" w:hAnsi="Trebuchet MS"/>
                <w:sz w:val="22"/>
                <w:szCs w:val="22"/>
                <w:lang w:eastAsia="en-GB"/>
              </w:rPr>
              <w:t xml:space="preserve"> evenings and reporting to parents.</w:t>
            </w:r>
          </w:p>
        </w:tc>
      </w:tr>
      <w:tr w:rsidR="00CB22AA" w:rsidRPr="00CB22AA" w14:paraId="65C0C696" w14:textId="77777777" w:rsidTr="00FB52D7">
        <w:trPr>
          <w:trHeight w:val="410"/>
        </w:trPr>
        <w:tc>
          <w:tcPr>
            <w:tcW w:w="2723" w:type="dxa"/>
            <w:shd w:val="clear" w:color="auto" w:fill="auto"/>
          </w:tcPr>
          <w:p w14:paraId="4509B948" w14:textId="77777777" w:rsidR="00CB22AA" w:rsidRPr="00CB22AA" w:rsidRDefault="00CB22AA" w:rsidP="00CB22AA">
            <w:pPr>
              <w:rPr>
                <w:rFonts w:ascii="Trebuchet MS" w:hAnsi="Trebuchet MS"/>
                <w:b/>
                <w:sz w:val="22"/>
                <w:szCs w:val="22"/>
                <w:lang w:eastAsia="en-GB"/>
              </w:rPr>
            </w:pPr>
            <w:r w:rsidRPr="00CB22AA">
              <w:rPr>
                <w:rFonts w:ascii="Trebuchet MS" w:hAnsi="Trebuchet MS"/>
                <w:b/>
                <w:sz w:val="22"/>
                <w:szCs w:val="22"/>
                <w:lang w:eastAsia="en-GB"/>
              </w:rPr>
              <w:t>Operational/ Strategic:</w:t>
            </w:r>
          </w:p>
          <w:p w14:paraId="2115C837" w14:textId="77777777" w:rsidR="00CB22AA" w:rsidRPr="00CB22AA" w:rsidRDefault="00CB22AA" w:rsidP="00CB22AA">
            <w:pPr>
              <w:rPr>
                <w:rFonts w:ascii="Trebuchet MS" w:hAnsi="Trebuchet MS"/>
                <w:b/>
                <w:sz w:val="22"/>
                <w:szCs w:val="22"/>
                <w:lang w:eastAsia="en-GB"/>
              </w:rPr>
            </w:pPr>
            <w:r w:rsidRPr="00CB22AA">
              <w:rPr>
                <w:rFonts w:ascii="Trebuchet MS" w:hAnsi="Trebuchet MS"/>
                <w:b/>
                <w:sz w:val="22"/>
                <w:szCs w:val="22"/>
                <w:lang w:eastAsia="en-GB"/>
              </w:rPr>
              <w:t xml:space="preserve"> </w:t>
            </w:r>
          </w:p>
        </w:tc>
        <w:tc>
          <w:tcPr>
            <w:tcW w:w="7733" w:type="dxa"/>
            <w:shd w:val="clear" w:color="auto" w:fill="auto"/>
          </w:tcPr>
          <w:p w14:paraId="5BAE9D47" w14:textId="77777777" w:rsidR="00CB22AA" w:rsidRPr="00155424" w:rsidRDefault="00CB22AA" w:rsidP="00CB22AA">
            <w:pPr>
              <w:numPr>
                <w:ilvl w:val="0"/>
                <w:numId w:val="3"/>
              </w:numPr>
              <w:rPr>
                <w:rFonts w:ascii="Trebuchet MS" w:hAnsi="Trebuchet MS"/>
                <w:sz w:val="22"/>
                <w:szCs w:val="22"/>
                <w:lang w:eastAsia="en-GB"/>
              </w:rPr>
            </w:pPr>
            <w:r w:rsidRPr="00155424">
              <w:rPr>
                <w:rFonts w:ascii="Trebuchet MS" w:hAnsi="Trebuchet MS"/>
                <w:sz w:val="22"/>
                <w:szCs w:val="22"/>
                <w:lang w:eastAsia="en-GB"/>
              </w:rPr>
              <w:t xml:space="preserve">Model excellence in </w:t>
            </w:r>
            <w:r w:rsidR="00192D59" w:rsidRPr="00155424">
              <w:rPr>
                <w:rFonts w:ascii="Trebuchet MS" w:hAnsi="Trebuchet MS"/>
                <w:sz w:val="22"/>
                <w:szCs w:val="22"/>
                <w:lang w:eastAsia="en-GB"/>
              </w:rPr>
              <w:t>day-to-day</w:t>
            </w:r>
            <w:r w:rsidRPr="00155424">
              <w:rPr>
                <w:rFonts w:ascii="Trebuchet MS" w:hAnsi="Trebuchet MS"/>
                <w:sz w:val="22"/>
                <w:szCs w:val="22"/>
                <w:lang w:eastAsia="en-GB"/>
              </w:rPr>
              <w:t xml:space="preserve"> leadership.</w:t>
            </w:r>
          </w:p>
          <w:p w14:paraId="54D48894" w14:textId="77777777" w:rsidR="00CB22AA" w:rsidRPr="00155424" w:rsidRDefault="00CB22AA" w:rsidP="00CB22AA">
            <w:pPr>
              <w:numPr>
                <w:ilvl w:val="0"/>
                <w:numId w:val="3"/>
              </w:numPr>
              <w:rPr>
                <w:rFonts w:ascii="Trebuchet MS" w:hAnsi="Trebuchet MS"/>
                <w:sz w:val="22"/>
                <w:szCs w:val="22"/>
                <w:lang w:eastAsia="en-GB"/>
              </w:rPr>
            </w:pPr>
            <w:r w:rsidRPr="00155424">
              <w:rPr>
                <w:rFonts w:ascii="Trebuchet MS" w:hAnsi="Trebuchet MS"/>
                <w:sz w:val="22"/>
                <w:szCs w:val="22"/>
                <w:lang w:eastAsia="en-GB"/>
              </w:rPr>
              <w:t>Collaboratively establish and implement a vision for teaching and learning in the subject area.</w:t>
            </w:r>
          </w:p>
          <w:p w14:paraId="78888328" w14:textId="77777777" w:rsidR="00CB22AA" w:rsidRPr="00155424" w:rsidRDefault="00CB22AA" w:rsidP="00CB22AA">
            <w:pPr>
              <w:numPr>
                <w:ilvl w:val="0"/>
                <w:numId w:val="3"/>
              </w:numPr>
              <w:rPr>
                <w:rFonts w:ascii="Trebuchet MS" w:hAnsi="Trebuchet MS"/>
                <w:sz w:val="22"/>
                <w:szCs w:val="22"/>
                <w:lang w:eastAsia="en-GB"/>
              </w:rPr>
            </w:pPr>
            <w:r w:rsidRPr="00155424">
              <w:rPr>
                <w:rFonts w:ascii="Trebuchet MS" w:hAnsi="Trebuchet MS"/>
                <w:sz w:val="22"/>
                <w:szCs w:val="22"/>
                <w:lang w:eastAsia="en-GB"/>
              </w:rPr>
              <w:t>Liaise with and support the</w:t>
            </w:r>
            <w:r w:rsidR="0072659F" w:rsidRPr="00155424">
              <w:rPr>
                <w:rFonts w:ascii="Trebuchet MS" w:hAnsi="Trebuchet MS"/>
                <w:sz w:val="22"/>
                <w:szCs w:val="22"/>
                <w:lang w:eastAsia="en-GB"/>
              </w:rPr>
              <w:t xml:space="preserve"> Director of Learning to develop</w:t>
            </w:r>
            <w:r w:rsidRPr="00155424">
              <w:rPr>
                <w:rFonts w:ascii="Trebuchet MS" w:hAnsi="Trebuchet MS"/>
                <w:sz w:val="22"/>
                <w:szCs w:val="22"/>
                <w:lang w:eastAsia="en-GB"/>
              </w:rPr>
              <w:t xml:space="preserve"> own subject area.</w:t>
            </w:r>
          </w:p>
          <w:p w14:paraId="281C9D3A" w14:textId="77777777" w:rsidR="00CB22AA" w:rsidRDefault="00CB22AA" w:rsidP="00CB22AA">
            <w:pPr>
              <w:numPr>
                <w:ilvl w:val="0"/>
                <w:numId w:val="3"/>
              </w:numPr>
              <w:rPr>
                <w:rFonts w:ascii="Trebuchet MS" w:hAnsi="Trebuchet MS"/>
                <w:sz w:val="22"/>
                <w:szCs w:val="22"/>
                <w:lang w:eastAsia="en-GB"/>
              </w:rPr>
            </w:pPr>
            <w:r w:rsidRPr="00155424">
              <w:rPr>
                <w:rFonts w:ascii="Trebuchet MS" w:hAnsi="Trebuchet MS"/>
                <w:sz w:val="22"/>
                <w:szCs w:val="22"/>
                <w:lang w:eastAsia="en-GB"/>
              </w:rPr>
              <w:t>Work with subject and pastoral staff to ensure the subject reflects the school’s ethos and aims.</w:t>
            </w:r>
          </w:p>
          <w:p w14:paraId="6CC8921C" w14:textId="77777777" w:rsidR="00192D59" w:rsidRDefault="00192D59" w:rsidP="00CB22AA">
            <w:pPr>
              <w:numPr>
                <w:ilvl w:val="0"/>
                <w:numId w:val="3"/>
              </w:numPr>
              <w:rPr>
                <w:rFonts w:ascii="Trebuchet MS" w:hAnsi="Trebuchet MS"/>
                <w:sz w:val="22"/>
                <w:szCs w:val="22"/>
                <w:lang w:eastAsia="en-GB"/>
              </w:rPr>
            </w:pPr>
            <w:r>
              <w:rPr>
                <w:rFonts w:ascii="Trebuchet MS" w:hAnsi="Trebuchet MS"/>
                <w:sz w:val="22"/>
                <w:szCs w:val="22"/>
                <w:lang w:eastAsia="en-GB"/>
              </w:rPr>
              <w:t>Work alongside the EWO to promote positive school attendance.</w:t>
            </w:r>
          </w:p>
          <w:p w14:paraId="659A266B" w14:textId="77777777" w:rsidR="00192D59" w:rsidRPr="00155424" w:rsidRDefault="00192D59" w:rsidP="00CB22AA">
            <w:pPr>
              <w:numPr>
                <w:ilvl w:val="0"/>
                <w:numId w:val="3"/>
              </w:numPr>
              <w:rPr>
                <w:rFonts w:ascii="Trebuchet MS" w:hAnsi="Trebuchet MS"/>
                <w:sz w:val="22"/>
                <w:szCs w:val="22"/>
                <w:lang w:eastAsia="en-GB"/>
              </w:rPr>
            </w:pPr>
            <w:r>
              <w:rPr>
                <w:rFonts w:ascii="Trebuchet MS" w:hAnsi="Trebuchet MS"/>
                <w:sz w:val="22"/>
                <w:szCs w:val="22"/>
                <w:lang w:eastAsia="en-GB"/>
              </w:rPr>
              <w:t>Use agreed school strategies to reduce fixed term exclusions.</w:t>
            </w:r>
          </w:p>
        </w:tc>
      </w:tr>
      <w:tr w:rsidR="00CB22AA" w:rsidRPr="00CB22AA" w14:paraId="27CF281F" w14:textId="77777777" w:rsidTr="00FB52D7">
        <w:trPr>
          <w:trHeight w:val="410"/>
        </w:trPr>
        <w:tc>
          <w:tcPr>
            <w:tcW w:w="2723" w:type="dxa"/>
            <w:shd w:val="clear" w:color="auto" w:fill="auto"/>
          </w:tcPr>
          <w:p w14:paraId="2F8F6207" w14:textId="77777777" w:rsidR="00CB22AA" w:rsidRPr="00CB22AA" w:rsidRDefault="00CB22AA" w:rsidP="00CB22AA">
            <w:pPr>
              <w:rPr>
                <w:rFonts w:ascii="Trebuchet MS" w:hAnsi="Trebuchet MS"/>
                <w:b/>
                <w:sz w:val="22"/>
                <w:szCs w:val="22"/>
                <w:lang w:eastAsia="en-GB"/>
              </w:rPr>
            </w:pPr>
            <w:r w:rsidRPr="00CB22AA">
              <w:rPr>
                <w:rFonts w:ascii="Trebuchet MS" w:hAnsi="Trebuchet MS"/>
                <w:b/>
                <w:sz w:val="22"/>
                <w:szCs w:val="22"/>
                <w:lang w:eastAsia="en-GB"/>
              </w:rPr>
              <w:t>Teaching, Learning and Curriculum:</w:t>
            </w:r>
          </w:p>
        </w:tc>
        <w:tc>
          <w:tcPr>
            <w:tcW w:w="7733" w:type="dxa"/>
            <w:shd w:val="clear" w:color="auto" w:fill="auto"/>
          </w:tcPr>
          <w:p w14:paraId="2AB071D9" w14:textId="77777777" w:rsidR="0072659F" w:rsidRPr="00155424" w:rsidRDefault="0072659F" w:rsidP="0072659F">
            <w:pPr>
              <w:numPr>
                <w:ilvl w:val="0"/>
                <w:numId w:val="3"/>
              </w:numPr>
              <w:tabs>
                <w:tab w:val="clear" w:pos="360"/>
                <w:tab w:val="num" w:pos="502"/>
              </w:tabs>
              <w:ind w:left="502"/>
              <w:rPr>
                <w:rFonts w:ascii="Trebuchet MS" w:hAnsi="Trebuchet MS"/>
                <w:sz w:val="22"/>
                <w:szCs w:val="22"/>
              </w:rPr>
            </w:pPr>
            <w:r w:rsidRPr="00155424">
              <w:rPr>
                <w:rFonts w:ascii="Trebuchet MS" w:hAnsi="Trebuchet MS"/>
                <w:sz w:val="22"/>
                <w:szCs w:val="22"/>
              </w:rPr>
              <w:t xml:space="preserve">To liaise with the other Heads of </w:t>
            </w:r>
            <w:r w:rsidR="00192D59">
              <w:rPr>
                <w:rFonts w:ascii="Trebuchet MS" w:hAnsi="Trebuchet MS"/>
                <w:sz w:val="22"/>
                <w:szCs w:val="22"/>
              </w:rPr>
              <w:t>Year</w:t>
            </w:r>
            <w:r w:rsidRPr="00155424">
              <w:rPr>
                <w:rFonts w:ascii="Trebuchet MS" w:hAnsi="Trebuchet MS"/>
                <w:sz w:val="22"/>
                <w:szCs w:val="22"/>
              </w:rPr>
              <w:t xml:space="preserve"> and other teams/staff and ensure the delivery of an appropriate, inclusive, high quality, innovative curriculum programme that is in line with the school’s wider plans (School Plan) and enhances them.</w:t>
            </w:r>
          </w:p>
          <w:p w14:paraId="4E0C5A5D" w14:textId="77777777" w:rsidR="0072659F" w:rsidRPr="00155424" w:rsidRDefault="0072659F" w:rsidP="0072659F">
            <w:pPr>
              <w:numPr>
                <w:ilvl w:val="0"/>
                <w:numId w:val="3"/>
              </w:numPr>
              <w:tabs>
                <w:tab w:val="clear" w:pos="360"/>
                <w:tab w:val="num" w:pos="502"/>
              </w:tabs>
              <w:ind w:left="502"/>
              <w:rPr>
                <w:rFonts w:ascii="Trebuchet MS" w:hAnsi="Trebuchet MS"/>
                <w:sz w:val="22"/>
                <w:szCs w:val="22"/>
              </w:rPr>
            </w:pPr>
            <w:r w:rsidRPr="00155424">
              <w:rPr>
                <w:rFonts w:ascii="Trebuchet MS" w:hAnsi="Trebuchet MS"/>
                <w:sz w:val="22"/>
                <w:szCs w:val="22"/>
              </w:rPr>
              <w:t>To liaise with Heads of Departments to ensure a coordinated approach to learning support for each student.</w:t>
            </w:r>
          </w:p>
          <w:p w14:paraId="4AF37508" w14:textId="77777777" w:rsidR="0072659F" w:rsidRPr="00155424" w:rsidRDefault="0072659F" w:rsidP="0072659F">
            <w:pPr>
              <w:numPr>
                <w:ilvl w:val="0"/>
                <w:numId w:val="3"/>
              </w:numPr>
              <w:tabs>
                <w:tab w:val="clear" w:pos="360"/>
                <w:tab w:val="num" w:pos="502"/>
              </w:tabs>
              <w:ind w:left="502"/>
              <w:rPr>
                <w:rFonts w:ascii="Trebuchet MS" w:hAnsi="Trebuchet MS"/>
                <w:sz w:val="22"/>
                <w:szCs w:val="22"/>
              </w:rPr>
            </w:pPr>
            <w:r w:rsidRPr="00155424">
              <w:rPr>
                <w:rFonts w:ascii="Trebuchet MS" w:hAnsi="Trebuchet MS"/>
                <w:sz w:val="22"/>
                <w:szCs w:val="22"/>
              </w:rPr>
              <w:t xml:space="preserve">To constantly explore improvement, </w:t>
            </w:r>
            <w:proofErr w:type="gramStart"/>
            <w:r w:rsidRPr="00155424">
              <w:rPr>
                <w:rFonts w:ascii="Trebuchet MS" w:hAnsi="Trebuchet MS"/>
                <w:sz w:val="22"/>
                <w:szCs w:val="22"/>
              </w:rPr>
              <w:t>innovation</w:t>
            </w:r>
            <w:proofErr w:type="gramEnd"/>
            <w:r w:rsidRPr="00155424">
              <w:rPr>
                <w:rFonts w:ascii="Trebuchet MS" w:hAnsi="Trebuchet MS"/>
                <w:sz w:val="22"/>
                <w:szCs w:val="22"/>
              </w:rPr>
              <w:t xml:space="preserve"> and personalisation.</w:t>
            </w:r>
          </w:p>
          <w:p w14:paraId="78DD862D" w14:textId="77777777" w:rsidR="0072659F" w:rsidRPr="00155424" w:rsidRDefault="0072659F" w:rsidP="0072659F">
            <w:pPr>
              <w:numPr>
                <w:ilvl w:val="0"/>
                <w:numId w:val="3"/>
              </w:numPr>
              <w:tabs>
                <w:tab w:val="clear" w:pos="360"/>
                <w:tab w:val="num" w:pos="502"/>
              </w:tabs>
              <w:ind w:left="502"/>
              <w:rPr>
                <w:rFonts w:ascii="Trebuchet MS" w:hAnsi="Trebuchet MS"/>
                <w:sz w:val="22"/>
                <w:szCs w:val="22"/>
              </w:rPr>
            </w:pPr>
            <w:r w:rsidRPr="00155424">
              <w:rPr>
                <w:rFonts w:ascii="Trebuchet MS" w:hAnsi="Trebuchet MS"/>
                <w:sz w:val="22"/>
                <w:szCs w:val="22"/>
              </w:rPr>
              <w:t>Contribute to our international dimension.</w:t>
            </w:r>
          </w:p>
          <w:p w14:paraId="6571571E" w14:textId="77777777" w:rsidR="0072659F" w:rsidRPr="00155424" w:rsidRDefault="0072659F" w:rsidP="0072659F">
            <w:pPr>
              <w:numPr>
                <w:ilvl w:val="0"/>
                <w:numId w:val="3"/>
              </w:numPr>
              <w:tabs>
                <w:tab w:val="clear" w:pos="360"/>
                <w:tab w:val="num" w:pos="502"/>
              </w:tabs>
              <w:ind w:left="502"/>
              <w:rPr>
                <w:rFonts w:ascii="Trebuchet MS" w:hAnsi="Trebuchet MS"/>
                <w:sz w:val="22"/>
                <w:szCs w:val="22"/>
              </w:rPr>
            </w:pPr>
            <w:r w:rsidRPr="00155424">
              <w:rPr>
                <w:rFonts w:ascii="Trebuchet MS" w:hAnsi="Trebuchet MS"/>
                <w:sz w:val="22"/>
                <w:szCs w:val="22"/>
              </w:rPr>
              <w:t xml:space="preserve">Develop eLearning and specifically ensure a positive </w:t>
            </w:r>
            <w:r w:rsidR="00192D59">
              <w:rPr>
                <w:rFonts w:ascii="Trebuchet MS" w:hAnsi="Trebuchet MS"/>
                <w:sz w:val="22"/>
                <w:szCs w:val="22"/>
              </w:rPr>
              <w:t>Year</w:t>
            </w:r>
            <w:r w:rsidRPr="00155424">
              <w:rPr>
                <w:rFonts w:ascii="Trebuchet MS" w:hAnsi="Trebuchet MS"/>
                <w:sz w:val="22"/>
                <w:szCs w:val="22"/>
              </w:rPr>
              <w:t xml:space="preserve"> presence and student engagement with our school website.</w:t>
            </w:r>
          </w:p>
          <w:p w14:paraId="482813F5" w14:textId="77777777" w:rsidR="0072659F" w:rsidRPr="00155424" w:rsidRDefault="0072659F" w:rsidP="0072659F">
            <w:pPr>
              <w:numPr>
                <w:ilvl w:val="0"/>
                <w:numId w:val="3"/>
              </w:numPr>
              <w:tabs>
                <w:tab w:val="clear" w:pos="360"/>
                <w:tab w:val="num" w:pos="502"/>
              </w:tabs>
              <w:ind w:left="502"/>
              <w:rPr>
                <w:rFonts w:ascii="Trebuchet MS" w:hAnsi="Trebuchet MS"/>
                <w:sz w:val="22"/>
                <w:szCs w:val="22"/>
              </w:rPr>
            </w:pPr>
            <w:r w:rsidRPr="00155424">
              <w:rPr>
                <w:rFonts w:ascii="Trebuchet MS" w:hAnsi="Trebuchet MS"/>
                <w:sz w:val="22"/>
                <w:szCs w:val="22"/>
              </w:rPr>
              <w:t xml:space="preserve">Be responsible for the care of students within the </w:t>
            </w:r>
            <w:r w:rsidR="00192D59">
              <w:rPr>
                <w:rFonts w:ascii="Trebuchet MS" w:hAnsi="Trebuchet MS"/>
                <w:sz w:val="22"/>
                <w:szCs w:val="22"/>
              </w:rPr>
              <w:t>Year</w:t>
            </w:r>
            <w:r w:rsidRPr="00155424">
              <w:rPr>
                <w:rFonts w:ascii="Trebuchet MS" w:hAnsi="Trebuchet MS"/>
                <w:sz w:val="22"/>
                <w:szCs w:val="22"/>
              </w:rPr>
              <w:t>, promoting self-discipline and positive behaviour in accordance with school policy.</w:t>
            </w:r>
          </w:p>
          <w:p w14:paraId="449273B9" w14:textId="77777777" w:rsidR="0072659F" w:rsidRPr="00155424" w:rsidRDefault="0072659F" w:rsidP="0072659F">
            <w:pPr>
              <w:numPr>
                <w:ilvl w:val="0"/>
                <w:numId w:val="3"/>
              </w:numPr>
              <w:tabs>
                <w:tab w:val="clear" w:pos="360"/>
                <w:tab w:val="num" w:pos="502"/>
              </w:tabs>
              <w:ind w:left="502"/>
              <w:rPr>
                <w:rFonts w:ascii="Trebuchet MS" w:hAnsi="Trebuchet MS"/>
                <w:sz w:val="22"/>
                <w:szCs w:val="22"/>
              </w:rPr>
            </w:pPr>
            <w:r w:rsidRPr="00155424">
              <w:rPr>
                <w:rFonts w:ascii="Trebuchet MS" w:hAnsi="Trebuchet MS"/>
                <w:sz w:val="22"/>
                <w:szCs w:val="22"/>
              </w:rPr>
              <w:t xml:space="preserve">Take responsibility for the development and monitoring of the curriculum provision throughout the </w:t>
            </w:r>
            <w:r w:rsidR="00192D59">
              <w:rPr>
                <w:rFonts w:ascii="Trebuchet MS" w:hAnsi="Trebuchet MS"/>
                <w:sz w:val="22"/>
                <w:szCs w:val="22"/>
              </w:rPr>
              <w:t>Year</w:t>
            </w:r>
            <w:r w:rsidRPr="00155424">
              <w:rPr>
                <w:rFonts w:ascii="Trebuchet MS" w:hAnsi="Trebuchet MS"/>
                <w:sz w:val="22"/>
                <w:szCs w:val="22"/>
              </w:rPr>
              <w:t xml:space="preserve">, liaising appropriately with subject leaders and class teachers. </w:t>
            </w:r>
          </w:p>
          <w:p w14:paraId="416E5241" w14:textId="77777777" w:rsidR="0072659F" w:rsidRPr="00155424" w:rsidRDefault="0072659F" w:rsidP="0072659F">
            <w:pPr>
              <w:numPr>
                <w:ilvl w:val="0"/>
                <w:numId w:val="3"/>
              </w:numPr>
              <w:tabs>
                <w:tab w:val="clear" w:pos="360"/>
                <w:tab w:val="num" w:pos="502"/>
              </w:tabs>
              <w:ind w:left="502"/>
              <w:rPr>
                <w:rFonts w:ascii="Trebuchet MS" w:hAnsi="Trebuchet MS"/>
                <w:sz w:val="22"/>
                <w:szCs w:val="22"/>
              </w:rPr>
            </w:pPr>
            <w:r w:rsidRPr="00155424">
              <w:rPr>
                <w:rFonts w:ascii="Trebuchet MS" w:hAnsi="Trebuchet MS"/>
                <w:sz w:val="22"/>
                <w:szCs w:val="22"/>
              </w:rPr>
              <w:t xml:space="preserve">Support the SLT in the monitoring of the quality of teaching and learning across the </w:t>
            </w:r>
            <w:r w:rsidR="00192D59">
              <w:rPr>
                <w:rFonts w:ascii="Trebuchet MS" w:hAnsi="Trebuchet MS"/>
                <w:sz w:val="22"/>
                <w:szCs w:val="22"/>
              </w:rPr>
              <w:t>Year</w:t>
            </w:r>
            <w:r w:rsidRPr="00155424">
              <w:rPr>
                <w:rFonts w:ascii="Trebuchet MS" w:hAnsi="Trebuchet MS"/>
                <w:sz w:val="22"/>
                <w:szCs w:val="22"/>
              </w:rPr>
              <w:t>, including the analysis of performance data.</w:t>
            </w:r>
          </w:p>
          <w:p w14:paraId="40565D7B" w14:textId="77777777" w:rsidR="0072659F" w:rsidRPr="00155424" w:rsidRDefault="0072659F" w:rsidP="0072659F">
            <w:pPr>
              <w:numPr>
                <w:ilvl w:val="0"/>
                <w:numId w:val="3"/>
              </w:numPr>
              <w:tabs>
                <w:tab w:val="clear" w:pos="360"/>
                <w:tab w:val="num" w:pos="502"/>
              </w:tabs>
              <w:ind w:left="502"/>
              <w:rPr>
                <w:rFonts w:ascii="Trebuchet MS" w:hAnsi="Trebuchet MS"/>
                <w:sz w:val="22"/>
                <w:szCs w:val="22"/>
              </w:rPr>
            </w:pPr>
            <w:r w:rsidRPr="00155424">
              <w:rPr>
                <w:rFonts w:ascii="Trebuchet MS" w:hAnsi="Trebuchet MS"/>
                <w:sz w:val="22"/>
                <w:szCs w:val="22"/>
              </w:rPr>
              <w:t>Establish a partnership with parents to involve them in their child’s learning.</w:t>
            </w:r>
          </w:p>
          <w:p w14:paraId="4C4D17AB" w14:textId="77777777" w:rsidR="0072659F" w:rsidRPr="00155424" w:rsidRDefault="0072659F" w:rsidP="0072659F">
            <w:pPr>
              <w:numPr>
                <w:ilvl w:val="0"/>
                <w:numId w:val="3"/>
              </w:numPr>
              <w:tabs>
                <w:tab w:val="clear" w:pos="360"/>
                <w:tab w:val="num" w:pos="502"/>
              </w:tabs>
              <w:ind w:left="502"/>
              <w:rPr>
                <w:rFonts w:ascii="Trebuchet MS" w:hAnsi="Trebuchet MS"/>
                <w:sz w:val="22"/>
                <w:szCs w:val="22"/>
              </w:rPr>
            </w:pPr>
            <w:r w:rsidRPr="00155424">
              <w:rPr>
                <w:rFonts w:ascii="Trebuchet MS" w:hAnsi="Trebuchet MS"/>
                <w:sz w:val="22"/>
                <w:szCs w:val="22"/>
              </w:rPr>
              <w:t xml:space="preserve">Celebrate student achievement and promote the values of the school through </w:t>
            </w:r>
            <w:r w:rsidR="00192D59">
              <w:rPr>
                <w:rFonts w:ascii="Trebuchet MS" w:hAnsi="Trebuchet MS"/>
                <w:sz w:val="22"/>
                <w:szCs w:val="22"/>
              </w:rPr>
              <w:t>Year</w:t>
            </w:r>
            <w:r w:rsidRPr="00155424">
              <w:rPr>
                <w:rFonts w:ascii="Trebuchet MS" w:hAnsi="Trebuchet MS"/>
                <w:sz w:val="22"/>
                <w:szCs w:val="22"/>
              </w:rPr>
              <w:t xml:space="preserve"> assemblies.</w:t>
            </w:r>
          </w:p>
          <w:p w14:paraId="4491C8BF" w14:textId="77777777" w:rsidR="00CB22AA" w:rsidRPr="00155424" w:rsidRDefault="0072659F" w:rsidP="0072659F">
            <w:pPr>
              <w:numPr>
                <w:ilvl w:val="0"/>
                <w:numId w:val="3"/>
              </w:numPr>
              <w:rPr>
                <w:rFonts w:ascii="Trebuchet MS" w:hAnsi="Trebuchet MS"/>
                <w:sz w:val="22"/>
                <w:szCs w:val="22"/>
                <w:lang w:eastAsia="en-GB"/>
              </w:rPr>
            </w:pPr>
            <w:r w:rsidRPr="00155424">
              <w:rPr>
                <w:rFonts w:ascii="Trebuchet MS" w:hAnsi="Trebuchet MS"/>
                <w:sz w:val="22"/>
                <w:szCs w:val="22"/>
              </w:rPr>
              <w:t>Ensure the delivery of appropriate, inclusive, high quality and innovative tutorial programmes.</w:t>
            </w:r>
          </w:p>
        </w:tc>
      </w:tr>
      <w:tr w:rsidR="0072659F" w:rsidRPr="00CB22AA" w14:paraId="35BFE895" w14:textId="77777777" w:rsidTr="00FB52D7">
        <w:trPr>
          <w:trHeight w:val="410"/>
        </w:trPr>
        <w:tc>
          <w:tcPr>
            <w:tcW w:w="2723" w:type="dxa"/>
            <w:shd w:val="clear" w:color="auto" w:fill="auto"/>
          </w:tcPr>
          <w:p w14:paraId="5142F3D8" w14:textId="77777777" w:rsidR="0072659F" w:rsidRPr="00CB22AA" w:rsidRDefault="0072659F" w:rsidP="0072659F">
            <w:pPr>
              <w:rPr>
                <w:rFonts w:ascii="Trebuchet MS" w:hAnsi="Trebuchet MS"/>
                <w:b/>
                <w:sz w:val="22"/>
                <w:szCs w:val="22"/>
                <w:lang w:eastAsia="en-GB"/>
              </w:rPr>
            </w:pPr>
            <w:r w:rsidRPr="00CB22AA">
              <w:rPr>
                <w:rFonts w:ascii="Trebuchet MS" w:hAnsi="Trebuchet MS"/>
                <w:b/>
                <w:sz w:val="22"/>
                <w:szCs w:val="22"/>
                <w:lang w:eastAsia="en-GB"/>
              </w:rPr>
              <w:t>Staff:</w:t>
            </w:r>
          </w:p>
        </w:tc>
        <w:tc>
          <w:tcPr>
            <w:tcW w:w="7733" w:type="dxa"/>
            <w:shd w:val="clear" w:color="auto" w:fill="auto"/>
          </w:tcPr>
          <w:p w14:paraId="1091835B" w14:textId="77777777" w:rsidR="0072659F" w:rsidRPr="00155424" w:rsidRDefault="0072659F" w:rsidP="0072659F">
            <w:pPr>
              <w:numPr>
                <w:ilvl w:val="0"/>
                <w:numId w:val="3"/>
              </w:numPr>
              <w:tabs>
                <w:tab w:val="clear" w:pos="360"/>
                <w:tab w:val="num" w:pos="502"/>
              </w:tabs>
              <w:ind w:left="502"/>
              <w:rPr>
                <w:rFonts w:ascii="Trebuchet MS" w:hAnsi="Trebuchet MS"/>
                <w:sz w:val="22"/>
                <w:szCs w:val="22"/>
              </w:rPr>
            </w:pPr>
            <w:r w:rsidRPr="00155424">
              <w:rPr>
                <w:rFonts w:ascii="Trebuchet MS" w:hAnsi="Trebuchet MS"/>
                <w:sz w:val="22"/>
                <w:szCs w:val="22"/>
              </w:rPr>
              <w:t>Lead, guide, support, mentor and develop team members.  Hold them accountable for their work.</w:t>
            </w:r>
          </w:p>
          <w:p w14:paraId="39690463" w14:textId="77777777" w:rsidR="0072659F" w:rsidRPr="00155424" w:rsidRDefault="0072659F" w:rsidP="0072659F">
            <w:pPr>
              <w:numPr>
                <w:ilvl w:val="0"/>
                <w:numId w:val="3"/>
              </w:numPr>
              <w:tabs>
                <w:tab w:val="clear" w:pos="360"/>
                <w:tab w:val="num" w:pos="502"/>
              </w:tabs>
              <w:ind w:left="502"/>
              <w:rPr>
                <w:rFonts w:ascii="Trebuchet MS" w:hAnsi="Trebuchet MS"/>
                <w:sz w:val="22"/>
                <w:szCs w:val="22"/>
              </w:rPr>
            </w:pPr>
            <w:r w:rsidRPr="00155424">
              <w:rPr>
                <w:rFonts w:ascii="Trebuchet MS" w:hAnsi="Trebuchet MS"/>
                <w:sz w:val="22"/>
                <w:szCs w:val="22"/>
              </w:rPr>
              <w:lastRenderedPageBreak/>
              <w:t xml:space="preserve">Set expectations for staff and students, in the context of school policies, and help them to achieve those standards in relation to the delivery of “Ensuring Excellence” and </w:t>
            </w:r>
            <w:proofErr w:type="gramStart"/>
            <w:r w:rsidRPr="00155424">
              <w:rPr>
                <w:rFonts w:ascii="Trebuchet MS" w:hAnsi="Trebuchet MS"/>
                <w:sz w:val="22"/>
                <w:szCs w:val="22"/>
              </w:rPr>
              <w:t>in particular our</w:t>
            </w:r>
            <w:proofErr w:type="gramEnd"/>
            <w:r w:rsidRPr="00155424">
              <w:rPr>
                <w:rFonts w:ascii="Trebuchet MS" w:hAnsi="Trebuchet MS"/>
                <w:sz w:val="22"/>
                <w:szCs w:val="22"/>
              </w:rPr>
              <w:t xml:space="preserve"> values.</w:t>
            </w:r>
          </w:p>
          <w:p w14:paraId="0CDA2B00" w14:textId="77777777" w:rsidR="0072659F" w:rsidRPr="00155424" w:rsidRDefault="0072659F" w:rsidP="0072659F">
            <w:pPr>
              <w:numPr>
                <w:ilvl w:val="0"/>
                <w:numId w:val="3"/>
              </w:numPr>
              <w:tabs>
                <w:tab w:val="clear" w:pos="360"/>
                <w:tab w:val="num" w:pos="502"/>
              </w:tabs>
              <w:ind w:left="502"/>
              <w:rPr>
                <w:rFonts w:ascii="Trebuchet MS" w:hAnsi="Trebuchet MS"/>
                <w:sz w:val="22"/>
                <w:szCs w:val="22"/>
              </w:rPr>
            </w:pPr>
            <w:r w:rsidRPr="00155424">
              <w:rPr>
                <w:rFonts w:ascii="Trebuchet MS" w:hAnsi="Trebuchet MS"/>
                <w:sz w:val="22"/>
                <w:szCs w:val="22"/>
              </w:rPr>
              <w:t>Help to identify and respond to the professional learning needs of staff utilising all available expertise and provision.</w:t>
            </w:r>
          </w:p>
          <w:p w14:paraId="28B05B18" w14:textId="77777777" w:rsidR="0072659F" w:rsidRPr="00155424" w:rsidRDefault="0072659F" w:rsidP="0072659F">
            <w:pPr>
              <w:numPr>
                <w:ilvl w:val="0"/>
                <w:numId w:val="3"/>
              </w:numPr>
              <w:tabs>
                <w:tab w:val="clear" w:pos="360"/>
                <w:tab w:val="num" w:pos="502"/>
              </w:tabs>
              <w:ind w:left="502"/>
              <w:rPr>
                <w:rFonts w:ascii="Trebuchet MS" w:hAnsi="Trebuchet MS"/>
                <w:sz w:val="22"/>
                <w:szCs w:val="22"/>
              </w:rPr>
            </w:pPr>
            <w:r w:rsidRPr="00155424">
              <w:rPr>
                <w:rFonts w:ascii="Trebuchet MS" w:hAnsi="Trebuchet MS"/>
                <w:sz w:val="22"/>
                <w:szCs w:val="22"/>
              </w:rPr>
              <w:t>Provide induction, support and training for new staff and trainee teachers.</w:t>
            </w:r>
          </w:p>
          <w:p w14:paraId="10A3751F" w14:textId="0A3C090C" w:rsidR="0072659F" w:rsidRPr="00155424" w:rsidRDefault="0072659F" w:rsidP="0072659F">
            <w:pPr>
              <w:numPr>
                <w:ilvl w:val="0"/>
                <w:numId w:val="3"/>
              </w:numPr>
              <w:tabs>
                <w:tab w:val="clear" w:pos="360"/>
                <w:tab w:val="num" w:pos="502"/>
              </w:tabs>
              <w:ind w:left="502"/>
              <w:rPr>
                <w:rFonts w:ascii="Trebuchet MS" w:hAnsi="Trebuchet MS"/>
                <w:sz w:val="22"/>
                <w:szCs w:val="22"/>
              </w:rPr>
            </w:pPr>
            <w:r w:rsidRPr="00155424">
              <w:rPr>
                <w:rFonts w:ascii="Trebuchet MS" w:hAnsi="Trebuchet MS"/>
                <w:sz w:val="22"/>
                <w:szCs w:val="22"/>
              </w:rPr>
              <w:t>Develop effective working relationships with SLT, other leaders and staff in the school.</w:t>
            </w:r>
          </w:p>
          <w:p w14:paraId="69D0F216" w14:textId="77777777" w:rsidR="0072659F" w:rsidRPr="00155424" w:rsidRDefault="0072659F" w:rsidP="0072659F">
            <w:pPr>
              <w:numPr>
                <w:ilvl w:val="0"/>
                <w:numId w:val="3"/>
              </w:numPr>
              <w:tabs>
                <w:tab w:val="clear" w:pos="360"/>
                <w:tab w:val="num" w:pos="502"/>
              </w:tabs>
              <w:ind w:left="502"/>
              <w:rPr>
                <w:rFonts w:ascii="Trebuchet MS" w:hAnsi="Trebuchet MS"/>
                <w:sz w:val="22"/>
                <w:szCs w:val="22"/>
              </w:rPr>
            </w:pPr>
            <w:r w:rsidRPr="00155424">
              <w:rPr>
                <w:rFonts w:ascii="Trebuchet MS" w:hAnsi="Trebuchet MS"/>
                <w:sz w:val="22"/>
                <w:szCs w:val="22"/>
              </w:rPr>
              <w:t xml:space="preserve">Ensure the </w:t>
            </w:r>
            <w:r w:rsidR="00192D59">
              <w:rPr>
                <w:rFonts w:ascii="Trebuchet MS" w:hAnsi="Trebuchet MS"/>
                <w:sz w:val="22"/>
                <w:szCs w:val="22"/>
              </w:rPr>
              <w:t>Year</w:t>
            </w:r>
            <w:r w:rsidRPr="00155424">
              <w:rPr>
                <w:rFonts w:ascii="Trebuchet MS" w:hAnsi="Trebuchet MS"/>
                <w:sz w:val="22"/>
                <w:szCs w:val="22"/>
              </w:rPr>
              <w:t xml:space="preserve"> team offers an effective first line of support for staff in student disciplinary matters that is in line with whole school disciplinary procedures.</w:t>
            </w:r>
          </w:p>
          <w:p w14:paraId="0FE42F4E" w14:textId="77777777" w:rsidR="0072659F" w:rsidRPr="00155424" w:rsidRDefault="0072659F" w:rsidP="0072659F">
            <w:pPr>
              <w:numPr>
                <w:ilvl w:val="0"/>
                <w:numId w:val="3"/>
              </w:numPr>
              <w:tabs>
                <w:tab w:val="clear" w:pos="360"/>
                <w:tab w:val="num" w:pos="502"/>
              </w:tabs>
              <w:ind w:left="502"/>
              <w:rPr>
                <w:rFonts w:ascii="Trebuchet MS" w:hAnsi="Trebuchet MS"/>
                <w:sz w:val="22"/>
                <w:szCs w:val="22"/>
              </w:rPr>
            </w:pPr>
            <w:r w:rsidRPr="00155424">
              <w:rPr>
                <w:rFonts w:ascii="Trebuchet MS" w:hAnsi="Trebuchet MS"/>
                <w:sz w:val="22"/>
                <w:szCs w:val="22"/>
              </w:rPr>
              <w:t>Contribute to the assessment of staff skill in support of UPS progression based on sound evidence.</w:t>
            </w:r>
          </w:p>
          <w:p w14:paraId="3FF779BC" w14:textId="77777777" w:rsidR="0072659F" w:rsidRPr="00155424" w:rsidRDefault="0072659F" w:rsidP="0072659F">
            <w:pPr>
              <w:numPr>
                <w:ilvl w:val="0"/>
                <w:numId w:val="3"/>
              </w:numPr>
              <w:tabs>
                <w:tab w:val="clear" w:pos="360"/>
                <w:tab w:val="num" w:pos="502"/>
              </w:tabs>
              <w:ind w:left="502"/>
              <w:rPr>
                <w:rFonts w:ascii="Trebuchet MS" w:hAnsi="Trebuchet MS"/>
                <w:sz w:val="22"/>
                <w:szCs w:val="22"/>
              </w:rPr>
            </w:pPr>
            <w:r w:rsidRPr="00155424">
              <w:rPr>
                <w:rFonts w:ascii="Trebuchet MS" w:hAnsi="Trebuchet MS"/>
                <w:sz w:val="22"/>
                <w:szCs w:val="22"/>
              </w:rPr>
              <w:t>Participate in recruitment and selection.</w:t>
            </w:r>
          </w:p>
          <w:p w14:paraId="1405F632" w14:textId="77777777" w:rsidR="0072659F" w:rsidRPr="00155424" w:rsidRDefault="0072659F" w:rsidP="0072659F">
            <w:pPr>
              <w:numPr>
                <w:ilvl w:val="0"/>
                <w:numId w:val="3"/>
              </w:numPr>
              <w:tabs>
                <w:tab w:val="clear" w:pos="360"/>
                <w:tab w:val="num" w:pos="502"/>
              </w:tabs>
              <w:ind w:left="502"/>
              <w:rPr>
                <w:rFonts w:ascii="Trebuchet MS" w:hAnsi="Trebuchet MS"/>
                <w:sz w:val="22"/>
                <w:szCs w:val="22"/>
              </w:rPr>
            </w:pPr>
            <w:r w:rsidRPr="00155424">
              <w:rPr>
                <w:rFonts w:ascii="Trebuchet MS" w:hAnsi="Trebuchet MS"/>
                <w:sz w:val="22"/>
                <w:szCs w:val="22"/>
              </w:rPr>
              <w:t>Act as a positive role model for staff on a day-to-day basis.</w:t>
            </w:r>
          </w:p>
          <w:p w14:paraId="43C287EC" w14:textId="77777777" w:rsidR="0072659F" w:rsidRPr="00155424" w:rsidRDefault="0072659F" w:rsidP="0072659F">
            <w:pPr>
              <w:numPr>
                <w:ilvl w:val="0"/>
                <w:numId w:val="3"/>
              </w:numPr>
              <w:tabs>
                <w:tab w:val="clear" w:pos="360"/>
                <w:tab w:val="num" w:pos="502"/>
              </w:tabs>
              <w:ind w:left="502"/>
              <w:rPr>
                <w:rFonts w:ascii="Trebuchet MS" w:hAnsi="Trebuchet MS"/>
                <w:sz w:val="22"/>
                <w:szCs w:val="22"/>
              </w:rPr>
            </w:pPr>
            <w:r w:rsidRPr="00155424">
              <w:rPr>
                <w:rFonts w:ascii="Trebuchet MS" w:hAnsi="Trebuchet MS"/>
                <w:sz w:val="22"/>
                <w:szCs w:val="22"/>
              </w:rPr>
              <w:t xml:space="preserve">Develop positive working relationships with and between all students and staff in the </w:t>
            </w:r>
            <w:r w:rsidR="00192D59">
              <w:rPr>
                <w:rFonts w:ascii="Trebuchet MS" w:hAnsi="Trebuchet MS"/>
                <w:sz w:val="22"/>
                <w:szCs w:val="22"/>
              </w:rPr>
              <w:t>Year</w:t>
            </w:r>
            <w:r w:rsidRPr="00155424">
              <w:rPr>
                <w:rFonts w:ascii="Trebuchet MS" w:hAnsi="Trebuchet MS"/>
                <w:sz w:val="22"/>
                <w:szCs w:val="22"/>
              </w:rPr>
              <w:t>.</w:t>
            </w:r>
          </w:p>
          <w:p w14:paraId="18E54593" w14:textId="77777777" w:rsidR="0072659F" w:rsidRPr="00155424" w:rsidRDefault="0072659F" w:rsidP="0072659F">
            <w:pPr>
              <w:numPr>
                <w:ilvl w:val="0"/>
                <w:numId w:val="3"/>
              </w:numPr>
              <w:tabs>
                <w:tab w:val="clear" w:pos="360"/>
                <w:tab w:val="num" w:pos="502"/>
              </w:tabs>
              <w:ind w:left="502"/>
              <w:rPr>
                <w:rFonts w:ascii="Trebuchet MS" w:hAnsi="Trebuchet MS"/>
                <w:sz w:val="22"/>
                <w:szCs w:val="22"/>
              </w:rPr>
            </w:pPr>
            <w:r w:rsidRPr="00155424">
              <w:rPr>
                <w:rFonts w:ascii="Trebuchet MS" w:hAnsi="Trebuchet MS"/>
                <w:sz w:val="22"/>
                <w:szCs w:val="22"/>
              </w:rPr>
              <w:t>Support the performance management process as required and use it to develop personal and professional effectiveness.</w:t>
            </w:r>
          </w:p>
          <w:p w14:paraId="2EAACDE7" w14:textId="77777777" w:rsidR="0072659F" w:rsidRPr="00155424" w:rsidRDefault="0072659F" w:rsidP="0072659F">
            <w:pPr>
              <w:numPr>
                <w:ilvl w:val="0"/>
                <w:numId w:val="3"/>
              </w:numPr>
              <w:tabs>
                <w:tab w:val="clear" w:pos="360"/>
                <w:tab w:val="num" w:pos="502"/>
              </w:tabs>
              <w:ind w:left="502"/>
              <w:rPr>
                <w:rFonts w:ascii="Trebuchet MS" w:hAnsi="Trebuchet MS"/>
                <w:sz w:val="22"/>
                <w:szCs w:val="22"/>
              </w:rPr>
            </w:pPr>
            <w:r w:rsidRPr="00155424">
              <w:rPr>
                <w:rFonts w:ascii="Trebuchet MS" w:hAnsi="Trebuchet MS"/>
                <w:sz w:val="22"/>
                <w:szCs w:val="22"/>
              </w:rPr>
              <w:t xml:space="preserve">Work with the </w:t>
            </w:r>
            <w:r w:rsidR="00192D59">
              <w:rPr>
                <w:rFonts w:ascii="Trebuchet MS" w:hAnsi="Trebuchet MS"/>
                <w:sz w:val="22"/>
                <w:szCs w:val="22"/>
              </w:rPr>
              <w:t>Director of Inclusion</w:t>
            </w:r>
            <w:r w:rsidRPr="00155424">
              <w:rPr>
                <w:rFonts w:ascii="Trebuchet MS" w:hAnsi="Trebuchet MS"/>
                <w:sz w:val="22"/>
                <w:szCs w:val="22"/>
              </w:rPr>
              <w:t xml:space="preserve"> to ensure that individual students receive appropriate support.</w:t>
            </w:r>
          </w:p>
          <w:p w14:paraId="69A9E4EB" w14:textId="77777777" w:rsidR="0072659F" w:rsidRPr="00155424" w:rsidRDefault="00155424" w:rsidP="0072659F">
            <w:pPr>
              <w:numPr>
                <w:ilvl w:val="0"/>
                <w:numId w:val="3"/>
              </w:numPr>
              <w:tabs>
                <w:tab w:val="clear" w:pos="360"/>
                <w:tab w:val="num" w:pos="502"/>
              </w:tabs>
              <w:ind w:left="502"/>
              <w:rPr>
                <w:rFonts w:ascii="Trebuchet MS" w:hAnsi="Trebuchet MS"/>
                <w:sz w:val="22"/>
                <w:szCs w:val="22"/>
              </w:rPr>
            </w:pPr>
            <w:r>
              <w:rPr>
                <w:rFonts w:ascii="Trebuchet MS" w:hAnsi="Trebuchet MS"/>
                <w:sz w:val="22"/>
                <w:szCs w:val="22"/>
              </w:rPr>
              <w:t>Ensure that the H</w:t>
            </w:r>
            <w:r w:rsidR="0072659F" w:rsidRPr="00155424">
              <w:rPr>
                <w:rFonts w:ascii="Trebuchet MS" w:hAnsi="Trebuchet MS"/>
                <w:sz w:val="22"/>
                <w:szCs w:val="22"/>
              </w:rPr>
              <w:t xml:space="preserve">eadteacher, senior managers and governors are well informed about </w:t>
            </w:r>
            <w:r w:rsidR="00084A63">
              <w:rPr>
                <w:rFonts w:ascii="Trebuchet MS" w:hAnsi="Trebuchet MS"/>
                <w:sz w:val="22"/>
                <w:szCs w:val="22"/>
              </w:rPr>
              <w:t>Year</w:t>
            </w:r>
            <w:r w:rsidR="0072659F" w:rsidRPr="00155424">
              <w:rPr>
                <w:rFonts w:ascii="Trebuchet MS" w:hAnsi="Trebuchet MS"/>
                <w:sz w:val="22"/>
                <w:szCs w:val="22"/>
              </w:rPr>
              <w:t xml:space="preserve"> policies, plans and priorities, the success in meeting objectives and targets and </w:t>
            </w:r>
            <w:r w:rsidR="00084A63">
              <w:rPr>
                <w:rFonts w:ascii="Trebuchet MS" w:hAnsi="Trebuchet MS"/>
                <w:sz w:val="22"/>
                <w:szCs w:val="22"/>
              </w:rPr>
              <w:t>Year</w:t>
            </w:r>
            <w:r w:rsidR="0072659F" w:rsidRPr="00155424">
              <w:rPr>
                <w:rFonts w:ascii="Trebuchet MS" w:hAnsi="Trebuchet MS"/>
                <w:sz w:val="22"/>
                <w:szCs w:val="22"/>
              </w:rPr>
              <w:t xml:space="preserve">-related continuing professional development plans. </w:t>
            </w:r>
          </w:p>
        </w:tc>
      </w:tr>
      <w:tr w:rsidR="0072659F" w:rsidRPr="00CB22AA" w14:paraId="333D0564" w14:textId="77777777" w:rsidTr="00FB52D7">
        <w:trPr>
          <w:trHeight w:val="410"/>
        </w:trPr>
        <w:tc>
          <w:tcPr>
            <w:tcW w:w="2723" w:type="dxa"/>
            <w:shd w:val="clear" w:color="auto" w:fill="auto"/>
          </w:tcPr>
          <w:p w14:paraId="1E4A7479" w14:textId="77777777" w:rsidR="0072659F" w:rsidRPr="00CB22AA" w:rsidRDefault="0072659F" w:rsidP="0072659F">
            <w:pPr>
              <w:rPr>
                <w:rFonts w:ascii="Trebuchet MS" w:hAnsi="Trebuchet MS"/>
                <w:b/>
                <w:sz w:val="22"/>
                <w:szCs w:val="22"/>
                <w:lang w:eastAsia="en-GB"/>
              </w:rPr>
            </w:pPr>
            <w:r w:rsidRPr="00CB22AA">
              <w:rPr>
                <w:rFonts w:ascii="Trebuchet MS" w:hAnsi="Trebuchet MS"/>
                <w:b/>
                <w:sz w:val="22"/>
                <w:szCs w:val="22"/>
                <w:lang w:eastAsia="en-GB"/>
              </w:rPr>
              <w:lastRenderedPageBreak/>
              <w:t>School Self Evaluation:</w:t>
            </w:r>
          </w:p>
        </w:tc>
        <w:tc>
          <w:tcPr>
            <w:tcW w:w="7733" w:type="dxa"/>
            <w:shd w:val="clear" w:color="auto" w:fill="auto"/>
          </w:tcPr>
          <w:p w14:paraId="2962FF5B" w14:textId="77777777" w:rsidR="0072659F" w:rsidRPr="00155424" w:rsidRDefault="0072659F" w:rsidP="0072659F">
            <w:pPr>
              <w:numPr>
                <w:ilvl w:val="0"/>
                <w:numId w:val="3"/>
              </w:numPr>
              <w:rPr>
                <w:rFonts w:ascii="Trebuchet MS" w:hAnsi="Trebuchet MS"/>
                <w:sz w:val="22"/>
                <w:szCs w:val="22"/>
                <w:lang w:eastAsia="en-GB"/>
              </w:rPr>
            </w:pPr>
            <w:r w:rsidRPr="00155424">
              <w:rPr>
                <w:rFonts w:ascii="Trebuchet MS" w:hAnsi="Trebuchet MS"/>
                <w:sz w:val="22"/>
                <w:szCs w:val="22"/>
                <w:lang w:eastAsia="en-GB"/>
              </w:rPr>
              <w:t>Meet the expectations described in academy wide policies, including reporting procedures and deadlines.</w:t>
            </w:r>
          </w:p>
          <w:p w14:paraId="55EAFEC7" w14:textId="77777777" w:rsidR="0072659F" w:rsidRPr="00155424" w:rsidRDefault="0072659F" w:rsidP="0072659F">
            <w:pPr>
              <w:numPr>
                <w:ilvl w:val="0"/>
                <w:numId w:val="3"/>
              </w:numPr>
              <w:rPr>
                <w:rFonts w:ascii="Trebuchet MS" w:hAnsi="Trebuchet MS"/>
                <w:sz w:val="22"/>
                <w:szCs w:val="22"/>
                <w:lang w:eastAsia="en-GB"/>
              </w:rPr>
            </w:pPr>
            <w:r w:rsidRPr="00155424">
              <w:rPr>
                <w:rFonts w:ascii="Trebuchet MS" w:hAnsi="Trebuchet MS"/>
                <w:sz w:val="22"/>
                <w:szCs w:val="22"/>
              </w:rPr>
              <w:t>Be active in evaluating the quality of tutorial provision.</w:t>
            </w:r>
          </w:p>
        </w:tc>
      </w:tr>
      <w:tr w:rsidR="0072659F" w:rsidRPr="00CB22AA" w14:paraId="25013543" w14:textId="77777777" w:rsidTr="00FB52D7">
        <w:trPr>
          <w:trHeight w:val="410"/>
        </w:trPr>
        <w:tc>
          <w:tcPr>
            <w:tcW w:w="2723" w:type="dxa"/>
          </w:tcPr>
          <w:p w14:paraId="470492C9" w14:textId="77777777" w:rsidR="0072659F" w:rsidRPr="00CB22AA" w:rsidRDefault="0072659F" w:rsidP="0072659F">
            <w:pPr>
              <w:rPr>
                <w:rFonts w:ascii="Trebuchet MS" w:hAnsi="Trebuchet MS"/>
                <w:b/>
                <w:sz w:val="22"/>
                <w:szCs w:val="22"/>
                <w:lang w:eastAsia="en-GB"/>
              </w:rPr>
            </w:pPr>
            <w:r w:rsidRPr="00CB22AA">
              <w:rPr>
                <w:rFonts w:ascii="Trebuchet MS" w:hAnsi="Trebuchet MS"/>
                <w:b/>
                <w:sz w:val="22"/>
                <w:szCs w:val="22"/>
                <w:lang w:eastAsia="en-GB"/>
              </w:rPr>
              <w:t>Communications</w:t>
            </w:r>
          </w:p>
        </w:tc>
        <w:tc>
          <w:tcPr>
            <w:tcW w:w="7733" w:type="dxa"/>
          </w:tcPr>
          <w:p w14:paraId="15801179" w14:textId="77777777" w:rsidR="0072659F" w:rsidRPr="00155424" w:rsidRDefault="0072659F" w:rsidP="0072659F">
            <w:pPr>
              <w:numPr>
                <w:ilvl w:val="0"/>
                <w:numId w:val="3"/>
              </w:numPr>
              <w:tabs>
                <w:tab w:val="clear" w:pos="360"/>
                <w:tab w:val="num" w:pos="502"/>
              </w:tabs>
              <w:ind w:left="502"/>
              <w:rPr>
                <w:rFonts w:ascii="Trebuchet MS" w:hAnsi="Trebuchet MS"/>
                <w:sz w:val="22"/>
                <w:szCs w:val="22"/>
              </w:rPr>
            </w:pPr>
            <w:r w:rsidRPr="00155424">
              <w:rPr>
                <w:rFonts w:ascii="Trebuchet MS" w:hAnsi="Trebuchet MS"/>
                <w:sz w:val="22"/>
                <w:szCs w:val="22"/>
              </w:rPr>
              <w:t xml:space="preserve">To ensure effective collaboration with staff, </w:t>
            </w:r>
            <w:proofErr w:type="gramStart"/>
            <w:r w:rsidRPr="00155424">
              <w:rPr>
                <w:rFonts w:ascii="Trebuchet MS" w:hAnsi="Trebuchet MS"/>
                <w:sz w:val="22"/>
                <w:szCs w:val="22"/>
              </w:rPr>
              <w:t>parents</w:t>
            </w:r>
            <w:proofErr w:type="gramEnd"/>
            <w:r w:rsidRPr="00155424">
              <w:rPr>
                <w:rFonts w:ascii="Trebuchet MS" w:hAnsi="Trebuchet MS"/>
                <w:sz w:val="22"/>
                <w:szCs w:val="22"/>
              </w:rPr>
              <w:t xml:space="preserve"> and students.</w:t>
            </w:r>
          </w:p>
          <w:p w14:paraId="6D2B0A5F" w14:textId="77777777" w:rsidR="0072659F" w:rsidRPr="00155424" w:rsidRDefault="0072659F" w:rsidP="0072659F">
            <w:pPr>
              <w:numPr>
                <w:ilvl w:val="0"/>
                <w:numId w:val="3"/>
              </w:numPr>
              <w:tabs>
                <w:tab w:val="clear" w:pos="360"/>
                <w:tab w:val="num" w:pos="502"/>
              </w:tabs>
              <w:ind w:left="502"/>
              <w:rPr>
                <w:rFonts w:ascii="Trebuchet MS" w:hAnsi="Trebuchet MS"/>
                <w:sz w:val="22"/>
                <w:szCs w:val="22"/>
              </w:rPr>
            </w:pPr>
            <w:r w:rsidRPr="00155424">
              <w:rPr>
                <w:rFonts w:ascii="Trebuchet MS" w:hAnsi="Trebuchet MS"/>
                <w:sz w:val="22"/>
                <w:szCs w:val="22"/>
              </w:rPr>
              <w:t xml:space="preserve">To liaise and work with partner schools, HEIs, ESW’s, Social Services, </w:t>
            </w:r>
            <w:proofErr w:type="gramStart"/>
            <w:r w:rsidRPr="00155424">
              <w:rPr>
                <w:rFonts w:ascii="Trebuchet MS" w:hAnsi="Trebuchet MS"/>
                <w:sz w:val="22"/>
                <w:szCs w:val="22"/>
              </w:rPr>
              <w:t>police</w:t>
            </w:r>
            <w:proofErr w:type="gramEnd"/>
            <w:r w:rsidRPr="00155424">
              <w:rPr>
                <w:rFonts w:ascii="Trebuchet MS" w:hAnsi="Trebuchet MS"/>
                <w:sz w:val="22"/>
                <w:szCs w:val="22"/>
              </w:rPr>
              <w:t xml:space="preserve"> and other relevant external agencies. </w:t>
            </w:r>
          </w:p>
          <w:p w14:paraId="2739E04A" w14:textId="77777777" w:rsidR="0072659F" w:rsidRPr="00155424" w:rsidRDefault="0072659F" w:rsidP="0072659F">
            <w:pPr>
              <w:numPr>
                <w:ilvl w:val="0"/>
                <w:numId w:val="3"/>
              </w:numPr>
              <w:tabs>
                <w:tab w:val="clear" w:pos="360"/>
                <w:tab w:val="num" w:pos="502"/>
              </w:tabs>
              <w:ind w:left="502"/>
              <w:rPr>
                <w:rFonts w:ascii="Trebuchet MS" w:hAnsi="Trebuchet MS"/>
                <w:sz w:val="22"/>
                <w:szCs w:val="22"/>
              </w:rPr>
            </w:pPr>
            <w:r w:rsidRPr="00155424">
              <w:rPr>
                <w:rFonts w:ascii="Trebuchet MS" w:hAnsi="Trebuchet MS"/>
                <w:sz w:val="22"/>
                <w:szCs w:val="22"/>
              </w:rPr>
              <w:t xml:space="preserve">Excite and engage visitors at Open Evenings, and other </w:t>
            </w:r>
            <w:proofErr w:type="gramStart"/>
            <w:r w:rsidRPr="00155424">
              <w:rPr>
                <w:rFonts w:ascii="Trebuchet MS" w:hAnsi="Trebuchet MS"/>
                <w:sz w:val="22"/>
                <w:szCs w:val="22"/>
              </w:rPr>
              <w:t>events</w:t>
            </w:r>
            <w:proofErr w:type="gramEnd"/>
          </w:p>
          <w:p w14:paraId="725E416F" w14:textId="77777777" w:rsidR="0072659F" w:rsidRPr="00155424" w:rsidRDefault="0072659F" w:rsidP="0072659F">
            <w:pPr>
              <w:numPr>
                <w:ilvl w:val="0"/>
                <w:numId w:val="3"/>
              </w:numPr>
              <w:rPr>
                <w:rFonts w:ascii="Trebuchet MS" w:hAnsi="Trebuchet MS"/>
                <w:sz w:val="22"/>
                <w:szCs w:val="22"/>
                <w:lang w:eastAsia="en-GB"/>
              </w:rPr>
            </w:pPr>
            <w:r w:rsidRPr="00155424">
              <w:rPr>
                <w:rFonts w:ascii="Trebuchet MS" w:hAnsi="Trebuchet MS"/>
                <w:sz w:val="22"/>
                <w:szCs w:val="22"/>
              </w:rPr>
              <w:t>Liaise with relevant staff to ensure continuity of learning as part of an effective transition from KS2 to 3, KS3 to 4 and KS4 to 5.</w:t>
            </w:r>
          </w:p>
        </w:tc>
      </w:tr>
      <w:tr w:rsidR="0072659F" w:rsidRPr="00CB22AA" w14:paraId="2DCDDBC4" w14:textId="77777777" w:rsidTr="00FB52D7">
        <w:trPr>
          <w:trHeight w:val="410"/>
        </w:trPr>
        <w:tc>
          <w:tcPr>
            <w:tcW w:w="2723" w:type="dxa"/>
          </w:tcPr>
          <w:p w14:paraId="3A652195" w14:textId="77777777" w:rsidR="0072659F" w:rsidRPr="00CB22AA" w:rsidRDefault="0072659F" w:rsidP="0072659F">
            <w:pPr>
              <w:rPr>
                <w:rFonts w:ascii="Trebuchet MS" w:hAnsi="Trebuchet MS"/>
                <w:b/>
                <w:sz w:val="22"/>
                <w:szCs w:val="22"/>
                <w:lang w:eastAsia="en-GB"/>
              </w:rPr>
            </w:pPr>
            <w:r w:rsidRPr="00CB22AA">
              <w:rPr>
                <w:rFonts w:ascii="Trebuchet MS" w:hAnsi="Trebuchet MS"/>
                <w:b/>
                <w:sz w:val="22"/>
                <w:szCs w:val="22"/>
                <w:lang w:eastAsia="en-GB"/>
              </w:rPr>
              <w:t>Other Specific Responsibilities</w:t>
            </w:r>
          </w:p>
        </w:tc>
        <w:tc>
          <w:tcPr>
            <w:tcW w:w="7733" w:type="dxa"/>
          </w:tcPr>
          <w:p w14:paraId="54C62D97" w14:textId="77777777" w:rsidR="0072659F" w:rsidRPr="00155424" w:rsidRDefault="0072659F" w:rsidP="0072659F">
            <w:pPr>
              <w:numPr>
                <w:ilvl w:val="0"/>
                <w:numId w:val="3"/>
              </w:numPr>
              <w:rPr>
                <w:rFonts w:ascii="Trebuchet MS" w:hAnsi="Trebuchet MS"/>
                <w:sz w:val="22"/>
                <w:szCs w:val="22"/>
                <w:lang w:eastAsia="en-GB"/>
              </w:rPr>
            </w:pPr>
            <w:r w:rsidRPr="00155424">
              <w:rPr>
                <w:rFonts w:ascii="Trebuchet MS" w:hAnsi="Trebuchet MS"/>
                <w:sz w:val="22"/>
                <w:szCs w:val="22"/>
                <w:lang w:eastAsia="en-GB"/>
              </w:rPr>
              <w:t xml:space="preserve">Comply with any reasonable request from the Head of School or Executive Headteacher to undertake work of a similar level that is not specified in this job </w:t>
            </w:r>
            <w:proofErr w:type="gramStart"/>
            <w:r w:rsidRPr="00155424">
              <w:rPr>
                <w:rFonts w:ascii="Trebuchet MS" w:hAnsi="Trebuchet MS"/>
                <w:sz w:val="22"/>
                <w:szCs w:val="22"/>
                <w:lang w:eastAsia="en-GB"/>
              </w:rPr>
              <w:t>description</w:t>
            </w:r>
            <w:proofErr w:type="gramEnd"/>
          </w:p>
          <w:p w14:paraId="4786951F" w14:textId="77777777" w:rsidR="0072659F" w:rsidRDefault="0072659F" w:rsidP="0072659F">
            <w:pPr>
              <w:numPr>
                <w:ilvl w:val="0"/>
                <w:numId w:val="3"/>
              </w:numPr>
              <w:rPr>
                <w:rFonts w:ascii="Trebuchet MS" w:hAnsi="Trebuchet MS"/>
                <w:sz w:val="22"/>
                <w:szCs w:val="22"/>
                <w:lang w:eastAsia="en-GB"/>
              </w:rPr>
            </w:pPr>
            <w:r w:rsidRPr="00155424">
              <w:rPr>
                <w:rFonts w:ascii="Trebuchet MS" w:hAnsi="Trebuchet MS"/>
                <w:sz w:val="22"/>
                <w:szCs w:val="22"/>
                <w:lang w:eastAsia="en-GB"/>
              </w:rPr>
              <w:t>This job description may be changed by the Executive Headteacher in consultation with you to reflect or anticipate changes in the job commensurate with the grade and job title.</w:t>
            </w:r>
          </w:p>
          <w:p w14:paraId="7C51E271" w14:textId="77777777" w:rsidR="00002A16" w:rsidRDefault="00B81DAE" w:rsidP="00B81DAE">
            <w:pPr>
              <w:pStyle w:val="ListParagraph"/>
              <w:numPr>
                <w:ilvl w:val="0"/>
                <w:numId w:val="3"/>
              </w:numPr>
              <w:rPr>
                <w:rFonts w:ascii="Trebuchet MS" w:hAnsi="Trebuchet MS"/>
                <w:sz w:val="22"/>
                <w:szCs w:val="22"/>
                <w:lang w:eastAsia="en-GB"/>
              </w:rPr>
            </w:pPr>
            <w:r w:rsidRPr="00B81DAE">
              <w:rPr>
                <w:rFonts w:ascii="Trebuchet MS" w:hAnsi="Trebuchet MS"/>
                <w:sz w:val="22"/>
                <w:szCs w:val="22"/>
                <w:highlight w:val="yellow"/>
                <w:lang w:eastAsia="en-GB"/>
              </w:rPr>
              <w:t>The post holder is required to carry out the role of DSL / DDSL in line with the requirements of the role, as defined in the current Keeping Children Safe in Education.</w:t>
            </w:r>
            <w:r w:rsidRPr="00B81DAE">
              <w:rPr>
                <w:rFonts w:ascii="Trebuchet MS" w:hAnsi="Trebuchet MS"/>
                <w:sz w:val="22"/>
                <w:szCs w:val="22"/>
                <w:lang w:eastAsia="en-GB"/>
              </w:rPr>
              <w:t xml:space="preserve"> </w:t>
            </w:r>
          </w:p>
          <w:p w14:paraId="51CFD93D" w14:textId="12FC839D" w:rsidR="00B81DAE" w:rsidRPr="00B81DAE" w:rsidRDefault="00B81DAE" w:rsidP="00B81DAE">
            <w:pPr>
              <w:pStyle w:val="ListParagraph"/>
              <w:ind w:left="360"/>
              <w:rPr>
                <w:rFonts w:ascii="Trebuchet MS" w:hAnsi="Trebuchet MS"/>
                <w:sz w:val="22"/>
                <w:szCs w:val="22"/>
                <w:lang w:eastAsia="en-GB"/>
              </w:rPr>
            </w:pPr>
          </w:p>
        </w:tc>
      </w:tr>
    </w:tbl>
    <w:p w14:paraId="4D74C98A" w14:textId="77777777" w:rsidR="0018307D" w:rsidRPr="00374289" w:rsidRDefault="0018307D" w:rsidP="0050431F">
      <w:pPr>
        <w:ind w:left="709" w:hanging="283"/>
        <w:rPr>
          <w:rFonts w:ascii="Trebuchet MS" w:hAnsi="Trebuchet MS"/>
          <w:color w:val="365F91"/>
          <w:sz w:val="22"/>
          <w:szCs w:val="22"/>
        </w:rPr>
      </w:pPr>
    </w:p>
    <w:p w14:paraId="14649D16" w14:textId="77777777" w:rsidR="0050431F" w:rsidRPr="002703B5" w:rsidRDefault="0050431F" w:rsidP="0050431F">
      <w:pPr>
        <w:ind w:left="709" w:hanging="283"/>
        <w:rPr>
          <w:rFonts w:ascii="Trebuchet MS" w:hAnsi="Trebuchet MS"/>
          <w:color w:val="365F91"/>
        </w:rPr>
      </w:pPr>
    </w:p>
    <w:p w14:paraId="72EB0252" w14:textId="77777777" w:rsidR="00C30B8A" w:rsidRPr="00C30B8A" w:rsidRDefault="00C30B8A" w:rsidP="00C30B8A">
      <w:pPr>
        <w:ind w:left="426"/>
        <w:rPr>
          <w:rFonts w:ascii="Trebuchet MS" w:hAnsi="Trebuchet MS"/>
          <w:b/>
          <w:color w:val="365F91"/>
          <w:sz w:val="22"/>
          <w:szCs w:val="22"/>
        </w:rPr>
      </w:pPr>
      <w:r w:rsidRPr="00C30B8A">
        <w:rPr>
          <w:rFonts w:ascii="Trebuchet MS" w:hAnsi="Trebuchet MS"/>
          <w:b/>
          <w:color w:val="365F91"/>
          <w:sz w:val="22"/>
          <w:szCs w:val="22"/>
        </w:rPr>
        <w:t>Safeguarding Children</w:t>
      </w:r>
    </w:p>
    <w:p w14:paraId="3CC4FFDF" w14:textId="77777777" w:rsidR="00C30B8A" w:rsidRPr="00296817" w:rsidRDefault="001669CF" w:rsidP="00C30B8A">
      <w:pPr>
        <w:ind w:left="426"/>
        <w:rPr>
          <w:rFonts w:ascii="Trebuchet MS" w:hAnsi="Trebuchet MS"/>
          <w:sz w:val="22"/>
          <w:szCs w:val="22"/>
        </w:rPr>
      </w:pPr>
      <w:r>
        <w:rPr>
          <w:rFonts w:ascii="Trebuchet MS" w:hAnsi="Trebuchet MS"/>
          <w:sz w:val="22"/>
          <w:szCs w:val="22"/>
        </w:rPr>
        <w:t>The trust</w:t>
      </w:r>
      <w:r w:rsidR="00C30B8A" w:rsidRPr="00296817">
        <w:rPr>
          <w:rFonts w:ascii="Trebuchet MS" w:hAnsi="Trebuchet MS"/>
          <w:sz w:val="22"/>
          <w:szCs w:val="22"/>
        </w:rPr>
        <w:t xml:space="preserve"> is committed to safeguarding and promoting the welfare of children and young people. We expect all staff to share this commitment and to undergo appropriate checks, including enhanced DBS checks.</w:t>
      </w:r>
    </w:p>
    <w:p w14:paraId="6C98E00E" w14:textId="77777777" w:rsidR="00C30B8A" w:rsidRPr="00296817" w:rsidRDefault="00C30B8A" w:rsidP="00C30B8A">
      <w:pPr>
        <w:ind w:left="426"/>
        <w:rPr>
          <w:rFonts w:ascii="Trebuchet MS" w:hAnsi="Trebuchet MS"/>
          <w:sz w:val="22"/>
          <w:szCs w:val="22"/>
        </w:rPr>
      </w:pPr>
    </w:p>
    <w:p w14:paraId="3FD87551" w14:textId="77777777" w:rsidR="00C30B8A" w:rsidRPr="00296817" w:rsidRDefault="00C30B8A" w:rsidP="00C30B8A">
      <w:pPr>
        <w:ind w:left="426"/>
        <w:rPr>
          <w:rFonts w:ascii="Trebuchet MS" w:hAnsi="Trebuchet MS"/>
          <w:sz w:val="22"/>
          <w:szCs w:val="22"/>
        </w:rPr>
      </w:pPr>
      <w:r w:rsidRPr="00296817">
        <w:rPr>
          <w:rFonts w:ascii="Trebuchet MS" w:hAnsi="Trebuchet MS"/>
          <w:sz w:val="22"/>
          <w:szCs w:val="22"/>
        </w:rPr>
        <w:lastRenderedPageBreak/>
        <w:t>The above responsibilities are subject to the general duties and responsibilities contained in the Statement of Conditions of Employment. The duties of this post may vary from time to time without changing the general character of the post or level of responsibility entailed.</w:t>
      </w:r>
    </w:p>
    <w:p w14:paraId="6E19848E" w14:textId="77777777" w:rsidR="00C30B8A" w:rsidRPr="00296817" w:rsidRDefault="00C30B8A" w:rsidP="00C30B8A">
      <w:pPr>
        <w:ind w:left="426"/>
        <w:rPr>
          <w:rFonts w:ascii="Trebuchet MS" w:hAnsi="Trebuchet MS"/>
          <w:sz w:val="22"/>
          <w:szCs w:val="22"/>
        </w:rPr>
      </w:pPr>
    </w:p>
    <w:p w14:paraId="63FF3D82" w14:textId="77777777" w:rsidR="00B30454" w:rsidRDefault="00C30B8A" w:rsidP="00155424">
      <w:pPr>
        <w:ind w:left="426"/>
        <w:rPr>
          <w:rFonts w:ascii="Trebuchet MS" w:hAnsi="Trebuchet MS"/>
          <w:sz w:val="22"/>
          <w:szCs w:val="22"/>
        </w:rPr>
      </w:pPr>
      <w:r w:rsidRPr="00296817">
        <w:rPr>
          <w:rFonts w:ascii="Trebuchet MS" w:hAnsi="Trebuchet MS"/>
          <w:sz w:val="22"/>
          <w:szCs w:val="22"/>
        </w:rPr>
        <w:t xml:space="preserve">The person undertaking this role is expected to work within the policies, ethos and aims of the Trust and to carry out such other duties as may reasonably be assigned by the </w:t>
      </w:r>
      <w:r w:rsidR="00D067BA">
        <w:rPr>
          <w:rFonts w:ascii="Trebuchet MS" w:hAnsi="Trebuchet MS"/>
          <w:sz w:val="22"/>
          <w:szCs w:val="22"/>
        </w:rPr>
        <w:t>Line Manager.</w:t>
      </w:r>
      <w:r w:rsidRPr="00296817">
        <w:rPr>
          <w:rFonts w:ascii="Trebuchet MS" w:hAnsi="Trebuchet MS"/>
          <w:sz w:val="22"/>
          <w:szCs w:val="22"/>
        </w:rPr>
        <w:t xml:space="preserve"> </w:t>
      </w:r>
      <w:r w:rsidR="00D067BA">
        <w:rPr>
          <w:rFonts w:ascii="Trebuchet MS" w:hAnsi="Trebuchet MS"/>
          <w:sz w:val="22"/>
          <w:szCs w:val="22"/>
        </w:rPr>
        <w:t xml:space="preserve"> </w:t>
      </w:r>
      <w:r w:rsidRPr="00296817">
        <w:rPr>
          <w:rFonts w:ascii="Trebuchet MS" w:hAnsi="Trebuchet MS"/>
          <w:sz w:val="22"/>
          <w:szCs w:val="22"/>
        </w:rPr>
        <w:t xml:space="preserve">The post holder will be expected to have an agreed flexible working pattern to ensure that all relevant functions are fulfilled through direct dialogue with employees, </w:t>
      </w:r>
      <w:proofErr w:type="gramStart"/>
      <w:r w:rsidRPr="00296817">
        <w:rPr>
          <w:rFonts w:ascii="Trebuchet MS" w:hAnsi="Trebuchet MS"/>
          <w:sz w:val="22"/>
          <w:szCs w:val="22"/>
        </w:rPr>
        <w:t>contractors</w:t>
      </w:r>
      <w:proofErr w:type="gramEnd"/>
      <w:r w:rsidRPr="00296817">
        <w:rPr>
          <w:rFonts w:ascii="Trebuchet MS" w:hAnsi="Trebuchet MS"/>
          <w:sz w:val="22"/>
          <w:szCs w:val="22"/>
        </w:rPr>
        <w:t xml:space="preserve"> and community members. </w:t>
      </w:r>
    </w:p>
    <w:p w14:paraId="51E7A33B" w14:textId="77777777" w:rsidR="00192D59" w:rsidRDefault="00192D59" w:rsidP="00155424">
      <w:pPr>
        <w:ind w:left="426"/>
        <w:rPr>
          <w:rFonts w:ascii="Trebuchet MS" w:hAnsi="Trebuchet MS"/>
          <w:sz w:val="22"/>
          <w:szCs w:val="22"/>
        </w:rPr>
      </w:pPr>
    </w:p>
    <w:p w14:paraId="3E6DE3B4" w14:textId="77777777" w:rsidR="00B30454" w:rsidRPr="00C9747A" w:rsidRDefault="00B30454" w:rsidP="00B30454">
      <w:pPr>
        <w:ind w:left="426"/>
        <w:rPr>
          <w:rFonts w:ascii="Trebuchet MS" w:hAnsi="Trebuchet MS"/>
          <w:b/>
          <w:color w:val="365F91"/>
          <w:sz w:val="22"/>
          <w:szCs w:val="22"/>
        </w:rPr>
      </w:pPr>
      <w:r w:rsidRPr="00C9747A">
        <w:rPr>
          <w:rFonts w:ascii="Trebuchet MS" w:hAnsi="Trebuchet MS"/>
          <w:b/>
          <w:color w:val="365F91"/>
          <w:sz w:val="22"/>
          <w:szCs w:val="22"/>
        </w:rPr>
        <w:t xml:space="preserve">English Duty – </w:t>
      </w:r>
    </w:p>
    <w:p w14:paraId="18C53EFE" w14:textId="77777777" w:rsidR="00374289" w:rsidRPr="00CB22AA" w:rsidRDefault="00B30454" w:rsidP="00CB22AA">
      <w:pPr>
        <w:ind w:left="426"/>
        <w:rPr>
          <w:rFonts w:ascii="Trebuchet MS" w:hAnsi="Trebuchet MS"/>
          <w:b/>
          <w:color w:val="365F91"/>
          <w:sz w:val="22"/>
          <w:szCs w:val="22"/>
        </w:rPr>
      </w:pPr>
      <w:r w:rsidRPr="00C9747A">
        <w:rPr>
          <w:rFonts w:ascii="Trebuchet MS" w:hAnsi="Trebuchet MS"/>
          <w:sz w:val="22"/>
          <w:szCs w:val="22"/>
        </w:rPr>
        <w:t>This role is covered under part 7 of the Immigration Act 2016 and therefore the ability to speak fluent spoken English is an essential requirement for this role.</w:t>
      </w:r>
      <w:r>
        <w:rPr>
          <w:rFonts w:ascii="Trebuchet MS" w:hAnsi="Trebuchet MS"/>
          <w:sz w:val="22"/>
          <w:szCs w:val="22"/>
        </w:rPr>
        <w:t xml:space="preserve"> </w:t>
      </w:r>
    </w:p>
    <w:p w14:paraId="620E5E81" w14:textId="77777777" w:rsidR="00D4064C" w:rsidRDefault="00D4064C" w:rsidP="00D4064C">
      <w:pPr>
        <w:ind w:left="709" w:hanging="283"/>
        <w:rPr>
          <w:rFonts w:ascii="Trebuchet MS" w:hAnsi="Trebuchet MS"/>
        </w:rPr>
      </w:pPr>
    </w:p>
    <w:p w14:paraId="5C4C5899" w14:textId="77777777" w:rsidR="00155424" w:rsidRDefault="00155424" w:rsidP="00155424">
      <w:pPr>
        <w:ind w:left="709" w:hanging="283"/>
        <w:rPr>
          <w:rFonts w:ascii="Trebuchet MS" w:hAnsi="Trebuchet MS"/>
          <w:b/>
          <w:color w:val="365F91"/>
          <w:sz w:val="28"/>
          <w:szCs w:val="28"/>
        </w:rPr>
      </w:pPr>
    </w:p>
    <w:p w14:paraId="77EFC856" w14:textId="77777777" w:rsidR="00D4064C" w:rsidRPr="00155424" w:rsidRDefault="00D4064C" w:rsidP="00155424">
      <w:pPr>
        <w:ind w:left="709" w:hanging="283"/>
        <w:rPr>
          <w:rFonts w:ascii="Trebuchet MS" w:hAnsi="Trebuchet MS"/>
          <w:b/>
          <w:color w:val="365F91"/>
          <w:sz w:val="28"/>
          <w:szCs w:val="28"/>
        </w:rPr>
      </w:pPr>
      <w:r w:rsidRPr="002703B5">
        <w:rPr>
          <w:rFonts w:ascii="Trebuchet MS" w:hAnsi="Trebuchet MS"/>
          <w:b/>
          <w:color w:val="365F91"/>
          <w:sz w:val="28"/>
          <w:szCs w:val="28"/>
        </w:rPr>
        <w:t xml:space="preserve">Person Specification  </w:t>
      </w:r>
    </w:p>
    <w:p w14:paraId="44E57484" w14:textId="77777777" w:rsidR="00323834" w:rsidRPr="002703B5" w:rsidRDefault="00323834" w:rsidP="00634A05">
      <w:pPr>
        <w:ind w:left="709" w:hanging="283"/>
        <w:rPr>
          <w:rFonts w:ascii="Trebuchet MS" w:hAnsi="Trebuchet MS"/>
          <w:b/>
          <w:color w:val="365F91"/>
          <w:sz w:val="22"/>
          <w:szCs w:val="22"/>
        </w:rPr>
      </w:pPr>
    </w:p>
    <w:p w14:paraId="31B3CDBC" w14:textId="77777777" w:rsidR="006C404C" w:rsidRPr="002703B5" w:rsidRDefault="006C404C" w:rsidP="00634A05">
      <w:pPr>
        <w:ind w:left="709" w:hanging="283"/>
        <w:rPr>
          <w:rFonts w:ascii="Trebuchet MS" w:hAnsi="Trebuchet MS"/>
          <w:b/>
          <w:color w:val="365F91"/>
          <w:sz w:val="24"/>
          <w:szCs w:val="24"/>
        </w:rPr>
      </w:pPr>
      <w:r w:rsidRPr="002703B5">
        <w:rPr>
          <w:rFonts w:ascii="Trebuchet MS" w:hAnsi="Trebuchet MS"/>
          <w:b/>
          <w:color w:val="365F91"/>
          <w:sz w:val="24"/>
          <w:szCs w:val="24"/>
        </w:rPr>
        <w:t>Our Values and Vision</w:t>
      </w:r>
    </w:p>
    <w:p w14:paraId="59E880B5" w14:textId="77777777" w:rsidR="006C404C" w:rsidRDefault="00D01CCD" w:rsidP="00D01CCD">
      <w:pPr>
        <w:ind w:left="426"/>
        <w:rPr>
          <w:rFonts w:ascii="Trebuchet MS" w:hAnsi="Trebuchet MS"/>
          <w:sz w:val="22"/>
          <w:szCs w:val="22"/>
        </w:rPr>
      </w:pPr>
      <w:r w:rsidRPr="00D01CCD">
        <w:rPr>
          <w:rFonts w:ascii="Trebuchet MS" w:hAnsi="Trebuchet MS"/>
          <w:sz w:val="22"/>
          <w:szCs w:val="22"/>
        </w:rPr>
        <w:t>These are our values. They can be</w:t>
      </w:r>
      <w:r>
        <w:rPr>
          <w:rFonts w:ascii="Trebuchet MS" w:hAnsi="Trebuchet MS"/>
          <w:sz w:val="22"/>
          <w:szCs w:val="22"/>
        </w:rPr>
        <w:t xml:space="preserve"> </w:t>
      </w:r>
      <w:r w:rsidRPr="00D01CCD">
        <w:rPr>
          <w:rFonts w:ascii="Trebuchet MS" w:hAnsi="Trebuchet MS"/>
          <w:sz w:val="22"/>
          <w:szCs w:val="22"/>
        </w:rPr>
        <w:t>thought of as our ‘non-negotiables’ –</w:t>
      </w:r>
      <w:r>
        <w:rPr>
          <w:rFonts w:ascii="Trebuchet MS" w:hAnsi="Trebuchet MS"/>
          <w:sz w:val="22"/>
          <w:szCs w:val="22"/>
        </w:rPr>
        <w:t xml:space="preserve"> beliefs, expectations and </w:t>
      </w:r>
      <w:r w:rsidRPr="00D01CCD">
        <w:rPr>
          <w:rFonts w:ascii="Trebuchet MS" w:hAnsi="Trebuchet MS"/>
          <w:sz w:val="22"/>
          <w:szCs w:val="22"/>
        </w:rPr>
        <w:t>standards that</w:t>
      </w:r>
      <w:r>
        <w:rPr>
          <w:rFonts w:ascii="Trebuchet MS" w:hAnsi="Trebuchet MS"/>
          <w:sz w:val="22"/>
          <w:szCs w:val="22"/>
        </w:rPr>
        <w:t xml:space="preserve"> </w:t>
      </w:r>
      <w:r w:rsidRPr="00D01CCD">
        <w:rPr>
          <w:rFonts w:ascii="Trebuchet MS" w:hAnsi="Trebuchet MS"/>
          <w:sz w:val="22"/>
          <w:szCs w:val="22"/>
        </w:rPr>
        <w:t>underpin how we work with the young</w:t>
      </w:r>
      <w:r>
        <w:rPr>
          <w:rFonts w:ascii="Trebuchet MS" w:hAnsi="Trebuchet MS"/>
          <w:sz w:val="22"/>
          <w:szCs w:val="22"/>
        </w:rPr>
        <w:t xml:space="preserve"> </w:t>
      </w:r>
      <w:r w:rsidRPr="00D01CCD">
        <w:rPr>
          <w:rFonts w:ascii="Trebuchet MS" w:hAnsi="Trebuchet MS"/>
          <w:sz w:val="22"/>
          <w:szCs w:val="22"/>
        </w:rPr>
        <w:t>people in our ca</w:t>
      </w:r>
      <w:r>
        <w:rPr>
          <w:rFonts w:ascii="Trebuchet MS" w:hAnsi="Trebuchet MS"/>
          <w:sz w:val="22"/>
          <w:szCs w:val="22"/>
        </w:rPr>
        <w:t xml:space="preserve">re, and the community </w:t>
      </w:r>
      <w:r w:rsidRPr="00D01CCD">
        <w:rPr>
          <w:rFonts w:ascii="Trebuchet MS" w:hAnsi="Trebuchet MS"/>
          <w:sz w:val="22"/>
          <w:szCs w:val="22"/>
        </w:rPr>
        <w:t>we serve. We believe that if we work in</w:t>
      </w:r>
      <w:r>
        <w:rPr>
          <w:rFonts w:ascii="Trebuchet MS" w:hAnsi="Trebuchet MS"/>
          <w:sz w:val="22"/>
          <w:szCs w:val="22"/>
        </w:rPr>
        <w:t xml:space="preserve"> </w:t>
      </w:r>
      <w:r w:rsidRPr="00D01CCD">
        <w:rPr>
          <w:rFonts w:ascii="Trebuchet MS" w:hAnsi="Trebuchet MS"/>
          <w:sz w:val="22"/>
          <w:szCs w:val="22"/>
        </w:rPr>
        <w:t>the context of these values, students will</w:t>
      </w:r>
      <w:r>
        <w:rPr>
          <w:rFonts w:ascii="Trebuchet MS" w:hAnsi="Trebuchet MS"/>
          <w:sz w:val="22"/>
          <w:szCs w:val="22"/>
        </w:rPr>
        <w:t xml:space="preserve"> </w:t>
      </w:r>
      <w:r w:rsidRPr="00D01CCD">
        <w:rPr>
          <w:rFonts w:ascii="Trebuchet MS" w:hAnsi="Trebuchet MS"/>
          <w:sz w:val="22"/>
          <w:szCs w:val="22"/>
        </w:rPr>
        <w:t>achieve more than they ever thought</w:t>
      </w:r>
      <w:r>
        <w:rPr>
          <w:rFonts w:ascii="Trebuchet MS" w:hAnsi="Trebuchet MS"/>
          <w:sz w:val="22"/>
          <w:szCs w:val="22"/>
        </w:rPr>
        <w:t xml:space="preserve"> </w:t>
      </w:r>
      <w:r w:rsidRPr="00D01CCD">
        <w:rPr>
          <w:rFonts w:ascii="Trebuchet MS" w:hAnsi="Trebuchet MS"/>
          <w:sz w:val="22"/>
          <w:szCs w:val="22"/>
        </w:rPr>
        <w:t>possible. They are also values that have</w:t>
      </w:r>
      <w:r>
        <w:rPr>
          <w:rFonts w:ascii="Trebuchet MS" w:hAnsi="Trebuchet MS"/>
          <w:sz w:val="22"/>
          <w:szCs w:val="22"/>
        </w:rPr>
        <w:t xml:space="preserve"> </w:t>
      </w:r>
      <w:r w:rsidRPr="00D01CCD">
        <w:rPr>
          <w:rFonts w:ascii="Trebuchet MS" w:hAnsi="Trebuchet MS"/>
          <w:sz w:val="22"/>
          <w:szCs w:val="22"/>
        </w:rPr>
        <w:t>evolved following a sustained period of</w:t>
      </w:r>
      <w:r>
        <w:rPr>
          <w:rFonts w:ascii="Trebuchet MS" w:hAnsi="Trebuchet MS"/>
          <w:sz w:val="22"/>
          <w:szCs w:val="22"/>
        </w:rPr>
        <w:t xml:space="preserve"> </w:t>
      </w:r>
      <w:r w:rsidRPr="00D01CCD">
        <w:rPr>
          <w:rFonts w:ascii="Trebuchet MS" w:hAnsi="Trebuchet MS"/>
          <w:sz w:val="22"/>
          <w:szCs w:val="22"/>
        </w:rPr>
        <w:t>success for our school.</w:t>
      </w:r>
    </w:p>
    <w:p w14:paraId="479E90AC" w14:textId="77777777" w:rsidR="00D01CCD" w:rsidRPr="005B7BC0" w:rsidRDefault="00D01CCD" w:rsidP="006C404C">
      <w:pPr>
        <w:ind w:left="709" w:hanging="283"/>
        <w:rPr>
          <w:rFonts w:ascii="Trebuchet MS" w:hAnsi="Trebuchet MS"/>
          <w:color w:val="95B3D7"/>
          <w:sz w:val="22"/>
          <w:szCs w:val="22"/>
        </w:rPr>
      </w:pPr>
    </w:p>
    <w:p w14:paraId="2920E60F" w14:textId="77777777" w:rsidR="006C404C" w:rsidRPr="002703B5" w:rsidRDefault="006C404C" w:rsidP="006C404C">
      <w:pPr>
        <w:ind w:left="709" w:hanging="283"/>
        <w:rPr>
          <w:rFonts w:ascii="Trebuchet MS" w:hAnsi="Trebuchet MS"/>
          <w:b/>
          <w:color w:val="365F91"/>
          <w:sz w:val="22"/>
          <w:szCs w:val="22"/>
        </w:rPr>
      </w:pPr>
      <w:r w:rsidRPr="002703B5">
        <w:rPr>
          <w:rFonts w:ascii="Trebuchet MS" w:hAnsi="Trebuchet MS"/>
          <w:b/>
          <w:color w:val="365F91"/>
          <w:sz w:val="22"/>
          <w:szCs w:val="22"/>
        </w:rPr>
        <w:t>Our Young People</w:t>
      </w:r>
    </w:p>
    <w:p w14:paraId="6E26A38A" w14:textId="77777777" w:rsidR="006C404C" w:rsidRDefault="006C404C" w:rsidP="006C404C">
      <w:pPr>
        <w:ind w:left="426"/>
        <w:rPr>
          <w:rFonts w:ascii="Trebuchet MS" w:hAnsi="Trebuchet MS"/>
          <w:sz w:val="22"/>
          <w:szCs w:val="22"/>
        </w:rPr>
      </w:pPr>
      <w:r w:rsidRPr="006C404C">
        <w:rPr>
          <w:rFonts w:ascii="Trebuchet MS" w:hAnsi="Trebuchet MS"/>
          <w:sz w:val="22"/>
          <w:szCs w:val="22"/>
        </w:rPr>
        <w:t>We value three main types of achievement for our young people, and</w:t>
      </w:r>
      <w:r>
        <w:rPr>
          <w:rFonts w:ascii="Trebuchet MS" w:hAnsi="Trebuchet MS"/>
          <w:sz w:val="22"/>
          <w:szCs w:val="22"/>
        </w:rPr>
        <w:t xml:space="preserve"> </w:t>
      </w:r>
      <w:r w:rsidRPr="006C404C">
        <w:rPr>
          <w:rFonts w:ascii="Trebuchet MS" w:hAnsi="Trebuchet MS"/>
          <w:sz w:val="22"/>
          <w:szCs w:val="22"/>
        </w:rPr>
        <w:t>the vision for our school is that we ensure our students are empowered</w:t>
      </w:r>
      <w:r>
        <w:rPr>
          <w:rFonts w:ascii="Trebuchet MS" w:hAnsi="Trebuchet MS"/>
          <w:sz w:val="22"/>
          <w:szCs w:val="22"/>
        </w:rPr>
        <w:t xml:space="preserve"> </w:t>
      </w:r>
      <w:r w:rsidRPr="006C404C">
        <w:rPr>
          <w:rFonts w:ascii="Trebuchet MS" w:hAnsi="Trebuchet MS"/>
          <w:sz w:val="22"/>
          <w:szCs w:val="22"/>
        </w:rPr>
        <w:t>to achieve to a consistently outstanding level.</w:t>
      </w:r>
    </w:p>
    <w:p w14:paraId="5B5CDA05" w14:textId="77777777" w:rsidR="006C404C" w:rsidRPr="006C404C" w:rsidRDefault="006C404C" w:rsidP="006C404C">
      <w:pPr>
        <w:ind w:left="426"/>
        <w:rPr>
          <w:rFonts w:ascii="Trebuchet MS" w:hAnsi="Trebuchet MS"/>
          <w:sz w:val="22"/>
          <w:szCs w:val="22"/>
        </w:rPr>
      </w:pPr>
    </w:p>
    <w:p w14:paraId="1424D972" w14:textId="77777777" w:rsidR="006C404C" w:rsidRPr="006C404C" w:rsidRDefault="006C404C" w:rsidP="006C404C">
      <w:pPr>
        <w:ind w:left="426"/>
        <w:rPr>
          <w:rFonts w:ascii="Trebuchet MS" w:hAnsi="Trebuchet MS"/>
          <w:sz w:val="22"/>
          <w:szCs w:val="22"/>
        </w:rPr>
      </w:pPr>
      <w:r w:rsidRPr="006C404C">
        <w:rPr>
          <w:rFonts w:ascii="Trebuchet MS" w:hAnsi="Trebuchet MS"/>
          <w:sz w:val="22"/>
          <w:szCs w:val="22"/>
        </w:rPr>
        <w:t>Achievement – Academic: We believe all young people have the potential to</w:t>
      </w:r>
      <w:r>
        <w:rPr>
          <w:rFonts w:ascii="Trebuchet MS" w:hAnsi="Trebuchet MS"/>
          <w:sz w:val="22"/>
          <w:szCs w:val="22"/>
        </w:rPr>
        <w:t xml:space="preserve"> achieve great things. </w:t>
      </w:r>
      <w:r w:rsidRPr="006C404C">
        <w:rPr>
          <w:rFonts w:ascii="Trebuchet MS" w:hAnsi="Trebuchet MS"/>
          <w:sz w:val="22"/>
          <w:szCs w:val="22"/>
        </w:rPr>
        <w:t>Intelligence can be developed regardless of emotional and</w:t>
      </w:r>
      <w:r>
        <w:rPr>
          <w:rFonts w:ascii="Trebuchet MS" w:hAnsi="Trebuchet MS"/>
          <w:sz w:val="22"/>
          <w:szCs w:val="22"/>
        </w:rPr>
        <w:t xml:space="preserve"> </w:t>
      </w:r>
      <w:r w:rsidRPr="006C404C">
        <w:rPr>
          <w:rFonts w:ascii="Trebuchet MS" w:hAnsi="Trebuchet MS"/>
          <w:sz w:val="22"/>
          <w:szCs w:val="22"/>
        </w:rPr>
        <w:t>social background, given appropriate teaching and bespoke, individualised support.</w:t>
      </w:r>
    </w:p>
    <w:p w14:paraId="64B6A5E8" w14:textId="77777777" w:rsidR="006C404C" w:rsidRDefault="006C404C" w:rsidP="006C404C">
      <w:pPr>
        <w:ind w:left="426"/>
        <w:rPr>
          <w:rFonts w:ascii="Trebuchet MS" w:hAnsi="Trebuchet MS"/>
          <w:sz w:val="22"/>
          <w:szCs w:val="22"/>
        </w:rPr>
      </w:pPr>
    </w:p>
    <w:p w14:paraId="4E0797A9" w14:textId="77777777" w:rsidR="006C404C" w:rsidRPr="006C404C" w:rsidRDefault="006C404C" w:rsidP="006C404C">
      <w:pPr>
        <w:ind w:left="426"/>
        <w:rPr>
          <w:rFonts w:ascii="Trebuchet MS" w:hAnsi="Trebuchet MS"/>
          <w:sz w:val="22"/>
          <w:szCs w:val="22"/>
        </w:rPr>
      </w:pPr>
      <w:r w:rsidRPr="006C404C">
        <w:rPr>
          <w:rFonts w:ascii="Trebuchet MS" w:hAnsi="Trebuchet MS"/>
          <w:sz w:val="22"/>
          <w:szCs w:val="22"/>
        </w:rPr>
        <w:t>Young people should be encouraged to develop autonomy and meta-cognitive control</w:t>
      </w:r>
      <w:r>
        <w:rPr>
          <w:rFonts w:ascii="Trebuchet MS" w:hAnsi="Trebuchet MS"/>
          <w:sz w:val="22"/>
          <w:szCs w:val="22"/>
        </w:rPr>
        <w:t xml:space="preserve"> </w:t>
      </w:r>
      <w:r w:rsidRPr="006C404C">
        <w:rPr>
          <w:rFonts w:ascii="Trebuchet MS" w:hAnsi="Trebuchet MS"/>
          <w:sz w:val="22"/>
          <w:szCs w:val="22"/>
        </w:rPr>
        <w:t>(‘knowing what to do when they don’t know what to do’) in their learning and to gain</w:t>
      </w:r>
      <w:r>
        <w:rPr>
          <w:rFonts w:ascii="Trebuchet MS" w:hAnsi="Trebuchet MS"/>
          <w:sz w:val="22"/>
          <w:szCs w:val="22"/>
        </w:rPr>
        <w:t xml:space="preserve"> </w:t>
      </w:r>
      <w:r w:rsidRPr="006C404C">
        <w:rPr>
          <w:rFonts w:ascii="Trebuchet MS" w:hAnsi="Trebuchet MS"/>
          <w:sz w:val="22"/>
          <w:szCs w:val="22"/>
        </w:rPr>
        <w:t>inspiration from learning. They should be equipped with a crucial sense of possibility</w:t>
      </w:r>
      <w:r>
        <w:rPr>
          <w:rFonts w:ascii="Trebuchet MS" w:hAnsi="Trebuchet MS"/>
          <w:sz w:val="22"/>
          <w:szCs w:val="22"/>
        </w:rPr>
        <w:t xml:space="preserve"> </w:t>
      </w:r>
      <w:r w:rsidRPr="006C404C">
        <w:rPr>
          <w:rFonts w:ascii="Trebuchet MS" w:hAnsi="Trebuchet MS"/>
          <w:sz w:val="22"/>
          <w:szCs w:val="22"/>
        </w:rPr>
        <w:t>based on a well-developed self-awareness and ambition – ambition not only for</w:t>
      </w:r>
      <w:r>
        <w:rPr>
          <w:rFonts w:ascii="Trebuchet MS" w:hAnsi="Trebuchet MS"/>
          <w:sz w:val="22"/>
          <w:szCs w:val="22"/>
        </w:rPr>
        <w:t xml:space="preserve"> </w:t>
      </w:r>
      <w:r w:rsidRPr="006C404C">
        <w:rPr>
          <w:rFonts w:ascii="Trebuchet MS" w:hAnsi="Trebuchet MS"/>
          <w:sz w:val="22"/>
          <w:szCs w:val="22"/>
        </w:rPr>
        <w:t>themselves but for the communities in which they live and work.</w:t>
      </w:r>
    </w:p>
    <w:p w14:paraId="14521B32" w14:textId="77777777" w:rsidR="006C404C" w:rsidRDefault="006C404C" w:rsidP="006C404C">
      <w:pPr>
        <w:ind w:left="426"/>
        <w:rPr>
          <w:rFonts w:ascii="Trebuchet MS" w:hAnsi="Trebuchet MS"/>
          <w:sz w:val="22"/>
          <w:szCs w:val="22"/>
        </w:rPr>
      </w:pPr>
    </w:p>
    <w:p w14:paraId="2CE9F6C0" w14:textId="77777777" w:rsidR="006C404C" w:rsidRPr="006C404C" w:rsidRDefault="006C404C" w:rsidP="006C404C">
      <w:pPr>
        <w:ind w:left="426"/>
        <w:rPr>
          <w:rFonts w:ascii="Trebuchet MS" w:hAnsi="Trebuchet MS"/>
          <w:sz w:val="22"/>
          <w:szCs w:val="22"/>
        </w:rPr>
      </w:pPr>
      <w:r w:rsidRPr="006C404C">
        <w:rPr>
          <w:rFonts w:ascii="Trebuchet MS" w:hAnsi="Trebuchet MS"/>
          <w:sz w:val="22"/>
          <w:szCs w:val="22"/>
        </w:rPr>
        <w:t>Achievement – ‘letting your light shine’: All young people achieve things they</w:t>
      </w:r>
      <w:r>
        <w:rPr>
          <w:rFonts w:ascii="Trebuchet MS" w:hAnsi="Trebuchet MS"/>
          <w:sz w:val="22"/>
          <w:szCs w:val="22"/>
        </w:rPr>
        <w:t xml:space="preserve"> </w:t>
      </w:r>
      <w:r w:rsidRPr="006C404C">
        <w:rPr>
          <w:rFonts w:ascii="Trebuchet MS" w:hAnsi="Trebuchet MS"/>
          <w:sz w:val="22"/>
          <w:szCs w:val="22"/>
        </w:rPr>
        <w:t>can be proud of every day in addition to academic success and outside our school’s</w:t>
      </w:r>
      <w:r>
        <w:rPr>
          <w:rFonts w:ascii="Trebuchet MS" w:hAnsi="Trebuchet MS"/>
          <w:sz w:val="22"/>
          <w:szCs w:val="22"/>
        </w:rPr>
        <w:t xml:space="preserve"> </w:t>
      </w:r>
      <w:r w:rsidRPr="006C404C">
        <w:rPr>
          <w:rFonts w:ascii="Trebuchet MS" w:hAnsi="Trebuchet MS"/>
          <w:sz w:val="22"/>
          <w:szCs w:val="22"/>
        </w:rPr>
        <w:t>planned curriculum. We have a vital role in ensuring individuals develop their own</w:t>
      </w:r>
      <w:r>
        <w:rPr>
          <w:rFonts w:ascii="Trebuchet MS" w:hAnsi="Trebuchet MS"/>
          <w:sz w:val="22"/>
          <w:szCs w:val="22"/>
        </w:rPr>
        <w:t xml:space="preserve"> </w:t>
      </w:r>
      <w:r w:rsidRPr="006C404C">
        <w:rPr>
          <w:rFonts w:ascii="Trebuchet MS" w:hAnsi="Trebuchet MS"/>
          <w:sz w:val="22"/>
          <w:szCs w:val="22"/>
        </w:rPr>
        <w:t>talents and interests and have a responsibility to instil in them a sense of pride in who</w:t>
      </w:r>
      <w:r>
        <w:rPr>
          <w:rFonts w:ascii="Trebuchet MS" w:hAnsi="Trebuchet MS"/>
          <w:sz w:val="22"/>
          <w:szCs w:val="22"/>
        </w:rPr>
        <w:t xml:space="preserve"> </w:t>
      </w:r>
      <w:r w:rsidRPr="006C404C">
        <w:rPr>
          <w:rFonts w:ascii="Trebuchet MS" w:hAnsi="Trebuchet MS"/>
          <w:sz w:val="22"/>
          <w:szCs w:val="22"/>
        </w:rPr>
        <w:t>they are and what they achieve. We must recognise and celebrate these achievements.</w:t>
      </w:r>
    </w:p>
    <w:p w14:paraId="26ABF653" w14:textId="77777777" w:rsidR="006C404C" w:rsidRDefault="006C404C" w:rsidP="006C404C">
      <w:pPr>
        <w:ind w:left="426"/>
        <w:rPr>
          <w:rFonts w:ascii="Trebuchet MS" w:hAnsi="Trebuchet MS"/>
          <w:sz w:val="22"/>
          <w:szCs w:val="22"/>
        </w:rPr>
      </w:pPr>
    </w:p>
    <w:p w14:paraId="2E158813" w14:textId="77777777" w:rsidR="006C404C" w:rsidRPr="006C404C" w:rsidRDefault="006C404C" w:rsidP="006C404C">
      <w:pPr>
        <w:ind w:left="426"/>
        <w:rPr>
          <w:rFonts w:ascii="Trebuchet MS" w:hAnsi="Trebuchet MS"/>
          <w:sz w:val="22"/>
          <w:szCs w:val="22"/>
        </w:rPr>
      </w:pPr>
      <w:r w:rsidRPr="006C404C">
        <w:rPr>
          <w:rFonts w:ascii="Trebuchet MS" w:hAnsi="Trebuchet MS"/>
          <w:sz w:val="22"/>
          <w:szCs w:val="22"/>
        </w:rPr>
        <w:t>Achievement – relationships (Starfish Principle): Excellent relationships</w:t>
      </w:r>
      <w:r>
        <w:rPr>
          <w:rFonts w:ascii="Trebuchet MS" w:hAnsi="Trebuchet MS"/>
          <w:sz w:val="22"/>
          <w:szCs w:val="22"/>
        </w:rPr>
        <w:t xml:space="preserve"> </w:t>
      </w:r>
      <w:r w:rsidRPr="006C404C">
        <w:rPr>
          <w:rFonts w:ascii="Trebuchet MS" w:hAnsi="Trebuchet MS"/>
          <w:sz w:val="22"/>
          <w:szCs w:val="22"/>
        </w:rPr>
        <w:t>for learning are a prerequisite for all other achievements. Relationships that result</w:t>
      </w:r>
      <w:r>
        <w:rPr>
          <w:rFonts w:ascii="Trebuchet MS" w:hAnsi="Trebuchet MS"/>
          <w:sz w:val="22"/>
          <w:szCs w:val="22"/>
        </w:rPr>
        <w:t xml:space="preserve"> </w:t>
      </w:r>
      <w:r w:rsidRPr="006C404C">
        <w:rPr>
          <w:rFonts w:ascii="Trebuchet MS" w:hAnsi="Trebuchet MS"/>
          <w:sz w:val="22"/>
          <w:szCs w:val="22"/>
        </w:rPr>
        <w:t>in mutual respect between young people and all other members of our school</w:t>
      </w:r>
      <w:r>
        <w:rPr>
          <w:rFonts w:ascii="Trebuchet MS" w:hAnsi="Trebuchet MS"/>
          <w:sz w:val="22"/>
          <w:szCs w:val="22"/>
        </w:rPr>
        <w:t xml:space="preserve"> </w:t>
      </w:r>
      <w:r w:rsidRPr="006C404C">
        <w:rPr>
          <w:rFonts w:ascii="Trebuchet MS" w:hAnsi="Trebuchet MS"/>
          <w:sz w:val="22"/>
          <w:szCs w:val="22"/>
        </w:rPr>
        <w:t>community will ensure learning can be fun in a disciplined and caring environment</w:t>
      </w:r>
      <w:r>
        <w:rPr>
          <w:rFonts w:ascii="Trebuchet MS" w:hAnsi="Trebuchet MS"/>
          <w:sz w:val="22"/>
          <w:szCs w:val="22"/>
        </w:rPr>
        <w:t xml:space="preserve"> </w:t>
      </w:r>
      <w:r w:rsidRPr="006C404C">
        <w:rPr>
          <w:rFonts w:ascii="Trebuchet MS" w:hAnsi="Trebuchet MS"/>
          <w:sz w:val="22"/>
          <w:szCs w:val="22"/>
        </w:rPr>
        <w:t>where the highest expectations are the norm.</w:t>
      </w:r>
    </w:p>
    <w:p w14:paraId="0B12040B" w14:textId="77777777" w:rsidR="006C404C" w:rsidRPr="002703B5" w:rsidRDefault="006C404C" w:rsidP="00D01CCD">
      <w:pPr>
        <w:rPr>
          <w:rFonts w:ascii="Trebuchet MS" w:hAnsi="Trebuchet MS"/>
          <w:color w:val="365F91"/>
          <w:sz w:val="22"/>
          <w:szCs w:val="22"/>
        </w:rPr>
      </w:pPr>
    </w:p>
    <w:p w14:paraId="4D31C3E1" w14:textId="77777777" w:rsidR="006C404C" w:rsidRPr="002703B5" w:rsidRDefault="006C404C" w:rsidP="006C404C">
      <w:pPr>
        <w:ind w:left="709" w:hanging="283"/>
        <w:rPr>
          <w:rFonts w:ascii="Trebuchet MS" w:hAnsi="Trebuchet MS"/>
          <w:b/>
          <w:color w:val="365F91"/>
          <w:sz w:val="22"/>
          <w:szCs w:val="22"/>
        </w:rPr>
      </w:pPr>
      <w:r w:rsidRPr="002703B5">
        <w:rPr>
          <w:rFonts w:ascii="Trebuchet MS" w:hAnsi="Trebuchet MS"/>
          <w:b/>
          <w:color w:val="365F91"/>
          <w:sz w:val="22"/>
          <w:szCs w:val="22"/>
        </w:rPr>
        <w:t>Our Staff</w:t>
      </w:r>
    </w:p>
    <w:p w14:paraId="09347D30" w14:textId="77777777" w:rsidR="006C404C" w:rsidRPr="006C404C" w:rsidRDefault="006C404C" w:rsidP="00D01CCD">
      <w:pPr>
        <w:ind w:left="426"/>
        <w:rPr>
          <w:rFonts w:ascii="Trebuchet MS" w:hAnsi="Trebuchet MS"/>
          <w:sz w:val="22"/>
          <w:szCs w:val="22"/>
        </w:rPr>
      </w:pPr>
      <w:r w:rsidRPr="006C404C">
        <w:rPr>
          <w:rFonts w:ascii="Trebuchet MS" w:hAnsi="Trebuchet MS"/>
          <w:sz w:val="22"/>
          <w:szCs w:val="22"/>
        </w:rPr>
        <w:t>Our Values extend to how we challenge, support and work with each other. All staff</w:t>
      </w:r>
      <w:r>
        <w:rPr>
          <w:rFonts w:ascii="Trebuchet MS" w:hAnsi="Trebuchet MS"/>
          <w:sz w:val="22"/>
          <w:szCs w:val="22"/>
        </w:rPr>
        <w:t xml:space="preserve"> </w:t>
      </w:r>
      <w:r w:rsidRPr="006C404C">
        <w:rPr>
          <w:rFonts w:ascii="Trebuchet MS" w:hAnsi="Trebuchet MS"/>
          <w:sz w:val="22"/>
          <w:szCs w:val="22"/>
        </w:rPr>
        <w:t>(support and teaching) play a crucial role in the education of young people. We all</w:t>
      </w:r>
      <w:r w:rsidR="00D01CCD">
        <w:rPr>
          <w:rFonts w:ascii="Trebuchet MS" w:hAnsi="Trebuchet MS"/>
          <w:sz w:val="22"/>
          <w:szCs w:val="22"/>
        </w:rPr>
        <w:t xml:space="preserve"> </w:t>
      </w:r>
      <w:r w:rsidRPr="006C404C">
        <w:rPr>
          <w:rFonts w:ascii="Trebuchet MS" w:hAnsi="Trebuchet MS"/>
          <w:sz w:val="22"/>
          <w:szCs w:val="22"/>
        </w:rPr>
        <w:t>understand how our work has a direct influence on the life chances of the young</w:t>
      </w:r>
      <w:r w:rsidR="00D01CCD">
        <w:rPr>
          <w:rFonts w:ascii="Trebuchet MS" w:hAnsi="Trebuchet MS"/>
          <w:sz w:val="22"/>
          <w:szCs w:val="22"/>
        </w:rPr>
        <w:t xml:space="preserve"> </w:t>
      </w:r>
      <w:r w:rsidRPr="006C404C">
        <w:rPr>
          <w:rFonts w:ascii="Trebuchet MS" w:hAnsi="Trebuchet MS"/>
          <w:sz w:val="22"/>
          <w:szCs w:val="22"/>
        </w:rPr>
        <w:t>people in our care. In the same way that we all have a duty of care to them, we have a</w:t>
      </w:r>
      <w:r w:rsidR="00D01CCD">
        <w:rPr>
          <w:rFonts w:ascii="Trebuchet MS" w:hAnsi="Trebuchet MS"/>
          <w:sz w:val="22"/>
          <w:szCs w:val="22"/>
        </w:rPr>
        <w:t xml:space="preserve"> </w:t>
      </w:r>
      <w:r w:rsidRPr="006C404C">
        <w:rPr>
          <w:rFonts w:ascii="Trebuchet MS" w:hAnsi="Trebuchet MS"/>
          <w:sz w:val="22"/>
          <w:szCs w:val="22"/>
        </w:rPr>
        <w:t>duty of care to each other and have regard for each other’s professional and personal</w:t>
      </w:r>
      <w:r w:rsidR="00D01CCD">
        <w:rPr>
          <w:rFonts w:ascii="Trebuchet MS" w:hAnsi="Trebuchet MS"/>
          <w:sz w:val="22"/>
          <w:szCs w:val="22"/>
        </w:rPr>
        <w:t xml:space="preserve"> </w:t>
      </w:r>
      <w:r w:rsidR="00D01CCD" w:rsidRPr="006C404C">
        <w:rPr>
          <w:rFonts w:ascii="Trebuchet MS" w:hAnsi="Trebuchet MS"/>
          <w:sz w:val="22"/>
          <w:szCs w:val="22"/>
        </w:rPr>
        <w:t>wellbeing</w:t>
      </w:r>
      <w:r w:rsidRPr="006C404C">
        <w:rPr>
          <w:rFonts w:ascii="Trebuchet MS" w:hAnsi="Trebuchet MS"/>
          <w:sz w:val="22"/>
          <w:szCs w:val="22"/>
        </w:rPr>
        <w:t>.</w:t>
      </w:r>
    </w:p>
    <w:p w14:paraId="3DB343E0" w14:textId="77777777" w:rsidR="00D01CCD" w:rsidRDefault="00D01CCD" w:rsidP="00D01CCD">
      <w:pPr>
        <w:ind w:left="426"/>
        <w:rPr>
          <w:rFonts w:ascii="Trebuchet MS" w:hAnsi="Trebuchet MS"/>
          <w:sz w:val="22"/>
          <w:szCs w:val="22"/>
        </w:rPr>
      </w:pPr>
    </w:p>
    <w:p w14:paraId="213FAD03" w14:textId="77777777" w:rsidR="006C404C" w:rsidRDefault="00D067BA" w:rsidP="00D067BA">
      <w:pPr>
        <w:ind w:left="426"/>
        <w:rPr>
          <w:rFonts w:ascii="Trebuchet MS" w:hAnsi="Trebuchet MS"/>
          <w:sz w:val="22"/>
          <w:szCs w:val="22"/>
        </w:rPr>
      </w:pPr>
      <w:r w:rsidRPr="00B61F4D">
        <w:rPr>
          <w:rFonts w:ascii="Trebuchet MS" w:hAnsi="Trebuchet MS" w:cs="Calibri"/>
          <w:sz w:val="22"/>
          <w:szCs w:val="22"/>
        </w:rPr>
        <w:lastRenderedPageBreak/>
        <w:t xml:space="preserve">The </w:t>
      </w:r>
      <w:r>
        <w:rPr>
          <w:rFonts w:ascii="Trebuchet MS" w:hAnsi="Trebuchet MS" w:cs="Calibri"/>
          <w:sz w:val="22"/>
          <w:szCs w:val="22"/>
        </w:rPr>
        <w:t xml:space="preserve">Trust </w:t>
      </w:r>
      <w:r w:rsidRPr="00B61F4D">
        <w:rPr>
          <w:rFonts w:ascii="Trebuchet MS" w:hAnsi="Trebuchet MS" w:cs="Calibri"/>
          <w:sz w:val="22"/>
          <w:szCs w:val="22"/>
        </w:rPr>
        <w:t>Board sees a</w:t>
      </w:r>
      <w:r>
        <w:rPr>
          <w:rFonts w:ascii="Trebuchet MS" w:hAnsi="Trebuchet MS" w:cs="Arial"/>
          <w:sz w:val="22"/>
          <w:szCs w:val="22"/>
          <w:shd w:val="clear" w:color="auto" w:fill="FFFFFF"/>
        </w:rPr>
        <w:t>ll members of the Trust’s</w:t>
      </w:r>
      <w:r w:rsidRPr="00B61F4D">
        <w:rPr>
          <w:rFonts w:ascii="Trebuchet MS" w:hAnsi="Trebuchet MS" w:cs="Arial"/>
          <w:sz w:val="22"/>
          <w:szCs w:val="22"/>
          <w:shd w:val="clear" w:color="auto" w:fill="FFFFFF"/>
        </w:rPr>
        <w:t xml:space="preserve"> staff community as learners. They are empowered to make decisions, be creative and to lead. Mutual respect pervades all relationships working together to enhance professional learning and practice and collaboration; collegiality and a sense of team identifies how all staff work together. Staff co-operate with each other and are not in competition with each other – they are part of a team that ensu</w:t>
      </w:r>
      <w:r>
        <w:rPr>
          <w:rFonts w:ascii="Trebuchet MS" w:hAnsi="Trebuchet MS" w:cs="Arial"/>
          <w:sz w:val="22"/>
          <w:szCs w:val="22"/>
          <w:shd w:val="clear" w:color="auto" w:fill="FFFFFF"/>
        </w:rPr>
        <w:t>res the academies throughout the Trust</w:t>
      </w:r>
      <w:r w:rsidRPr="00B61F4D">
        <w:rPr>
          <w:rFonts w:ascii="Trebuchet MS" w:hAnsi="Trebuchet MS" w:cs="Arial"/>
          <w:sz w:val="22"/>
          <w:szCs w:val="22"/>
          <w:shd w:val="clear" w:color="auto" w:fill="FFFFFF"/>
        </w:rPr>
        <w:t xml:space="preserve"> strengthen their positions among the best </w:t>
      </w:r>
      <w:r>
        <w:rPr>
          <w:rFonts w:ascii="Trebuchet MS" w:hAnsi="Trebuchet MS" w:cs="Arial"/>
          <w:sz w:val="22"/>
          <w:szCs w:val="22"/>
          <w:shd w:val="clear" w:color="auto" w:fill="FFFFFF"/>
        </w:rPr>
        <w:t>academie</w:t>
      </w:r>
      <w:r w:rsidRPr="00B61F4D">
        <w:rPr>
          <w:rFonts w:ascii="Trebuchet MS" w:hAnsi="Trebuchet MS" w:cs="Arial"/>
          <w:sz w:val="22"/>
          <w:szCs w:val="22"/>
          <w:shd w:val="clear" w:color="auto" w:fill="FFFFFF"/>
        </w:rPr>
        <w:t>s in the country. </w:t>
      </w:r>
    </w:p>
    <w:p w14:paraId="22DD0E41" w14:textId="77777777" w:rsidR="00323834" w:rsidRDefault="00323834" w:rsidP="00634A05">
      <w:pPr>
        <w:ind w:left="709" w:hanging="283"/>
        <w:rPr>
          <w:rFonts w:ascii="Trebuchet MS" w:hAnsi="Trebuchet MS"/>
          <w:sz w:val="22"/>
          <w:szCs w:val="22"/>
        </w:rPr>
      </w:pPr>
    </w:p>
    <w:p w14:paraId="15789601" w14:textId="77777777" w:rsidR="00D01CCD" w:rsidRDefault="00D01CCD" w:rsidP="00634A05">
      <w:pPr>
        <w:ind w:left="709" w:hanging="283"/>
        <w:rPr>
          <w:rFonts w:ascii="Trebuchet MS" w:hAnsi="Trebuchet MS"/>
          <w:sz w:val="22"/>
          <w:szCs w:val="22"/>
        </w:rPr>
      </w:pPr>
    </w:p>
    <w:p w14:paraId="4E1F554A" w14:textId="77777777" w:rsidR="0050431F" w:rsidRDefault="0050431F" w:rsidP="00634A05">
      <w:pPr>
        <w:ind w:left="709" w:hanging="283"/>
        <w:rPr>
          <w:rFonts w:ascii="Trebuchet MS" w:hAnsi="Trebuchet MS"/>
          <w:sz w:val="22"/>
          <w:szCs w:val="22"/>
        </w:rPr>
      </w:pPr>
    </w:p>
    <w:p w14:paraId="2317E92D" w14:textId="77777777" w:rsidR="0050431F" w:rsidRDefault="0050431F" w:rsidP="00840067">
      <w:pPr>
        <w:rPr>
          <w:rFonts w:ascii="Trebuchet MS" w:hAnsi="Trebuchet MS"/>
          <w:sz w:val="22"/>
          <w:szCs w:val="22"/>
        </w:rPr>
      </w:pPr>
    </w:p>
    <w:p w14:paraId="67592F66" w14:textId="77777777" w:rsidR="0050431F" w:rsidRPr="000E2BD7" w:rsidRDefault="00840067" w:rsidP="00634A05">
      <w:pPr>
        <w:ind w:left="709" w:hanging="283"/>
        <w:rPr>
          <w:rFonts w:ascii="Trebuchet MS" w:hAnsi="Trebuchet MS"/>
          <w:b/>
          <w:sz w:val="22"/>
          <w:szCs w:val="22"/>
        </w:rPr>
      </w:pPr>
      <w:r w:rsidRPr="000E2BD7">
        <w:rPr>
          <w:rFonts w:ascii="Trebuchet MS" w:hAnsi="Trebuchet MS"/>
          <w:b/>
          <w:sz w:val="22"/>
          <w:szCs w:val="22"/>
        </w:rPr>
        <w:t>Person Specification</w:t>
      </w:r>
    </w:p>
    <w:p w14:paraId="637C43E7" w14:textId="77777777" w:rsidR="000E2BD7" w:rsidRPr="000E2BD7" w:rsidRDefault="000E2BD7" w:rsidP="00634A05">
      <w:pPr>
        <w:ind w:left="709" w:hanging="283"/>
        <w:rPr>
          <w:rFonts w:ascii="Trebuchet MS" w:hAnsi="Trebuchet MS"/>
          <w:b/>
          <w:sz w:val="22"/>
          <w:szCs w:val="22"/>
        </w:rPr>
      </w:pPr>
    </w:p>
    <w:tbl>
      <w:tblPr>
        <w:tblW w:w="1029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386"/>
        <w:gridCol w:w="3061"/>
      </w:tblGrid>
      <w:tr w:rsidR="000E2BD7" w:rsidRPr="000E2BD7" w14:paraId="5108C3A8" w14:textId="77777777" w:rsidTr="00140509">
        <w:tc>
          <w:tcPr>
            <w:tcW w:w="1843" w:type="dxa"/>
            <w:shd w:val="clear" w:color="auto" w:fill="D9D9D9"/>
          </w:tcPr>
          <w:p w14:paraId="3145EBAE" w14:textId="77777777" w:rsidR="000E2BD7" w:rsidRPr="000E2BD7" w:rsidRDefault="000E2BD7" w:rsidP="00140509">
            <w:pPr>
              <w:rPr>
                <w:rFonts w:ascii="Trebuchet MS" w:hAnsi="Trebuchet MS"/>
                <w:b/>
                <w:sz w:val="22"/>
                <w:szCs w:val="22"/>
              </w:rPr>
            </w:pPr>
          </w:p>
        </w:tc>
        <w:tc>
          <w:tcPr>
            <w:tcW w:w="5386" w:type="dxa"/>
            <w:shd w:val="clear" w:color="auto" w:fill="D9D9D9"/>
          </w:tcPr>
          <w:p w14:paraId="626F483A" w14:textId="77777777" w:rsidR="000E2BD7" w:rsidRPr="000E2BD7" w:rsidRDefault="000E2BD7" w:rsidP="00140509">
            <w:pPr>
              <w:rPr>
                <w:rFonts w:ascii="Trebuchet MS" w:hAnsi="Trebuchet MS"/>
                <w:b/>
                <w:sz w:val="22"/>
                <w:szCs w:val="22"/>
              </w:rPr>
            </w:pPr>
            <w:r w:rsidRPr="000E2BD7">
              <w:rPr>
                <w:rFonts w:ascii="Trebuchet MS" w:hAnsi="Trebuchet MS"/>
                <w:b/>
                <w:sz w:val="22"/>
                <w:szCs w:val="22"/>
              </w:rPr>
              <w:t xml:space="preserve">Essential </w:t>
            </w:r>
          </w:p>
        </w:tc>
        <w:tc>
          <w:tcPr>
            <w:tcW w:w="3061" w:type="dxa"/>
            <w:shd w:val="clear" w:color="auto" w:fill="D9D9D9"/>
          </w:tcPr>
          <w:p w14:paraId="6232C6FD" w14:textId="77777777" w:rsidR="000E2BD7" w:rsidRPr="000E2BD7" w:rsidRDefault="000E2BD7" w:rsidP="00140509">
            <w:pPr>
              <w:rPr>
                <w:rFonts w:ascii="Trebuchet MS" w:hAnsi="Trebuchet MS"/>
                <w:b/>
                <w:sz w:val="22"/>
                <w:szCs w:val="22"/>
              </w:rPr>
            </w:pPr>
            <w:r w:rsidRPr="000E2BD7">
              <w:rPr>
                <w:rFonts w:ascii="Trebuchet MS" w:hAnsi="Trebuchet MS"/>
                <w:b/>
                <w:sz w:val="22"/>
                <w:szCs w:val="22"/>
              </w:rPr>
              <w:t xml:space="preserve">Desirable </w:t>
            </w:r>
          </w:p>
        </w:tc>
      </w:tr>
      <w:tr w:rsidR="000E2BD7" w:rsidRPr="000E2BD7" w14:paraId="6737C8E9" w14:textId="77777777" w:rsidTr="00140509">
        <w:tc>
          <w:tcPr>
            <w:tcW w:w="1843" w:type="dxa"/>
            <w:shd w:val="clear" w:color="auto" w:fill="D9D9D9"/>
          </w:tcPr>
          <w:p w14:paraId="5846E583" w14:textId="77777777" w:rsidR="000E2BD7" w:rsidRPr="000E2BD7" w:rsidRDefault="000E2BD7" w:rsidP="00140509">
            <w:pPr>
              <w:rPr>
                <w:rFonts w:ascii="Trebuchet MS" w:hAnsi="Trebuchet MS"/>
                <w:sz w:val="22"/>
                <w:szCs w:val="22"/>
              </w:rPr>
            </w:pPr>
            <w:r w:rsidRPr="000E2BD7">
              <w:rPr>
                <w:rFonts w:ascii="Trebuchet MS" w:hAnsi="Trebuchet MS"/>
                <w:b/>
                <w:i/>
                <w:sz w:val="22"/>
                <w:szCs w:val="22"/>
              </w:rPr>
              <w:t>Qualifications and Experience:</w:t>
            </w:r>
          </w:p>
        </w:tc>
        <w:tc>
          <w:tcPr>
            <w:tcW w:w="5386" w:type="dxa"/>
            <w:shd w:val="clear" w:color="auto" w:fill="auto"/>
          </w:tcPr>
          <w:p w14:paraId="32DFB87E" w14:textId="77777777" w:rsidR="000E2BD7" w:rsidRPr="000E2BD7" w:rsidRDefault="000E2BD7" w:rsidP="000E2BD7">
            <w:pPr>
              <w:numPr>
                <w:ilvl w:val="0"/>
                <w:numId w:val="15"/>
              </w:numPr>
              <w:rPr>
                <w:rFonts w:ascii="Trebuchet MS" w:hAnsi="Trebuchet MS"/>
                <w:sz w:val="22"/>
                <w:szCs w:val="22"/>
              </w:rPr>
            </w:pPr>
            <w:r w:rsidRPr="000E2BD7">
              <w:rPr>
                <w:rFonts w:ascii="Trebuchet MS" w:hAnsi="Trebuchet MS"/>
                <w:sz w:val="22"/>
                <w:szCs w:val="22"/>
              </w:rPr>
              <w:t>QTS</w:t>
            </w:r>
            <w:r>
              <w:rPr>
                <w:rFonts w:ascii="Trebuchet MS" w:hAnsi="Trebuchet MS"/>
                <w:sz w:val="22"/>
                <w:szCs w:val="22"/>
              </w:rPr>
              <w:t>.</w:t>
            </w:r>
          </w:p>
          <w:p w14:paraId="4BB594D0" w14:textId="77777777" w:rsidR="000E2BD7" w:rsidRPr="000E2BD7" w:rsidRDefault="000E2BD7" w:rsidP="000E2BD7">
            <w:pPr>
              <w:numPr>
                <w:ilvl w:val="0"/>
                <w:numId w:val="15"/>
              </w:numPr>
              <w:rPr>
                <w:rFonts w:ascii="Trebuchet MS" w:hAnsi="Trebuchet MS"/>
                <w:sz w:val="22"/>
                <w:szCs w:val="22"/>
              </w:rPr>
            </w:pPr>
            <w:r w:rsidRPr="000E2BD7">
              <w:rPr>
                <w:rFonts w:ascii="Trebuchet MS" w:hAnsi="Trebuchet MS"/>
                <w:sz w:val="22"/>
                <w:szCs w:val="22"/>
              </w:rPr>
              <w:t>Experience in a TLR post ideally in a pastoral role</w:t>
            </w:r>
            <w:r>
              <w:rPr>
                <w:rFonts w:ascii="Trebuchet MS" w:hAnsi="Trebuchet MS"/>
                <w:sz w:val="22"/>
                <w:szCs w:val="22"/>
              </w:rPr>
              <w:t>.</w:t>
            </w:r>
            <w:r w:rsidRPr="000E2BD7">
              <w:rPr>
                <w:rFonts w:ascii="Trebuchet MS" w:hAnsi="Trebuchet MS"/>
                <w:sz w:val="22"/>
                <w:szCs w:val="22"/>
              </w:rPr>
              <w:t xml:space="preserve"> </w:t>
            </w:r>
          </w:p>
          <w:p w14:paraId="101ABDA4" w14:textId="77777777" w:rsidR="000E2BD7" w:rsidRPr="000E2BD7" w:rsidRDefault="000E2BD7" w:rsidP="00140509">
            <w:pPr>
              <w:ind w:left="153"/>
              <w:rPr>
                <w:rFonts w:ascii="Trebuchet MS" w:hAnsi="Trebuchet MS"/>
                <w:sz w:val="22"/>
                <w:szCs w:val="22"/>
              </w:rPr>
            </w:pPr>
          </w:p>
        </w:tc>
        <w:tc>
          <w:tcPr>
            <w:tcW w:w="3061" w:type="dxa"/>
            <w:shd w:val="clear" w:color="auto" w:fill="auto"/>
          </w:tcPr>
          <w:p w14:paraId="6CE9FA64" w14:textId="77777777" w:rsidR="000E2BD7" w:rsidRPr="000E2BD7" w:rsidRDefault="000E2BD7" w:rsidP="000E2BD7">
            <w:pPr>
              <w:numPr>
                <w:ilvl w:val="0"/>
                <w:numId w:val="15"/>
              </w:numPr>
              <w:rPr>
                <w:rFonts w:ascii="Trebuchet MS" w:hAnsi="Trebuchet MS"/>
                <w:sz w:val="22"/>
                <w:szCs w:val="22"/>
              </w:rPr>
            </w:pPr>
            <w:r w:rsidRPr="000E2BD7">
              <w:rPr>
                <w:rFonts w:ascii="Trebuchet MS" w:hAnsi="Trebuchet MS"/>
                <w:sz w:val="22"/>
                <w:szCs w:val="22"/>
              </w:rPr>
              <w:t xml:space="preserve">Evidence of further subject-based professional development. </w:t>
            </w:r>
          </w:p>
        </w:tc>
      </w:tr>
      <w:tr w:rsidR="000E2BD7" w:rsidRPr="000E2BD7" w14:paraId="18A86D55" w14:textId="77777777" w:rsidTr="00140509">
        <w:tc>
          <w:tcPr>
            <w:tcW w:w="1843" w:type="dxa"/>
            <w:shd w:val="clear" w:color="auto" w:fill="D9D9D9"/>
          </w:tcPr>
          <w:p w14:paraId="622372C7" w14:textId="77777777" w:rsidR="000E2BD7" w:rsidRPr="000E2BD7" w:rsidRDefault="000E2BD7" w:rsidP="000E2BD7">
            <w:pPr>
              <w:rPr>
                <w:rFonts w:ascii="Trebuchet MS" w:hAnsi="Trebuchet MS"/>
                <w:sz w:val="22"/>
                <w:szCs w:val="22"/>
              </w:rPr>
            </w:pPr>
            <w:r w:rsidRPr="000E2BD7">
              <w:rPr>
                <w:rFonts w:ascii="Trebuchet MS" w:hAnsi="Trebuchet MS"/>
                <w:b/>
                <w:i/>
                <w:sz w:val="22"/>
                <w:szCs w:val="22"/>
              </w:rPr>
              <w:t>Leadership and Management:</w:t>
            </w:r>
          </w:p>
          <w:p w14:paraId="04F717DC" w14:textId="77777777" w:rsidR="000E2BD7" w:rsidRPr="000E2BD7" w:rsidRDefault="000E2BD7" w:rsidP="00140509">
            <w:pPr>
              <w:rPr>
                <w:rFonts w:ascii="Trebuchet MS" w:hAnsi="Trebuchet MS"/>
                <w:b/>
                <w:i/>
                <w:sz w:val="22"/>
                <w:szCs w:val="22"/>
              </w:rPr>
            </w:pPr>
          </w:p>
        </w:tc>
        <w:tc>
          <w:tcPr>
            <w:tcW w:w="5386" w:type="dxa"/>
            <w:shd w:val="clear" w:color="auto" w:fill="auto"/>
          </w:tcPr>
          <w:p w14:paraId="165B050D" w14:textId="77777777" w:rsidR="000E2BD7" w:rsidRPr="000E2BD7" w:rsidRDefault="000E2BD7" w:rsidP="000E2BD7">
            <w:pPr>
              <w:numPr>
                <w:ilvl w:val="0"/>
                <w:numId w:val="20"/>
              </w:numPr>
              <w:rPr>
                <w:rFonts w:ascii="Trebuchet MS" w:hAnsi="Trebuchet MS"/>
                <w:sz w:val="22"/>
                <w:szCs w:val="22"/>
              </w:rPr>
            </w:pPr>
            <w:r w:rsidRPr="000E2BD7">
              <w:rPr>
                <w:rFonts w:ascii="Trebuchet MS" w:hAnsi="Trebuchet MS"/>
                <w:sz w:val="22"/>
                <w:szCs w:val="22"/>
              </w:rPr>
              <w:t>To have the attributes to develop and motivate a team effectively.</w:t>
            </w:r>
          </w:p>
          <w:p w14:paraId="3CDD8B0E" w14:textId="77777777" w:rsidR="000E2BD7" w:rsidRPr="000E2BD7" w:rsidRDefault="000E2BD7" w:rsidP="000E2BD7">
            <w:pPr>
              <w:numPr>
                <w:ilvl w:val="0"/>
                <w:numId w:val="20"/>
              </w:numPr>
              <w:autoSpaceDE w:val="0"/>
              <w:autoSpaceDN w:val="0"/>
              <w:adjustRightInd w:val="0"/>
              <w:contextualSpacing/>
              <w:rPr>
                <w:rFonts w:ascii="Trebuchet MS" w:hAnsi="Trebuchet MS" w:cs="Arial"/>
                <w:sz w:val="22"/>
                <w:szCs w:val="22"/>
              </w:rPr>
            </w:pPr>
            <w:r w:rsidRPr="000E2BD7">
              <w:rPr>
                <w:rFonts w:ascii="Trebuchet MS" w:hAnsi="Trebuchet MS" w:cs="Arial"/>
                <w:sz w:val="22"/>
                <w:szCs w:val="22"/>
              </w:rPr>
              <w:t xml:space="preserve">To believe in the importance of </w:t>
            </w:r>
            <w:proofErr w:type="gramStart"/>
            <w:r w:rsidRPr="000E2BD7">
              <w:rPr>
                <w:rFonts w:ascii="Trebuchet MS" w:hAnsi="Trebuchet MS" w:cs="Arial"/>
                <w:sz w:val="22"/>
                <w:szCs w:val="22"/>
              </w:rPr>
              <w:t>team work</w:t>
            </w:r>
            <w:proofErr w:type="gramEnd"/>
            <w:r w:rsidRPr="000E2BD7">
              <w:rPr>
                <w:rFonts w:ascii="Trebuchet MS" w:hAnsi="Trebuchet MS" w:cs="Arial"/>
                <w:sz w:val="22"/>
                <w:szCs w:val="22"/>
              </w:rPr>
              <w:t xml:space="preserve"> and a collaborative approach, and be able to build supportive working relationships with colleagues both within and outside the faculty</w:t>
            </w:r>
            <w:r>
              <w:rPr>
                <w:rFonts w:ascii="Trebuchet MS" w:hAnsi="Trebuchet MS" w:cs="Arial"/>
                <w:sz w:val="22"/>
                <w:szCs w:val="22"/>
              </w:rPr>
              <w:t>.</w:t>
            </w:r>
          </w:p>
          <w:p w14:paraId="1A2C6EEE" w14:textId="77777777" w:rsidR="000E2BD7" w:rsidRPr="000E2BD7" w:rsidRDefault="000E2BD7" w:rsidP="000E2BD7">
            <w:pPr>
              <w:numPr>
                <w:ilvl w:val="0"/>
                <w:numId w:val="20"/>
              </w:numPr>
              <w:rPr>
                <w:rFonts w:ascii="Trebuchet MS" w:hAnsi="Trebuchet MS"/>
                <w:sz w:val="22"/>
                <w:szCs w:val="22"/>
              </w:rPr>
            </w:pPr>
            <w:r w:rsidRPr="000E2BD7">
              <w:rPr>
                <w:rFonts w:ascii="Trebuchet MS" w:hAnsi="Trebuchet MS"/>
                <w:sz w:val="22"/>
                <w:szCs w:val="22"/>
              </w:rPr>
              <w:t>To have evidence of successfully leading others.</w:t>
            </w:r>
          </w:p>
        </w:tc>
        <w:tc>
          <w:tcPr>
            <w:tcW w:w="3061" w:type="dxa"/>
            <w:shd w:val="clear" w:color="auto" w:fill="auto"/>
          </w:tcPr>
          <w:p w14:paraId="35A867F2" w14:textId="77777777" w:rsidR="000E2BD7" w:rsidRPr="000E2BD7" w:rsidRDefault="000E2BD7" w:rsidP="000E2BD7">
            <w:pPr>
              <w:numPr>
                <w:ilvl w:val="0"/>
                <w:numId w:val="20"/>
              </w:numPr>
              <w:rPr>
                <w:rFonts w:ascii="Trebuchet MS" w:hAnsi="Trebuchet MS"/>
                <w:sz w:val="22"/>
                <w:szCs w:val="22"/>
              </w:rPr>
            </w:pPr>
            <w:r w:rsidRPr="000E2BD7">
              <w:rPr>
                <w:rFonts w:ascii="Trebuchet MS" w:hAnsi="Trebuchet MS"/>
                <w:sz w:val="22"/>
                <w:szCs w:val="22"/>
              </w:rPr>
              <w:t>Experience of involvement in monitoring and self-evaluation activity</w:t>
            </w:r>
            <w:r>
              <w:rPr>
                <w:rFonts w:ascii="Trebuchet MS" w:hAnsi="Trebuchet MS"/>
                <w:sz w:val="22"/>
                <w:szCs w:val="22"/>
              </w:rPr>
              <w:t>.</w:t>
            </w:r>
          </w:p>
        </w:tc>
      </w:tr>
      <w:tr w:rsidR="000E2BD7" w:rsidRPr="000E2BD7" w14:paraId="11C154C1" w14:textId="77777777" w:rsidTr="00140509">
        <w:tc>
          <w:tcPr>
            <w:tcW w:w="1843" w:type="dxa"/>
            <w:shd w:val="clear" w:color="auto" w:fill="D9D9D9"/>
          </w:tcPr>
          <w:p w14:paraId="1077151F" w14:textId="77777777" w:rsidR="000E2BD7" w:rsidRPr="000E2BD7" w:rsidRDefault="000E2BD7" w:rsidP="000E2BD7">
            <w:pPr>
              <w:rPr>
                <w:rFonts w:ascii="Trebuchet MS" w:hAnsi="Trebuchet MS"/>
                <w:b/>
                <w:sz w:val="22"/>
                <w:szCs w:val="22"/>
              </w:rPr>
            </w:pPr>
            <w:r w:rsidRPr="000E2BD7">
              <w:rPr>
                <w:rFonts w:ascii="Trebuchet MS" w:hAnsi="Trebuchet MS"/>
                <w:b/>
                <w:i/>
                <w:sz w:val="22"/>
                <w:szCs w:val="22"/>
              </w:rPr>
              <w:t>Teaching:</w:t>
            </w:r>
          </w:p>
          <w:p w14:paraId="4372056D" w14:textId="77777777" w:rsidR="000E2BD7" w:rsidRPr="000E2BD7" w:rsidRDefault="000E2BD7" w:rsidP="00140509">
            <w:pPr>
              <w:rPr>
                <w:rFonts w:ascii="Trebuchet MS" w:hAnsi="Trebuchet MS"/>
                <w:b/>
                <w:i/>
                <w:sz w:val="22"/>
                <w:szCs w:val="22"/>
              </w:rPr>
            </w:pPr>
          </w:p>
        </w:tc>
        <w:tc>
          <w:tcPr>
            <w:tcW w:w="5386" w:type="dxa"/>
            <w:shd w:val="clear" w:color="auto" w:fill="auto"/>
          </w:tcPr>
          <w:p w14:paraId="08470529" w14:textId="77777777" w:rsidR="000E2BD7" w:rsidRPr="000E2BD7" w:rsidRDefault="000E2BD7" w:rsidP="000E2BD7">
            <w:pPr>
              <w:numPr>
                <w:ilvl w:val="0"/>
                <w:numId w:val="16"/>
              </w:numPr>
              <w:rPr>
                <w:rFonts w:ascii="Trebuchet MS" w:hAnsi="Trebuchet MS"/>
                <w:sz w:val="22"/>
                <w:szCs w:val="22"/>
              </w:rPr>
            </w:pPr>
            <w:r w:rsidRPr="000E2BD7">
              <w:rPr>
                <w:rFonts w:ascii="Trebuchet MS" w:hAnsi="Trebuchet MS"/>
                <w:sz w:val="22"/>
                <w:szCs w:val="22"/>
              </w:rPr>
              <w:t xml:space="preserve">Evidence of consistently good or outstanding classroom practice. </w:t>
            </w:r>
          </w:p>
          <w:p w14:paraId="279DB237" w14:textId="77777777" w:rsidR="000E2BD7" w:rsidRPr="000E2BD7" w:rsidRDefault="000E2BD7" w:rsidP="000E2BD7">
            <w:pPr>
              <w:numPr>
                <w:ilvl w:val="0"/>
                <w:numId w:val="16"/>
              </w:numPr>
              <w:rPr>
                <w:rFonts w:ascii="Trebuchet MS" w:hAnsi="Trebuchet MS"/>
                <w:sz w:val="22"/>
                <w:szCs w:val="22"/>
              </w:rPr>
            </w:pPr>
            <w:r w:rsidRPr="000E2BD7">
              <w:rPr>
                <w:rFonts w:ascii="Trebuchet MS" w:hAnsi="Trebuchet MS"/>
                <w:sz w:val="22"/>
                <w:szCs w:val="22"/>
              </w:rPr>
              <w:t xml:space="preserve">Excellent understanding of effective and engaging teaching methods. </w:t>
            </w:r>
          </w:p>
          <w:p w14:paraId="67CAA3EC" w14:textId="77777777" w:rsidR="000E2BD7" w:rsidRPr="000E2BD7" w:rsidRDefault="000E2BD7" w:rsidP="000E2BD7">
            <w:pPr>
              <w:numPr>
                <w:ilvl w:val="0"/>
                <w:numId w:val="16"/>
              </w:numPr>
              <w:rPr>
                <w:rFonts w:ascii="Trebuchet MS" w:hAnsi="Trebuchet MS"/>
                <w:sz w:val="22"/>
                <w:szCs w:val="22"/>
              </w:rPr>
            </w:pPr>
            <w:r w:rsidRPr="000E2BD7">
              <w:rPr>
                <w:rFonts w:ascii="Trebuchet MS" w:hAnsi="Trebuchet MS"/>
                <w:sz w:val="22"/>
                <w:szCs w:val="22"/>
              </w:rPr>
              <w:t>The ability to model outstanding practice</w:t>
            </w:r>
            <w:r>
              <w:rPr>
                <w:rFonts w:ascii="Trebuchet MS" w:hAnsi="Trebuchet MS"/>
                <w:sz w:val="22"/>
                <w:szCs w:val="22"/>
              </w:rPr>
              <w:t>.</w:t>
            </w:r>
          </w:p>
          <w:p w14:paraId="63FF7A8F" w14:textId="77777777" w:rsidR="000E2BD7" w:rsidRPr="000E2BD7" w:rsidRDefault="000E2BD7" w:rsidP="000E2BD7">
            <w:pPr>
              <w:numPr>
                <w:ilvl w:val="0"/>
                <w:numId w:val="16"/>
              </w:numPr>
              <w:rPr>
                <w:rFonts w:ascii="Trebuchet MS" w:hAnsi="Trebuchet MS"/>
                <w:sz w:val="22"/>
                <w:szCs w:val="22"/>
              </w:rPr>
            </w:pPr>
            <w:r w:rsidRPr="000E2BD7">
              <w:rPr>
                <w:rFonts w:ascii="Trebuchet MS" w:hAnsi="Trebuchet MS"/>
                <w:sz w:val="22"/>
                <w:szCs w:val="22"/>
              </w:rPr>
              <w:t xml:space="preserve">Evidence of keeping up to date with subject pedagogy </w:t>
            </w:r>
            <w:proofErr w:type="gramStart"/>
            <w:r w:rsidRPr="000E2BD7">
              <w:rPr>
                <w:rFonts w:ascii="Trebuchet MS" w:hAnsi="Trebuchet MS"/>
                <w:sz w:val="22"/>
                <w:szCs w:val="22"/>
              </w:rPr>
              <w:t>in order to</w:t>
            </w:r>
            <w:proofErr w:type="gramEnd"/>
            <w:r w:rsidRPr="000E2BD7">
              <w:rPr>
                <w:rFonts w:ascii="Trebuchet MS" w:hAnsi="Trebuchet MS"/>
                <w:sz w:val="22"/>
                <w:szCs w:val="22"/>
              </w:rPr>
              <w:t xml:space="preserve"> support colleagues.</w:t>
            </w:r>
          </w:p>
          <w:p w14:paraId="5B0DBA61" w14:textId="77777777" w:rsidR="000E2BD7" w:rsidRPr="000E2BD7" w:rsidRDefault="000E2BD7" w:rsidP="000E2BD7">
            <w:pPr>
              <w:numPr>
                <w:ilvl w:val="0"/>
                <w:numId w:val="16"/>
              </w:numPr>
              <w:rPr>
                <w:rFonts w:ascii="Trebuchet MS" w:hAnsi="Trebuchet MS"/>
                <w:sz w:val="22"/>
                <w:szCs w:val="22"/>
              </w:rPr>
            </w:pPr>
            <w:r w:rsidRPr="000E2BD7">
              <w:rPr>
                <w:rFonts w:ascii="Trebuchet MS" w:hAnsi="Trebuchet MS"/>
                <w:sz w:val="22"/>
                <w:szCs w:val="22"/>
              </w:rPr>
              <w:t>The ability to engage, enthuse and motivate students and staff</w:t>
            </w:r>
          </w:p>
        </w:tc>
        <w:tc>
          <w:tcPr>
            <w:tcW w:w="3061" w:type="dxa"/>
            <w:shd w:val="clear" w:color="auto" w:fill="auto"/>
          </w:tcPr>
          <w:p w14:paraId="38B413CC" w14:textId="77777777" w:rsidR="000E2BD7" w:rsidRPr="000E2BD7" w:rsidRDefault="000E2BD7" w:rsidP="000E2BD7">
            <w:pPr>
              <w:numPr>
                <w:ilvl w:val="0"/>
                <w:numId w:val="16"/>
              </w:numPr>
              <w:rPr>
                <w:rFonts w:ascii="Trebuchet MS" w:hAnsi="Trebuchet MS"/>
                <w:sz w:val="22"/>
                <w:szCs w:val="22"/>
              </w:rPr>
            </w:pPr>
            <w:r w:rsidRPr="000E2BD7">
              <w:rPr>
                <w:rFonts w:ascii="Trebuchet MS" w:hAnsi="Trebuchet MS"/>
                <w:sz w:val="22"/>
                <w:szCs w:val="22"/>
              </w:rPr>
              <w:t>Experience of developing others as teachers with good/outstanding practice</w:t>
            </w:r>
            <w:r>
              <w:rPr>
                <w:rFonts w:ascii="Trebuchet MS" w:hAnsi="Trebuchet MS"/>
                <w:sz w:val="22"/>
                <w:szCs w:val="22"/>
              </w:rPr>
              <w:t>.</w:t>
            </w:r>
          </w:p>
          <w:p w14:paraId="6F685CE9" w14:textId="77777777" w:rsidR="000E2BD7" w:rsidRPr="000E2BD7" w:rsidRDefault="000E2BD7" w:rsidP="00140509">
            <w:pPr>
              <w:ind w:left="153"/>
              <w:rPr>
                <w:rFonts w:ascii="Trebuchet MS" w:hAnsi="Trebuchet MS"/>
                <w:sz w:val="22"/>
                <w:szCs w:val="22"/>
              </w:rPr>
            </w:pPr>
          </w:p>
        </w:tc>
      </w:tr>
      <w:tr w:rsidR="000E2BD7" w:rsidRPr="000E2BD7" w14:paraId="65A076A6" w14:textId="77777777" w:rsidTr="00140509">
        <w:tc>
          <w:tcPr>
            <w:tcW w:w="1843" w:type="dxa"/>
            <w:shd w:val="clear" w:color="auto" w:fill="D9D9D9"/>
          </w:tcPr>
          <w:p w14:paraId="40DD1833" w14:textId="77777777" w:rsidR="000E2BD7" w:rsidRPr="000E2BD7" w:rsidRDefault="000E2BD7" w:rsidP="000E2BD7">
            <w:pPr>
              <w:autoSpaceDE w:val="0"/>
              <w:autoSpaceDN w:val="0"/>
              <w:adjustRightInd w:val="0"/>
              <w:rPr>
                <w:rFonts w:ascii="Trebuchet MS" w:hAnsi="Trebuchet MS" w:cs="Arial"/>
                <w:b/>
                <w:i/>
                <w:sz w:val="22"/>
                <w:szCs w:val="22"/>
              </w:rPr>
            </w:pPr>
            <w:r w:rsidRPr="000E2BD7">
              <w:rPr>
                <w:rFonts w:ascii="Trebuchet MS" w:hAnsi="Trebuchet MS" w:cs="Arial"/>
                <w:b/>
                <w:i/>
                <w:sz w:val="22"/>
                <w:szCs w:val="22"/>
              </w:rPr>
              <w:t>Professional Development:</w:t>
            </w:r>
          </w:p>
          <w:p w14:paraId="7CF63D2E" w14:textId="77777777" w:rsidR="000E2BD7" w:rsidRPr="000E2BD7" w:rsidRDefault="000E2BD7" w:rsidP="00140509">
            <w:pPr>
              <w:autoSpaceDE w:val="0"/>
              <w:autoSpaceDN w:val="0"/>
              <w:adjustRightInd w:val="0"/>
              <w:rPr>
                <w:rFonts w:ascii="Trebuchet MS" w:hAnsi="Trebuchet MS" w:cs="Arial"/>
                <w:b/>
                <w:i/>
                <w:sz w:val="22"/>
                <w:szCs w:val="22"/>
              </w:rPr>
            </w:pPr>
          </w:p>
        </w:tc>
        <w:tc>
          <w:tcPr>
            <w:tcW w:w="5386" w:type="dxa"/>
            <w:shd w:val="clear" w:color="auto" w:fill="auto"/>
          </w:tcPr>
          <w:p w14:paraId="0D961A0E" w14:textId="77777777" w:rsidR="000E2BD7" w:rsidRPr="000E2BD7" w:rsidRDefault="000E2BD7" w:rsidP="000E2BD7">
            <w:pPr>
              <w:numPr>
                <w:ilvl w:val="0"/>
                <w:numId w:val="21"/>
              </w:numPr>
              <w:autoSpaceDE w:val="0"/>
              <w:autoSpaceDN w:val="0"/>
              <w:adjustRightInd w:val="0"/>
              <w:ind w:left="284" w:hanging="284"/>
              <w:contextualSpacing/>
              <w:rPr>
                <w:rFonts w:ascii="Trebuchet MS" w:hAnsi="Trebuchet MS" w:cs="Arial"/>
                <w:sz w:val="22"/>
                <w:szCs w:val="22"/>
              </w:rPr>
            </w:pPr>
            <w:r w:rsidRPr="000E2BD7">
              <w:rPr>
                <w:rFonts w:ascii="Trebuchet MS" w:hAnsi="Trebuchet MS" w:cs="Arial"/>
                <w:sz w:val="22"/>
                <w:szCs w:val="22"/>
              </w:rPr>
              <w:t>Ability to lead a team of colleagues and oversee student development</w:t>
            </w:r>
            <w:r>
              <w:rPr>
                <w:rFonts w:ascii="Trebuchet MS" w:hAnsi="Trebuchet MS" w:cs="Arial"/>
                <w:sz w:val="22"/>
                <w:szCs w:val="22"/>
              </w:rPr>
              <w:t>.</w:t>
            </w:r>
          </w:p>
          <w:p w14:paraId="527246CE" w14:textId="77777777" w:rsidR="000E2BD7" w:rsidRPr="000E2BD7" w:rsidRDefault="000E2BD7" w:rsidP="000E2BD7">
            <w:pPr>
              <w:numPr>
                <w:ilvl w:val="0"/>
                <w:numId w:val="21"/>
              </w:numPr>
              <w:autoSpaceDE w:val="0"/>
              <w:autoSpaceDN w:val="0"/>
              <w:adjustRightInd w:val="0"/>
              <w:ind w:left="284" w:hanging="284"/>
              <w:contextualSpacing/>
              <w:rPr>
                <w:rFonts w:ascii="Trebuchet MS" w:hAnsi="Trebuchet MS" w:cs="Arial"/>
                <w:sz w:val="22"/>
                <w:szCs w:val="22"/>
              </w:rPr>
            </w:pPr>
            <w:r w:rsidRPr="000E2BD7">
              <w:rPr>
                <w:rFonts w:ascii="Trebuchet MS" w:hAnsi="Trebuchet MS" w:cs="Arial"/>
                <w:sz w:val="22"/>
                <w:szCs w:val="22"/>
              </w:rPr>
              <w:t>Ability to professionally mentor and develop colleagues</w:t>
            </w:r>
            <w:r>
              <w:rPr>
                <w:rFonts w:ascii="Trebuchet MS" w:hAnsi="Trebuchet MS" w:cs="Arial"/>
                <w:sz w:val="22"/>
                <w:szCs w:val="22"/>
              </w:rPr>
              <w:t>.</w:t>
            </w:r>
          </w:p>
          <w:p w14:paraId="05131DC3" w14:textId="77777777" w:rsidR="000E2BD7" w:rsidRPr="000E2BD7" w:rsidRDefault="000E2BD7" w:rsidP="000E2BD7">
            <w:pPr>
              <w:numPr>
                <w:ilvl w:val="0"/>
                <w:numId w:val="21"/>
              </w:numPr>
              <w:autoSpaceDE w:val="0"/>
              <w:autoSpaceDN w:val="0"/>
              <w:adjustRightInd w:val="0"/>
              <w:ind w:left="284" w:hanging="284"/>
              <w:contextualSpacing/>
              <w:rPr>
                <w:rFonts w:ascii="Trebuchet MS" w:hAnsi="Trebuchet MS" w:cs="Arial"/>
                <w:sz w:val="22"/>
                <w:szCs w:val="22"/>
              </w:rPr>
            </w:pPr>
            <w:r w:rsidRPr="000E2BD7">
              <w:rPr>
                <w:rFonts w:ascii="Trebuchet MS" w:hAnsi="Trebuchet MS" w:cs="Arial"/>
                <w:sz w:val="22"/>
                <w:szCs w:val="22"/>
              </w:rPr>
              <w:t>Excellent ICT skills to enhance teaching and learning</w:t>
            </w:r>
            <w:r>
              <w:rPr>
                <w:rFonts w:ascii="Trebuchet MS" w:hAnsi="Trebuchet MS" w:cs="Arial"/>
                <w:sz w:val="22"/>
                <w:szCs w:val="22"/>
              </w:rPr>
              <w:t>.</w:t>
            </w:r>
            <w:r w:rsidRPr="000E2BD7">
              <w:rPr>
                <w:rFonts w:ascii="Trebuchet MS" w:hAnsi="Trebuchet MS" w:cs="Arial"/>
                <w:sz w:val="22"/>
                <w:szCs w:val="22"/>
              </w:rPr>
              <w:t xml:space="preserve"> </w:t>
            </w:r>
          </w:p>
          <w:p w14:paraId="49697BE9" w14:textId="77777777" w:rsidR="000E2BD7" w:rsidRPr="000E2BD7" w:rsidRDefault="000E2BD7" w:rsidP="000E2BD7">
            <w:pPr>
              <w:numPr>
                <w:ilvl w:val="0"/>
                <w:numId w:val="21"/>
              </w:numPr>
              <w:autoSpaceDE w:val="0"/>
              <w:autoSpaceDN w:val="0"/>
              <w:adjustRightInd w:val="0"/>
              <w:ind w:left="284" w:hanging="284"/>
              <w:contextualSpacing/>
              <w:rPr>
                <w:rFonts w:ascii="Trebuchet MS" w:hAnsi="Trebuchet MS" w:cs="Arial"/>
                <w:sz w:val="22"/>
                <w:szCs w:val="22"/>
              </w:rPr>
            </w:pPr>
            <w:r w:rsidRPr="000E2BD7">
              <w:rPr>
                <w:rFonts w:ascii="Trebuchet MS" w:hAnsi="Trebuchet MS" w:cs="Arial"/>
                <w:sz w:val="22"/>
                <w:szCs w:val="22"/>
              </w:rPr>
              <w:t>Knowledge of current education and professional developments and an understanding of their application in a whole school context</w:t>
            </w:r>
            <w:r>
              <w:rPr>
                <w:rFonts w:ascii="Trebuchet MS" w:hAnsi="Trebuchet MS" w:cs="Arial"/>
                <w:sz w:val="22"/>
                <w:szCs w:val="22"/>
              </w:rPr>
              <w:t>.</w:t>
            </w:r>
          </w:p>
          <w:p w14:paraId="6EC36AB7" w14:textId="77777777" w:rsidR="000E2BD7" w:rsidRPr="000E2BD7" w:rsidRDefault="000E2BD7" w:rsidP="000E2BD7">
            <w:pPr>
              <w:numPr>
                <w:ilvl w:val="0"/>
                <w:numId w:val="21"/>
              </w:numPr>
              <w:autoSpaceDE w:val="0"/>
              <w:autoSpaceDN w:val="0"/>
              <w:adjustRightInd w:val="0"/>
              <w:ind w:left="284" w:hanging="284"/>
              <w:contextualSpacing/>
              <w:rPr>
                <w:rFonts w:ascii="Trebuchet MS" w:hAnsi="Trebuchet MS" w:cs="Arial"/>
                <w:sz w:val="22"/>
                <w:szCs w:val="22"/>
              </w:rPr>
            </w:pPr>
            <w:r w:rsidRPr="000E2BD7">
              <w:rPr>
                <w:rFonts w:ascii="Trebuchet MS" w:hAnsi="Trebuchet MS" w:cs="Arial"/>
                <w:sz w:val="22"/>
                <w:szCs w:val="22"/>
              </w:rPr>
              <w:t>High level of oral and written communication skills and an ability to work in partnership with teachers and other staff</w:t>
            </w:r>
            <w:r>
              <w:rPr>
                <w:rFonts w:ascii="Trebuchet MS" w:hAnsi="Trebuchet MS" w:cs="Arial"/>
                <w:sz w:val="22"/>
                <w:szCs w:val="22"/>
              </w:rPr>
              <w:t>.</w:t>
            </w:r>
          </w:p>
          <w:p w14:paraId="59E1DCD9" w14:textId="77777777" w:rsidR="000E2BD7" w:rsidRPr="000E2BD7" w:rsidRDefault="000E2BD7" w:rsidP="000E2BD7">
            <w:pPr>
              <w:numPr>
                <w:ilvl w:val="0"/>
                <w:numId w:val="21"/>
              </w:numPr>
              <w:autoSpaceDE w:val="0"/>
              <w:autoSpaceDN w:val="0"/>
              <w:adjustRightInd w:val="0"/>
              <w:ind w:left="284" w:hanging="284"/>
              <w:contextualSpacing/>
              <w:rPr>
                <w:rFonts w:ascii="Trebuchet MS" w:hAnsi="Trebuchet MS" w:cs="Arial"/>
                <w:sz w:val="22"/>
                <w:szCs w:val="22"/>
              </w:rPr>
            </w:pPr>
            <w:r w:rsidRPr="000E2BD7">
              <w:rPr>
                <w:rFonts w:ascii="Trebuchet MS" w:hAnsi="Trebuchet MS" w:cs="Arial"/>
                <w:sz w:val="22"/>
                <w:szCs w:val="22"/>
              </w:rPr>
              <w:t>Evidence of strategic planning and evaluation leading to improved provision</w:t>
            </w:r>
            <w:r>
              <w:rPr>
                <w:rFonts w:ascii="Trebuchet MS" w:hAnsi="Trebuchet MS" w:cs="Arial"/>
                <w:sz w:val="22"/>
                <w:szCs w:val="22"/>
              </w:rPr>
              <w:t>.</w:t>
            </w:r>
          </w:p>
          <w:p w14:paraId="48E2601A" w14:textId="77777777" w:rsidR="000E2BD7" w:rsidRPr="000E2BD7" w:rsidRDefault="000E2BD7" w:rsidP="000E2BD7">
            <w:pPr>
              <w:numPr>
                <w:ilvl w:val="0"/>
                <w:numId w:val="21"/>
              </w:numPr>
              <w:autoSpaceDE w:val="0"/>
              <w:autoSpaceDN w:val="0"/>
              <w:adjustRightInd w:val="0"/>
              <w:ind w:left="284" w:hanging="284"/>
              <w:contextualSpacing/>
              <w:rPr>
                <w:rFonts w:ascii="Trebuchet MS" w:hAnsi="Trebuchet MS" w:cs="Arial"/>
                <w:b/>
                <w:i/>
                <w:sz w:val="22"/>
                <w:szCs w:val="22"/>
              </w:rPr>
            </w:pPr>
            <w:r w:rsidRPr="000E2BD7">
              <w:rPr>
                <w:rFonts w:ascii="Trebuchet MS" w:hAnsi="Trebuchet MS" w:cs="Arial"/>
                <w:sz w:val="22"/>
                <w:szCs w:val="22"/>
              </w:rPr>
              <w:t>Ability to work under pressure, meet deadlines</w:t>
            </w:r>
            <w:r>
              <w:rPr>
                <w:rFonts w:ascii="Trebuchet MS" w:hAnsi="Trebuchet MS" w:cs="Arial"/>
                <w:sz w:val="22"/>
                <w:szCs w:val="22"/>
              </w:rPr>
              <w:t>.</w:t>
            </w:r>
          </w:p>
        </w:tc>
        <w:tc>
          <w:tcPr>
            <w:tcW w:w="3061" w:type="dxa"/>
            <w:shd w:val="clear" w:color="auto" w:fill="auto"/>
          </w:tcPr>
          <w:p w14:paraId="2F8D952C" w14:textId="77777777" w:rsidR="000E2BD7" w:rsidRPr="000E2BD7" w:rsidRDefault="000E2BD7" w:rsidP="00140509">
            <w:pPr>
              <w:rPr>
                <w:rFonts w:ascii="Trebuchet MS" w:hAnsi="Trebuchet MS" w:cs="Arial"/>
                <w:sz w:val="22"/>
                <w:szCs w:val="22"/>
              </w:rPr>
            </w:pPr>
          </w:p>
        </w:tc>
      </w:tr>
      <w:tr w:rsidR="000E2BD7" w:rsidRPr="000E2BD7" w14:paraId="27451770" w14:textId="77777777" w:rsidTr="00140509">
        <w:tc>
          <w:tcPr>
            <w:tcW w:w="1843" w:type="dxa"/>
            <w:shd w:val="clear" w:color="auto" w:fill="D9D9D9"/>
          </w:tcPr>
          <w:p w14:paraId="57F4AAF3" w14:textId="77777777" w:rsidR="000E2BD7" w:rsidRPr="000E2BD7" w:rsidRDefault="000E2BD7" w:rsidP="000E2BD7">
            <w:pPr>
              <w:rPr>
                <w:rFonts w:ascii="Trebuchet MS" w:hAnsi="Trebuchet MS"/>
                <w:sz w:val="22"/>
                <w:szCs w:val="22"/>
              </w:rPr>
            </w:pPr>
            <w:r w:rsidRPr="000E2BD7">
              <w:rPr>
                <w:rFonts w:ascii="Trebuchet MS" w:hAnsi="Trebuchet MS"/>
                <w:b/>
                <w:i/>
                <w:sz w:val="22"/>
                <w:szCs w:val="22"/>
              </w:rPr>
              <w:t>Assessment:</w:t>
            </w:r>
          </w:p>
          <w:p w14:paraId="604F14A7" w14:textId="77777777" w:rsidR="000E2BD7" w:rsidRPr="000E2BD7" w:rsidRDefault="000E2BD7" w:rsidP="00140509">
            <w:pPr>
              <w:rPr>
                <w:rFonts w:ascii="Trebuchet MS" w:hAnsi="Trebuchet MS"/>
                <w:b/>
                <w:i/>
                <w:sz w:val="22"/>
                <w:szCs w:val="22"/>
              </w:rPr>
            </w:pPr>
          </w:p>
        </w:tc>
        <w:tc>
          <w:tcPr>
            <w:tcW w:w="5386" w:type="dxa"/>
            <w:shd w:val="clear" w:color="auto" w:fill="auto"/>
          </w:tcPr>
          <w:p w14:paraId="54D8257B" w14:textId="77777777" w:rsidR="000E2BD7" w:rsidRPr="000E2BD7" w:rsidRDefault="000E2BD7" w:rsidP="000E2BD7">
            <w:pPr>
              <w:numPr>
                <w:ilvl w:val="0"/>
                <w:numId w:val="17"/>
              </w:numPr>
              <w:rPr>
                <w:rFonts w:ascii="Trebuchet MS" w:hAnsi="Trebuchet MS"/>
                <w:sz w:val="22"/>
                <w:szCs w:val="22"/>
              </w:rPr>
            </w:pPr>
            <w:r w:rsidRPr="000E2BD7">
              <w:rPr>
                <w:rFonts w:ascii="Trebuchet MS" w:hAnsi="Trebuchet MS"/>
                <w:sz w:val="22"/>
                <w:szCs w:val="22"/>
              </w:rPr>
              <w:t xml:space="preserve">An excellent understanding of the use of assessment to inform planning. </w:t>
            </w:r>
          </w:p>
          <w:p w14:paraId="0322BF39" w14:textId="77777777" w:rsidR="000E2BD7" w:rsidRPr="000E2BD7" w:rsidRDefault="000E2BD7" w:rsidP="000E2BD7">
            <w:pPr>
              <w:numPr>
                <w:ilvl w:val="0"/>
                <w:numId w:val="17"/>
              </w:numPr>
              <w:rPr>
                <w:rFonts w:ascii="Trebuchet MS" w:hAnsi="Trebuchet MS"/>
                <w:sz w:val="22"/>
                <w:szCs w:val="22"/>
              </w:rPr>
            </w:pPr>
            <w:r w:rsidRPr="000E2BD7">
              <w:rPr>
                <w:rFonts w:ascii="Trebuchet MS" w:hAnsi="Trebuchet MS"/>
                <w:sz w:val="22"/>
                <w:szCs w:val="22"/>
              </w:rPr>
              <w:t xml:space="preserve">Evidence of improved student outcomes. </w:t>
            </w:r>
          </w:p>
          <w:p w14:paraId="670E9185" w14:textId="77777777" w:rsidR="000E2BD7" w:rsidRPr="000E2BD7" w:rsidRDefault="000E2BD7" w:rsidP="00140509">
            <w:pPr>
              <w:rPr>
                <w:rFonts w:ascii="Trebuchet MS" w:hAnsi="Trebuchet MS"/>
                <w:sz w:val="22"/>
                <w:szCs w:val="22"/>
              </w:rPr>
            </w:pPr>
          </w:p>
        </w:tc>
        <w:tc>
          <w:tcPr>
            <w:tcW w:w="3061" w:type="dxa"/>
            <w:shd w:val="clear" w:color="auto" w:fill="auto"/>
          </w:tcPr>
          <w:p w14:paraId="34F194C7" w14:textId="77777777" w:rsidR="000E2BD7" w:rsidRPr="000E2BD7" w:rsidRDefault="000E2BD7" w:rsidP="000E2BD7">
            <w:pPr>
              <w:numPr>
                <w:ilvl w:val="0"/>
                <w:numId w:val="17"/>
              </w:numPr>
              <w:rPr>
                <w:rFonts w:ascii="Trebuchet MS" w:hAnsi="Trebuchet MS"/>
                <w:sz w:val="22"/>
                <w:szCs w:val="22"/>
              </w:rPr>
            </w:pPr>
            <w:r w:rsidRPr="000E2BD7">
              <w:rPr>
                <w:rFonts w:ascii="Trebuchet MS" w:hAnsi="Trebuchet MS"/>
                <w:sz w:val="22"/>
                <w:szCs w:val="22"/>
              </w:rPr>
              <w:t xml:space="preserve">The ability to monitor student progress </w:t>
            </w:r>
            <w:proofErr w:type="gramStart"/>
            <w:r w:rsidRPr="000E2BD7">
              <w:rPr>
                <w:rFonts w:ascii="Trebuchet MS" w:hAnsi="Trebuchet MS"/>
                <w:sz w:val="22"/>
                <w:szCs w:val="22"/>
              </w:rPr>
              <w:t>through the use of</w:t>
            </w:r>
            <w:proofErr w:type="gramEnd"/>
            <w:r w:rsidRPr="000E2BD7">
              <w:rPr>
                <w:rFonts w:ascii="Trebuchet MS" w:hAnsi="Trebuchet MS"/>
                <w:sz w:val="22"/>
                <w:szCs w:val="22"/>
              </w:rPr>
              <w:t xml:space="preserve"> ICT</w:t>
            </w:r>
            <w:r w:rsidR="007F0ADE">
              <w:rPr>
                <w:rFonts w:ascii="Trebuchet MS" w:hAnsi="Trebuchet MS"/>
                <w:sz w:val="22"/>
                <w:szCs w:val="22"/>
              </w:rPr>
              <w:t>.</w:t>
            </w:r>
          </w:p>
          <w:p w14:paraId="32E571A2" w14:textId="77777777" w:rsidR="000E2BD7" w:rsidRPr="000E2BD7" w:rsidRDefault="000E2BD7" w:rsidP="000E2BD7">
            <w:pPr>
              <w:numPr>
                <w:ilvl w:val="0"/>
                <w:numId w:val="17"/>
              </w:numPr>
              <w:rPr>
                <w:rFonts w:ascii="Trebuchet MS" w:hAnsi="Trebuchet MS"/>
                <w:sz w:val="22"/>
                <w:szCs w:val="22"/>
              </w:rPr>
            </w:pPr>
            <w:r w:rsidRPr="000E2BD7">
              <w:rPr>
                <w:rFonts w:ascii="Trebuchet MS" w:hAnsi="Trebuchet MS"/>
                <w:sz w:val="22"/>
                <w:szCs w:val="22"/>
              </w:rPr>
              <w:t>Ability to monitor staff and team progress and intervene as appropriate</w:t>
            </w:r>
            <w:r w:rsidR="007F0ADE">
              <w:rPr>
                <w:rFonts w:ascii="Trebuchet MS" w:hAnsi="Trebuchet MS"/>
                <w:sz w:val="22"/>
                <w:szCs w:val="22"/>
              </w:rPr>
              <w:t>.</w:t>
            </w:r>
          </w:p>
        </w:tc>
      </w:tr>
      <w:tr w:rsidR="000E2BD7" w:rsidRPr="000E2BD7" w14:paraId="5688A021" w14:textId="77777777" w:rsidTr="00140509">
        <w:tc>
          <w:tcPr>
            <w:tcW w:w="1843" w:type="dxa"/>
            <w:shd w:val="clear" w:color="auto" w:fill="D9D9D9"/>
          </w:tcPr>
          <w:p w14:paraId="20A0F762" w14:textId="77777777" w:rsidR="000E2BD7" w:rsidRPr="000E2BD7" w:rsidRDefault="000E2BD7" w:rsidP="000E2BD7">
            <w:pPr>
              <w:rPr>
                <w:rFonts w:ascii="Trebuchet MS" w:hAnsi="Trebuchet MS"/>
                <w:sz w:val="22"/>
                <w:szCs w:val="22"/>
              </w:rPr>
            </w:pPr>
            <w:r w:rsidRPr="000E2BD7">
              <w:rPr>
                <w:rFonts w:ascii="Trebuchet MS" w:hAnsi="Trebuchet MS"/>
                <w:b/>
                <w:i/>
                <w:sz w:val="22"/>
                <w:szCs w:val="22"/>
              </w:rPr>
              <w:lastRenderedPageBreak/>
              <w:t>Planning:</w:t>
            </w:r>
          </w:p>
          <w:p w14:paraId="5A3F4051" w14:textId="77777777" w:rsidR="000E2BD7" w:rsidRPr="000E2BD7" w:rsidRDefault="000E2BD7" w:rsidP="00140509">
            <w:pPr>
              <w:rPr>
                <w:rFonts w:ascii="Trebuchet MS" w:hAnsi="Trebuchet MS"/>
                <w:b/>
                <w:i/>
                <w:sz w:val="22"/>
                <w:szCs w:val="22"/>
              </w:rPr>
            </w:pPr>
          </w:p>
        </w:tc>
        <w:tc>
          <w:tcPr>
            <w:tcW w:w="5386" w:type="dxa"/>
            <w:shd w:val="clear" w:color="auto" w:fill="auto"/>
          </w:tcPr>
          <w:p w14:paraId="47935BD6" w14:textId="77777777" w:rsidR="000E2BD7" w:rsidRPr="000E2BD7" w:rsidRDefault="000E2BD7" w:rsidP="000E2BD7">
            <w:pPr>
              <w:numPr>
                <w:ilvl w:val="0"/>
                <w:numId w:val="18"/>
              </w:numPr>
              <w:rPr>
                <w:rFonts w:ascii="Trebuchet MS" w:hAnsi="Trebuchet MS"/>
                <w:sz w:val="22"/>
                <w:szCs w:val="22"/>
              </w:rPr>
            </w:pPr>
            <w:r w:rsidRPr="000E2BD7">
              <w:rPr>
                <w:rFonts w:ascii="Trebuchet MS" w:hAnsi="Trebuchet MS"/>
                <w:sz w:val="22"/>
                <w:szCs w:val="22"/>
              </w:rPr>
              <w:t>The ability to plan lessons and sequences of lessons with clear objectives to ensure progression for students of all abilities</w:t>
            </w:r>
            <w:r w:rsidR="007F0ADE">
              <w:rPr>
                <w:rFonts w:ascii="Trebuchet MS" w:hAnsi="Trebuchet MS"/>
                <w:sz w:val="22"/>
                <w:szCs w:val="22"/>
              </w:rPr>
              <w:t>.</w:t>
            </w:r>
          </w:p>
          <w:p w14:paraId="7B36F69B" w14:textId="77777777" w:rsidR="000E2BD7" w:rsidRPr="000E2BD7" w:rsidRDefault="000E2BD7" w:rsidP="000E2BD7">
            <w:pPr>
              <w:numPr>
                <w:ilvl w:val="0"/>
                <w:numId w:val="18"/>
              </w:numPr>
              <w:rPr>
                <w:rFonts w:ascii="Trebuchet MS" w:hAnsi="Trebuchet MS"/>
                <w:sz w:val="22"/>
                <w:szCs w:val="22"/>
              </w:rPr>
            </w:pPr>
            <w:r w:rsidRPr="000E2BD7">
              <w:rPr>
                <w:rFonts w:ascii="Trebuchet MS" w:hAnsi="Trebuchet MS"/>
                <w:sz w:val="22"/>
                <w:szCs w:val="22"/>
              </w:rPr>
              <w:t xml:space="preserve">The ability to set consistently high expectations for all students through class work and homework. </w:t>
            </w:r>
          </w:p>
          <w:p w14:paraId="069F9EA9" w14:textId="77777777" w:rsidR="000E2BD7" w:rsidRPr="000E2BD7" w:rsidRDefault="000E2BD7" w:rsidP="000E2BD7">
            <w:pPr>
              <w:numPr>
                <w:ilvl w:val="0"/>
                <w:numId w:val="18"/>
              </w:numPr>
              <w:rPr>
                <w:rFonts w:ascii="Trebuchet MS" w:hAnsi="Trebuchet MS"/>
                <w:sz w:val="22"/>
                <w:szCs w:val="22"/>
              </w:rPr>
            </w:pPr>
            <w:r w:rsidRPr="000E2BD7">
              <w:rPr>
                <w:rFonts w:ascii="Trebuchet MS" w:hAnsi="Trebuchet MS"/>
                <w:sz w:val="22"/>
                <w:szCs w:val="22"/>
              </w:rPr>
              <w:t>The ability to plan strategically</w:t>
            </w:r>
            <w:r w:rsidR="007F0ADE">
              <w:rPr>
                <w:rFonts w:ascii="Trebuchet MS" w:hAnsi="Trebuchet MS"/>
                <w:sz w:val="22"/>
                <w:szCs w:val="22"/>
              </w:rPr>
              <w:t>.</w:t>
            </w:r>
          </w:p>
          <w:p w14:paraId="349660BC" w14:textId="77777777" w:rsidR="000E2BD7" w:rsidRPr="000E2BD7" w:rsidRDefault="000E2BD7" w:rsidP="000E2BD7">
            <w:pPr>
              <w:numPr>
                <w:ilvl w:val="0"/>
                <w:numId w:val="18"/>
              </w:numPr>
              <w:rPr>
                <w:rFonts w:ascii="Trebuchet MS" w:hAnsi="Trebuchet MS"/>
                <w:sz w:val="22"/>
                <w:szCs w:val="22"/>
              </w:rPr>
            </w:pPr>
            <w:r w:rsidRPr="000E2BD7">
              <w:rPr>
                <w:rFonts w:ascii="Trebuchet MS" w:hAnsi="Trebuchet MS"/>
                <w:sz w:val="22"/>
                <w:szCs w:val="22"/>
              </w:rPr>
              <w:t>To manage own time effectively and be able to prioritise work.</w:t>
            </w:r>
          </w:p>
        </w:tc>
        <w:tc>
          <w:tcPr>
            <w:tcW w:w="3061" w:type="dxa"/>
            <w:shd w:val="clear" w:color="auto" w:fill="auto"/>
          </w:tcPr>
          <w:p w14:paraId="0809CDA3" w14:textId="77777777" w:rsidR="000E2BD7" w:rsidRPr="000E2BD7" w:rsidRDefault="000E2BD7" w:rsidP="000E2BD7">
            <w:pPr>
              <w:numPr>
                <w:ilvl w:val="0"/>
                <w:numId w:val="18"/>
              </w:numPr>
              <w:rPr>
                <w:rFonts w:ascii="Trebuchet MS" w:hAnsi="Trebuchet MS"/>
                <w:sz w:val="22"/>
                <w:szCs w:val="22"/>
              </w:rPr>
            </w:pPr>
            <w:r w:rsidRPr="000E2BD7">
              <w:rPr>
                <w:rFonts w:ascii="Trebuchet MS" w:hAnsi="Trebuchet MS"/>
                <w:sz w:val="22"/>
                <w:szCs w:val="22"/>
              </w:rPr>
              <w:t>A willingness to be involved in extended curriculum opportunities in the subject area.</w:t>
            </w:r>
          </w:p>
          <w:p w14:paraId="7B22A8AC" w14:textId="77777777" w:rsidR="000E2BD7" w:rsidRPr="000E2BD7" w:rsidRDefault="000E2BD7" w:rsidP="000E2BD7">
            <w:pPr>
              <w:numPr>
                <w:ilvl w:val="0"/>
                <w:numId w:val="18"/>
              </w:numPr>
              <w:rPr>
                <w:rFonts w:ascii="Trebuchet MS" w:hAnsi="Trebuchet MS"/>
                <w:sz w:val="22"/>
                <w:szCs w:val="22"/>
              </w:rPr>
            </w:pPr>
            <w:r w:rsidRPr="000E2BD7">
              <w:rPr>
                <w:rFonts w:ascii="Trebuchet MS" w:hAnsi="Trebuchet MS"/>
                <w:sz w:val="22"/>
                <w:szCs w:val="22"/>
              </w:rPr>
              <w:t>An ability to delegate appropriately.</w:t>
            </w:r>
          </w:p>
          <w:p w14:paraId="7BADD31B" w14:textId="77777777" w:rsidR="000E2BD7" w:rsidRPr="000E2BD7" w:rsidRDefault="000E2BD7" w:rsidP="000E2BD7">
            <w:pPr>
              <w:numPr>
                <w:ilvl w:val="0"/>
                <w:numId w:val="18"/>
              </w:numPr>
              <w:rPr>
                <w:rFonts w:ascii="Trebuchet MS" w:hAnsi="Trebuchet MS"/>
                <w:sz w:val="22"/>
                <w:szCs w:val="22"/>
              </w:rPr>
            </w:pPr>
            <w:r w:rsidRPr="000E2BD7">
              <w:rPr>
                <w:rFonts w:ascii="Trebuchet MS" w:hAnsi="Trebuchet MS"/>
                <w:sz w:val="22"/>
                <w:szCs w:val="22"/>
              </w:rPr>
              <w:t>Ability to lead planning for progress</w:t>
            </w:r>
            <w:r w:rsidR="007F0ADE">
              <w:rPr>
                <w:rFonts w:ascii="Trebuchet MS" w:hAnsi="Trebuchet MS"/>
                <w:sz w:val="22"/>
                <w:szCs w:val="22"/>
              </w:rPr>
              <w:t>.</w:t>
            </w:r>
          </w:p>
        </w:tc>
      </w:tr>
      <w:tr w:rsidR="000E2BD7" w:rsidRPr="000E2BD7" w14:paraId="3CF86D9E" w14:textId="77777777" w:rsidTr="00140509">
        <w:tc>
          <w:tcPr>
            <w:tcW w:w="1843" w:type="dxa"/>
            <w:shd w:val="clear" w:color="auto" w:fill="D9D9D9"/>
          </w:tcPr>
          <w:p w14:paraId="5273EC6D" w14:textId="77777777" w:rsidR="000E2BD7" w:rsidRPr="000E2BD7" w:rsidRDefault="000E2BD7" w:rsidP="000E2BD7">
            <w:pPr>
              <w:rPr>
                <w:rFonts w:ascii="Trebuchet MS" w:hAnsi="Trebuchet MS"/>
                <w:sz w:val="22"/>
                <w:szCs w:val="22"/>
              </w:rPr>
            </w:pPr>
            <w:r w:rsidRPr="000E2BD7">
              <w:rPr>
                <w:rFonts w:ascii="Trebuchet MS" w:hAnsi="Trebuchet MS"/>
                <w:b/>
                <w:i/>
                <w:sz w:val="22"/>
                <w:szCs w:val="22"/>
              </w:rPr>
              <w:t>Professional Attributes:</w:t>
            </w:r>
          </w:p>
          <w:p w14:paraId="4441F4A7" w14:textId="77777777" w:rsidR="000E2BD7" w:rsidRPr="000E2BD7" w:rsidRDefault="000E2BD7" w:rsidP="00140509">
            <w:pPr>
              <w:rPr>
                <w:rFonts w:ascii="Trebuchet MS" w:hAnsi="Trebuchet MS"/>
                <w:b/>
                <w:i/>
                <w:sz w:val="22"/>
                <w:szCs w:val="22"/>
              </w:rPr>
            </w:pPr>
          </w:p>
        </w:tc>
        <w:tc>
          <w:tcPr>
            <w:tcW w:w="5386" w:type="dxa"/>
            <w:shd w:val="clear" w:color="auto" w:fill="auto"/>
          </w:tcPr>
          <w:p w14:paraId="31538974" w14:textId="77777777" w:rsidR="000E2BD7" w:rsidRPr="000E2BD7" w:rsidRDefault="000E2BD7" w:rsidP="000E2BD7">
            <w:pPr>
              <w:numPr>
                <w:ilvl w:val="0"/>
                <w:numId w:val="19"/>
              </w:numPr>
              <w:rPr>
                <w:rFonts w:ascii="Trebuchet MS" w:hAnsi="Trebuchet MS"/>
                <w:sz w:val="22"/>
                <w:szCs w:val="22"/>
              </w:rPr>
            </w:pPr>
            <w:r w:rsidRPr="000E2BD7">
              <w:rPr>
                <w:rFonts w:ascii="Trebuchet MS" w:hAnsi="Trebuchet MS"/>
                <w:sz w:val="22"/>
                <w:szCs w:val="22"/>
              </w:rPr>
              <w:t xml:space="preserve">Highly motivated. </w:t>
            </w:r>
          </w:p>
          <w:p w14:paraId="6CCCF85C" w14:textId="77777777" w:rsidR="000E2BD7" w:rsidRPr="000E2BD7" w:rsidRDefault="000E2BD7" w:rsidP="000E2BD7">
            <w:pPr>
              <w:numPr>
                <w:ilvl w:val="0"/>
                <w:numId w:val="19"/>
              </w:numPr>
              <w:rPr>
                <w:rFonts w:ascii="Trebuchet MS" w:hAnsi="Trebuchet MS"/>
                <w:sz w:val="22"/>
                <w:szCs w:val="22"/>
              </w:rPr>
            </w:pPr>
            <w:r w:rsidRPr="000E2BD7">
              <w:rPr>
                <w:rFonts w:ascii="Trebuchet MS" w:hAnsi="Trebuchet MS"/>
                <w:sz w:val="22"/>
                <w:szCs w:val="22"/>
              </w:rPr>
              <w:t>Responds well to a challenge.</w:t>
            </w:r>
          </w:p>
          <w:p w14:paraId="0E60DDBB" w14:textId="77777777" w:rsidR="000E2BD7" w:rsidRPr="000E2BD7" w:rsidRDefault="000E2BD7" w:rsidP="000E2BD7">
            <w:pPr>
              <w:numPr>
                <w:ilvl w:val="0"/>
                <w:numId w:val="19"/>
              </w:numPr>
              <w:rPr>
                <w:rFonts w:ascii="Trebuchet MS" w:hAnsi="Trebuchet MS"/>
                <w:sz w:val="22"/>
                <w:szCs w:val="22"/>
              </w:rPr>
            </w:pPr>
            <w:r w:rsidRPr="000E2BD7">
              <w:rPr>
                <w:rFonts w:ascii="Trebuchet MS" w:hAnsi="Trebuchet MS"/>
                <w:sz w:val="22"/>
                <w:szCs w:val="22"/>
              </w:rPr>
              <w:t xml:space="preserve">Maintains high professional standards. </w:t>
            </w:r>
          </w:p>
          <w:p w14:paraId="35270F99" w14:textId="77777777" w:rsidR="000E2BD7" w:rsidRPr="000E2BD7" w:rsidRDefault="000E2BD7" w:rsidP="000E2BD7">
            <w:pPr>
              <w:numPr>
                <w:ilvl w:val="0"/>
                <w:numId w:val="19"/>
              </w:numPr>
              <w:rPr>
                <w:rFonts w:ascii="Trebuchet MS" w:hAnsi="Trebuchet MS" w:cs="Arial"/>
                <w:sz w:val="22"/>
                <w:szCs w:val="22"/>
              </w:rPr>
            </w:pPr>
            <w:r w:rsidRPr="000E2BD7">
              <w:rPr>
                <w:rFonts w:ascii="Trebuchet MS" w:hAnsi="Trebuchet MS" w:cs="Arial"/>
                <w:sz w:val="22"/>
                <w:szCs w:val="22"/>
              </w:rPr>
              <w:t xml:space="preserve">Excellent communication skills. </w:t>
            </w:r>
          </w:p>
          <w:p w14:paraId="368E310E" w14:textId="77777777" w:rsidR="000E2BD7" w:rsidRPr="000E2BD7" w:rsidRDefault="000E2BD7" w:rsidP="000E2BD7">
            <w:pPr>
              <w:numPr>
                <w:ilvl w:val="0"/>
                <w:numId w:val="19"/>
              </w:numPr>
              <w:rPr>
                <w:rFonts w:ascii="Trebuchet MS" w:hAnsi="Trebuchet MS" w:cs="Arial"/>
                <w:sz w:val="22"/>
                <w:szCs w:val="22"/>
              </w:rPr>
            </w:pPr>
            <w:r w:rsidRPr="000E2BD7">
              <w:rPr>
                <w:rFonts w:ascii="Trebuchet MS" w:hAnsi="Trebuchet MS" w:cs="Arial"/>
                <w:sz w:val="22"/>
                <w:szCs w:val="22"/>
              </w:rPr>
              <w:t>Commitment to own professional development.</w:t>
            </w:r>
          </w:p>
          <w:p w14:paraId="07FCC313" w14:textId="77777777" w:rsidR="000E2BD7" w:rsidRPr="000E2BD7" w:rsidRDefault="000E2BD7" w:rsidP="000E2BD7">
            <w:pPr>
              <w:numPr>
                <w:ilvl w:val="0"/>
                <w:numId w:val="19"/>
              </w:numPr>
              <w:autoSpaceDE w:val="0"/>
              <w:autoSpaceDN w:val="0"/>
              <w:adjustRightInd w:val="0"/>
              <w:contextualSpacing/>
              <w:rPr>
                <w:rFonts w:ascii="Trebuchet MS" w:hAnsi="Trebuchet MS" w:cs="Arial"/>
                <w:sz w:val="22"/>
                <w:szCs w:val="22"/>
              </w:rPr>
            </w:pPr>
            <w:r w:rsidRPr="000E2BD7">
              <w:rPr>
                <w:rFonts w:ascii="Trebuchet MS" w:hAnsi="Trebuchet MS" w:cs="Arial"/>
                <w:sz w:val="22"/>
                <w:szCs w:val="22"/>
              </w:rPr>
              <w:t>Ability to work hard with competing deadlines, prioritising appropriately, and maintaining good humour</w:t>
            </w:r>
            <w:r w:rsidR="007F0ADE">
              <w:rPr>
                <w:rFonts w:ascii="Trebuchet MS" w:hAnsi="Trebuchet MS" w:cs="Arial"/>
                <w:sz w:val="22"/>
                <w:szCs w:val="22"/>
              </w:rPr>
              <w:t>.</w:t>
            </w:r>
          </w:p>
          <w:p w14:paraId="06D47357" w14:textId="77777777" w:rsidR="000E2BD7" w:rsidRPr="000E2BD7" w:rsidRDefault="000E2BD7" w:rsidP="000E2BD7">
            <w:pPr>
              <w:numPr>
                <w:ilvl w:val="0"/>
                <w:numId w:val="19"/>
              </w:numPr>
              <w:autoSpaceDE w:val="0"/>
              <w:autoSpaceDN w:val="0"/>
              <w:adjustRightInd w:val="0"/>
              <w:contextualSpacing/>
              <w:rPr>
                <w:rFonts w:ascii="Trebuchet MS" w:hAnsi="Trebuchet MS" w:cs="Arial"/>
                <w:sz w:val="22"/>
                <w:szCs w:val="22"/>
              </w:rPr>
            </w:pPr>
            <w:r w:rsidRPr="000E2BD7">
              <w:rPr>
                <w:rFonts w:ascii="Trebuchet MS" w:hAnsi="Trebuchet MS" w:cs="Arial"/>
                <w:sz w:val="22"/>
                <w:szCs w:val="22"/>
              </w:rPr>
              <w:t>The desire to contribute to the wider life of the school</w:t>
            </w:r>
            <w:r w:rsidR="007F0ADE">
              <w:rPr>
                <w:rFonts w:ascii="Trebuchet MS" w:hAnsi="Trebuchet MS" w:cs="Arial"/>
                <w:sz w:val="22"/>
                <w:szCs w:val="22"/>
              </w:rPr>
              <w:t>.</w:t>
            </w:r>
          </w:p>
          <w:p w14:paraId="1F59965E" w14:textId="77777777" w:rsidR="000E2BD7" w:rsidRPr="000E2BD7" w:rsidRDefault="000E2BD7" w:rsidP="000E2BD7">
            <w:pPr>
              <w:numPr>
                <w:ilvl w:val="0"/>
                <w:numId w:val="19"/>
              </w:numPr>
              <w:autoSpaceDE w:val="0"/>
              <w:autoSpaceDN w:val="0"/>
              <w:adjustRightInd w:val="0"/>
              <w:contextualSpacing/>
              <w:rPr>
                <w:rFonts w:ascii="Trebuchet MS" w:hAnsi="Trebuchet MS" w:cs="Arial"/>
                <w:sz w:val="22"/>
                <w:szCs w:val="22"/>
              </w:rPr>
            </w:pPr>
            <w:r w:rsidRPr="000E2BD7">
              <w:rPr>
                <w:rFonts w:ascii="Trebuchet MS" w:hAnsi="Trebuchet MS" w:cs="Arial"/>
                <w:sz w:val="22"/>
                <w:szCs w:val="22"/>
              </w:rPr>
              <w:t>To be interested in children as individuals, in how they learn and be committed to the comprehensive ideal</w:t>
            </w:r>
            <w:r w:rsidR="007F0ADE">
              <w:rPr>
                <w:rFonts w:ascii="Trebuchet MS" w:hAnsi="Trebuchet MS" w:cs="Arial"/>
                <w:sz w:val="22"/>
                <w:szCs w:val="22"/>
              </w:rPr>
              <w:t>.</w:t>
            </w:r>
          </w:p>
          <w:p w14:paraId="4AEA4BBF" w14:textId="77777777" w:rsidR="000E2BD7" w:rsidRPr="000E2BD7" w:rsidRDefault="000E2BD7" w:rsidP="000E2BD7">
            <w:pPr>
              <w:numPr>
                <w:ilvl w:val="0"/>
                <w:numId w:val="19"/>
              </w:numPr>
              <w:autoSpaceDE w:val="0"/>
              <w:autoSpaceDN w:val="0"/>
              <w:adjustRightInd w:val="0"/>
              <w:contextualSpacing/>
              <w:rPr>
                <w:rFonts w:ascii="Trebuchet MS" w:hAnsi="Trebuchet MS" w:cs="Arial"/>
                <w:sz w:val="22"/>
                <w:szCs w:val="22"/>
              </w:rPr>
            </w:pPr>
            <w:r w:rsidRPr="000E2BD7">
              <w:rPr>
                <w:rFonts w:ascii="Trebuchet MS" w:hAnsi="Trebuchet MS" w:cs="Arial"/>
                <w:sz w:val="22"/>
                <w:szCs w:val="22"/>
              </w:rPr>
              <w:t>Evidence of commitment to and understanding of collective responsibility</w:t>
            </w:r>
            <w:r w:rsidR="007F0ADE">
              <w:rPr>
                <w:rFonts w:ascii="Trebuchet MS" w:hAnsi="Trebuchet MS" w:cs="Arial"/>
                <w:sz w:val="22"/>
                <w:szCs w:val="22"/>
              </w:rPr>
              <w:t>.</w:t>
            </w:r>
          </w:p>
          <w:p w14:paraId="1968AFB0" w14:textId="77777777" w:rsidR="000E2BD7" w:rsidRPr="000E2BD7" w:rsidRDefault="000E2BD7" w:rsidP="000E2BD7">
            <w:pPr>
              <w:numPr>
                <w:ilvl w:val="0"/>
                <w:numId w:val="19"/>
              </w:numPr>
              <w:autoSpaceDE w:val="0"/>
              <w:autoSpaceDN w:val="0"/>
              <w:adjustRightInd w:val="0"/>
              <w:contextualSpacing/>
              <w:rPr>
                <w:rFonts w:ascii="Trebuchet MS" w:hAnsi="Trebuchet MS" w:cs="Arial"/>
                <w:sz w:val="22"/>
                <w:szCs w:val="22"/>
              </w:rPr>
            </w:pPr>
            <w:r w:rsidRPr="000E2BD7">
              <w:rPr>
                <w:rFonts w:ascii="Trebuchet MS" w:hAnsi="Trebuchet MS" w:cs="Arial"/>
                <w:sz w:val="22"/>
                <w:szCs w:val="22"/>
              </w:rPr>
              <w:t xml:space="preserve">A willingness to initiate curriculum and </w:t>
            </w:r>
            <w:proofErr w:type="gramStart"/>
            <w:r w:rsidRPr="000E2BD7">
              <w:rPr>
                <w:rFonts w:ascii="Trebuchet MS" w:hAnsi="Trebuchet MS" w:cs="Arial"/>
                <w:sz w:val="22"/>
                <w:szCs w:val="22"/>
              </w:rPr>
              <w:t>pastoral  innovation</w:t>
            </w:r>
            <w:proofErr w:type="gramEnd"/>
            <w:r w:rsidR="007F0ADE">
              <w:rPr>
                <w:rFonts w:ascii="Trebuchet MS" w:hAnsi="Trebuchet MS" w:cs="Arial"/>
                <w:sz w:val="22"/>
                <w:szCs w:val="22"/>
              </w:rPr>
              <w:t>.</w:t>
            </w:r>
          </w:p>
        </w:tc>
        <w:tc>
          <w:tcPr>
            <w:tcW w:w="3061" w:type="dxa"/>
            <w:shd w:val="clear" w:color="auto" w:fill="auto"/>
          </w:tcPr>
          <w:p w14:paraId="6028A97C" w14:textId="77777777" w:rsidR="000E2BD7" w:rsidRPr="000E2BD7" w:rsidRDefault="000E2BD7" w:rsidP="000E2BD7">
            <w:pPr>
              <w:numPr>
                <w:ilvl w:val="0"/>
                <w:numId w:val="19"/>
              </w:numPr>
              <w:rPr>
                <w:rFonts w:ascii="Trebuchet MS" w:hAnsi="Trebuchet MS"/>
                <w:sz w:val="22"/>
                <w:szCs w:val="22"/>
              </w:rPr>
            </w:pPr>
            <w:r w:rsidRPr="000E2BD7">
              <w:rPr>
                <w:rFonts w:ascii="Trebuchet MS" w:hAnsi="Trebuchet MS"/>
                <w:sz w:val="22"/>
                <w:szCs w:val="22"/>
              </w:rPr>
              <w:t>Evidence of mentoring or coaching skills</w:t>
            </w:r>
            <w:r w:rsidR="007F0ADE">
              <w:rPr>
                <w:rFonts w:ascii="Trebuchet MS" w:hAnsi="Trebuchet MS"/>
                <w:sz w:val="22"/>
                <w:szCs w:val="22"/>
              </w:rPr>
              <w:t>.</w:t>
            </w:r>
          </w:p>
          <w:p w14:paraId="12FADCE1" w14:textId="77777777" w:rsidR="000E2BD7" w:rsidRPr="000E2BD7" w:rsidRDefault="000E2BD7" w:rsidP="000E2BD7">
            <w:pPr>
              <w:numPr>
                <w:ilvl w:val="0"/>
                <w:numId w:val="19"/>
              </w:numPr>
              <w:rPr>
                <w:rFonts w:ascii="Trebuchet MS" w:hAnsi="Trebuchet MS"/>
                <w:sz w:val="22"/>
                <w:szCs w:val="22"/>
              </w:rPr>
            </w:pPr>
            <w:r w:rsidRPr="000E2BD7">
              <w:rPr>
                <w:rFonts w:ascii="Trebuchet MS" w:hAnsi="Trebuchet MS"/>
                <w:sz w:val="22"/>
                <w:szCs w:val="22"/>
              </w:rPr>
              <w:t>Evidence of leading significant improvement in others and teams</w:t>
            </w:r>
            <w:r w:rsidR="007F0ADE">
              <w:rPr>
                <w:rFonts w:ascii="Trebuchet MS" w:hAnsi="Trebuchet MS"/>
                <w:sz w:val="22"/>
                <w:szCs w:val="22"/>
              </w:rPr>
              <w:t>.</w:t>
            </w:r>
          </w:p>
        </w:tc>
      </w:tr>
    </w:tbl>
    <w:p w14:paraId="219223FC" w14:textId="77777777" w:rsidR="000E2BD7" w:rsidRPr="000E2BD7" w:rsidRDefault="000E2BD7" w:rsidP="00634A05">
      <w:pPr>
        <w:ind w:left="709" w:hanging="283"/>
        <w:rPr>
          <w:rFonts w:ascii="Trebuchet MS" w:hAnsi="Trebuchet MS"/>
          <w:b/>
          <w:sz w:val="22"/>
          <w:szCs w:val="22"/>
        </w:rPr>
      </w:pPr>
    </w:p>
    <w:p w14:paraId="7E7B4F5D" w14:textId="77777777" w:rsidR="0050431F" w:rsidRPr="000E2BD7" w:rsidRDefault="0050431F" w:rsidP="00634A05">
      <w:pPr>
        <w:ind w:left="709" w:hanging="283"/>
        <w:rPr>
          <w:rFonts w:ascii="Trebuchet MS" w:hAnsi="Trebuchet MS"/>
          <w:sz w:val="22"/>
          <w:szCs w:val="22"/>
        </w:rPr>
      </w:pPr>
    </w:p>
    <w:p w14:paraId="13A39805" w14:textId="77777777" w:rsidR="00002A16" w:rsidRDefault="00002A16" w:rsidP="00002A16">
      <w:pPr>
        <w:pStyle w:val="BodyText2"/>
        <w:rPr>
          <w:rFonts w:ascii="Trebuchet MS" w:hAnsi="Trebuchet MS"/>
          <w:sz w:val="22"/>
          <w:szCs w:val="22"/>
          <w:highlight w:val="yellow"/>
        </w:rPr>
      </w:pPr>
      <w:r>
        <w:rPr>
          <w:rFonts w:ascii="Trebuchet MS" w:hAnsi="Trebuchet MS"/>
          <w:sz w:val="22"/>
          <w:szCs w:val="22"/>
          <w:highlight w:val="yellow"/>
        </w:rPr>
        <w:t xml:space="preserve">    </w:t>
      </w:r>
    </w:p>
    <w:p w14:paraId="102D2927" w14:textId="77777777" w:rsidR="00002A16" w:rsidRDefault="00002A16" w:rsidP="00002A16">
      <w:pPr>
        <w:pStyle w:val="BodyText2"/>
        <w:rPr>
          <w:rFonts w:ascii="Trebuchet MS" w:hAnsi="Trebuchet MS"/>
          <w:sz w:val="22"/>
          <w:szCs w:val="22"/>
        </w:rPr>
      </w:pPr>
    </w:p>
    <w:p w14:paraId="21880A9E" w14:textId="7696BF13" w:rsidR="00002A16" w:rsidRDefault="00002A16" w:rsidP="00002A16">
      <w:pPr>
        <w:pStyle w:val="BodyText2"/>
        <w:rPr>
          <w:rFonts w:ascii="Trebuchet MS" w:hAnsi="Trebuchet MS"/>
          <w:sz w:val="22"/>
          <w:szCs w:val="22"/>
          <w:u w:val="single"/>
        </w:rPr>
      </w:pPr>
      <w:r w:rsidRPr="00002A16">
        <w:rPr>
          <w:rFonts w:ascii="Trebuchet MS" w:hAnsi="Trebuchet MS"/>
          <w:sz w:val="22"/>
          <w:szCs w:val="22"/>
        </w:rPr>
        <w:t xml:space="preserve">    </w:t>
      </w:r>
      <w:r w:rsidRPr="007C211E">
        <w:rPr>
          <w:rFonts w:ascii="Trebuchet MS" w:hAnsi="Trebuchet MS"/>
          <w:sz w:val="22"/>
          <w:szCs w:val="22"/>
          <w:highlight w:val="yellow"/>
        </w:rPr>
        <w:t xml:space="preserve">Postholder agreement in line with KCSIE 2023 </w:t>
      </w:r>
      <w:r w:rsidRPr="007C211E">
        <w:rPr>
          <w:rFonts w:ascii="Trebuchet MS" w:hAnsi="Trebuchet MS"/>
          <w:sz w:val="22"/>
          <w:szCs w:val="22"/>
          <w:highlight w:val="yellow"/>
          <w:u w:val="single"/>
        </w:rPr>
        <w:t>___________________________</w:t>
      </w:r>
    </w:p>
    <w:p w14:paraId="7B0C026C" w14:textId="77777777" w:rsidR="00002A16" w:rsidRDefault="00002A16" w:rsidP="00002A16">
      <w:pPr>
        <w:pStyle w:val="BodyText2"/>
        <w:rPr>
          <w:rFonts w:ascii="Trebuchet MS" w:hAnsi="Trebuchet MS"/>
          <w:sz w:val="22"/>
          <w:szCs w:val="22"/>
          <w:u w:val="single"/>
        </w:rPr>
      </w:pPr>
    </w:p>
    <w:p w14:paraId="16C5DDD3" w14:textId="77777777" w:rsidR="00002A16" w:rsidRDefault="00002A16" w:rsidP="00002A16">
      <w:pPr>
        <w:pStyle w:val="BodyText2"/>
        <w:rPr>
          <w:rFonts w:ascii="Trebuchet MS" w:hAnsi="Trebuchet MS"/>
          <w:sz w:val="22"/>
          <w:szCs w:val="22"/>
          <w:u w:val="single"/>
        </w:rPr>
      </w:pPr>
    </w:p>
    <w:p w14:paraId="3FDBB368" w14:textId="77777777" w:rsidR="00002A16" w:rsidRPr="003A6357" w:rsidRDefault="00002A16" w:rsidP="00002A16">
      <w:pPr>
        <w:pStyle w:val="BodyText2"/>
        <w:rPr>
          <w:rFonts w:ascii="Trebuchet MS" w:hAnsi="Trebuchet MS"/>
          <w:sz w:val="22"/>
          <w:szCs w:val="22"/>
        </w:rPr>
      </w:pPr>
      <w:r w:rsidRPr="003A6357">
        <w:rPr>
          <w:rFonts w:ascii="Trebuchet MS" w:hAnsi="Trebuchet MS"/>
          <w:sz w:val="22"/>
          <w:szCs w:val="22"/>
        </w:rPr>
        <w:t xml:space="preserve">    </w:t>
      </w:r>
      <w:r w:rsidRPr="007C211E">
        <w:rPr>
          <w:rFonts w:ascii="Trebuchet MS" w:hAnsi="Trebuchet MS"/>
          <w:sz w:val="22"/>
          <w:szCs w:val="22"/>
          <w:highlight w:val="yellow"/>
        </w:rPr>
        <w:t xml:space="preserve">Dated </w:t>
      </w:r>
      <w:r w:rsidRPr="007C211E">
        <w:rPr>
          <w:rFonts w:ascii="Trebuchet MS" w:hAnsi="Trebuchet MS"/>
          <w:sz w:val="22"/>
          <w:szCs w:val="22"/>
          <w:highlight w:val="yellow"/>
          <w:u w:val="single"/>
        </w:rPr>
        <w:t>____________________________</w:t>
      </w:r>
    </w:p>
    <w:p w14:paraId="5BA0944D" w14:textId="77777777" w:rsidR="00323834" w:rsidRPr="000E2BD7" w:rsidRDefault="00323834" w:rsidP="0050431F">
      <w:pPr>
        <w:pStyle w:val="BodyText2"/>
        <w:rPr>
          <w:rFonts w:ascii="Trebuchet MS" w:hAnsi="Trebuchet MS"/>
          <w:sz w:val="22"/>
          <w:szCs w:val="22"/>
        </w:rPr>
      </w:pPr>
    </w:p>
    <w:sectPr w:rsidR="00323834" w:rsidRPr="000E2BD7" w:rsidSect="00A46477">
      <w:headerReference w:type="default" r:id="rId11"/>
      <w:pgSz w:w="11906" w:h="16838"/>
      <w:pgMar w:top="1191" w:right="720" w:bottom="720" w:left="720" w:header="720" w:footer="35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322CE" w14:textId="77777777" w:rsidR="00D015BD" w:rsidRDefault="00D015BD">
      <w:r>
        <w:separator/>
      </w:r>
    </w:p>
  </w:endnote>
  <w:endnote w:type="continuationSeparator" w:id="0">
    <w:p w14:paraId="7A4A4A96" w14:textId="77777777" w:rsidR="00D015BD" w:rsidRDefault="00D01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HelveticaNeue LT 65 Medium">
    <w:altName w:val="Trebuchet MS"/>
    <w:charset w:val="00"/>
    <w:family w:val="auto"/>
    <w:pitch w:val="variable"/>
    <w:sig w:usb0="00000003" w:usb1="00000000" w:usb2="00000000" w:usb3="00000000" w:csb0="00000001" w:csb1="00000000"/>
  </w:font>
  <w:font w:name="HelveticaNeue LT 45 Light">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62F01" w14:textId="77777777" w:rsidR="00D015BD" w:rsidRDefault="00D015BD">
      <w:r>
        <w:separator/>
      </w:r>
    </w:p>
  </w:footnote>
  <w:footnote w:type="continuationSeparator" w:id="0">
    <w:p w14:paraId="3A0614B1" w14:textId="77777777" w:rsidR="00D015BD" w:rsidRDefault="00D01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DBDCF" w14:textId="3D35E942" w:rsidR="00192D59" w:rsidRDefault="00CD335A" w:rsidP="000D02F9">
    <w:pPr>
      <w:pStyle w:val="Header"/>
      <w:ind w:left="4153" w:firstLine="4153"/>
    </w:pPr>
    <w:r w:rsidRPr="000D02F9">
      <w:rPr>
        <w:noProof/>
      </w:rPr>
      <w:drawing>
        <wp:inline distT="0" distB="0" distL="0" distR="0" wp14:anchorId="5BA0615D" wp14:editId="2A814B63">
          <wp:extent cx="1530350" cy="723900"/>
          <wp:effectExtent l="0" t="0" r="0" b="0"/>
          <wp:docPr id="1" name="Picture 3" descr="CAT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T_Logo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394C"/>
    <w:multiLevelType w:val="hybridMultilevel"/>
    <w:tmpl w:val="557870A0"/>
    <w:lvl w:ilvl="0" w:tplc="6340F6A2">
      <w:start w:val="1"/>
      <w:numFmt w:val="bullet"/>
      <w:lvlText w:val=""/>
      <w:lvlJc w:val="left"/>
      <w:pPr>
        <w:tabs>
          <w:tab w:val="num" w:pos="187"/>
        </w:tabs>
        <w:ind w:left="187" w:hanging="153"/>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 w15:restartNumberingAfterBreak="0">
    <w:nsid w:val="0CB10D9F"/>
    <w:multiLevelType w:val="hybridMultilevel"/>
    <w:tmpl w:val="10C6C590"/>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BA4F98"/>
    <w:multiLevelType w:val="hybridMultilevel"/>
    <w:tmpl w:val="A3F43782"/>
    <w:lvl w:ilvl="0" w:tplc="6340F6A2">
      <w:start w:val="1"/>
      <w:numFmt w:val="bullet"/>
      <w:lvlText w:val=""/>
      <w:lvlJc w:val="left"/>
      <w:pPr>
        <w:tabs>
          <w:tab w:val="num" w:pos="153"/>
        </w:tabs>
        <w:ind w:left="153" w:hanging="15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C0322F"/>
    <w:multiLevelType w:val="hybridMultilevel"/>
    <w:tmpl w:val="02D2A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EA009E"/>
    <w:multiLevelType w:val="hybridMultilevel"/>
    <w:tmpl w:val="C2CEE94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1A237510"/>
    <w:multiLevelType w:val="hybridMultilevel"/>
    <w:tmpl w:val="51361C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694AF8"/>
    <w:multiLevelType w:val="hybridMultilevel"/>
    <w:tmpl w:val="80A60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4A10B1"/>
    <w:multiLevelType w:val="hybridMultilevel"/>
    <w:tmpl w:val="6968394E"/>
    <w:lvl w:ilvl="0" w:tplc="6340F6A2">
      <w:start w:val="1"/>
      <w:numFmt w:val="bullet"/>
      <w:lvlText w:val=""/>
      <w:lvlJc w:val="left"/>
      <w:pPr>
        <w:tabs>
          <w:tab w:val="num" w:pos="153"/>
        </w:tabs>
        <w:ind w:left="153" w:hanging="153"/>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8" w15:restartNumberingAfterBreak="0">
    <w:nsid w:val="238F6DA5"/>
    <w:multiLevelType w:val="hybridMultilevel"/>
    <w:tmpl w:val="99EEBF92"/>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B42BF9"/>
    <w:multiLevelType w:val="hybridMultilevel"/>
    <w:tmpl w:val="E430C49C"/>
    <w:lvl w:ilvl="0" w:tplc="6340F6A2">
      <w:start w:val="1"/>
      <w:numFmt w:val="bullet"/>
      <w:lvlText w:val=""/>
      <w:lvlJc w:val="left"/>
      <w:pPr>
        <w:tabs>
          <w:tab w:val="num" w:pos="153"/>
        </w:tabs>
        <w:ind w:left="153" w:hanging="153"/>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0" w15:restartNumberingAfterBreak="0">
    <w:nsid w:val="30F907A1"/>
    <w:multiLevelType w:val="hybridMultilevel"/>
    <w:tmpl w:val="B8007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544B3A"/>
    <w:multiLevelType w:val="hybridMultilevel"/>
    <w:tmpl w:val="7AD6D768"/>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240FC6"/>
    <w:multiLevelType w:val="hybridMultilevel"/>
    <w:tmpl w:val="581E095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A6E335A"/>
    <w:multiLevelType w:val="hybridMultilevel"/>
    <w:tmpl w:val="A43C22EC"/>
    <w:lvl w:ilvl="0" w:tplc="08090001">
      <w:start w:val="1"/>
      <w:numFmt w:val="bullet"/>
      <w:lvlText w:val=""/>
      <w:lvlJc w:val="left"/>
      <w:pPr>
        <w:tabs>
          <w:tab w:val="num" w:pos="2880"/>
        </w:tabs>
        <w:ind w:left="2880" w:hanging="360"/>
      </w:pPr>
      <w:rPr>
        <w:rFonts w:ascii="Symbol" w:hAnsi="Symbol" w:hint="default"/>
      </w:rPr>
    </w:lvl>
    <w:lvl w:ilvl="1" w:tplc="08090003">
      <w:start w:val="1"/>
      <w:numFmt w:val="bullet"/>
      <w:lvlText w:val="o"/>
      <w:lvlJc w:val="left"/>
      <w:pPr>
        <w:tabs>
          <w:tab w:val="num" w:pos="3600"/>
        </w:tabs>
        <w:ind w:left="3600" w:hanging="360"/>
      </w:pPr>
      <w:rPr>
        <w:rFonts w:ascii="Courier New" w:hAnsi="Courier New" w:cs="Arial"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Arial"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Arial"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4" w15:restartNumberingAfterBreak="0">
    <w:nsid w:val="4DA4408E"/>
    <w:multiLevelType w:val="hybridMultilevel"/>
    <w:tmpl w:val="384E6980"/>
    <w:lvl w:ilvl="0" w:tplc="6340F6A2">
      <w:start w:val="1"/>
      <w:numFmt w:val="bullet"/>
      <w:lvlText w:val=""/>
      <w:lvlJc w:val="left"/>
      <w:pPr>
        <w:tabs>
          <w:tab w:val="num" w:pos="153"/>
        </w:tabs>
        <w:ind w:left="153" w:hanging="153"/>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5" w15:restartNumberingAfterBreak="0">
    <w:nsid w:val="59932950"/>
    <w:multiLevelType w:val="hybridMultilevel"/>
    <w:tmpl w:val="D22A4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6F7C64"/>
    <w:multiLevelType w:val="hybridMultilevel"/>
    <w:tmpl w:val="1E8C3EAC"/>
    <w:lvl w:ilvl="0" w:tplc="6340F6A2">
      <w:start w:val="1"/>
      <w:numFmt w:val="bullet"/>
      <w:lvlText w:val=""/>
      <w:lvlJc w:val="left"/>
      <w:pPr>
        <w:tabs>
          <w:tab w:val="num" w:pos="153"/>
        </w:tabs>
        <w:ind w:left="153" w:hanging="153"/>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7" w15:restartNumberingAfterBreak="0">
    <w:nsid w:val="6BE62F7B"/>
    <w:multiLevelType w:val="hybridMultilevel"/>
    <w:tmpl w:val="86F62958"/>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A0362B"/>
    <w:multiLevelType w:val="hybridMultilevel"/>
    <w:tmpl w:val="4D8419B0"/>
    <w:lvl w:ilvl="0" w:tplc="7F067AC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BA695F"/>
    <w:multiLevelType w:val="hybridMultilevel"/>
    <w:tmpl w:val="02EA3AEA"/>
    <w:lvl w:ilvl="0" w:tplc="08090001">
      <w:numFmt w:val="bullet"/>
      <w:lvlText w:val=""/>
      <w:lvlJc w:val="left"/>
      <w:pPr>
        <w:ind w:left="720" w:hanging="360"/>
      </w:pPr>
      <w:rPr>
        <w:rFonts w:ascii="Symbol" w:eastAsia="Times New Roman" w:hAnsi="Symbol" w:cs="Times New Roman" w:hint="default"/>
        <w:sz w:val="20"/>
      </w:rPr>
    </w:lvl>
    <w:lvl w:ilvl="1" w:tplc="77E29E4E">
      <w:numFmt w:val="bullet"/>
      <w:lvlText w:val="·"/>
      <w:lvlJc w:val="left"/>
      <w:pPr>
        <w:ind w:left="1440" w:hanging="360"/>
      </w:pPr>
      <w:rPr>
        <w:rFonts w:ascii="Trebuchet MS" w:eastAsia="Times New Roman" w:hAnsi="Trebuchet M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7346311">
    <w:abstractNumId w:val="4"/>
  </w:num>
  <w:num w:numId="2" w16cid:durableId="1310863472">
    <w:abstractNumId w:val="13"/>
  </w:num>
  <w:num w:numId="3" w16cid:durableId="1950619627">
    <w:abstractNumId w:val="12"/>
  </w:num>
  <w:num w:numId="4" w16cid:durableId="834301213">
    <w:abstractNumId w:val="17"/>
  </w:num>
  <w:num w:numId="5" w16cid:durableId="1196652974">
    <w:abstractNumId w:val="1"/>
  </w:num>
  <w:num w:numId="6" w16cid:durableId="692997261">
    <w:abstractNumId w:val="8"/>
  </w:num>
  <w:num w:numId="7" w16cid:durableId="499737814">
    <w:abstractNumId w:val="15"/>
  </w:num>
  <w:num w:numId="8" w16cid:durableId="1731465633">
    <w:abstractNumId w:val="11"/>
  </w:num>
  <w:num w:numId="9" w16cid:durableId="1315833244">
    <w:abstractNumId w:val="3"/>
  </w:num>
  <w:num w:numId="10" w16cid:durableId="91172741">
    <w:abstractNumId w:val="1"/>
  </w:num>
  <w:num w:numId="11" w16cid:durableId="1438209336">
    <w:abstractNumId w:val="10"/>
  </w:num>
  <w:num w:numId="12" w16cid:durableId="2025664626">
    <w:abstractNumId w:val="19"/>
  </w:num>
  <w:num w:numId="13" w16cid:durableId="207571693">
    <w:abstractNumId w:val="18"/>
  </w:num>
  <w:num w:numId="14" w16cid:durableId="1929582396">
    <w:abstractNumId w:val="5"/>
  </w:num>
  <w:num w:numId="15" w16cid:durableId="394396234">
    <w:abstractNumId w:val="16"/>
  </w:num>
  <w:num w:numId="16" w16cid:durableId="183324978">
    <w:abstractNumId w:val="0"/>
  </w:num>
  <w:num w:numId="17" w16cid:durableId="164827701">
    <w:abstractNumId w:val="7"/>
  </w:num>
  <w:num w:numId="18" w16cid:durableId="960303230">
    <w:abstractNumId w:val="9"/>
  </w:num>
  <w:num w:numId="19" w16cid:durableId="51586256">
    <w:abstractNumId w:val="14"/>
  </w:num>
  <w:num w:numId="20" w16cid:durableId="1606424274">
    <w:abstractNumId w:val="2"/>
  </w:num>
  <w:num w:numId="21" w16cid:durableId="89334508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efaultTabStop w:val="720"/>
  <w:drawingGridHorizontalSpacing w:val="100"/>
  <w:displayHorizontalDrawingGridEvery w:val="0"/>
  <w:displayVerticalDrawingGridEvery w:val="0"/>
  <w:noPunctuationKerning/>
  <w:characterSpacingControl w:val="doNotCompress"/>
  <w:hdrShapeDefaults>
    <o:shapedefaults v:ext="edit" spidmax="11265">
      <o:colormru v:ext="edit" colors="#f0ab21"/>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0D4"/>
    <w:rsid w:val="00002A16"/>
    <w:rsid w:val="00015F22"/>
    <w:rsid w:val="00084A63"/>
    <w:rsid w:val="000D02F9"/>
    <w:rsid w:val="000E2BD7"/>
    <w:rsid w:val="00140509"/>
    <w:rsid w:val="00155424"/>
    <w:rsid w:val="001554E9"/>
    <w:rsid w:val="001669CF"/>
    <w:rsid w:val="0018307D"/>
    <w:rsid w:val="0018774F"/>
    <w:rsid w:val="00192D59"/>
    <w:rsid w:val="00202A20"/>
    <w:rsid w:val="00246DC4"/>
    <w:rsid w:val="002703B5"/>
    <w:rsid w:val="002A7763"/>
    <w:rsid w:val="00323834"/>
    <w:rsid w:val="0032468B"/>
    <w:rsid w:val="003276A2"/>
    <w:rsid w:val="003350D4"/>
    <w:rsid w:val="003378BA"/>
    <w:rsid w:val="00357778"/>
    <w:rsid w:val="00374289"/>
    <w:rsid w:val="003C6649"/>
    <w:rsid w:val="003C6D0F"/>
    <w:rsid w:val="003E15F1"/>
    <w:rsid w:val="004F2CA6"/>
    <w:rsid w:val="0050431F"/>
    <w:rsid w:val="005B7BC0"/>
    <w:rsid w:val="006247ED"/>
    <w:rsid w:val="00634A05"/>
    <w:rsid w:val="006837D9"/>
    <w:rsid w:val="006C404C"/>
    <w:rsid w:val="006D474E"/>
    <w:rsid w:val="0070449E"/>
    <w:rsid w:val="0072659F"/>
    <w:rsid w:val="00744A68"/>
    <w:rsid w:val="00771701"/>
    <w:rsid w:val="007F0ADE"/>
    <w:rsid w:val="007F7F42"/>
    <w:rsid w:val="00806CA5"/>
    <w:rsid w:val="0081589F"/>
    <w:rsid w:val="00840067"/>
    <w:rsid w:val="00885E5D"/>
    <w:rsid w:val="008B3580"/>
    <w:rsid w:val="008B35B1"/>
    <w:rsid w:val="008E6486"/>
    <w:rsid w:val="00975B48"/>
    <w:rsid w:val="00980B9B"/>
    <w:rsid w:val="00991F08"/>
    <w:rsid w:val="009B349C"/>
    <w:rsid w:val="00A05A39"/>
    <w:rsid w:val="00A23261"/>
    <w:rsid w:val="00A46477"/>
    <w:rsid w:val="00A84754"/>
    <w:rsid w:val="00AA100A"/>
    <w:rsid w:val="00AA43C8"/>
    <w:rsid w:val="00AB2848"/>
    <w:rsid w:val="00B30454"/>
    <w:rsid w:val="00B323A6"/>
    <w:rsid w:val="00B4124E"/>
    <w:rsid w:val="00B81DAE"/>
    <w:rsid w:val="00BD13D7"/>
    <w:rsid w:val="00C30B8A"/>
    <w:rsid w:val="00C9747A"/>
    <w:rsid w:val="00CB22AA"/>
    <w:rsid w:val="00CC27FF"/>
    <w:rsid w:val="00CC4659"/>
    <w:rsid w:val="00CD083A"/>
    <w:rsid w:val="00CD335A"/>
    <w:rsid w:val="00CE71D3"/>
    <w:rsid w:val="00D015BD"/>
    <w:rsid w:val="00D01CCD"/>
    <w:rsid w:val="00D067BA"/>
    <w:rsid w:val="00D13F0E"/>
    <w:rsid w:val="00D4064C"/>
    <w:rsid w:val="00D5063B"/>
    <w:rsid w:val="00D51A16"/>
    <w:rsid w:val="00D63D30"/>
    <w:rsid w:val="00D83734"/>
    <w:rsid w:val="00D86538"/>
    <w:rsid w:val="00E2553F"/>
    <w:rsid w:val="00EA2EF8"/>
    <w:rsid w:val="00EE501C"/>
    <w:rsid w:val="00F11787"/>
    <w:rsid w:val="00F36C23"/>
    <w:rsid w:val="00F616FD"/>
    <w:rsid w:val="00FB52D7"/>
    <w:rsid w:val="00FD2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colormru v:ext="edit" colors="#f0ab21"/>
    </o:shapedefaults>
    <o:shapelayout v:ext="edit">
      <o:idmap v:ext="edit" data="1"/>
    </o:shapelayout>
  </w:shapeDefaults>
  <w:decimalSymbol w:val="."/>
  <w:listSeparator w:val=","/>
  <w14:docId w14:val="7C622131"/>
  <w15:chartTrackingRefBased/>
  <w15:docId w15:val="{556FFE68-1CAD-4A24-823A-47328C5A8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0454"/>
    <w:rPr>
      <w:lang w:eastAsia="en-US"/>
    </w:rPr>
  </w:style>
  <w:style w:type="paragraph" w:styleId="Heading1">
    <w:name w:val="heading 1"/>
    <w:basedOn w:val="Normal"/>
    <w:next w:val="Normal"/>
    <w:link w:val="Heading1Char"/>
    <w:qFormat/>
    <w:pPr>
      <w:keepNext/>
      <w:jc w:val="both"/>
      <w:outlineLvl w:val="0"/>
    </w:pPr>
    <w:rPr>
      <w:rFonts w:ascii="HelveticaNeue LT 65 Medium" w:hAnsi="HelveticaNeue LT 65 Medium" w:cs="Arial"/>
      <w:sz w:val="24"/>
    </w:rPr>
  </w:style>
  <w:style w:type="paragraph" w:styleId="Heading2">
    <w:name w:val="heading 2"/>
    <w:basedOn w:val="Normal"/>
    <w:next w:val="Normal"/>
    <w:link w:val="Heading2Char"/>
    <w:qFormat/>
    <w:pPr>
      <w:keepNext/>
      <w:jc w:val="center"/>
      <w:outlineLvl w:val="1"/>
    </w:pPr>
    <w:rPr>
      <w:rFonts w:ascii="HelveticaNeue LT 45 Light" w:hAnsi="HelveticaNeue LT 45 Light" w:cs="Arial"/>
      <w:i/>
      <w:sz w:val="24"/>
      <w:szCs w:val="22"/>
    </w:rPr>
  </w:style>
  <w:style w:type="paragraph" w:styleId="Heading3">
    <w:name w:val="heading 3"/>
    <w:basedOn w:val="Normal"/>
    <w:next w:val="Normal"/>
    <w:qFormat/>
    <w:pPr>
      <w:keepNext/>
      <w:jc w:val="center"/>
      <w:outlineLvl w:val="2"/>
    </w:pPr>
    <w:rPr>
      <w:rFonts w:ascii="HelveticaNeue LT 65 Medium" w:hAnsi="HelveticaNeue LT 65 Medium" w:cs="Arial"/>
      <w:bCs/>
      <w:sz w:val="32"/>
      <w:szCs w:val="28"/>
    </w:rPr>
  </w:style>
  <w:style w:type="paragraph" w:styleId="Heading4">
    <w:name w:val="heading 4"/>
    <w:basedOn w:val="Normal"/>
    <w:next w:val="Normal"/>
    <w:link w:val="Heading4Char"/>
    <w:qFormat/>
    <w:pPr>
      <w:keepNext/>
      <w:outlineLvl w:val="3"/>
    </w:pPr>
    <w:rPr>
      <w:rFonts w:ascii="Arial" w:hAnsi="Arial"/>
      <w:b/>
      <w:sz w:val="32"/>
    </w:rPr>
  </w:style>
  <w:style w:type="paragraph" w:styleId="Heading5">
    <w:name w:val="heading 5"/>
    <w:basedOn w:val="Normal"/>
    <w:next w:val="Normal"/>
    <w:qFormat/>
    <w:pPr>
      <w:keepNext/>
      <w:jc w:val="center"/>
      <w:outlineLvl w:val="4"/>
    </w:pPr>
    <w:rPr>
      <w:rFonts w:ascii="HelveticaNeue LT 65 Medium" w:hAnsi="HelveticaNeue LT 65 Medium"/>
      <w:sz w:val="44"/>
      <w:szCs w:val="24"/>
    </w:rPr>
  </w:style>
  <w:style w:type="paragraph" w:styleId="Heading6">
    <w:name w:val="heading 6"/>
    <w:basedOn w:val="Normal"/>
    <w:next w:val="Normal"/>
    <w:qFormat/>
    <w:pPr>
      <w:keepNext/>
      <w:jc w:val="center"/>
      <w:outlineLvl w:val="5"/>
    </w:pPr>
    <w:rPr>
      <w:rFonts w:ascii="HelveticaNeue LT 65 Medium" w:hAnsi="HelveticaNeue LT 65 Medium"/>
      <w:sz w:val="24"/>
    </w:rPr>
  </w:style>
  <w:style w:type="paragraph" w:styleId="Heading7">
    <w:name w:val="heading 7"/>
    <w:basedOn w:val="Normal"/>
    <w:next w:val="Normal"/>
    <w:qFormat/>
    <w:pPr>
      <w:keepNext/>
      <w:ind w:left="360"/>
      <w:outlineLvl w:val="6"/>
    </w:pPr>
    <w:rPr>
      <w:rFonts w:ascii="HelveticaNeue LT 65 Medium" w:hAnsi="HelveticaNeue LT 65 Medium" w:cs="Arial"/>
      <w:sz w:val="28"/>
    </w:rPr>
  </w:style>
  <w:style w:type="paragraph" w:styleId="Heading8">
    <w:name w:val="heading 8"/>
    <w:basedOn w:val="Normal"/>
    <w:next w:val="Normal"/>
    <w:qFormat/>
    <w:pPr>
      <w:keepNext/>
      <w:pBdr>
        <w:top w:val="single" w:sz="6" w:space="1" w:color="auto" w:shadow="1"/>
        <w:left w:val="single" w:sz="6" w:space="1" w:color="auto" w:shadow="1"/>
        <w:bottom w:val="single" w:sz="6" w:space="1" w:color="auto" w:shadow="1"/>
        <w:right w:val="single" w:sz="6" w:space="1" w:color="auto" w:shadow="1"/>
      </w:pBdr>
      <w:outlineLvl w:val="7"/>
    </w:pPr>
    <w:rPr>
      <w:rFonts w:ascii="HelveticaNeue LT 45 Light" w:hAnsi="HelveticaNeue LT 45 Light"/>
      <w:sz w:val="24"/>
    </w:rPr>
  </w:style>
  <w:style w:type="paragraph" w:styleId="Heading9">
    <w:name w:val="heading 9"/>
    <w:basedOn w:val="Normal"/>
    <w:next w:val="Normal"/>
    <w:qFormat/>
    <w:pPr>
      <w:keepNext/>
      <w:pBdr>
        <w:top w:val="single" w:sz="6" w:space="1" w:color="auto" w:shadow="1"/>
        <w:left w:val="single" w:sz="6" w:space="1" w:color="auto" w:shadow="1"/>
        <w:bottom w:val="single" w:sz="6" w:space="1" w:color="auto" w:shadow="1"/>
        <w:right w:val="single" w:sz="6" w:space="1" w:color="auto" w:shadow="1"/>
      </w:pBdr>
      <w:jc w:val="center"/>
      <w:outlineLvl w:val="8"/>
    </w:pPr>
    <w:rPr>
      <w:rFonts w:ascii="HelveticaNeue LT 65 Medium" w:hAnsi="HelveticaNeue LT 65 Medium"/>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HelveticaNeue LT 45 Light" w:hAnsi="HelveticaNeue LT 45 Light"/>
      <w:sz w:val="24"/>
    </w:r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
    <w:name w:val="Body Text"/>
    <w:basedOn w:val="Normal"/>
    <w:link w:val="BodyTextChar"/>
    <w:pPr>
      <w:jc w:val="both"/>
    </w:pPr>
    <w:rPr>
      <w:rFonts w:ascii="Arial" w:hAnsi="Arial" w:cs="Arial"/>
    </w:rPr>
  </w:style>
  <w:style w:type="paragraph" w:styleId="BodyText2">
    <w:name w:val="Body Text 2"/>
    <w:basedOn w:val="Normal"/>
    <w:link w:val="BodyText2Char"/>
    <w:pPr>
      <w:jc w:val="both"/>
    </w:pPr>
    <w:rPr>
      <w:rFonts w:ascii="HelveticaNeue LT 45 Light" w:hAnsi="HelveticaNeue LT 45 Light" w:cs="Arial"/>
      <w:sz w:val="24"/>
    </w:rPr>
  </w:style>
  <w:style w:type="paragraph" w:styleId="BodyTextIndent">
    <w:name w:val="Body Text Indent"/>
    <w:basedOn w:val="Normal"/>
    <w:pPr>
      <w:spacing w:after="120"/>
      <w:ind w:left="283"/>
    </w:pPr>
    <w:rPr>
      <w:rFonts w:ascii="Tahoma" w:hAnsi="Tahoma" w:cs="Tahoma"/>
      <w:sz w:val="24"/>
      <w:szCs w:val="24"/>
    </w:rPr>
  </w:style>
  <w:style w:type="paragraph" w:customStyle="1" w:styleId="BBCText">
    <w:name w:val="BBCText"/>
    <w:pPr>
      <w:overflowPunct w:val="0"/>
      <w:autoSpaceDE w:val="0"/>
      <w:autoSpaceDN w:val="0"/>
      <w:adjustRightInd w:val="0"/>
      <w:textAlignment w:val="baseline"/>
    </w:pPr>
    <w:rPr>
      <w:rFonts w:eastAsia="SimSun"/>
      <w:sz w:val="24"/>
      <w:szCs w:val="24"/>
      <w:lang w:eastAsia="zh-CN"/>
    </w:rPr>
  </w:style>
  <w:style w:type="paragraph" w:styleId="BodyTextIndent2">
    <w:name w:val="Body Text Indent 2"/>
    <w:basedOn w:val="Normal"/>
    <w:pPr>
      <w:tabs>
        <w:tab w:val="left" w:pos="720"/>
      </w:tabs>
      <w:ind w:left="720" w:hanging="360"/>
    </w:pPr>
    <w:rPr>
      <w:rFonts w:ascii="Arial" w:hAnsi="Arial" w:cs="Arial"/>
      <w:szCs w:val="22"/>
      <w:lang w:val="en-US"/>
    </w:rPr>
  </w:style>
  <w:style w:type="paragraph" w:styleId="FootnoteText">
    <w:name w:val="footnote text"/>
    <w:basedOn w:val="Normal"/>
    <w:semiHidden/>
    <w:rPr>
      <w:rFonts w:ascii="HelveticaNeue LT 45 Light" w:hAnsi="HelveticaNeue LT 45 Light"/>
    </w:rPr>
  </w:style>
  <w:style w:type="character" w:styleId="FootnoteReference">
    <w:name w:val="footnote reference"/>
    <w:semiHidden/>
    <w:rPr>
      <w:vertAlign w:val="superscript"/>
    </w:rPr>
  </w:style>
  <w:style w:type="paragraph" w:styleId="BodyText3">
    <w:name w:val="Body Text 3"/>
    <w:basedOn w:val="Normal"/>
    <w:pPr>
      <w:jc w:val="center"/>
    </w:pPr>
    <w:rPr>
      <w:rFonts w:ascii="HelveticaNeue LT 45 Light" w:hAnsi="HelveticaNeue LT 45 Light"/>
      <w:bCs/>
      <w:i/>
      <w:sz w:val="24"/>
      <w:szCs w:val="22"/>
    </w:rPr>
  </w:style>
  <w:style w:type="paragraph" w:styleId="Title">
    <w:name w:val="Title"/>
    <w:basedOn w:val="Normal"/>
    <w:qFormat/>
    <w:pPr>
      <w:jc w:val="center"/>
    </w:pPr>
    <w:rPr>
      <w:b/>
      <w:bCs/>
      <w:sz w:val="24"/>
      <w:szCs w:val="24"/>
      <w:u w:val="single"/>
    </w:rPr>
  </w:style>
  <w:style w:type="paragraph" w:styleId="Caption">
    <w:name w:val="caption"/>
    <w:basedOn w:val="Normal"/>
    <w:next w:val="Normal"/>
    <w:qFormat/>
    <w:pPr>
      <w:jc w:val="center"/>
    </w:pPr>
    <w:rPr>
      <w:rFonts w:ascii="HelveticaNeue LT 65 Medium" w:hAnsi="HelveticaNeue LT 65 Medium"/>
      <w:sz w:val="28"/>
      <w:szCs w:val="24"/>
    </w:rPr>
  </w:style>
  <w:style w:type="character" w:styleId="Strong">
    <w:name w:val="Strong"/>
    <w:qFormat/>
    <w:rPr>
      <w:b/>
      <w:bCs/>
    </w:rPr>
  </w:style>
  <w:style w:type="character" w:styleId="PageNumber">
    <w:name w:val="page number"/>
    <w:basedOn w:val="DefaultParagraphFont"/>
  </w:style>
  <w:style w:type="paragraph" w:styleId="Subtitle">
    <w:name w:val="Subtitle"/>
    <w:basedOn w:val="Normal"/>
    <w:link w:val="SubtitleChar"/>
    <w:qFormat/>
    <w:pPr>
      <w:jc w:val="center"/>
    </w:pPr>
    <w:rPr>
      <w:rFonts w:ascii="Arial" w:hAnsi="Arial"/>
      <w:b/>
      <w:sz w:val="24"/>
      <w:lang w:eastAsia="en-GB"/>
    </w:rPr>
  </w:style>
  <w:style w:type="character" w:styleId="FollowedHyperlink">
    <w:name w:val="FollowedHyperlink"/>
    <w:rPr>
      <w:color w:val="800080"/>
      <w:u w:val="single"/>
    </w:rPr>
  </w:style>
  <w:style w:type="character" w:customStyle="1" w:styleId="HeaderChar">
    <w:name w:val="Header Char"/>
    <w:link w:val="Header"/>
    <w:locked/>
    <w:rPr>
      <w:rFonts w:ascii="HelveticaNeue LT 45 Light" w:hAnsi="HelveticaNeue LT 45 Light"/>
      <w:sz w:val="24"/>
      <w:lang w:val="en-GB" w:eastAsia="en-US" w:bidi="ar-SA"/>
    </w:rPr>
  </w:style>
  <w:style w:type="paragraph" w:styleId="PlainText">
    <w:name w:val="Plain Text"/>
    <w:basedOn w:val="Normal"/>
    <w:link w:val="PlainTextChar"/>
    <w:unhideWhenUsed/>
    <w:rPr>
      <w:rFonts w:ascii="Consolas" w:eastAsia="Calibri" w:hAnsi="Consolas" w:cs="Arial"/>
      <w:sz w:val="21"/>
      <w:szCs w:val="21"/>
    </w:rPr>
  </w:style>
  <w:style w:type="character" w:customStyle="1" w:styleId="PlainTextChar">
    <w:name w:val="Plain Text Char"/>
    <w:link w:val="PlainText"/>
    <w:rPr>
      <w:rFonts w:ascii="Consolas" w:eastAsia="Calibri" w:hAnsi="Consolas" w:cs="Arial"/>
      <w:sz w:val="21"/>
      <w:szCs w:val="21"/>
      <w:lang w:val="en-GB" w:eastAsia="en-US" w:bidi="ar-SA"/>
    </w:rPr>
  </w:style>
  <w:style w:type="paragraph" w:styleId="ListParagraph">
    <w:name w:val="List Paragraph"/>
    <w:basedOn w:val="Normal"/>
    <w:uiPriority w:val="34"/>
    <w:qFormat/>
    <w:pPr>
      <w:ind w:left="72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link w:val="Subtitle"/>
    <w:locked/>
    <w:rPr>
      <w:rFonts w:ascii="Arial" w:hAnsi="Arial"/>
      <w:b/>
      <w:sz w:val="24"/>
      <w:lang w:val="en-GB" w:eastAsia="en-GB" w:bidi="ar-SA"/>
    </w:rPr>
  </w:style>
  <w:style w:type="paragraph" w:styleId="NormalWeb">
    <w:name w:val="Normal (Web)"/>
    <w:basedOn w:val="Normal"/>
    <w:unhideWhenUsed/>
    <w:pPr>
      <w:spacing w:before="100" w:beforeAutospacing="1" w:after="100" w:afterAutospacing="1"/>
    </w:pPr>
    <w:rPr>
      <w:sz w:val="24"/>
      <w:szCs w:val="24"/>
      <w:lang w:val="en-US"/>
    </w:rPr>
  </w:style>
  <w:style w:type="character" w:customStyle="1" w:styleId="Heading1Char">
    <w:name w:val="Heading 1 Char"/>
    <w:link w:val="Heading1"/>
    <w:rPr>
      <w:rFonts w:ascii="HelveticaNeue LT 65 Medium" w:hAnsi="HelveticaNeue LT 65 Medium" w:cs="Arial"/>
      <w:sz w:val="24"/>
      <w:lang w:eastAsia="en-US"/>
    </w:rPr>
  </w:style>
  <w:style w:type="character" w:customStyle="1" w:styleId="Heading2Char">
    <w:name w:val="Heading 2 Char"/>
    <w:link w:val="Heading2"/>
    <w:rPr>
      <w:rFonts w:ascii="HelveticaNeue LT 45 Light" w:hAnsi="HelveticaNeue LT 45 Light" w:cs="Arial"/>
      <w:i/>
      <w:sz w:val="24"/>
      <w:szCs w:val="22"/>
      <w:lang w:eastAsia="en-US"/>
    </w:rPr>
  </w:style>
  <w:style w:type="character" w:customStyle="1" w:styleId="Heading4Char">
    <w:name w:val="Heading 4 Char"/>
    <w:link w:val="Heading4"/>
    <w:rPr>
      <w:rFonts w:ascii="Arial" w:hAnsi="Arial"/>
      <w:b/>
      <w:sz w:val="32"/>
      <w:lang w:eastAsia="en-US"/>
    </w:rPr>
  </w:style>
  <w:style w:type="character" w:customStyle="1" w:styleId="BodyTextChar">
    <w:name w:val="Body Text Char"/>
    <w:link w:val="BodyText"/>
    <w:rPr>
      <w:rFonts w:ascii="Arial" w:hAnsi="Arial" w:cs="Arial"/>
      <w:lang w:eastAsia="en-US"/>
    </w:rPr>
  </w:style>
  <w:style w:type="paragraph" w:styleId="TOC1">
    <w:name w:val="toc 1"/>
    <w:basedOn w:val="Normal"/>
    <w:next w:val="Normal"/>
    <w:autoRedefine/>
  </w:style>
  <w:style w:type="character" w:customStyle="1" w:styleId="BodyText2Char">
    <w:name w:val="Body Text 2 Char"/>
    <w:link w:val="BodyText2"/>
    <w:rsid w:val="00975B48"/>
    <w:rPr>
      <w:rFonts w:ascii="HelveticaNeue LT 45 Light" w:hAnsi="HelveticaNeue LT 45 Light" w:cs="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03557">
      <w:bodyDiv w:val="1"/>
      <w:marLeft w:val="0"/>
      <w:marRight w:val="0"/>
      <w:marTop w:val="0"/>
      <w:marBottom w:val="0"/>
      <w:divBdr>
        <w:top w:val="none" w:sz="0" w:space="0" w:color="auto"/>
        <w:left w:val="none" w:sz="0" w:space="0" w:color="auto"/>
        <w:bottom w:val="none" w:sz="0" w:space="0" w:color="auto"/>
        <w:right w:val="none" w:sz="0" w:space="0" w:color="auto"/>
      </w:divBdr>
    </w:div>
    <w:div w:id="1423338020">
      <w:bodyDiv w:val="1"/>
      <w:marLeft w:val="0"/>
      <w:marRight w:val="0"/>
      <w:marTop w:val="0"/>
      <w:marBottom w:val="0"/>
      <w:divBdr>
        <w:top w:val="none" w:sz="0" w:space="0" w:color="auto"/>
        <w:left w:val="none" w:sz="0" w:space="0" w:color="auto"/>
        <w:bottom w:val="none" w:sz="0" w:space="0" w:color="auto"/>
        <w:right w:val="none" w:sz="0" w:space="0" w:color="auto"/>
      </w:divBdr>
    </w:div>
    <w:div w:id="158691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336F3F64ED004AA2200A97C23C232A" ma:contentTypeVersion="14" ma:contentTypeDescription="Create a new document." ma:contentTypeScope="" ma:versionID="ed62180802214004a9511eb76a0783b3">
  <xsd:schema xmlns:xsd="http://www.w3.org/2001/XMLSchema" xmlns:xs="http://www.w3.org/2001/XMLSchema" xmlns:p="http://schemas.microsoft.com/office/2006/metadata/properties" xmlns:ns2="fd642530-7780-4e10-950a-b80f23e4ba24" xmlns:ns3="1e71df9b-7802-4f97-8a76-ff96b5300d34" targetNamespace="http://schemas.microsoft.com/office/2006/metadata/properties" ma:root="true" ma:fieldsID="6f45b7573307eaa44dd9cf2cf44c1d42" ns2:_="" ns3:_="">
    <xsd:import namespace="fd642530-7780-4e10-950a-b80f23e4ba24"/>
    <xsd:import namespace="1e71df9b-7802-4f97-8a76-ff96b5300d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42530-7780-4e10-950a-b80f23e4b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71df9b-7802-4f97-8a76-ff96b5300d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3f70ae1-b21a-4c34-955a-24eebb95c8c4}" ma:internalName="TaxCatchAll" ma:showField="CatchAllData" ma:web="1e71df9b-7802-4f97-8a76-ff96b5300d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d642530-7780-4e10-950a-b80f23e4ba24">
      <Terms xmlns="http://schemas.microsoft.com/office/infopath/2007/PartnerControls"/>
    </lcf76f155ced4ddcb4097134ff3c332f>
    <TaxCatchAll xmlns="1e71df9b-7802-4f97-8a76-ff96b5300d34" xsi:nil="true"/>
  </documentManagement>
</p:properties>
</file>

<file path=customXml/itemProps1.xml><?xml version="1.0" encoding="utf-8"?>
<ds:datastoreItem xmlns:ds="http://schemas.openxmlformats.org/officeDocument/2006/customXml" ds:itemID="{FA79B31F-B780-4A45-94DF-69602C76A835}">
  <ds:schemaRefs>
    <ds:schemaRef ds:uri="http://schemas.openxmlformats.org/officeDocument/2006/bibliography"/>
  </ds:schemaRefs>
</ds:datastoreItem>
</file>

<file path=customXml/itemProps2.xml><?xml version="1.0" encoding="utf-8"?>
<ds:datastoreItem xmlns:ds="http://schemas.openxmlformats.org/officeDocument/2006/customXml" ds:itemID="{D6E906A2-E46E-4339-9217-016DC9FF890A}">
  <ds:schemaRefs>
    <ds:schemaRef ds:uri="http://schemas.microsoft.com/sharepoint/v3/contenttype/forms"/>
  </ds:schemaRefs>
</ds:datastoreItem>
</file>

<file path=customXml/itemProps3.xml><?xml version="1.0" encoding="utf-8"?>
<ds:datastoreItem xmlns:ds="http://schemas.openxmlformats.org/officeDocument/2006/customXml" ds:itemID="{C6A17AE5-8B77-4075-8494-CBB2EBC84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42530-7780-4e10-950a-b80f23e4ba24"/>
    <ds:schemaRef ds:uri="1e71df9b-7802-4f97-8a76-ff96b5300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51E883-521F-481D-B783-55A0CB627CB5}">
  <ds:schemaRefs>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terms/"/>
    <ds:schemaRef ds:uri="http://www.w3.org/XML/1998/namespace"/>
    <ds:schemaRef ds:uri="1e71df9b-7802-4f97-8a76-ff96b5300d34"/>
    <ds:schemaRef ds:uri="fd642530-7780-4e10-950a-b80f23e4ba2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2235</Words>
  <Characters>12785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Suggested Text of Steve's Letter to be sent to Candidates with the Information Pack</vt:lpstr>
    </vt:vector>
  </TitlesOfParts>
  <Company>The Polesworth School</Company>
  <LinksUpToDate>false</LinksUpToDate>
  <CharactersWithSpaces>14991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Text of Steve's Letter to be sent to Candidates with the Information Pack</dc:title>
  <dc:subject/>
  <dc:creator>Katyryna Zamulinskyj</dc:creator>
  <cp:keywords/>
  <cp:lastModifiedBy>Goodall, Billy</cp:lastModifiedBy>
  <cp:revision>5</cp:revision>
  <cp:lastPrinted>2023-06-16T11:27:00Z</cp:lastPrinted>
  <dcterms:created xsi:type="dcterms:W3CDTF">2021-03-16T09:47:00Z</dcterms:created>
  <dcterms:modified xsi:type="dcterms:W3CDTF">2023-06-16T11:30:00Z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-1792070119</vt:i4>
  </property>
  <property fmtid="{D5CDD505-2E9C-101B-9397-08002B2CF9AE}" pid="3" name="ContentTypeId">
    <vt:lpwstr>0x0101006C336F3F64ED004AA2200A97C23C232A</vt:lpwstr>
  </property>
  <property fmtid="{D5CDD505-2E9C-101B-9397-08002B2CF9AE}" pid="4" name="MediaServiceImageTags">
    <vt:lpwstr/>
  </property>
</Properties>
</file>