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DC3A2" w14:textId="77777777"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53286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53286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3941EC3D" w:rsidR="00464306"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w:t>
            </w:r>
            <w:r w:rsidRPr="005413CF">
              <w:rPr>
                <w:rFonts w:asciiTheme="minorHAnsi" w:hAnsiTheme="minorHAnsi" w:cstheme="minorHAnsi"/>
                <w:sz w:val="22"/>
                <w:szCs w:val="22"/>
              </w:rPr>
              <w:t xml:space="preserve">processes </w:t>
            </w:r>
            <w:r w:rsidR="00C96CB7" w:rsidRPr="005413CF">
              <w:rPr>
                <w:rFonts w:asciiTheme="minorHAnsi" w:hAnsiTheme="minorHAnsi" w:cstheme="minorHAnsi"/>
                <w:sz w:val="22"/>
                <w:szCs w:val="22"/>
              </w:rPr>
              <w:t xml:space="preserve">of </w:t>
            </w:r>
            <w:proofErr w:type="spellStart"/>
            <w:r w:rsidR="005C491E">
              <w:rPr>
                <w:rFonts w:asciiTheme="minorHAnsi" w:hAnsiTheme="minorHAnsi" w:cstheme="minorHAnsi"/>
                <w:color w:val="231F20"/>
                <w:sz w:val="22"/>
                <w:szCs w:val="22"/>
              </w:rPr>
              <w:t>Abercromby</w:t>
            </w:r>
            <w:proofErr w:type="spellEnd"/>
            <w:r w:rsidR="005C491E">
              <w:rPr>
                <w:rFonts w:asciiTheme="minorHAnsi" w:hAnsiTheme="minorHAnsi" w:cstheme="minorHAnsi"/>
                <w:color w:val="231F20"/>
                <w:sz w:val="22"/>
                <w:szCs w:val="22"/>
              </w:rPr>
              <w:t xml:space="preserve"> Nursery School </w:t>
            </w:r>
            <w:r w:rsidRPr="005413CF">
              <w:rPr>
                <w:rFonts w:asciiTheme="minorHAnsi" w:hAnsiTheme="minorHAnsi" w:cstheme="minorHAnsi"/>
                <w:sz w:val="22"/>
                <w:szCs w:val="22"/>
              </w:rPr>
              <w:t xml:space="preserve">and </w:t>
            </w:r>
            <w:r w:rsidRPr="00FE4C41">
              <w:rPr>
                <w:rFonts w:asciiTheme="minorHAnsi" w:hAnsiTheme="minorHAnsi" w:cstheme="minorHAnsi"/>
                <w:color w:val="231F20"/>
                <w:sz w:val="22"/>
                <w:szCs w:val="22"/>
              </w:rPr>
              <w:t>in connection with any subsequent employment, unless otherwise indicated.</w:t>
            </w:r>
          </w:p>
          <w:p w14:paraId="7428A6BC"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69168A1" w14:textId="0139E03B" w:rsidR="00FE4C41"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proofErr w:type="spellStart"/>
            <w:r w:rsidR="00240AEE">
              <w:rPr>
                <w:rFonts w:asciiTheme="minorHAnsi" w:hAnsiTheme="minorHAnsi" w:cstheme="minorHAnsi"/>
                <w:color w:val="231F20"/>
                <w:sz w:val="22"/>
                <w:szCs w:val="22"/>
              </w:rPr>
              <w:t>Abercromby</w:t>
            </w:r>
            <w:proofErr w:type="spellEnd"/>
            <w:r w:rsidR="00240AEE">
              <w:rPr>
                <w:rFonts w:asciiTheme="minorHAnsi" w:hAnsiTheme="minorHAnsi" w:cstheme="minorHAnsi"/>
                <w:color w:val="231F20"/>
                <w:sz w:val="22"/>
                <w:szCs w:val="22"/>
              </w:rPr>
              <w:t xml:space="preserve"> Nursery School</w:t>
            </w:r>
            <w:r w:rsidR="005413CF">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14:paraId="2367C121"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E68E441" w14:textId="77777777" w:rsidR="00464306"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14:paraId="79098693"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7D7CA3FE" w14:textId="49059F89" w:rsidR="00FE4C41"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w:t>
            </w:r>
            <w:proofErr w:type="gramStart"/>
            <w:r w:rsidR="008130DF">
              <w:rPr>
                <w:rFonts w:asciiTheme="minorHAnsi" w:hAnsiTheme="minorHAnsi" w:cstheme="minorHAnsi"/>
                <w:color w:val="231F20"/>
                <w:sz w:val="22"/>
                <w:szCs w:val="22"/>
              </w:rPr>
              <w:t>data</w:t>
            </w:r>
            <w:proofErr w:type="gramEnd"/>
            <w:r w:rsidR="008130DF">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5413CF">
              <w:rPr>
                <w:rFonts w:asciiTheme="minorHAnsi" w:hAnsiTheme="minorHAnsi" w:cstheme="minorHAnsi"/>
                <w:color w:val="231F20"/>
                <w:sz w:val="22"/>
                <w:szCs w:val="22"/>
              </w:rPr>
              <w:t>Kingsley Primary</w:t>
            </w:r>
            <w:r w:rsidR="00FE4C41" w:rsidRPr="00FE4C41">
              <w:rPr>
                <w:rFonts w:asciiTheme="minorHAnsi" w:hAnsiTheme="minorHAnsi" w:cstheme="minorHAnsi"/>
                <w:color w:val="231F20"/>
                <w:sz w:val="22"/>
                <w:szCs w:val="22"/>
              </w:rPr>
              <w:t>.</w:t>
            </w:r>
            <w:r w:rsidRPr="00FE4C41">
              <w:rPr>
                <w:rFonts w:asciiTheme="minorHAnsi" w:hAnsiTheme="minorHAnsi" w:cstheme="minorHAnsi"/>
                <w:color w:val="231F20"/>
                <w:sz w:val="22"/>
                <w:szCs w:val="22"/>
              </w:rPr>
              <w:t xml:space="preserve"> </w:t>
            </w:r>
          </w:p>
          <w:p w14:paraId="31AC4B60"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9D45E58" w14:textId="77777777" w:rsidR="00464306"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23341FDA"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1B6A56B" w14:textId="77777777" w:rsidR="00464306"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76F4CEB0" w14:textId="77777777" w:rsidR="00464306" w:rsidRPr="00FE4C41" w:rsidRDefault="00464306" w:rsidP="00240AEE">
            <w:pPr>
              <w:pStyle w:val="NormalWeb"/>
              <w:numPr>
                <w:ilvl w:val="0"/>
                <w:numId w:val="3"/>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28AA2775" w14:textId="77777777" w:rsidR="00464306" w:rsidRPr="00FE4C41" w:rsidRDefault="00464306" w:rsidP="00240AEE">
            <w:pPr>
              <w:pStyle w:val="NormalWeb"/>
              <w:numPr>
                <w:ilvl w:val="0"/>
                <w:numId w:val="3"/>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FE4C41" w:rsidRDefault="00464306" w:rsidP="00240AEE">
            <w:pPr>
              <w:pStyle w:val="NormalWeb"/>
              <w:numPr>
                <w:ilvl w:val="0"/>
                <w:numId w:val="3"/>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8677071"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3516C73" w14:textId="7C5A4817" w:rsidR="00FE4C41"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proofErr w:type="spellStart"/>
            <w:r w:rsidR="00240AEE">
              <w:rPr>
                <w:rFonts w:asciiTheme="minorHAnsi" w:hAnsiTheme="minorHAnsi" w:cstheme="minorHAnsi"/>
                <w:sz w:val="22"/>
                <w:szCs w:val="22"/>
              </w:rPr>
              <w:t>Abercromby</w:t>
            </w:r>
            <w:proofErr w:type="spellEnd"/>
            <w:r w:rsidR="00240AEE">
              <w:rPr>
                <w:rFonts w:asciiTheme="minorHAnsi" w:hAnsiTheme="minorHAnsi" w:cstheme="minorHAnsi"/>
                <w:sz w:val="22"/>
                <w:szCs w:val="22"/>
              </w:rPr>
              <w:t xml:space="preserve"> Nursery School</w:t>
            </w:r>
            <w:r w:rsidR="005413CF" w:rsidRPr="005413CF">
              <w:rPr>
                <w:rFonts w:asciiTheme="minorHAnsi" w:hAnsiTheme="minorHAnsi" w:cstheme="minorHAnsi"/>
                <w:sz w:val="22"/>
                <w:szCs w:val="22"/>
              </w:rPr>
              <w:t xml:space="preserve"> </w:t>
            </w:r>
            <w:r w:rsidR="00FE4C41" w:rsidRPr="00FE4C41">
              <w:rPr>
                <w:rFonts w:asciiTheme="minorHAnsi" w:hAnsiTheme="minorHAnsi" w:cstheme="minorHAnsi"/>
                <w:sz w:val="22"/>
                <w:szCs w:val="22"/>
              </w:rPr>
              <w:t xml:space="preserve">(a </w:t>
            </w:r>
            <w:r w:rsidR="00240AEE">
              <w:rPr>
                <w:rFonts w:asciiTheme="minorHAnsi" w:hAnsiTheme="minorHAnsi" w:cstheme="minorHAnsi"/>
                <w:sz w:val="22"/>
                <w:szCs w:val="22"/>
              </w:rPr>
              <w:t>Maintained Nursery</w:t>
            </w:r>
            <w:r w:rsidR="00FE4C41" w:rsidRPr="00FE4C41">
              <w:rPr>
                <w:rFonts w:asciiTheme="minorHAnsi" w:hAnsiTheme="minorHAnsi" w:cstheme="minorHAnsi"/>
                <w:sz w:val="22"/>
                <w:szCs w:val="22"/>
              </w:rPr>
              <w:t xml:space="preserve"> School under Liverpool City Council)</w:t>
            </w:r>
            <w:r w:rsidRPr="00FE4C41">
              <w:rPr>
                <w:rFonts w:asciiTheme="minorHAnsi" w:hAnsiTheme="minorHAnsi" w:cstheme="minorHAnsi"/>
                <w:color w:val="231F20"/>
                <w:sz w:val="22"/>
                <w:szCs w:val="22"/>
              </w:rPr>
              <w:t xml:space="preserve">. </w:t>
            </w:r>
          </w:p>
          <w:p w14:paraId="75BA69F7" w14:textId="77777777" w:rsidR="00FE4C41" w:rsidRPr="00FE4C41" w:rsidRDefault="00FE4C41"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0B80220B" w14:textId="77777777" w:rsidR="00464306" w:rsidRPr="00FE4C41" w:rsidRDefault="00464306" w:rsidP="00240AEE">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2E8C8581" w:rsidR="00967434" w:rsidRDefault="00967434"/>
    <w:p w14:paraId="5FEA761C" w14:textId="40C1FE9E" w:rsidR="00240AEE" w:rsidRDefault="00240AEE"/>
    <w:p w14:paraId="6D51C332" w14:textId="74BA4029" w:rsidR="00240AEE" w:rsidRDefault="00240AEE"/>
    <w:p w14:paraId="283C4D6C" w14:textId="2C72EAB3" w:rsidR="00240AEE" w:rsidRDefault="00240AEE"/>
    <w:p w14:paraId="4FA28CEC" w14:textId="2A0526E8" w:rsidR="00240AEE" w:rsidRDefault="00240AEE"/>
    <w:p w14:paraId="22B25EB6" w14:textId="2FE82A16" w:rsidR="00240AEE" w:rsidRDefault="00240AEE"/>
    <w:p w14:paraId="78A349C8" w14:textId="2B527BE9" w:rsidR="00240AEE" w:rsidRDefault="00240AEE"/>
    <w:p w14:paraId="16687609" w14:textId="4084E952" w:rsidR="00240AEE" w:rsidRDefault="00240AEE"/>
    <w:p w14:paraId="45F7D584" w14:textId="4FC703EA" w:rsidR="00240AEE" w:rsidRDefault="00240AEE"/>
    <w:p w14:paraId="20EE157B" w14:textId="77777777" w:rsidR="00240AEE" w:rsidRDefault="00240AEE"/>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532868">
        <w:tc>
          <w:tcPr>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BD6A6A" w:rsidRDefault="00E63CB7" w:rsidP="00240AEE">
            <w:pPr>
              <w:pStyle w:val="1bodycopy"/>
              <w:spacing w:after="0"/>
              <w:jc w:val="both"/>
              <w:rPr>
                <w:rFonts w:asciiTheme="minorHAnsi" w:hAnsiTheme="minorHAnsi" w:cstheme="minorHAnsi"/>
                <w:bCs/>
                <w:szCs w:val="22"/>
              </w:rPr>
            </w:pPr>
            <w:r w:rsidRPr="00BD6A6A">
              <w:rPr>
                <w:rFonts w:asciiTheme="minorHAnsi" w:hAnsiTheme="minorHAnsi" w:cstheme="minorHAnsi"/>
                <w:bCs/>
                <w:szCs w:val="22"/>
              </w:rPr>
              <w:t xml:space="preserve">The school will undertake all of the DfE pre-employment checks outlined in the statutory guidance, </w:t>
            </w:r>
            <w:hyperlink r:id="rId8" w:history="1">
              <w:r w:rsidRPr="00BD6A6A">
                <w:rPr>
                  <w:rStyle w:val="Hyperlink"/>
                  <w:rFonts w:asciiTheme="minorHAnsi" w:hAnsiTheme="minorHAnsi" w:cstheme="minorHAnsi"/>
                  <w:bCs/>
                  <w:szCs w:val="22"/>
                </w:rPr>
                <w:t>Keeping Children Safe in Education</w:t>
              </w:r>
            </w:hyperlink>
            <w:r w:rsidRPr="00BD6A6A">
              <w:rPr>
                <w:rFonts w:asciiTheme="minorHAnsi" w:hAnsiTheme="minorHAnsi" w:cstheme="minorHAnsi"/>
                <w:bCs/>
                <w:szCs w:val="22"/>
              </w:rPr>
              <w:t>, including:</w:t>
            </w:r>
          </w:p>
          <w:p w14:paraId="271FD771" w14:textId="77777777" w:rsidR="00E63CB7" w:rsidRDefault="00E63CB7" w:rsidP="00240AEE">
            <w:pPr>
              <w:pStyle w:val="1bodycopy"/>
              <w:spacing w:after="0"/>
              <w:jc w:val="both"/>
              <w:rPr>
                <w:rFonts w:asciiTheme="minorHAnsi" w:hAnsiTheme="minorHAnsi" w:cstheme="minorHAnsi"/>
                <w:b/>
                <w:sz w:val="24"/>
                <w:u w:val="single"/>
              </w:rPr>
            </w:pPr>
          </w:p>
          <w:p w14:paraId="45E4A36F" w14:textId="77777777" w:rsidR="00180988" w:rsidRPr="000755A0" w:rsidRDefault="00180988" w:rsidP="00240AEE">
            <w:pPr>
              <w:pStyle w:val="1bodycopy"/>
              <w:spacing w:after="0"/>
              <w:jc w:val="both"/>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240AEE">
            <w:pPr>
              <w:pStyle w:val="1bodycopy"/>
              <w:spacing w:before="120" w:after="0"/>
              <w:jc w:val="both"/>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240AEE">
            <w:pPr>
              <w:pStyle w:val="1bodycopy"/>
              <w:spacing w:before="120" w:after="0"/>
              <w:jc w:val="both"/>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240AEE">
            <w:pPr>
              <w:pStyle w:val="1bodycopy"/>
              <w:spacing w:before="120" w:after="0"/>
              <w:jc w:val="both"/>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9"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240AEE">
            <w:pPr>
              <w:pStyle w:val="1bodycopy"/>
              <w:spacing w:before="120" w:after="0"/>
              <w:jc w:val="both"/>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0"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240AEE">
            <w:pPr>
              <w:pStyle w:val="1bodycopy"/>
              <w:spacing w:before="120" w:after="0"/>
              <w:jc w:val="both"/>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1"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2"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240AEE">
            <w:pPr>
              <w:pStyle w:val="1bodycopy"/>
              <w:spacing w:before="120" w:after="0"/>
              <w:jc w:val="both"/>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240AEE">
            <w:pPr>
              <w:spacing w:before="120" w:line="240" w:lineRule="auto"/>
              <w:jc w:val="both"/>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240AEE">
            <w:pPr>
              <w:pStyle w:val="1bodycopy"/>
              <w:spacing w:before="120" w:after="0"/>
              <w:jc w:val="both"/>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240AEE">
            <w:pPr>
              <w:pStyle w:val="1bodycopy"/>
              <w:spacing w:before="120" w:after="0"/>
              <w:jc w:val="both"/>
              <w:rPr>
                <w:rFonts w:asciiTheme="minorHAnsi"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240AEE">
            <w:pPr>
              <w:pStyle w:val="1bodycopy"/>
              <w:spacing w:before="120" w:after="0"/>
              <w:jc w:val="both"/>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 xml:space="preserve">update </w:t>
            </w:r>
            <w:proofErr w:type="gramStart"/>
            <w:r w:rsidRPr="002A321F">
              <w:rPr>
                <w:rFonts w:asciiTheme="minorHAnsi" w:hAnsiTheme="minorHAnsi" w:cstheme="minorHAnsi"/>
                <w:b/>
              </w:rPr>
              <w:t>service</w:t>
            </w:r>
            <w:r w:rsidR="00BF20DB" w:rsidRPr="00943061">
              <w:rPr>
                <w:rFonts w:asciiTheme="minorHAnsi" w:hAnsiTheme="minorHAnsi" w:cstheme="minorHAnsi"/>
                <w:b/>
              </w:rPr>
              <w:t>?:</w:t>
            </w:r>
            <w:proofErr w:type="gramEnd"/>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77777777" w:rsidR="000755A0" w:rsidRDefault="000755A0" w:rsidP="00240AEE">
            <w:pPr>
              <w:pStyle w:val="1bodycopy"/>
              <w:spacing w:after="0"/>
              <w:jc w:val="both"/>
              <w:rPr>
                <w:rFonts w:asciiTheme="minorHAnsi" w:hAnsiTheme="minorHAnsi" w:cstheme="minorHAnsi"/>
                <w:b/>
                <w:sz w:val="24"/>
                <w:u w:val="single"/>
              </w:rPr>
            </w:pPr>
          </w:p>
          <w:p w14:paraId="322EA737" w14:textId="77777777" w:rsidR="00FF04A7" w:rsidRPr="000755A0" w:rsidRDefault="00FF04A7" w:rsidP="00240AEE">
            <w:pPr>
              <w:pStyle w:val="1bodycopy"/>
              <w:spacing w:after="0"/>
              <w:jc w:val="both"/>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240AEE">
            <w:pPr>
              <w:pStyle w:val="1bodycopy"/>
              <w:spacing w:before="120" w:after="0"/>
              <w:jc w:val="both"/>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F9418DA" w14:textId="77777777" w:rsidR="000755A0" w:rsidRDefault="000755A0" w:rsidP="00240AEE">
            <w:pPr>
              <w:pStyle w:val="1bodycopy"/>
              <w:spacing w:after="0"/>
              <w:jc w:val="both"/>
              <w:rPr>
                <w:rFonts w:asciiTheme="minorHAnsi" w:hAnsiTheme="minorHAnsi" w:cstheme="minorHAnsi"/>
                <w:color w:val="FF0000"/>
                <w:highlight w:val="yellow"/>
              </w:rPr>
            </w:pPr>
          </w:p>
          <w:p w14:paraId="192CC730" w14:textId="35735D43" w:rsidR="00BD6A6A" w:rsidRPr="00BD6A6A" w:rsidRDefault="00BD6A6A" w:rsidP="00240AEE">
            <w:pPr>
              <w:pStyle w:val="1bodycopy"/>
              <w:jc w:val="both"/>
              <w:rPr>
                <w:rFonts w:asciiTheme="minorHAnsi" w:hAnsiTheme="minorHAnsi" w:cstheme="minorHAnsi"/>
                <w:b/>
                <w:sz w:val="24"/>
                <w:u w:val="single"/>
                <w:lang w:val="en"/>
              </w:rPr>
            </w:pPr>
            <w:bookmarkStart w:id="0" w:name="_Hlk115362969"/>
            <w:r w:rsidRPr="00BD6A6A">
              <w:rPr>
                <w:rFonts w:asciiTheme="minorHAnsi" w:hAnsiTheme="minorHAnsi" w:cstheme="minorHAnsi"/>
                <w:b/>
                <w:sz w:val="24"/>
                <w:u w:val="single"/>
                <w:lang w:val="en"/>
              </w:rPr>
              <w:t xml:space="preserve">Online Search </w:t>
            </w:r>
          </w:p>
          <w:p w14:paraId="6F8A6079" w14:textId="16524952" w:rsidR="000755A0" w:rsidRDefault="00BD6A6A" w:rsidP="00240AEE">
            <w:pPr>
              <w:pStyle w:val="1bodycopy"/>
              <w:spacing w:after="0"/>
              <w:jc w:val="both"/>
              <w:rPr>
                <w:rFonts w:asciiTheme="minorHAnsi" w:hAnsiTheme="minorHAnsi" w:cstheme="minorHAnsi"/>
                <w:szCs w:val="22"/>
                <w:lang w:val="en"/>
              </w:rPr>
            </w:pPr>
            <w:r>
              <w:rPr>
                <w:rFonts w:asciiTheme="minorHAnsi" w:hAnsiTheme="minorHAnsi" w:cstheme="minorHAnsi"/>
                <w:szCs w:val="22"/>
                <w:lang w:val="en"/>
              </w:rPr>
              <w:t>A</w:t>
            </w:r>
            <w:r w:rsidRPr="00BD6A6A">
              <w:rPr>
                <w:rFonts w:asciiTheme="minorHAnsi" w:hAnsiTheme="minorHAnsi" w:cstheme="minorHAnsi"/>
                <w:szCs w:val="22"/>
                <w:lang w:val="en"/>
              </w:rPr>
              <w:t xml:space="preserve">s part of the shortlisting process </w:t>
            </w:r>
            <w:r>
              <w:rPr>
                <w:rFonts w:asciiTheme="minorHAnsi" w:hAnsiTheme="minorHAnsi" w:cstheme="minorHAnsi"/>
                <w:szCs w:val="22"/>
                <w:lang w:val="en"/>
              </w:rPr>
              <w:t>we will</w:t>
            </w:r>
            <w:r w:rsidRPr="00BD6A6A">
              <w:rPr>
                <w:rFonts w:asciiTheme="minorHAnsi" w:hAnsiTheme="minorHAnsi" w:cstheme="minorHAnsi"/>
                <w:szCs w:val="22"/>
                <w:lang w:val="en"/>
              </w:rPr>
              <w:t xml:space="preserve"> carr</w:t>
            </w:r>
            <w:r>
              <w:rPr>
                <w:rFonts w:asciiTheme="minorHAnsi" w:hAnsiTheme="minorHAnsi" w:cstheme="minorHAnsi"/>
                <w:szCs w:val="22"/>
                <w:lang w:val="en"/>
              </w:rPr>
              <w:t xml:space="preserve">y </w:t>
            </w:r>
            <w:r w:rsidRPr="00BD6A6A">
              <w:rPr>
                <w:rFonts w:asciiTheme="minorHAnsi" w:hAnsiTheme="minorHAnsi" w:cstheme="minorHAnsi"/>
                <w:szCs w:val="22"/>
                <w:lang w:val="en"/>
              </w:rPr>
              <w:t xml:space="preserve">out an online search as part of </w:t>
            </w:r>
            <w:r>
              <w:rPr>
                <w:rFonts w:asciiTheme="minorHAnsi" w:hAnsiTheme="minorHAnsi" w:cstheme="minorHAnsi"/>
                <w:szCs w:val="22"/>
                <w:lang w:val="en"/>
              </w:rPr>
              <w:t xml:space="preserve">our </w:t>
            </w:r>
            <w:r w:rsidRPr="00BD6A6A">
              <w:rPr>
                <w:rFonts w:asciiTheme="minorHAnsi" w:hAnsiTheme="minorHAnsi" w:cstheme="minorHAnsi"/>
                <w:szCs w:val="22"/>
                <w:lang w:val="en"/>
              </w:rPr>
              <w:t xml:space="preserve">due diligence on </w:t>
            </w:r>
            <w:r>
              <w:rPr>
                <w:rFonts w:asciiTheme="minorHAnsi" w:hAnsiTheme="minorHAnsi" w:cstheme="minorHAnsi"/>
                <w:szCs w:val="22"/>
                <w:lang w:val="en"/>
              </w:rPr>
              <w:t>all</w:t>
            </w:r>
            <w:r w:rsidRPr="00BD6A6A">
              <w:rPr>
                <w:rFonts w:asciiTheme="minorHAnsi" w:hAnsiTheme="minorHAnsi" w:cstheme="minorHAnsi"/>
                <w:szCs w:val="22"/>
                <w:lang w:val="en"/>
              </w:rPr>
              <w:t xml:space="preserve"> shortlisted candidates.</w:t>
            </w:r>
          </w:p>
          <w:p w14:paraId="6DD37F7D" w14:textId="26F24D74" w:rsidR="005413CF" w:rsidRDefault="005413CF" w:rsidP="00240AEE">
            <w:pPr>
              <w:pStyle w:val="1bodycopy"/>
              <w:spacing w:after="0"/>
              <w:jc w:val="both"/>
              <w:rPr>
                <w:rFonts w:asciiTheme="minorHAnsi" w:hAnsiTheme="minorHAnsi" w:cstheme="minorHAnsi"/>
                <w:highlight w:val="yellow"/>
              </w:rPr>
            </w:pPr>
          </w:p>
          <w:p w14:paraId="3892229F" w14:textId="77777777" w:rsidR="005413CF" w:rsidRPr="00BD6A6A" w:rsidRDefault="005413CF" w:rsidP="00240AEE">
            <w:pPr>
              <w:pStyle w:val="1bodycopy"/>
              <w:spacing w:after="0"/>
              <w:jc w:val="both"/>
              <w:rPr>
                <w:rFonts w:asciiTheme="minorHAnsi" w:hAnsiTheme="minorHAnsi" w:cstheme="minorHAnsi"/>
                <w:highlight w:val="yellow"/>
              </w:rPr>
            </w:pPr>
          </w:p>
          <w:bookmarkEnd w:id="0"/>
          <w:p w14:paraId="6F3EC44C" w14:textId="77777777" w:rsidR="00FF04A7" w:rsidRPr="005413CF" w:rsidRDefault="00FF04A7" w:rsidP="00240AEE">
            <w:pPr>
              <w:pStyle w:val="1bodycopy"/>
              <w:spacing w:after="0"/>
              <w:jc w:val="both"/>
              <w:rPr>
                <w:rFonts w:asciiTheme="minorHAnsi" w:hAnsiTheme="minorHAnsi" w:cstheme="minorHAnsi"/>
                <w:b/>
                <w:sz w:val="24"/>
                <w:u w:val="single"/>
              </w:rPr>
            </w:pPr>
            <w:r w:rsidRPr="005413CF">
              <w:rPr>
                <w:rFonts w:asciiTheme="minorHAnsi" w:hAnsiTheme="minorHAnsi" w:cstheme="minorHAnsi"/>
                <w:b/>
                <w:sz w:val="24"/>
                <w:u w:val="single"/>
              </w:rPr>
              <w:t>Disqualification Under the Childcare Act</w:t>
            </w:r>
          </w:p>
          <w:p w14:paraId="55FD848E" w14:textId="30BFD673" w:rsidR="00926195" w:rsidRPr="005413CF" w:rsidRDefault="00926195" w:rsidP="00240AEE">
            <w:pPr>
              <w:pStyle w:val="1bodycopy"/>
              <w:spacing w:before="120" w:after="0"/>
              <w:jc w:val="both"/>
              <w:rPr>
                <w:rFonts w:asciiTheme="minorHAnsi" w:hAnsiTheme="minorHAnsi" w:cstheme="minorHAnsi"/>
              </w:rPr>
            </w:pPr>
            <w:r w:rsidRPr="005413CF">
              <w:rPr>
                <w:rFonts w:asciiTheme="minorHAnsi" w:hAnsiTheme="minorHAnsi" w:cstheme="minorHAnsi"/>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3" w:history="1">
              <w:r w:rsidRPr="005413CF">
                <w:rPr>
                  <w:rStyle w:val="Hyperlink"/>
                  <w:rFonts w:asciiTheme="minorHAnsi" w:hAnsiTheme="minorHAnsi" w:cstheme="minorHAnsi"/>
                  <w:color w:val="auto"/>
                </w:rPr>
                <w:t>www.gov.uk/government/publications/disqualification-under-the-childcare-act-2</w:t>
              </w:r>
              <w:bookmarkStart w:id="1" w:name="_GoBack"/>
              <w:bookmarkEnd w:id="1"/>
              <w:r w:rsidRPr="005413CF">
                <w:rPr>
                  <w:rStyle w:val="Hyperlink"/>
                  <w:rFonts w:asciiTheme="minorHAnsi" w:hAnsiTheme="minorHAnsi" w:cstheme="minorHAnsi"/>
                  <w:color w:val="auto"/>
                </w:rPr>
                <w:t>006</w:t>
              </w:r>
            </w:hyperlink>
          </w:p>
          <w:p w14:paraId="28716C79" w14:textId="77777777" w:rsidR="00BD6A6A" w:rsidRDefault="00BD6A6A" w:rsidP="000755A0">
            <w:pPr>
              <w:pStyle w:val="1bodycopy"/>
              <w:spacing w:after="0"/>
              <w:rPr>
                <w:rFonts w:asciiTheme="minorHAnsi" w:hAnsiTheme="minorHAnsi" w:cstheme="minorHAnsi"/>
                <w:b/>
                <w:sz w:val="24"/>
                <w:u w:val="single"/>
              </w:rPr>
            </w:pPr>
          </w:p>
          <w:p w14:paraId="56F4E130" w14:textId="77777777" w:rsidR="00BF20DB" w:rsidRPr="00342469" w:rsidRDefault="00BF20DB" w:rsidP="00240AEE">
            <w:pPr>
              <w:pStyle w:val="1bodycopy"/>
              <w:spacing w:before="120" w:after="0"/>
              <w:rPr>
                <w:rFonts w:asciiTheme="minorHAnsi" w:hAnsiTheme="minorHAnsi" w:cstheme="minorHAnsi"/>
                <w:szCs w:val="20"/>
                <w:lang w:val="en-GB"/>
              </w:rPr>
            </w:pPr>
          </w:p>
        </w:tc>
      </w:tr>
    </w:tbl>
    <w:p w14:paraId="611B8317" w14:textId="7780F194" w:rsidR="00240AEE" w:rsidRDefault="00240AEE"/>
    <w:p w14:paraId="28C0AE02" w14:textId="02E0444B" w:rsidR="00240AEE" w:rsidRDefault="00240AEE"/>
    <w:p w14:paraId="70A8A23F" w14:textId="10654327" w:rsidR="00240AEE" w:rsidRDefault="00240AEE"/>
    <w:p w14:paraId="17CDE7BE" w14:textId="51401CD1" w:rsidR="00240AEE" w:rsidRDefault="00240AEE"/>
    <w:p w14:paraId="239E71FE" w14:textId="77777777" w:rsidR="00240AEE" w:rsidRDefault="00240AEE"/>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240AEE" w:rsidRPr="00342469" w14:paraId="7E39E1F6"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DC32A91" w14:textId="77777777" w:rsidR="00240AEE" w:rsidRPr="000755A0" w:rsidRDefault="00240AEE" w:rsidP="00240AEE">
            <w:pPr>
              <w:pStyle w:val="1bodycopy"/>
              <w:spacing w:after="0"/>
              <w:jc w:val="both"/>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3344C38F" w14:textId="77777777" w:rsidR="00240AEE" w:rsidRPr="002A321F" w:rsidRDefault="00240AEE" w:rsidP="00240AEE">
            <w:pPr>
              <w:pStyle w:val="1bodycopy"/>
              <w:spacing w:before="120" w:after="0"/>
              <w:jc w:val="both"/>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700F1858" w14:textId="77777777" w:rsidR="00240AEE" w:rsidRDefault="00240AEE" w:rsidP="00240AEE">
            <w:pPr>
              <w:pStyle w:val="1bodycopy"/>
              <w:spacing w:before="120" w:after="0"/>
              <w:jc w:val="both"/>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proofErr w:type="gramStart"/>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proofErr w:type="gramEnd"/>
            <w:r w:rsidRPr="00943061">
              <w:rPr>
                <w:rFonts w:asciiTheme="minorHAnsi" w:eastAsia="MS Gothic" w:hAnsiTheme="minorHAnsi" w:cstheme="minorHAnsi"/>
                <w:b/>
                <w:szCs w:val="20"/>
                <w:lang w:val="en-GB"/>
              </w:rPr>
              <w:t xml:space="preserve">  No</w:t>
            </w:r>
          </w:p>
          <w:p w14:paraId="0E25C82E" w14:textId="77777777" w:rsidR="00240AEE" w:rsidRPr="002A321F" w:rsidRDefault="00240AEE" w:rsidP="00240AEE">
            <w:pPr>
              <w:pStyle w:val="1bodycopy"/>
              <w:spacing w:after="0"/>
              <w:jc w:val="both"/>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5A7D48E1" w14:textId="77777777" w:rsidR="00240AEE" w:rsidRPr="000755A0" w:rsidRDefault="00240AEE" w:rsidP="00240AEE">
            <w:pPr>
              <w:spacing w:line="240" w:lineRule="auto"/>
              <w:jc w:val="both"/>
              <w:rPr>
                <w:rFonts w:cstheme="minorHAnsi"/>
                <w:b/>
                <w:sz w:val="24"/>
                <w:szCs w:val="24"/>
                <w:u w:val="single"/>
              </w:rPr>
            </w:pPr>
            <w:r w:rsidRPr="000755A0">
              <w:rPr>
                <w:rFonts w:cstheme="minorHAnsi"/>
                <w:b/>
                <w:sz w:val="24"/>
                <w:szCs w:val="24"/>
                <w:u w:val="single"/>
              </w:rPr>
              <w:t>Teacher Prohibition Order and Teacher Sanctions</w:t>
            </w:r>
          </w:p>
          <w:p w14:paraId="1361B41C" w14:textId="77777777" w:rsidR="00240AEE" w:rsidRPr="002A321F" w:rsidRDefault="00240AEE" w:rsidP="00240AEE">
            <w:pPr>
              <w:spacing w:before="120" w:line="240" w:lineRule="auto"/>
              <w:jc w:val="both"/>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26475DE1" w14:textId="77777777" w:rsidR="00240AEE" w:rsidRPr="002A321F" w:rsidRDefault="00B73B94" w:rsidP="00240AEE">
            <w:pPr>
              <w:spacing w:before="120" w:line="240" w:lineRule="auto"/>
              <w:jc w:val="both"/>
              <w:rPr>
                <w:b/>
              </w:rPr>
            </w:pPr>
            <w:hyperlink r:id="rId14" w:history="1">
              <w:r w:rsidR="00240AEE" w:rsidRPr="002A321F">
                <w:rPr>
                  <w:rStyle w:val="Hyperlink"/>
                  <w:b/>
                </w:rPr>
                <w:t>https://www.gov.uk/government/collections/teacher-misconduct</w:t>
              </w:r>
            </w:hyperlink>
            <w:r w:rsidR="00240AEE" w:rsidRPr="002A321F">
              <w:rPr>
                <w:b/>
              </w:rPr>
              <w:t xml:space="preserve"> </w:t>
            </w:r>
          </w:p>
          <w:p w14:paraId="1AE95410" w14:textId="77777777" w:rsidR="00240AEE" w:rsidRPr="00791F7B" w:rsidRDefault="00240AEE" w:rsidP="00240AEE">
            <w:pPr>
              <w:pStyle w:val="1bodycopy"/>
              <w:spacing w:before="120" w:after="0"/>
              <w:jc w:val="both"/>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044A9CB1" w14:textId="77777777" w:rsidR="00240AEE" w:rsidRDefault="00240AEE" w:rsidP="00240AEE">
            <w:pPr>
              <w:pStyle w:val="1bodycopy"/>
              <w:spacing w:after="0"/>
              <w:jc w:val="both"/>
              <w:rPr>
                <w:rFonts w:asciiTheme="minorHAnsi" w:hAnsiTheme="minorHAnsi" w:cstheme="minorHAnsi"/>
                <w:color w:val="FF0000"/>
                <w:highlight w:val="yellow"/>
              </w:rPr>
            </w:pPr>
          </w:p>
          <w:p w14:paraId="3D69F297" w14:textId="77777777" w:rsidR="00240AEE" w:rsidRDefault="00240AEE" w:rsidP="00240AEE">
            <w:pPr>
              <w:pStyle w:val="1bodycopy"/>
              <w:spacing w:after="0"/>
              <w:jc w:val="both"/>
              <w:rPr>
                <w:rFonts w:asciiTheme="minorHAnsi" w:hAnsiTheme="minorHAnsi" w:cstheme="minorHAnsi"/>
                <w:b/>
                <w:sz w:val="24"/>
                <w:u w:val="single"/>
              </w:rPr>
            </w:pPr>
          </w:p>
          <w:p w14:paraId="248C5EDA" w14:textId="77777777" w:rsidR="00240AEE" w:rsidRPr="000755A0" w:rsidRDefault="00240AEE" w:rsidP="00240AEE">
            <w:pPr>
              <w:pStyle w:val="1bodycopy"/>
              <w:spacing w:after="0"/>
              <w:jc w:val="both"/>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381F9C6D" w14:textId="77777777" w:rsidR="00240AEE" w:rsidRPr="00342469" w:rsidRDefault="00240AEE" w:rsidP="00240AEE">
            <w:pPr>
              <w:pStyle w:val="1bodycopy"/>
              <w:spacing w:before="120" w:after="0"/>
              <w:jc w:val="both"/>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2FC0C329" w14:textId="77777777" w:rsidR="00240AEE" w:rsidRDefault="00240AEE" w:rsidP="00240AEE">
            <w:pPr>
              <w:pStyle w:val="1bodycopy"/>
              <w:spacing w:before="120" w:after="0"/>
              <w:jc w:val="both"/>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110BD344" w14:textId="77777777" w:rsidR="00240AEE" w:rsidRPr="0094795A" w:rsidRDefault="00240AEE" w:rsidP="00240AEE">
            <w:pPr>
              <w:pStyle w:val="1bodycopy"/>
              <w:spacing w:before="120" w:after="0"/>
              <w:jc w:val="both"/>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208949B" w14:textId="77777777" w:rsidR="00240AEE" w:rsidRPr="00BD6A6A" w:rsidRDefault="00240AEE" w:rsidP="00240AEE">
            <w:pPr>
              <w:pStyle w:val="1bodycopy"/>
              <w:spacing w:after="0"/>
              <w:jc w:val="both"/>
              <w:rPr>
                <w:rFonts w:asciiTheme="minorHAnsi" w:hAnsiTheme="minorHAnsi" w:cstheme="minorHAnsi"/>
                <w:bCs/>
                <w:szCs w:val="22"/>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p w14:paraId="168E3098" w14:textId="77777777" w:rsidR="00E84960" w:rsidRDefault="00E84960">
      <w:pPr>
        <w:rPr>
          <w:b/>
          <w:sz w:val="18"/>
        </w:rPr>
      </w:pPr>
    </w:p>
    <w:p w14:paraId="67EAF721" w14:textId="4773EF7F" w:rsidR="00967434" w:rsidRDefault="00967434">
      <w:pPr>
        <w:rPr>
          <w:b/>
          <w:sz w:val="18"/>
        </w:rPr>
      </w:pPr>
    </w:p>
    <w:p w14:paraId="45B7B966" w14:textId="345044DD" w:rsidR="00240AEE" w:rsidRDefault="00240AEE">
      <w:pPr>
        <w:rPr>
          <w:b/>
          <w:sz w:val="18"/>
        </w:rPr>
      </w:pPr>
    </w:p>
    <w:p w14:paraId="066E9EB7" w14:textId="77777777" w:rsidR="00240AEE" w:rsidRDefault="00240AEE">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532868">
        <w:tc>
          <w:tcPr>
            <w:tcW w:w="10201" w:type="dxa"/>
            <w:gridSpan w:val="6"/>
            <w:shd w:val="clear" w:color="auto" w:fill="D9D9D9" w:themeFill="background1" w:themeFillShade="D9"/>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Please state where you saw this</w:t>
            </w:r>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532868">
        <w:tc>
          <w:tcPr>
            <w:tcW w:w="10194" w:type="dxa"/>
            <w:gridSpan w:val="6"/>
            <w:shd w:val="clear" w:color="auto" w:fill="D9D9D9" w:themeFill="background1" w:themeFillShade="D9"/>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5CCB9072" w:rsidR="00611ECC" w:rsidRPr="00532868" w:rsidRDefault="00611ECC">
      <w:pPr>
        <w:rPr>
          <w:sz w:val="18"/>
        </w:rPr>
      </w:pP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532868">
        <w:tc>
          <w:tcPr>
            <w:tcW w:w="10194" w:type="dxa"/>
            <w:gridSpan w:val="2"/>
            <w:tcBorders>
              <w:top w:val="single" w:sz="4" w:space="0" w:color="auto"/>
            </w:tcBorders>
            <w:shd w:val="clear" w:color="auto" w:fill="D9D9D9" w:themeFill="background1" w:themeFillShade="D9"/>
          </w:tcPr>
          <w:p w14:paraId="411A2633" w14:textId="77777777" w:rsidR="000F77F6" w:rsidRPr="00140A3E" w:rsidRDefault="00967434">
            <w:pPr>
              <w:rPr>
                <w:b/>
              </w:rPr>
            </w:pPr>
            <w:r>
              <w:rPr>
                <w:b/>
                <w:sz w:val="32"/>
              </w:rPr>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532868">
        <w:tc>
          <w:tcPr>
            <w:tcW w:w="10194" w:type="dxa"/>
            <w:gridSpan w:val="4"/>
            <w:shd w:val="clear" w:color="auto" w:fill="D9D9D9" w:themeFill="background1" w:themeFillShade="D9"/>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w:t>
            </w:r>
            <w:proofErr w:type="gramStart"/>
            <w:r>
              <w:rPr>
                <w:b/>
              </w:rPr>
              <w:t>:  (</w:t>
            </w:r>
            <w:proofErr w:type="gramEnd"/>
            <w:r>
              <w:rPr>
                <w:b/>
              </w:rPr>
              <w:t>if applicable)</w:t>
            </w:r>
          </w:p>
        </w:tc>
        <w:tc>
          <w:tcPr>
            <w:tcW w:w="3162" w:type="dxa"/>
          </w:tcPr>
          <w:p w14:paraId="34AE1201" w14:textId="77777777" w:rsidR="00140A3E" w:rsidRDefault="00140A3E">
            <w:pPr>
              <w:rPr>
                <w:b/>
              </w:rPr>
            </w:pPr>
          </w:p>
          <w:p w14:paraId="14F5931F"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16780661" w:rsidR="00967434" w:rsidRDefault="00967434">
      <w:pPr>
        <w:rPr>
          <w:b/>
          <w:sz w:val="18"/>
        </w:rPr>
      </w:pPr>
    </w:p>
    <w:p w14:paraId="15997BBA" w14:textId="77777777" w:rsidR="00240AEE" w:rsidRDefault="00240AEE">
      <w:pPr>
        <w:rPr>
          <w:b/>
          <w:sz w:val="18"/>
        </w:rPr>
      </w:pPr>
    </w:p>
    <w:p w14:paraId="204A2EFF" w14:textId="77777777" w:rsidR="00611ECC" w:rsidRDefault="00611ECC">
      <w:pPr>
        <w:rPr>
          <w:b/>
          <w:sz w:val="18"/>
        </w:rPr>
      </w:pPr>
    </w:p>
    <w:tbl>
      <w:tblPr>
        <w:tblStyle w:val="TableGrid"/>
        <w:tblW w:w="0" w:type="auto"/>
        <w:tblLook w:val="04A0" w:firstRow="1" w:lastRow="0" w:firstColumn="1" w:lastColumn="0" w:noHBand="0" w:noVBand="1"/>
      </w:tblPr>
      <w:tblGrid>
        <w:gridCol w:w="2939"/>
        <w:gridCol w:w="3659"/>
        <w:gridCol w:w="1811"/>
        <w:gridCol w:w="1785"/>
      </w:tblGrid>
      <w:tr w:rsidR="00E669A2" w14:paraId="3288313F" w14:textId="77777777" w:rsidTr="00532868">
        <w:tc>
          <w:tcPr>
            <w:tcW w:w="10194" w:type="dxa"/>
            <w:gridSpan w:val="4"/>
            <w:shd w:val="clear" w:color="auto" w:fill="D9D9D9" w:themeFill="background1" w:themeFillShade="D9"/>
          </w:tcPr>
          <w:p w14:paraId="7DE76E87" w14:textId="08714793" w:rsidR="00E669A2" w:rsidRDefault="00611ECC">
            <w:pPr>
              <w:rPr>
                <w:b/>
              </w:rPr>
            </w:pPr>
            <w:r>
              <w:rPr>
                <w:b/>
                <w:sz w:val="18"/>
              </w:rPr>
              <w:br w:type="page"/>
            </w:r>
            <w:r w:rsidR="00E669A2" w:rsidRPr="00E669A2">
              <w:rPr>
                <w:b/>
                <w:sz w:val="32"/>
              </w:rPr>
              <w:t>6. Education, Training and Development</w:t>
            </w:r>
            <w:r w:rsidR="00E669A2">
              <w:rPr>
                <w:b/>
              </w:rPr>
              <w:t xml:space="preserve"> –</w:t>
            </w:r>
            <w:r w:rsidR="00967434">
              <w:rPr>
                <w:b/>
              </w:rPr>
              <w:t xml:space="preserve"> </w:t>
            </w:r>
            <w:r w:rsidR="00E669A2" w:rsidRPr="00BA686B">
              <w:rPr>
                <w:b/>
                <w:sz w:val="20"/>
                <w:szCs w:val="20"/>
              </w:rPr>
              <w:t>relevant for the post you are applying for</w:t>
            </w:r>
          </w:p>
        </w:tc>
      </w:tr>
      <w:tr w:rsidR="00E669A2" w14:paraId="2A3591F8" w14:textId="77777777" w:rsidTr="00BA686B">
        <w:tc>
          <w:tcPr>
            <w:tcW w:w="2939" w:type="dxa"/>
          </w:tcPr>
          <w:p w14:paraId="2DD60FA3" w14:textId="77777777" w:rsidR="00E669A2" w:rsidRDefault="00E669A2" w:rsidP="00E669A2">
            <w:pPr>
              <w:jc w:val="center"/>
              <w:rPr>
                <w:b/>
              </w:rPr>
            </w:pPr>
            <w:r>
              <w:rPr>
                <w:b/>
              </w:rPr>
              <w:t>Secondary Education, college, university or training establishment attended:</w:t>
            </w:r>
          </w:p>
        </w:tc>
        <w:tc>
          <w:tcPr>
            <w:tcW w:w="3659" w:type="dxa"/>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tcBorders>
              <w:bottom w:val="single" w:sz="4" w:space="0" w:color="auto"/>
            </w:tcBorders>
          </w:tcPr>
          <w:p w14:paraId="3CACF198" w14:textId="77777777" w:rsidR="00E669A2" w:rsidRDefault="00E669A2">
            <w:pPr>
              <w:rPr>
                <w:b/>
              </w:rPr>
            </w:pPr>
          </w:p>
        </w:tc>
        <w:tc>
          <w:tcPr>
            <w:tcW w:w="1811" w:type="dxa"/>
            <w:tcBorders>
              <w:bottom w:val="single" w:sz="4" w:space="0" w:color="auto"/>
            </w:tcBorders>
          </w:tcPr>
          <w:p w14:paraId="51BD1614" w14:textId="77777777" w:rsidR="00E669A2" w:rsidRDefault="00E669A2">
            <w:pPr>
              <w:rPr>
                <w:b/>
              </w:rPr>
            </w:pPr>
          </w:p>
        </w:tc>
        <w:tc>
          <w:tcPr>
            <w:tcW w:w="1785" w:type="dxa"/>
            <w:tcBorders>
              <w:bottom w:val="single" w:sz="4" w:space="0" w:color="auto"/>
            </w:tcBorders>
          </w:tcPr>
          <w:p w14:paraId="5E04F081" w14:textId="77777777" w:rsidR="00E669A2" w:rsidRDefault="00E669A2">
            <w:pPr>
              <w:rPr>
                <w:b/>
              </w:rPr>
            </w:pPr>
          </w:p>
        </w:tc>
      </w:tr>
    </w:tbl>
    <w:p w14:paraId="7CD383ED" w14:textId="3C2C42CC" w:rsidR="00240AEE" w:rsidRDefault="00240AEE"/>
    <w:p w14:paraId="090B56BE" w14:textId="130B6735" w:rsidR="00240AEE" w:rsidRDefault="00240AEE"/>
    <w:p w14:paraId="378307DD" w14:textId="38D1782F" w:rsidR="00240AEE" w:rsidRDefault="00240AEE"/>
    <w:p w14:paraId="56FC872D" w14:textId="77777777" w:rsidR="00240AEE" w:rsidRDefault="00240AEE"/>
    <w:tbl>
      <w:tblPr>
        <w:tblStyle w:val="TableGrid"/>
        <w:tblW w:w="0" w:type="auto"/>
        <w:tblLook w:val="04A0" w:firstRow="1" w:lastRow="0" w:firstColumn="1" w:lastColumn="0" w:noHBand="0" w:noVBand="1"/>
      </w:tblPr>
      <w:tblGrid>
        <w:gridCol w:w="986"/>
        <w:gridCol w:w="986"/>
        <w:gridCol w:w="1783"/>
        <w:gridCol w:w="2456"/>
        <w:gridCol w:w="1490"/>
        <w:gridCol w:w="1008"/>
        <w:gridCol w:w="1485"/>
      </w:tblGrid>
      <w:tr w:rsidR="00E669A2" w14:paraId="14B0FAD5" w14:textId="77777777" w:rsidTr="00532868">
        <w:tc>
          <w:tcPr>
            <w:tcW w:w="10194" w:type="dxa"/>
            <w:gridSpan w:val="7"/>
            <w:tcBorders>
              <w:top w:val="single" w:sz="4" w:space="0" w:color="auto"/>
            </w:tcBorders>
            <w:shd w:val="clear" w:color="auto" w:fill="D9D9D9" w:themeFill="background1" w:themeFillShade="D9"/>
          </w:tcPr>
          <w:p w14:paraId="45D39902" w14:textId="77777777" w:rsidR="00E669A2" w:rsidRPr="00E669A2" w:rsidRDefault="00E669A2">
            <w:pPr>
              <w:rPr>
                <w:b/>
                <w:sz w:val="32"/>
              </w:rPr>
            </w:pPr>
            <w:r w:rsidRPr="00E669A2">
              <w:rPr>
                <w:b/>
                <w:sz w:val="32"/>
              </w:rPr>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tcPr>
          <w:p w14:paraId="64259E44" w14:textId="77777777" w:rsidR="00E669A2" w:rsidRDefault="001D1AA5" w:rsidP="00E669A2">
            <w:pPr>
              <w:jc w:val="center"/>
              <w:rPr>
                <w:b/>
              </w:rPr>
            </w:pPr>
            <w:r>
              <w:rPr>
                <w:b/>
              </w:rPr>
              <w:t>Job title:</w:t>
            </w:r>
          </w:p>
        </w:tc>
        <w:tc>
          <w:tcPr>
            <w:tcW w:w="1008" w:type="dxa"/>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3923329B" w14:textId="77777777" w:rsidR="008E1028" w:rsidRDefault="008E1028" w:rsidP="00240AEE">
            <w:pP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tcPr>
          <w:p w14:paraId="6CBE23BE" w14:textId="77777777" w:rsidR="00E669A2" w:rsidRDefault="00E669A2" w:rsidP="00E669A2">
            <w:pPr>
              <w:jc w:val="center"/>
              <w:rPr>
                <w:b/>
              </w:rPr>
            </w:pPr>
          </w:p>
        </w:tc>
        <w:tc>
          <w:tcPr>
            <w:tcW w:w="1008" w:type="dxa"/>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 xml:space="preserve">etirement or discretionary compensation from Liverpool </w:t>
            </w:r>
            <w:proofErr w:type="gramStart"/>
            <w:r w:rsidR="003D7812">
              <w:rPr>
                <w:b/>
              </w:rPr>
              <w:t>City</w:t>
            </w:r>
            <w:proofErr w:type="gramEnd"/>
          </w:p>
          <w:p w14:paraId="5B731A04" w14:textId="30DABCF7" w:rsidR="00967434" w:rsidRDefault="003D7812">
            <w:pPr>
              <w:rPr>
                <w:b/>
              </w:rPr>
            </w:pPr>
            <w:r>
              <w:rPr>
                <w:b/>
              </w:rPr>
              <w:t>Council?</w:t>
            </w: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bl>
    <w:p w14:paraId="52900D9F" w14:textId="7B6767F2" w:rsidR="00240AEE" w:rsidRDefault="00240AEE"/>
    <w:p w14:paraId="490BB14A" w14:textId="609D3FD1" w:rsidR="00240AEE" w:rsidRDefault="00240AEE"/>
    <w:p w14:paraId="0BA63043" w14:textId="01962D12" w:rsidR="00240AEE" w:rsidRDefault="00240AEE"/>
    <w:p w14:paraId="794BBDE3" w14:textId="69C0B010" w:rsidR="00240AEE" w:rsidRDefault="00240AEE"/>
    <w:p w14:paraId="202F5245" w14:textId="5273EF97" w:rsidR="00240AEE" w:rsidRDefault="00240AEE"/>
    <w:p w14:paraId="44BB5B7B" w14:textId="77777777" w:rsidR="00240AEE" w:rsidRDefault="00240AEE"/>
    <w:tbl>
      <w:tblPr>
        <w:tblStyle w:val="TableGrid"/>
        <w:tblW w:w="0" w:type="auto"/>
        <w:tblLook w:val="04A0" w:firstRow="1" w:lastRow="0" w:firstColumn="1" w:lastColumn="0" w:noHBand="0" w:noVBand="1"/>
      </w:tblPr>
      <w:tblGrid>
        <w:gridCol w:w="10194"/>
      </w:tblGrid>
      <w:tr w:rsidR="003D7812" w14:paraId="3108C608" w14:textId="77777777" w:rsidTr="00532868">
        <w:tc>
          <w:tcPr>
            <w:tcW w:w="10194" w:type="dxa"/>
            <w:tcBorders>
              <w:top w:val="single" w:sz="4" w:space="0" w:color="auto"/>
            </w:tcBorders>
            <w:shd w:val="clear" w:color="auto" w:fill="D9D9D9" w:themeFill="background1" w:themeFillShade="D9"/>
          </w:tcPr>
          <w:p w14:paraId="04F11D96" w14:textId="77777777" w:rsidR="003D7812" w:rsidRDefault="003D7812">
            <w:pPr>
              <w:rPr>
                <w:b/>
              </w:rPr>
            </w:pPr>
            <w:r w:rsidRPr="003D7812">
              <w:rPr>
                <w:b/>
                <w:sz w:val="32"/>
              </w:rPr>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p w14:paraId="62B15F8A" w14:textId="49AB1383" w:rsidR="00240AEE" w:rsidRDefault="00240AEE"/>
    <w:p w14:paraId="43187563" w14:textId="1C5C26EA" w:rsidR="00240AEE" w:rsidRDefault="00240AEE"/>
    <w:p w14:paraId="164DB195" w14:textId="77777777" w:rsidR="00240AEE" w:rsidRPr="00532868" w:rsidRDefault="00240AEE">
      <w:pPr>
        <w:rPr>
          <w:sz w:val="18"/>
          <w:szCs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532868">
        <w:tc>
          <w:tcPr>
            <w:tcW w:w="10194" w:type="dxa"/>
            <w:gridSpan w:val="3"/>
            <w:shd w:val="clear" w:color="auto" w:fill="D9D9D9" w:themeFill="background1" w:themeFillShade="D9"/>
          </w:tcPr>
          <w:p w14:paraId="424FAD9E" w14:textId="77777777" w:rsidR="003D7812" w:rsidRPr="00BB6081" w:rsidRDefault="008E1028" w:rsidP="00B7460B">
            <w:pPr>
              <w:rPr>
                <w:b/>
              </w:rPr>
            </w:pPr>
            <w:r>
              <w:rPr>
                <w:b/>
                <w:sz w:val="32"/>
              </w:rPr>
              <w:t>9</w:t>
            </w:r>
            <w:r w:rsidR="003D7812" w:rsidRPr="00E84960">
              <w:rPr>
                <w:b/>
                <w:sz w:val="32"/>
              </w:rPr>
              <w:t>. References</w:t>
            </w:r>
            <w:r w:rsidR="003D7812" w:rsidRPr="00E84960">
              <w:rPr>
                <w:sz w:val="32"/>
              </w:rPr>
              <w:t xml:space="preserve">.  </w:t>
            </w:r>
            <w:r w:rsidR="003D7812" w:rsidRPr="00BB6081">
              <w:rPr>
                <w:b/>
              </w:rPr>
              <w:t>Please provide the names of two referees,</w:t>
            </w:r>
            <w:r w:rsidR="003D7812" w:rsidRPr="005413CF">
              <w:rPr>
                <w:b/>
              </w:rPr>
              <w:t xml:space="preserve"> one </w:t>
            </w:r>
            <w:r w:rsidR="00881619" w:rsidRPr="005413CF">
              <w:rPr>
                <w:b/>
              </w:rPr>
              <w:t>of which must be your current an</w:t>
            </w:r>
            <w:r w:rsidR="003D7812" w:rsidRPr="005413CF">
              <w:rPr>
                <w:b/>
              </w:rPr>
              <w:t xml:space="preserve">d most recent employer (if applicable). </w:t>
            </w:r>
            <w:r w:rsidR="003D7812" w:rsidRPr="00BB6081">
              <w:rPr>
                <w:b/>
              </w:rPr>
              <w:t>References cannot be from relatives or from people writing solely in the capacity of friends.</w:t>
            </w:r>
          </w:p>
          <w:p w14:paraId="05C45274" w14:textId="79F7A4FA" w:rsidR="00216253" w:rsidRPr="00B7460B" w:rsidRDefault="00216253">
            <w:pPr>
              <w:rPr>
                <w:b/>
              </w:rPr>
            </w:pPr>
            <w:r w:rsidRPr="00BB6081">
              <w:rPr>
                <w:b/>
              </w:rPr>
              <w:t xml:space="preserve">PLEASE NOTE: If you are applying for a post that involves working with children or vulnerable </w:t>
            </w:r>
            <w:proofErr w:type="gramStart"/>
            <w:r w:rsidRPr="00BB6081">
              <w:rPr>
                <w:b/>
              </w:rPr>
              <w:t>adults</w:t>
            </w:r>
            <w:proofErr w:type="gramEnd"/>
            <w:r w:rsidRPr="00BB6081">
              <w:rPr>
                <w:b/>
              </w:rPr>
              <w:t xml:space="preserve"> </w:t>
            </w:r>
            <w:r w:rsidR="00B7460B">
              <w:rPr>
                <w:b/>
              </w:rPr>
              <w:t xml:space="preserve">references will be contacted </w:t>
            </w:r>
            <w:r w:rsidR="00B7460B" w:rsidRPr="00B7460B">
              <w:rPr>
                <w:b/>
                <w:u w:val="single"/>
              </w:rPr>
              <w:t>prior</w:t>
            </w:r>
            <w:r w:rsidR="00B7460B">
              <w:rPr>
                <w:b/>
              </w:rPr>
              <w:t xml:space="preserve"> to interview if application is shortlisted.  In addition, if you are </w:t>
            </w:r>
            <w:r w:rsidRPr="00BB6081">
              <w:rPr>
                <w:b/>
              </w:rPr>
              <w:t>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5"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2735CA36" w14:textId="4EEA225E" w:rsidR="00E7170A" w:rsidRDefault="00E7170A">
            <w:pPr>
              <w:rPr>
                <w:b/>
              </w:rPr>
            </w:pPr>
            <w:r>
              <w:rPr>
                <w:b/>
              </w:rPr>
              <w:t>Signed:</w:t>
            </w:r>
          </w:p>
        </w:tc>
        <w:tc>
          <w:tcPr>
            <w:tcW w:w="4558" w:type="dxa"/>
          </w:tcPr>
          <w:p w14:paraId="559B45AB" w14:textId="77777777" w:rsidR="00E7170A" w:rsidRDefault="00E7170A">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3DA25B0D" w14:textId="77777777" w:rsidR="00240AEE" w:rsidRPr="00532868" w:rsidRDefault="00240AEE">
      <w:pPr>
        <w:rPr>
          <w:sz w:val="18"/>
          <w:szCs w:val="18"/>
        </w:rPr>
      </w:pPr>
    </w:p>
    <w:tbl>
      <w:tblPr>
        <w:tblStyle w:val="TableGrid"/>
        <w:tblW w:w="0" w:type="auto"/>
        <w:tblLook w:val="04A0" w:firstRow="1" w:lastRow="0" w:firstColumn="1" w:lastColumn="0" w:noHBand="0" w:noVBand="1"/>
      </w:tblPr>
      <w:tblGrid>
        <w:gridCol w:w="10194"/>
      </w:tblGrid>
      <w:tr w:rsidR="00E7170A" w14:paraId="2EFCEE7F" w14:textId="77777777" w:rsidTr="00240AEE">
        <w:trPr>
          <w:trHeight w:hRule="exact" w:val="705"/>
        </w:trPr>
        <w:tc>
          <w:tcPr>
            <w:tcW w:w="10194" w:type="dxa"/>
            <w:shd w:val="clear" w:color="auto" w:fill="D9D9D9" w:themeFill="background1" w:themeFillShade="D9"/>
          </w:tcPr>
          <w:p w14:paraId="7F0CCE34" w14:textId="188BC4DC" w:rsidR="00B66187" w:rsidRDefault="00E7170A" w:rsidP="00240AEE">
            <w:pPr>
              <w:jc w:val="center"/>
              <w:rPr>
                <w:b/>
              </w:rPr>
            </w:pPr>
            <w:r>
              <w:rPr>
                <w:b/>
              </w:rPr>
              <w:t>Thank you for your application.</w:t>
            </w:r>
          </w:p>
          <w:p w14:paraId="181DC52B" w14:textId="0A0942CC" w:rsidR="00ED2B60" w:rsidRDefault="000B1261" w:rsidP="00ED2B60">
            <w:pPr>
              <w:jc w:val="center"/>
              <w:rPr>
                <w:b/>
              </w:rPr>
            </w:pPr>
            <w:r>
              <w:rPr>
                <w:b/>
              </w:rPr>
              <w:t xml:space="preserve">Please return to us via </w:t>
            </w:r>
            <w:r w:rsidR="00532868" w:rsidRPr="002379A6">
              <w:rPr>
                <w:rStyle w:val="Hyperlink"/>
                <w:rFonts w:ascii="Century Gothic" w:hAnsi="Century Gothic"/>
                <w:sz w:val="20"/>
                <w:szCs w:val="20"/>
              </w:rPr>
              <w:t>abercromby-ao@abercromby.liverpool.sch.uk</w:t>
            </w: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240AEE">
      <w:pPr>
        <w:spacing w:line="240" w:lineRule="auto"/>
        <w:rPr>
          <w:b/>
        </w:rPr>
      </w:pPr>
    </w:p>
    <w:sectPr w:rsidR="00E7170A" w:rsidRPr="00140A3E" w:rsidSect="00240AEE">
      <w:headerReference w:type="default" r:id="rId16"/>
      <w:footerReference w:type="default" r:id="rId17"/>
      <w:footerReference w:type="first" r:id="rId18"/>
      <w:pgSz w:w="11906" w:h="16838"/>
      <w:pgMar w:top="851"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48D33" w14:textId="77777777" w:rsidR="00B73B94" w:rsidRDefault="00B73B94" w:rsidP="000F15D7">
      <w:pPr>
        <w:spacing w:line="240" w:lineRule="auto"/>
      </w:pPr>
      <w:r>
        <w:separator/>
      </w:r>
    </w:p>
  </w:endnote>
  <w:endnote w:type="continuationSeparator" w:id="0">
    <w:p w14:paraId="67A367EF" w14:textId="77777777" w:rsidR="00B73B94" w:rsidRDefault="00B73B94"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4AC91E1E"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8D2FDC">
              <w:rPr>
                <w:rFonts w:cstheme="minorHAnsi"/>
                <w:b/>
                <w:bCs/>
                <w:noProof/>
                <w:sz w:val="18"/>
                <w:szCs w:val="18"/>
              </w:rPr>
              <w:t>1</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8D2FDC">
              <w:rPr>
                <w:rFonts w:cstheme="minorHAnsi"/>
                <w:b/>
                <w:bCs/>
                <w:noProof/>
                <w:sz w:val="18"/>
                <w:szCs w:val="18"/>
              </w:rPr>
              <w:t>9</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4DC63" w14:textId="77777777" w:rsidR="00B73B94" w:rsidRDefault="00B73B94" w:rsidP="000F15D7">
      <w:pPr>
        <w:spacing w:line="240" w:lineRule="auto"/>
      </w:pPr>
      <w:r>
        <w:separator/>
      </w:r>
    </w:p>
  </w:footnote>
  <w:footnote w:type="continuationSeparator" w:id="0">
    <w:p w14:paraId="3405BA44" w14:textId="77777777" w:rsidR="00B73B94" w:rsidRDefault="00B73B94"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71A0" w14:textId="51C83C8C" w:rsidR="00240AEE" w:rsidRDefault="00240AEE">
    <w:pPr>
      <w:pStyle w:val="Header"/>
    </w:pPr>
  </w:p>
  <w:p w14:paraId="6A3DFD6A" w14:textId="32FE1BA9" w:rsidR="00240AEE" w:rsidRDefault="00240AEE">
    <w:pPr>
      <w:pStyle w:val="Header"/>
    </w:pPr>
    <w:r>
      <w:rPr>
        <w:b/>
        <w:noProof/>
        <w:lang w:eastAsia="en-GB"/>
      </w:rPr>
      <w:drawing>
        <wp:anchor distT="0" distB="0" distL="114300" distR="114300" simplePos="0" relativeHeight="251660288" behindDoc="1" locked="0" layoutInCell="1" allowOverlap="1" wp14:anchorId="48DF1D78" wp14:editId="28864AE5">
          <wp:simplePos x="0" y="0"/>
          <wp:positionH relativeFrom="column">
            <wp:posOffset>5078095</wp:posOffset>
          </wp:positionH>
          <wp:positionV relativeFrom="paragraph">
            <wp:posOffset>156845</wp:posOffset>
          </wp:positionV>
          <wp:extent cx="1478280" cy="568960"/>
          <wp:effectExtent l="0" t="0" r="7620" b="2540"/>
          <wp:wrapTight wrapText="bothSides">
            <wp:wrapPolygon edited="0">
              <wp:start x="0" y="0"/>
              <wp:lineTo x="0" y="20973"/>
              <wp:lineTo x="21433" y="20973"/>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5689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27B7F35" wp14:editId="76185A69">
          <wp:simplePos x="0" y="0"/>
          <wp:positionH relativeFrom="column">
            <wp:posOffset>-92710</wp:posOffset>
          </wp:positionH>
          <wp:positionV relativeFrom="paragraph">
            <wp:posOffset>99695</wp:posOffset>
          </wp:positionV>
          <wp:extent cx="843915" cy="843915"/>
          <wp:effectExtent l="0" t="0" r="0" b="0"/>
          <wp:wrapTight wrapText="bothSides">
            <wp:wrapPolygon edited="0">
              <wp:start x="0" y="0"/>
              <wp:lineTo x="0" y="20966"/>
              <wp:lineTo x="20966" y="20966"/>
              <wp:lineTo x="20966" y="0"/>
              <wp:lineTo x="0" y="0"/>
            </wp:wrapPolygon>
          </wp:wrapTight>
          <wp:docPr id="10" name="Picture 3" descr="C:\Users\jconley\Downloads\Outlook-14797193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onley\Downloads\Outlook-1479719301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BD9D6" w14:textId="008CC214" w:rsidR="00240AEE" w:rsidRDefault="0024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0AEE"/>
    <w:rsid w:val="002423A0"/>
    <w:rsid w:val="002544C4"/>
    <w:rsid w:val="002A321F"/>
    <w:rsid w:val="002D01CF"/>
    <w:rsid w:val="002F6E87"/>
    <w:rsid w:val="00342469"/>
    <w:rsid w:val="00346256"/>
    <w:rsid w:val="00374EFE"/>
    <w:rsid w:val="003C7A81"/>
    <w:rsid w:val="003D7812"/>
    <w:rsid w:val="00405758"/>
    <w:rsid w:val="00431B0C"/>
    <w:rsid w:val="004432A0"/>
    <w:rsid w:val="00464306"/>
    <w:rsid w:val="00465938"/>
    <w:rsid w:val="004C106C"/>
    <w:rsid w:val="004E5320"/>
    <w:rsid w:val="00511EBF"/>
    <w:rsid w:val="00527E33"/>
    <w:rsid w:val="00532868"/>
    <w:rsid w:val="005413CF"/>
    <w:rsid w:val="00562CA8"/>
    <w:rsid w:val="00585AE8"/>
    <w:rsid w:val="005B1A0B"/>
    <w:rsid w:val="005C491E"/>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D2FDC"/>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73B94"/>
    <w:rsid w:val="00B7460B"/>
    <w:rsid w:val="00BA3748"/>
    <w:rsid w:val="00BA686B"/>
    <w:rsid w:val="00BB6081"/>
    <w:rsid w:val="00BC2205"/>
    <w:rsid w:val="00BD6A6A"/>
    <w:rsid w:val="00BE397C"/>
    <w:rsid w:val="00BF20DB"/>
    <w:rsid w:val="00C131B3"/>
    <w:rsid w:val="00C25B12"/>
    <w:rsid w:val="00C60293"/>
    <w:rsid w:val="00C90219"/>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www.gov.uk/government/publications/disqualification-under-the-childcare-act-200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10" Type="http://schemas.openxmlformats.org/officeDocument/2006/relationships/hyperlink" Target="https://www.gov.uk/government/publications/filtering-rules-for-criminal-record-check-certificates/new-filtering-rules-for-dbs-certificates-from-28-november-2020-onwar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hyperlink" Target="https://www.gov.uk/government/collections/teacher-miscondu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EEBF-2324-4292-9145-7B30B5F0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J Conley</cp:lastModifiedBy>
  <cp:revision>3</cp:revision>
  <cp:lastPrinted>2019-08-21T13:58:00Z</cp:lastPrinted>
  <dcterms:created xsi:type="dcterms:W3CDTF">2024-09-17T07:29:00Z</dcterms:created>
  <dcterms:modified xsi:type="dcterms:W3CDTF">2024-09-17T07:38:00Z</dcterms:modified>
</cp:coreProperties>
</file>