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CA93398" w14:textId="78E04886" w:rsidR="005F5269" w:rsidRDefault="00F12FC8" w:rsidP="00BC4929">
      <w:pPr>
        <w:jc w:val="center"/>
      </w:pPr>
      <w:r>
        <w:rPr>
          <w:noProof/>
        </w:rPr>
        <mc:AlternateContent>
          <mc:Choice Requires="wps">
            <w:drawing>
              <wp:anchor distT="0" distB="0" distL="114300" distR="114300" simplePos="0" relativeHeight="251659264" behindDoc="1" locked="0" layoutInCell="1" allowOverlap="1" wp14:anchorId="4F4B22A8" wp14:editId="223611F8">
                <wp:simplePos x="0" y="0"/>
                <wp:positionH relativeFrom="column">
                  <wp:posOffset>-914400</wp:posOffset>
                </wp:positionH>
                <wp:positionV relativeFrom="paragraph">
                  <wp:posOffset>-167088</wp:posOffset>
                </wp:positionV>
                <wp:extent cx="7540487" cy="10641496"/>
                <wp:effectExtent l="0" t="0" r="3810" b="7620"/>
                <wp:wrapNone/>
                <wp:docPr id="1252660380" name="Rectangle 1"/>
                <wp:cNvGraphicFramePr/>
                <a:graphic xmlns:a="http://schemas.openxmlformats.org/drawingml/2006/main">
                  <a:graphicData uri="http://schemas.microsoft.com/office/word/2010/wordprocessingShape">
                    <wps:wsp>
                      <wps:cNvSpPr/>
                      <wps:spPr>
                        <a:xfrm>
                          <a:off x="0" y="0"/>
                          <a:ext cx="7540487" cy="10641496"/>
                        </a:xfrm>
                        <a:prstGeom prst="rect">
                          <a:avLst/>
                        </a:prstGeom>
                        <a:solidFill>
                          <a:srgbClr val="C888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75DE09" id="Rectangle 1" o:spid="_x0000_s1026" style="position:absolute;margin-left:-1in;margin-top:-13.15pt;width:593.75pt;height:837.9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" fillcolor="#c88800" stroked="f" strokeweight="1pt"/>
            </w:pict>
          </mc:Fallback>
        </mc:AlternateContent>
      </w:r>
      <w:r w:rsidR="006F7C83">
        <w:t xml:space="preserve">  </w:t>
      </w:r>
    </w:p>
    <w:p w14:paraId="25CBE2A3" w14:textId="709F8AFD" w:rsidR="005F5269" w:rsidRDefault="001B79EA" w:rsidP="00BC4929">
      <w:pPr>
        <w:jc w:val="center"/>
      </w:pPr>
      <w:r w:rsidRPr="003C5180">
        <w:rPr>
          <w:rFonts w:ascii="Century Gothic" w:hAnsi="Century Gothic"/>
          <w:b/>
          <w:noProof/>
          <w:lang w:val="en-US"/>
        </w:rPr>
        <w:drawing>
          <wp:inline distT="0" distB="0" distL="0" distR="0" wp14:anchorId="33A40572" wp14:editId="1C44C55D">
            <wp:extent cx="1494845" cy="1455398"/>
            <wp:effectExtent l="0" t="0" r="0" b="0"/>
            <wp:docPr id="1626458475" name="Picture 1" descr="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4064" cy="1464374"/>
                    </a:xfrm>
                    <a:prstGeom prst="rect">
                      <a:avLst/>
                    </a:prstGeom>
                    <a:noFill/>
                    <a:ln>
                      <a:noFill/>
                    </a:ln>
                  </pic:spPr>
                </pic:pic>
              </a:graphicData>
            </a:graphic>
          </wp:inline>
        </w:drawing>
      </w:r>
    </w:p>
    <w:p w14:paraId="0B4F357C" w14:textId="60BE7ADA" w:rsidR="00BC4929" w:rsidRDefault="00BC4929" w:rsidP="00BC4929">
      <w:pPr>
        <w:jc w:val="center"/>
      </w:pPr>
    </w:p>
    <w:p w14:paraId="43321327" w14:textId="433AD647" w:rsidR="005919E9" w:rsidRDefault="005919E9" w:rsidP="005919E9">
      <w:pPr>
        <w:pStyle w:val="NormalWeb"/>
        <w:jc w:val="center"/>
      </w:pPr>
      <w:r>
        <w:rPr>
          <w:noProof/>
        </w:rPr>
        <w:drawing>
          <wp:inline distT="0" distB="0" distL="0" distR="0" wp14:anchorId="4DC61575" wp14:editId="0B4C8EE9">
            <wp:extent cx="4996070" cy="3334403"/>
            <wp:effectExtent l="0" t="0" r="0" b="0"/>
            <wp:docPr id="14130250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05919" cy="3340976"/>
                    </a:xfrm>
                    <a:prstGeom prst="rect">
                      <a:avLst/>
                    </a:prstGeom>
                    <a:noFill/>
                    <a:ln>
                      <a:noFill/>
                    </a:ln>
                  </pic:spPr>
                </pic:pic>
              </a:graphicData>
            </a:graphic>
          </wp:inline>
        </w:drawing>
      </w:r>
    </w:p>
    <w:p w14:paraId="35C302BB" w14:textId="48A3E37C" w:rsidR="008415B4" w:rsidRDefault="008415B4" w:rsidP="00BC4929">
      <w:pPr>
        <w:jc w:val="center"/>
        <w:rPr>
          <w:noProof/>
        </w:rPr>
      </w:pPr>
    </w:p>
    <w:p w14:paraId="7338C50D" w14:textId="56441BD9" w:rsidR="001E2995" w:rsidRDefault="001E2995" w:rsidP="00BC4929">
      <w:pPr>
        <w:jc w:val="center"/>
      </w:pPr>
    </w:p>
    <w:p w14:paraId="335EDAFB" w14:textId="646980DF" w:rsidR="00B30E13" w:rsidRPr="00F12FC8" w:rsidRDefault="00B30E13" w:rsidP="00B30E13">
      <w:pPr>
        <w:jc w:val="center"/>
        <w:rPr>
          <w:color w:val="002465"/>
          <w:sz w:val="56"/>
          <w:szCs w:val="56"/>
        </w:rPr>
      </w:pPr>
      <w:r w:rsidRPr="00F12FC8">
        <w:rPr>
          <w:color w:val="002465"/>
          <w:sz w:val="56"/>
          <w:szCs w:val="56"/>
        </w:rPr>
        <w:t xml:space="preserve">Head </w:t>
      </w:r>
      <w:r w:rsidR="005327E0" w:rsidRPr="00F12FC8">
        <w:rPr>
          <w:color w:val="002465"/>
          <w:sz w:val="56"/>
          <w:szCs w:val="56"/>
        </w:rPr>
        <w:t>T</w:t>
      </w:r>
      <w:r w:rsidRPr="00F12FC8">
        <w:rPr>
          <w:color w:val="002465"/>
          <w:sz w:val="56"/>
          <w:szCs w:val="56"/>
        </w:rPr>
        <w:t>eacher Application Pack</w:t>
      </w:r>
    </w:p>
    <w:p w14:paraId="66E2A92B" w14:textId="07D92847" w:rsidR="001E2995" w:rsidRPr="00F12FC8" w:rsidRDefault="005327E0" w:rsidP="00BC4929">
      <w:pPr>
        <w:jc w:val="center"/>
        <w:rPr>
          <w:color w:val="002465"/>
        </w:rPr>
      </w:pPr>
      <w:r w:rsidRPr="00F12FC8">
        <w:rPr>
          <w:color w:val="002465"/>
          <w:sz w:val="56"/>
          <w:szCs w:val="56"/>
        </w:rPr>
        <w:t>f</w:t>
      </w:r>
      <w:r w:rsidR="006F2A7B" w:rsidRPr="00F12FC8">
        <w:rPr>
          <w:color w:val="002465"/>
          <w:sz w:val="56"/>
          <w:szCs w:val="56"/>
        </w:rPr>
        <w:t xml:space="preserve">or </w:t>
      </w:r>
      <w:r w:rsidR="001B79EA" w:rsidRPr="00F12FC8">
        <w:rPr>
          <w:color w:val="002465"/>
          <w:sz w:val="56"/>
          <w:szCs w:val="56"/>
        </w:rPr>
        <w:t>September 2024</w:t>
      </w:r>
    </w:p>
    <w:tbl>
      <w:tblPr>
        <w:tblStyle w:val="TableGrid"/>
        <w:tblW w:w="11340" w:type="dxa"/>
        <w:tblInd w:w="-1139" w:type="dxa"/>
        <w:tblLook w:val="04A0" w:firstRow="1" w:lastRow="0" w:firstColumn="1" w:lastColumn="0" w:noHBand="0" w:noVBand="1"/>
      </w:tblPr>
      <w:tblGrid>
        <w:gridCol w:w="2694"/>
        <w:gridCol w:w="2905"/>
        <w:gridCol w:w="2800"/>
        <w:gridCol w:w="2941"/>
      </w:tblGrid>
      <w:tr w:rsidR="00DC18C0" w:rsidRPr="00DC18C0" w14:paraId="669A2F0C" w14:textId="77777777" w:rsidTr="00F12FC8">
        <w:tc>
          <w:tcPr>
            <w:tcW w:w="2694" w:type="dxa"/>
            <w:shd w:val="clear" w:color="auto" w:fill="4F6228" w:themeFill="accent3" w:themeFillShade="80"/>
          </w:tcPr>
          <w:p w14:paraId="41441DA5" w14:textId="25C92BE1" w:rsidR="00BC4929" w:rsidRPr="00F12FC8" w:rsidRDefault="00BC4929" w:rsidP="00BC4929">
            <w:pPr>
              <w:jc w:val="center"/>
              <w:rPr>
                <w:color w:val="FFFFFF" w:themeColor="background1"/>
              </w:rPr>
            </w:pPr>
          </w:p>
          <w:p w14:paraId="6D322505" w14:textId="77777777" w:rsidR="00BC4929" w:rsidRPr="00F12FC8" w:rsidRDefault="003037F9" w:rsidP="00BC4929">
            <w:pPr>
              <w:jc w:val="center"/>
              <w:rPr>
                <w:color w:val="FFFFFF" w:themeColor="background1"/>
                <w:sz w:val="36"/>
              </w:rPr>
            </w:pPr>
            <w:r w:rsidRPr="00F12FC8">
              <w:rPr>
                <w:color w:val="FFFFFF" w:themeColor="background1"/>
                <w:sz w:val="36"/>
              </w:rPr>
              <w:t>School visits</w:t>
            </w:r>
          </w:p>
          <w:p w14:paraId="37C3281A" w14:textId="77777777" w:rsidR="00BC4929" w:rsidRPr="00F12FC8" w:rsidRDefault="00BC4929" w:rsidP="00BC4929">
            <w:pPr>
              <w:jc w:val="center"/>
              <w:rPr>
                <w:color w:val="FFFFFF" w:themeColor="background1"/>
              </w:rPr>
            </w:pPr>
          </w:p>
          <w:p w14:paraId="54E64DE1" w14:textId="77777777" w:rsidR="00BC4929" w:rsidRPr="00F12FC8" w:rsidRDefault="00BC4929" w:rsidP="00BC4929">
            <w:pPr>
              <w:jc w:val="center"/>
              <w:rPr>
                <w:color w:val="FFFFFF" w:themeColor="background1"/>
              </w:rPr>
            </w:pPr>
          </w:p>
          <w:p w14:paraId="224681D0" w14:textId="77777777" w:rsidR="00BC4929" w:rsidRPr="00F12FC8" w:rsidRDefault="00BC4929" w:rsidP="00BC4929">
            <w:pPr>
              <w:jc w:val="center"/>
              <w:rPr>
                <w:color w:val="FFFFFF" w:themeColor="background1"/>
              </w:rPr>
            </w:pPr>
          </w:p>
          <w:p w14:paraId="05EED093" w14:textId="77777777" w:rsidR="00BC4929" w:rsidRPr="00F12FC8" w:rsidRDefault="00BC4929" w:rsidP="00BC4929">
            <w:pPr>
              <w:jc w:val="center"/>
              <w:rPr>
                <w:color w:val="FFFFFF" w:themeColor="background1"/>
              </w:rPr>
            </w:pPr>
          </w:p>
        </w:tc>
        <w:tc>
          <w:tcPr>
            <w:tcW w:w="2905" w:type="dxa"/>
            <w:shd w:val="clear" w:color="auto" w:fill="4F6228" w:themeFill="accent3" w:themeFillShade="80"/>
          </w:tcPr>
          <w:p w14:paraId="35C439DF" w14:textId="3C3053EE" w:rsidR="00BC4929" w:rsidRPr="00F12FC8" w:rsidRDefault="00BC4929" w:rsidP="00BC4929">
            <w:pPr>
              <w:jc w:val="center"/>
              <w:rPr>
                <w:color w:val="FFFFFF" w:themeColor="background1"/>
              </w:rPr>
            </w:pPr>
          </w:p>
          <w:p w14:paraId="43ECE8C4" w14:textId="77777777" w:rsidR="003037F9" w:rsidRPr="00F12FC8" w:rsidRDefault="003037F9" w:rsidP="00BC4929">
            <w:pPr>
              <w:jc w:val="center"/>
              <w:rPr>
                <w:color w:val="FFFFFF" w:themeColor="background1"/>
              </w:rPr>
            </w:pPr>
            <w:r w:rsidRPr="00F12FC8">
              <w:rPr>
                <w:color w:val="FFFFFF" w:themeColor="background1"/>
                <w:sz w:val="36"/>
              </w:rPr>
              <w:t xml:space="preserve">Closing Date </w:t>
            </w:r>
          </w:p>
        </w:tc>
        <w:tc>
          <w:tcPr>
            <w:tcW w:w="2800" w:type="dxa"/>
            <w:shd w:val="clear" w:color="auto" w:fill="4F6228" w:themeFill="accent3" w:themeFillShade="80"/>
          </w:tcPr>
          <w:p w14:paraId="72AA8F5A" w14:textId="77777777" w:rsidR="00BC4929" w:rsidRPr="00F12FC8" w:rsidRDefault="00BC4929" w:rsidP="00BC4929">
            <w:pPr>
              <w:jc w:val="center"/>
              <w:rPr>
                <w:color w:val="FFFFFF" w:themeColor="background1"/>
              </w:rPr>
            </w:pPr>
          </w:p>
          <w:p w14:paraId="144A5BF8" w14:textId="77777777" w:rsidR="003037F9" w:rsidRPr="00F12FC8" w:rsidRDefault="003037F9" w:rsidP="00BC4929">
            <w:pPr>
              <w:jc w:val="center"/>
              <w:rPr>
                <w:color w:val="FFFFFF" w:themeColor="background1"/>
              </w:rPr>
            </w:pPr>
            <w:r w:rsidRPr="00F12FC8">
              <w:rPr>
                <w:color w:val="FFFFFF" w:themeColor="background1"/>
                <w:sz w:val="36"/>
              </w:rPr>
              <w:t>Shortlisting</w:t>
            </w:r>
          </w:p>
        </w:tc>
        <w:tc>
          <w:tcPr>
            <w:tcW w:w="2941" w:type="dxa"/>
            <w:shd w:val="clear" w:color="auto" w:fill="4F6228" w:themeFill="accent3" w:themeFillShade="80"/>
          </w:tcPr>
          <w:p w14:paraId="03B6FEB5" w14:textId="77777777" w:rsidR="00BC4929" w:rsidRPr="00F12FC8" w:rsidRDefault="00BC4929" w:rsidP="00BC4929">
            <w:pPr>
              <w:jc w:val="center"/>
              <w:rPr>
                <w:color w:val="FFFFFF" w:themeColor="background1"/>
              </w:rPr>
            </w:pPr>
          </w:p>
          <w:p w14:paraId="1E560F6B" w14:textId="2D21ACB8" w:rsidR="003037F9" w:rsidRPr="00F12FC8" w:rsidRDefault="00401FEB" w:rsidP="00BC4929">
            <w:pPr>
              <w:jc w:val="center"/>
              <w:rPr>
                <w:color w:val="FFFFFF" w:themeColor="background1"/>
              </w:rPr>
            </w:pPr>
            <w:r w:rsidRPr="00F12FC8">
              <w:rPr>
                <w:color w:val="FFFFFF" w:themeColor="background1"/>
                <w:sz w:val="36"/>
              </w:rPr>
              <w:t xml:space="preserve">Assessment and </w:t>
            </w:r>
            <w:r w:rsidR="003037F9" w:rsidRPr="00F12FC8">
              <w:rPr>
                <w:color w:val="FFFFFF" w:themeColor="background1"/>
                <w:sz w:val="36"/>
              </w:rPr>
              <w:t>Interviews</w:t>
            </w:r>
          </w:p>
        </w:tc>
      </w:tr>
      <w:tr w:rsidR="00DC18C0" w:rsidRPr="00DC18C0" w14:paraId="71C47406" w14:textId="77777777" w:rsidTr="00F12FC8">
        <w:tc>
          <w:tcPr>
            <w:tcW w:w="2694" w:type="dxa"/>
            <w:shd w:val="clear" w:color="auto" w:fill="4F6228" w:themeFill="accent3" w:themeFillShade="80"/>
          </w:tcPr>
          <w:p w14:paraId="440BBB85" w14:textId="77777777" w:rsidR="00BC4929" w:rsidRPr="00F12FC8" w:rsidRDefault="00BC4929" w:rsidP="00BC4929">
            <w:pPr>
              <w:jc w:val="center"/>
              <w:rPr>
                <w:color w:val="FFFFFF" w:themeColor="background1"/>
              </w:rPr>
            </w:pPr>
          </w:p>
          <w:p w14:paraId="425E67E2" w14:textId="249054DC" w:rsidR="00BC4929" w:rsidRPr="00F12FC8" w:rsidRDefault="001F2C94" w:rsidP="00BC4929">
            <w:pPr>
              <w:jc w:val="center"/>
              <w:rPr>
                <w:color w:val="FFFFFF" w:themeColor="background1"/>
              </w:rPr>
            </w:pPr>
            <w:r w:rsidRPr="00F12FC8">
              <w:rPr>
                <w:color w:val="FFFFFF" w:themeColor="background1"/>
              </w:rPr>
              <w:t xml:space="preserve">Tue 13/2, Wed 14/2 (PM), </w:t>
            </w:r>
            <w:proofErr w:type="spellStart"/>
            <w:r w:rsidRPr="00F12FC8">
              <w:rPr>
                <w:color w:val="FFFFFF" w:themeColor="background1"/>
              </w:rPr>
              <w:t>Thur</w:t>
            </w:r>
            <w:proofErr w:type="spellEnd"/>
            <w:r w:rsidRPr="00F12FC8">
              <w:rPr>
                <w:color w:val="FFFFFF" w:themeColor="background1"/>
              </w:rPr>
              <w:t xml:space="preserve"> 15/2 (AM) Fri 16/2</w:t>
            </w:r>
          </w:p>
          <w:p w14:paraId="1046D731" w14:textId="77777777" w:rsidR="00BC4929" w:rsidRPr="00F12FC8" w:rsidRDefault="00BC4929" w:rsidP="00BC4929">
            <w:pPr>
              <w:jc w:val="center"/>
              <w:rPr>
                <w:color w:val="FFFFFF" w:themeColor="background1"/>
              </w:rPr>
            </w:pPr>
          </w:p>
        </w:tc>
        <w:tc>
          <w:tcPr>
            <w:tcW w:w="2905" w:type="dxa"/>
            <w:shd w:val="clear" w:color="auto" w:fill="4F6228" w:themeFill="accent3" w:themeFillShade="80"/>
          </w:tcPr>
          <w:p w14:paraId="08BA3CE9" w14:textId="77777777" w:rsidR="00BC4929" w:rsidRPr="00F12FC8" w:rsidRDefault="00BC4929" w:rsidP="00BC4929">
            <w:pPr>
              <w:jc w:val="center"/>
              <w:rPr>
                <w:color w:val="FFFFFF" w:themeColor="background1"/>
              </w:rPr>
            </w:pPr>
          </w:p>
          <w:p w14:paraId="6BBF5C68" w14:textId="29DD1422" w:rsidR="003037F9" w:rsidRPr="00F12FC8" w:rsidRDefault="00401FEB" w:rsidP="00BC4929">
            <w:pPr>
              <w:jc w:val="center"/>
              <w:rPr>
                <w:color w:val="FFFFFF" w:themeColor="background1"/>
              </w:rPr>
            </w:pPr>
            <w:r w:rsidRPr="00F12FC8">
              <w:rPr>
                <w:color w:val="FFFFFF" w:themeColor="background1"/>
              </w:rPr>
              <w:t xml:space="preserve">Friday </w:t>
            </w:r>
            <w:r w:rsidR="001B79EA" w:rsidRPr="00F12FC8">
              <w:rPr>
                <w:color w:val="FFFFFF" w:themeColor="background1"/>
              </w:rPr>
              <w:t>23</w:t>
            </w:r>
            <w:r w:rsidR="001B79EA" w:rsidRPr="00F12FC8">
              <w:rPr>
                <w:color w:val="FFFFFF" w:themeColor="background1"/>
                <w:vertAlign w:val="superscript"/>
              </w:rPr>
              <w:t>rd</w:t>
            </w:r>
            <w:r w:rsidR="001B79EA" w:rsidRPr="00F12FC8">
              <w:rPr>
                <w:color w:val="FFFFFF" w:themeColor="background1"/>
              </w:rPr>
              <w:t xml:space="preserve"> February (</w:t>
            </w:r>
            <w:r w:rsidRPr="00F12FC8">
              <w:rPr>
                <w:color w:val="FFFFFF" w:themeColor="background1"/>
              </w:rPr>
              <w:t>Noon)</w:t>
            </w:r>
          </w:p>
        </w:tc>
        <w:tc>
          <w:tcPr>
            <w:tcW w:w="2800" w:type="dxa"/>
            <w:shd w:val="clear" w:color="auto" w:fill="4F6228" w:themeFill="accent3" w:themeFillShade="80"/>
          </w:tcPr>
          <w:p w14:paraId="2748F09A" w14:textId="77777777" w:rsidR="00BC4929" w:rsidRPr="00F12FC8" w:rsidRDefault="00BC4929" w:rsidP="00BC4929">
            <w:pPr>
              <w:jc w:val="center"/>
              <w:rPr>
                <w:color w:val="FFFFFF" w:themeColor="background1"/>
              </w:rPr>
            </w:pPr>
          </w:p>
          <w:p w14:paraId="3443104C" w14:textId="7295CCAF" w:rsidR="003037F9" w:rsidRPr="00F12FC8" w:rsidRDefault="001B79EA" w:rsidP="00BC4929">
            <w:pPr>
              <w:jc w:val="center"/>
              <w:rPr>
                <w:color w:val="FFFFFF" w:themeColor="background1"/>
              </w:rPr>
            </w:pPr>
            <w:r w:rsidRPr="00F12FC8">
              <w:rPr>
                <w:color w:val="FFFFFF" w:themeColor="background1"/>
              </w:rPr>
              <w:t>Wednesday 28</w:t>
            </w:r>
            <w:r w:rsidRPr="00F12FC8">
              <w:rPr>
                <w:color w:val="FFFFFF" w:themeColor="background1"/>
                <w:vertAlign w:val="superscript"/>
              </w:rPr>
              <w:t>th</w:t>
            </w:r>
            <w:r w:rsidRPr="00F12FC8">
              <w:rPr>
                <w:color w:val="FFFFFF" w:themeColor="background1"/>
              </w:rPr>
              <w:t xml:space="preserve"> February 2024</w:t>
            </w:r>
          </w:p>
        </w:tc>
        <w:tc>
          <w:tcPr>
            <w:tcW w:w="2941" w:type="dxa"/>
            <w:shd w:val="clear" w:color="auto" w:fill="4F6228" w:themeFill="accent3" w:themeFillShade="80"/>
          </w:tcPr>
          <w:p w14:paraId="0BD510F9" w14:textId="77777777" w:rsidR="00BC4929" w:rsidRPr="00F12FC8" w:rsidRDefault="00BC4929" w:rsidP="00BC4929">
            <w:pPr>
              <w:jc w:val="center"/>
              <w:rPr>
                <w:color w:val="FFFFFF" w:themeColor="background1"/>
              </w:rPr>
            </w:pPr>
          </w:p>
          <w:p w14:paraId="07F8E060" w14:textId="6511798A" w:rsidR="003037F9" w:rsidRPr="00F12FC8" w:rsidRDefault="00E4048A" w:rsidP="00BC4929">
            <w:pPr>
              <w:jc w:val="center"/>
              <w:rPr>
                <w:color w:val="FFFFFF" w:themeColor="background1"/>
              </w:rPr>
            </w:pPr>
            <w:r w:rsidRPr="00F12FC8">
              <w:rPr>
                <w:color w:val="FFFFFF" w:themeColor="background1"/>
              </w:rPr>
              <w:t>Wednesday 20</w:t>
            </w:r>
            <w:r w:rsidRPr="00F12FC8">
              <w:rPr>
                <w:color w:val="FFFFFF" w:themeColor="background1"/>
                <w:vertAlign w:val="superscript"/>
              </w:rPr>
              <w:t>th</w:t>
            </w:r>
            <w:r w:rsidRPr="00F12FC8">
              <w:rPr>
                <w:color w:val="FFFFFF" w:themeColor="background1"/>
              </w:rPr>
              <w:t xml:space="preserve"> March 2024 Thursday 21</w:t>
            </w:r>
            <w:r w:rsidRPr="00F12FC8">
              <w:rPr>
                <w:color w:val="FFFFFF" w:themeColor="background1"/>
                <w:vertAlign w:val="superscript"/>
              </w:rPr>
              <w:t>st</w:t>
            </w:r>
            <w:r w:rsidRPr="00F12FC8">
              <w:rPr>
                <w:color w:val="FFFFFF" w:themeColor="background1"/>
              </w:rPr>
              <w:t xml:space="preserve"> March 2024</w:t>
            </w:r>
          </w:p>
        </w:tc>
      </w:tr>
    </w:tbl>
    <w:p w14:paraId="18A41061" w14:textId="77777777" w:rsidR="00BC4929" w:rsidRDefault="00BC4929" w:rsidP="003037F9"/>
    <w:p w14:paraId="45613E43" w14:textId="01E721BA" w:rsidR="009D688D" w:rsidRDefault="009D688D" w:rsidP="005F5269">
      <w:pPr>
        <w:jc w:val="right"/>
        <w:rPr>
          <w:rFonts w:ascii="Calibri" w:hAnsi="Calibri" w:cs="Calibri"/>
          <w:b/>
          <w:color w:val="FFC000"/>
          <w:sz w:val="36"/>
          <w:szCs w:val="36"/>
        </w:rPr>
      </w:pPr>
    </w:p>
    <w:p w14:paraId="3004BB56" w14:textId="77777777" w:rsidR="005F5269" w:rsidRDefault="005F5269" w:rsidP="005F5269">
      <w:pPr>
        <w:jc w:val="right"/>
        <w:rPr>
          <w:rFonts w:ascii="Calibri" w:hAnsi="Calibri" w:cs="Calibri"/>
          <w:b/>
          <w:color w:val="FFC000"/>
          <w:sz w:val="36"/>
          <w:szCs w:val="36"/>
        </w:rPr>
      </w:pPr>
    </w:p>
    <w:p w14:paraId="435112E3" w14:textId="7C4232A2" w:rsidR="00FB1BB7" w:rsidRDefault="00FB1BB7" w:rsidP="005F5269">
      <w:pPr>
        <w:jc w:val="right"/>
        <w:rPr>
          <w:rFonts w:ascii="Calibri" w:hAnsi="Calibri" w:cs="Calibri"/>
          <w:b/>
          <w:color w:val="FFC000"/>
          <w:sz w:val="36"/>
          <w:szCs w:val="36"/>
        </w:rPr>
      </w:pPr>
      <w:r w:rsidRPr="003C5180">
        <w:rPr>
          <w:rFonts w:ascii="Century Gothic" w:hAnsi="Century Gothic"/>
          <w:b/>
          <w:noProof/>
          <w:lang w:val="en-US"/>
        </w:rPr>
        <w:drawing>
          <wp:inline distT="0" distB="0" distL="0" distR="0" wp14:anchorId="129D5D80" wp14:editId="1D982FCC">
            <wp:extent cx="914400" cy="890270"/>
            <wp:effectExtent l="0" t="0" r="0" b="5080"/>
            <wp:docPr id="1059977330" name="Picture 1" descr="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890270"/>
                    </a:xfrm>
                    <a:prstGeom prst="rect">
                      <a:avLst/>
                    </a:prstGeom>
                    <a:noFill/>
                    <a:ln>
                      <a:noFill/>
                    </a:ln>
                  </pic:spPr>
                </pic:pic>
              </a:graphicData>
            </a:graphic>
          </wp:inline>
        </w:drawing>
      </w:r>
    </w:p>
    <w:p w14:paraId="3F8631B7" w14:textId="11D0ED0D" w:rsidR="001D58E2" w:rsidRPr="00F122D2" w:rsidRDefault="001D58E2">
      <w:pPr>
        <w:rPr>
          <w:rFonts w:ascii="Calibri" w:hAnsi="Calibri" w:cs="Calibri"/>
          <w:b/>
          <w:color w:val="C88800"/>
          <w:sz w:val="40"/>
          <w:szCs w:val="40"/>
        </w:rPr>
      </w:pPr>
      <w:r w:rsidRPr="00F122D2">
        <w:rPr>
          <w:rFonts w:ascii="Calibri" w:hAnsi="Calibri" w:cs="Calibri"/>
          <w:b/>
          <w:color w:val="C88800"/>
          <w:sz w:val="40"/>
          <w:szCs w:val="40"/>
        </w:rPr>
        <w:t>Contents</w:t>
      </w:r>
    </w:p>
    <w:p w14:paraId="4A27B928" w14:textId="3A51B8C0" w:rsidR="001D58E2" w:rsidRDefault="001D58E2">
      <w:pPr>
        <w:rPr>
          <w:rFonts w:ascii="Calibri" w:hAnsi="Calibri" w:cs="Calibri"/>
          <w:b/>
          <w:sz w:val="28"/>
          <w:szCs w:val="28"/>
        </w:rPr>
      </w:pPr>
      <w:r>
        <w:rPr>
          <w:rFonts w:ascii="Calibri" w:hAnsi="Calibri" w:cs="Calibri"/>
          <w:b/>
          <w:sz w:val="28"/>
          <w:szCs w:val="28"/>
        </w:rPr>
        <w:t>Letter from the Cha</w:t>
      </w:r>
      <w:r w:rsidR="00DC18C0">
        <w:rPr>
          <w:rFonts w:ascii="Calibri" w:hAnsi="Calibri" w:cs="Calibri"/>
          <w:b/>
          <w:sz w:val="28"/>
          <w:szCs w:val="28"/>
        </w:rPr>
        <w:t>i</w:t>
      </w:r>
      <w:r>
        <w:rPr>
          <w:rFonts w:ascii="Calibri" w:hAnsi="Calibri" w:cs="Calibri"/>
          <w:b/>
          <w:sz w:val="28"/>
          <w:szCs w:val="28"/>
        </w:rPr>
        <w:t>r</w:t>
      </w:r>
      <w:r w:rsidR="007048A7">
        <w:rPr>
          <w:rFonts w:ascii="Calibri" w:hAnsi="Calibri" w:cs="Calibri"/>
          <w:b/>
          <w:sz w:val="28"/>
          <w:szCs w:val="28"/>
        </w:rPr>
        <w:t>man</w:t>
      </w:r>
      <w:r>
        <w:rPr>
          <w:rFonts w:ascii="Calibri" w:hAnsi="Calibri" w:cs="Calibri"/>
          <w:b/>
          <w:sz w:val="28"/>
          <w:szCs w:val="28"/>
        </w:rPr>
        <w:t xml:space="preserve"> of Governors</w:t>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t>Page 3</w:t>
      </w:r>
    </w:p>
    <w:p w14:paraId="5FAC50D9" w14:textId="07C1B0F2" w:rsidR="001D58E2" w:rsidRDefault="001D58E2">
      <w:pPr>
        <w:rPr>
          <w:rFonts w:ascii="Calibri" w:hAnsi="Calibri" w:cs="Calibri"/>
          <w:b/>
          <w:sz w:val="28"/>
          <w:szCs w:val="28"/>
        </w:rPr>
      </w:pPr>
      <w:r>
        <w:rPr>
          <w:rFonts w:ascii="Calibri" w:hAnsi="Calibri" w:cs="Calibri"/>
          <w:b/>
          <w:sz w:val="28"/>
          <w:szCs w:val="28"/>
        </w:rPr>
        <w:t xml:space="preserve">About </w:t>
      </w:r>
      <w:r w:rsidR="007048A7">
        <w:rPr>
          <w:rFonts w:ascii="Calibri" w:hAnsi="Calibri" w:cs="Calibri"/>
          <w:b/>
          <w:sz w:val="28"/>
          <w:szCs w:val="28"/>
        </w:rPr>
        <w:t xml:space="preserve">our </w:t>
      </w:r>
      <w:r>
        <w:rPr>
          <w:rFonts w:ascii="Calibri" w:hAnsi="Calibri" w:cs="Calibri"/>
          <w:b/>
          <w:sz w:val="28"/>
          <w:szCs w:val="28"/>
        </w:rPr>
        <w:t>school</w:t>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t>Page 4</w:t>
      </w:r>
    </w:p>
    <w:p w14:paraId="5880240D" w14:textId="54EB48BB" w:rsidR="001D58E2" w:rsidRDefault="001D58E2">
      <w:pPr>
        <w:rPr>
          <w:rFonts w:ascii="Calibri" w:hAnsi="Calibri" w:cs="Calibri"/>
          <w:b/>
          <w:sz w:val="28"/>
          <w:szCs w:val="28"/>
        </w:rPr>
      </w:pPr>
      <w:r>
        <w:rPr>
          <w:rFonts w:ascii="Calibri" w:hAnsi="Calibri" w:cs="Calibri"/>
          <w:b/>
          <w:sz w:val="28"/>
          <w:szCs w:val="28"/>
        </w:rPr>
        <w:t>School values</w:t>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t>Page 5</w:t>
      </w:r>
    </w:p>
    <w:p w14:paraId="0B9C0715" w14:textId="14292A8D" w:rsidR="006F2A7B" w:rsidRDefault="006F2A7B">
      <w:pPr>
        <w:rPr>
          <w:rFonts w:ascii="Calibri" w:hAnsi="Calibri" w:cs="Calibri"/>
          <w:b/>
          <w:sz w:val="28"/>
          <w:szCs w:val="28"/>
        </w:rPr>
      </w:pPr>
      <w:r>
        <w:rPr>
          <w:rFonts w:ascii="Calibri" w:hAnsi="Calibri" w:cs="Calibri"/>
          <w:b/>
          <w:sz w:val="28"/>
          <w:szCs w:val="28"/>
        </w:rPr>
        <w:t>School vision</w:t>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t>Page 6</w:t>
      </w:r>
    </w:p>
    <w:p w14:paraId="4DD2FD2B" w14:textId="606BFF62" w:rsidR="001D58E2" w:rsidRDefault="001D58E2">
      <w:pPr>
        <w:rPr>
          <w:rFonts w:ascii="Calibri" w:hAnsi="Calibri" w:cs="Calibri"/>
          <w:b/>
          <w:sz w:val="28"/>
          <w:szCs w:val="28"/>
        </w:rPr>
      </w:pPr>
      <w:r>
        <w:rPr>
          <w:rFonts w:ascii="Calibri" w:hAnsi="Calibri" w:cs="Calibri"/>
          <w:b/>
          <w:sz w:val="28"/>
          <w:szCs w:val="28"/>
        </w:rPr>
        <w:t>Key facts and statistics</w:t>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t xml:space="preserve">Page </w:t>
      </w:r>
      <w:r w:rsidR="007E0FD5">
        <w:rPr>
          <w:rFonts w:ascii="Calibri" w:hAnsi="Calibri" w:cs="Calibri"/>
          <w:b/>
          <w:sz w:val="28"/>
          <w:szCs w:val="28"/>
        </w:rPr>
        <w:t>7</w:t>
      </w:r>
    </w:p>
    <w:p w14:paraId="11D0CDDF" w14:textId="3D3A88F0" w:rsidR="001D58E2" w:rsidRDefault="001D58E2">
      <w:pPr>
        <w:rPr>
          <w:rFonts w:ascii="Calibri" w:hAnsi="Calibri" w:cs="Calibri"/>
          <w:b/>
          <w:sz w:val="28"/>
          <w:szCs w:val="28"/>
        </w:rPr>
      </w:pPr>
      <w:r>
        <w:rPr>
          <w:rFonts w:ascii="Calibri" w:hAnsi="Calibri" w:cs="Calibri"/>
          <w:b/>
          <w:sz w:val="28"/>
          <w:szCs w:val="28"/>
        </w:rPr>
        <w:t xml:space="preserve">What our </w:t>
      </w:r>
      <w:r w:rsidR="006F2A7B">
        <w:rPr>
          <w:rFonts w:ascii="Calibri" w:hAnsi="Calibri" w:cs="Calibri"/>
          <w:b/>
          <w:sz w:val="28"/>
          <w:szCs w:val="28"/>
        </w:rPr>
        <w:t xml:space="preserve">pupils </w:t>
      </w:r>
      <w:r>
        <w:rPr>
          <w:rFonts w:ascii="Calibri" w:hAnsi="Calibri" w:cs="Calibri"/>
          <w:b/>
          <w:sz w:val="28"/>
          <w:szCs w:val="28"/>
        </w:rPr>
        <w:t xml:space="preserve">say about </w:t>
      </w:r>
      <w:r w:rsidR="006F2A7B">
        <w:rPr>
          <w:rFonts w:ascii="Calibri" w:hAnsi="Calibri" w:cs="Calibri"/>
          <w:b/>
          <w:sz w:val="28"/>
          <w:szCs w:val="28"/>
        </w:rPr>
        <w:t>the</w:t>
      </w:r>
      <w:r>
        <w:rPr>
          <w:rFonts w:ascii="Calibri" w:hAnsi="Calibri" w:cs="Calibri"/>
          <w:b/>
          <w:sz w:val="28"/>
          <w:szCs w:val="28"/>
        </w:rPr>
        <w:t xml:space="preserve"> school</w:t>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t xml:space="preserve">Page </w:t>
      </w:r>
      <w:r w:rsidR="007E0FD5">
        <w:rPr>
          <w:rFonts w:ascii="Calibri" w:hAnsi="Calibri" w:cs="Calibri"/>
          <w:b/>
          <w:sz w:val="28"/>
          <w:szCs w:val="28"/>
        </w:rPr>
        <w:t>8</w:t>
      </w:r>
    </w:p>
    <w:p w14:paraId="74E5F0F5" w14:textId="799A50D4" w:rsidR="006F2A7B" w:rsidRDefault="006F2A7B">
      <w:pPr>
        <w:rPr>
          <w:rFonts w:ascii="Calibri" w:hAnsi="Calibri" w:cs="Calibri"/>
          <w:b/>
          <w:sz w:val="28"/>
          <w:szCs w:val="28"/>
        </w:rPr>
      </w:pPr>
      <w:r>
        <w:rPr>
          <w:rFonts w:ascii="Calibri" w:hAnsi="Calibri" w:cs="Calibri"/>
          <w:b/>
          <w:sz w:val="28"/>
          <w:szCs w:val="28"/>
        </w:rPr>
        <w:t>What our parents say about the school</w:t>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t xml:space="preserve">Page </w:t>
      </w:r>
      <w:r w:rsidR="007E0FD5">
        <w:rPr>
          <w:rFonts w:ascii="Calibri" w:hAnsi="Calibri" w:cs="Calibri"/>
          <w:b/>
          <w:sz w:val="28"/>
          <w:szCs w:val="28"/>
        </w:rPr>
        <w:t>9</w:t>
      </w:r>
    </w:p>
    <w:p w14:paraId="376229FF" w14:textId="3471124E" w:rsidR="006F2A7B" w:rsidRDefault="006F2A7B">
      <w:pPr>
        <w:rPr>
          <w:rFonts w:ascii="Calibri" w:hAnsi="Calibri" w:cs="Calibri"/>
          <w:b/>
          <w:sz w:val="28"/>
          <w:szCs w:val="28"/>
        </w:rPr>
      </w:pPr>
      <w:r>
        <w:rPr>
          <w:rFonts w:ascii="Calibri" w:hAnsi="Calibri" w:cs="Calibri"/>
          <w:b/>
          <w:sz w:val="28"/>
          <w:szCs w:val="28"/>
        </w:rPr>
        <w:t>What our staff say about the school</w:t>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t xml:space="preserve">Page </w:t>
      </w:r>
      <w:r w:rsidR="007E0FD5">
        <w:rPr>
          <w:rFonts w:ascii="Calibri" w:hAnsi="Calibri" w:cs="Calibri"/>
          <w:b/>
          <w:sz w:val="28"/>
          <w:szCs w:val="28"/>
        </w:rPr>
        <w:t>9</w:t>
      </w:r>
    </w:p>
    <w:p w14:paraId="05FF9454" w14:textId="2E859E45" w:rsidR="001D58E2" w:rsidRDefault="001D58E2">
      <w:pPr>
        <w:rPr>
          <w:rFonts w:ascii="Calibri" w:hAnsi="Calibri" w:cs="Calibri"/>
          <w:b/>
          <w:sz w:val="28"/>
          <w:szCs w:val="28"/>
        </w:rPr>
      </w:pPr>
      <w:r>
        <w:rPr>
          <w:rFonts w:ascii="Calibri" w:hAnsi="Calibri" w:cs="Calibri"/>
          <w:b/>
          <w:sz w:val="28"/>
          <w:szCs w:val="28"/>
        </w:rPr>
        <w:t>Job description/key responsibilities</w:t>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t xml:space="preserve">Pages </w:t>
      </w:r>
      <w:r w:rsidR="007E0FD5">
        <w:rPr>
          <w:rFonts w:ascii="Calibri" w:hAnsi="Calibri" w:cs="Calibri"/>
          <w:b/>
          <w:sz w:val="28"/>
          <w:szCs w:val="28"/>
        </w:rPr>
        <w:t>10 - 16</w:t>
      </w:r>
    </w:p>
    <w:p w14:paraId="778F3688" w14:textId="28D9652B" w:rsidR="001D58E2" w:rsidRDefault="006F2A7B">
      <w:pPr>
        <w:rPr>
          <w:rFonts w:ascii="Calibri" w:hAnsi="Calibri" w:cs="Calibri"/>
          <w:b/>
          <w:sz w:val="28"/>
          <w:szCs w:val="28"/>
        </w:rPr>
      </w:pPr>
      <w:r>
        <w:rPr>
          <w:rFonts w:ascii="Calibri" w:hAnsi="Calibri" w:cs="Calibri"/>
          <w:b/>
          <w:sz w:val="28"/>
          <w:szCs w:val="28"/>
        </w:rPr>
        <w:t>P</w:t>
      </w:r>
      <w:r w:rsidR="001D58E2">
        <w:rPr>
          <w:rFonts w:ascii="Calibri" w:hAnsi="Calibri" w:cs="Calibri"/>
          <w:b/>
          <w:sz w:val="28"/>
          <w:szCs w:val="28"/>
        </w:rPr>
        <w:t>erson specification</w:t>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t xml:space="preserve">Pages </w:t>
      </w:r>
      <w:r w:rsidR="007E0FD5">
        <w:rPr>
          <w:rFonts w:ascii="Calibri" w:hAnsi="Calibri" w:cs="Calibri"/>
          <w:b/>
          <w:sz w:val="28"/>
          <w:szCs w:val="28"/>
        </w:rPr>
        <w:t>1</w:t>
      </w:r>
      <w:r w:rsidR="00A306A5">
        <w:rPr>
          <w:rFonts w:ascii="Calibri" w:hAnsi="Calibri" w:cs="Calibri"/>
          <w:b/>
          <w:sz w:val="28"/>
          <w:szCs w:val="28"/>
        </w:rPr>
        <w:t>7</w:t>
      </w:r>
      <w:r w:rsidR="007E0FD5">
        <w:rPr>
          <w:rFonts w:ascii="Calibri" w:hAnsi="Calibri" w:cs="Calibri"/>
          <w:b/>
          <w:sz w:val="28"/>
          <w:szCs w:val="28"/>
        </w:rPr>
        <w:t xml:space="preserve"> - 19</w:t>
      </w:r>
    </w:p>
    <w:p w14:paraId="29F224EA" w14:textId="2D1D639B" w:rsidR="001D58E2" w:rsidRDefault="001D58E2">
      <w:pPr>
        <w:rPr>
          <w:rFonts w:ascii="Calibri" w:hAnsi="Calibri" w:cs="Calibri"/>
          <w:b/>
          <w:color w:val="548DD4" w:themeColor="text2" w:themeTint="99"/>
          <w:sz w:val="36"/>
          <w:szCs w:val="36"/>
        </w:rPr>
      </w:pPr>
      <w:r>
        <w:rPr>
          <w:rFonts w:ascii="Calibri" w:hAnsi="Calibri" w:cs="Calibri"/>
          <w:b/>
          <w:sz w:val="28"/>
          <w:szCs w:val="28"/>
        </w:rPr>
        <w:t xml:space="preserve">Completing your application </w:t>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r>
      <w:r w:rsidR="006F2A7B">
        <w:rPr>
          <w:rFonts w:ascii="Calibri" w:hAnsi="Calibri" w:cs="Calibri"/>
          <w:b/>
          <w:sz w:val="28"/>
          <w:szCs w:val="28"/>
        </w:rPr>
        <w:tab/>
        <w:t xml:space="preserve">Page </w:t>
      </w:r>
      <w:r w:rsidR="007E0FD5">
        <w:rPr>
          <w:rFonts w:ascii="Calibri" w:hAnsi="Calibri" w:cs="Calibri"/>
          <w:b/>
          <w:sz w:val="28"/>
          <w:szCs w:val="28"/>
        </w:rPr>
        <w:t>20</w:t>
      </w:r>
      <w:r>
        <w:rPr>
          <w:rFonts w:ascii="Calibri" w:hAnsi="Calibri" w:cs="Calibri"/>
          <w:b/>
          <w:color w:val="548DD4" w:themeColor="text2" w:themeTint="99"/>
          <w:sz w:val="36"/>
          <w:szCs w:val="36"/>
        </w:rPr>
        <w:br w:type="page"/>
      </w:r>
    </w:p>
    <w:p w14:paraId="0B9CBCF6" w14:textId="786F205D" w:rsidR="00AC1765" w:rsidRDefault="001D58E2" w:rsidP="00FE1C59">
      <w:pPr>
        <w:jc w:val="right"/>
        <w:rPr>
          <w:rFonts w:ascii="Calibri" w:hAnsi="Calibri" w:cs="Calibri"/>
          <w:b/>
          <w:color w:val="FFC000"/>
          <w:sz w:val="36"/>
          <w:szCs w:val="36"/>
        </w:rPr>
      </w:pPr>
      <w:r>
        <w:rPr>
          <w:rFonts w:ascii="Calibri" w:hAnsi="Calibri" w:cs="Calibri"/>
          <w:b/>
          <w:color w:val="548DD4" w:themeColor="text2" w:themeTint="99"/>
          <w:sz w:val="36"/>
          <w:szCs w:val="36"/>
        </w:rPr>
        <w:lastRenderedPageBreak/>
        <w:tab/>
      </w:r>
      <w:r>
        <w:rPr>
          <w:rFonts w:ascii="Calibri" w:hAnsi="Calibri" w:cs="Calibri"/>
          <w:b/>
          <w:color w:val="548DD4" w:themeColor="text2" w:themeTint="99"/>
          <w:sz w:val="36"/>
          <w:szCs w:val="36"/>
        </w:rPr>
        <w:tab/>
      </w:r>
      <w:r w:rsidR="00FE1C59">
        <w:rPr>
          <w:rFonts w:ascii="Calibri" w:hAnsi="Calibri" w:cs="Calibri"/>
          <w:b/>
          <w:color w:val="548DD4" w:themeColor="text2" w:themeTint="99"/>
          <w:sz w:val="36"/>
          <w:szCs w:val="36"/>
        </w:rPr>
        <w:tab/>
      </w:r>
      <w:r w:rsidR="00FE1C59">
        <w:rPr>
          <w:rFonts w:ascii="Calibri" w:hAnsi="Calibri" w:cs="Calibri"/>
          <w:b/>
          <w:color w:val="548DD4" w:themeColor="text2" w:themeTint="99"/>
          <w:sz w:val="36"/>
          <w:szCs w:val="36"/>
        </w:rPr>
        <w:tab/>
      </w:r>
      <w:r w:rsidR="00FE1C59">
        <w:rPr>
          <w:rFonts w:ascii="Calibri" w:hAnsi="Calibri" w:cs="Calibri"/>
          <w:b/>
          <w:color w:val="548DD4" w:themeColor="text2" w:themeTint="99"/>
          <w:sz w:val="36"/>
          <w:szCs w:val="36"/>
        </w:rPr>
        <w:tab/>
      </w:r>
      <w:r w:rsidR="00FE1C59">
        <w:rPr>
          <w:rFonts w:ascii="Calibri" w:hAnsi="Calibri" w:cs="Calibri"/>
          <w:b/>
          <w:color w:val="548DD4" w:themeColor="text2" w:themeTint="99"/>
          <w:sz w:val="36"/>
          <w:szCs w:val="36"/>
        </w:rPr>
        <w:tab/>
      </w:r>
      <w:r w:rsidR="00FE1C59">
        <w:rPr>
          <w:rFonts w:ascii="Calibri" w:hAnsi="Calibri" w:cs="Calibri"/>
          <w:b/>
          <w:color w:val="548DD4" w:themeColor="text2" w:themeTint="99"/>
          <w:sz w:val="36"/>
          <w:szCs w:val="36"/>
        </w:rPr>
        <w:tab/>
      </w:r>
      <w:r w:rsidR="00FE1C59">
        <w:rPr>
          <w:rFonts w:ascii="Calibri" w:hAnsi="Calibri" w:cs="Calibri"/>
          <w:b/>
          <w:color w:val="548DD4" w:themeColor="text2" w:themeTint="99"/>
          <w:sz w:val="36"/>
          <w:szCs w:val="36"/>
        </w:rPr>
        <w:tab/>
      </w:r>
      <w:r w:rsidR="00FE1C59">
        <w:rPr>
          <w:rFonts w:ascii="Calibri" w:hAnsi="Calibri" w:cs="Calibri"/>
          <w:b/>
          <w:color w:val="548DD4" w:themeColor="text2" w:themeTint="99"/>
          <w:sz w:val="36"/>
          <w:szCs w:val="36"/>
        </w:rPr>
        <w:tab/>
      </w:r>
      <w:r w:rsidR="00FE1C59">
        <w:rPr>
          <w:rFonts w:ascii="Calibri" w:hAnsi="Calibri" w:cs="Calibri"/>
          <w:b/>
          <w:color w:val="548DD4" w:themeColor="text2" w:themeTint="99"/>
          <w:sz w:val="36"/>
          <w:szCs w:val="36"/>
        </w:rPr>
        <w:tab/>
      </w:r>
      <w:r w:rsidR="00FB1BB7" w:rsidRPr="003C5180">
        <w:rPr>
          <w:rFonts w:ascii="Century Gothic" w:hAnsi="Century Gothic"/>
          <w:b/>
          <w:noProof/>
          <w:lang w:val="en-US"/>
        </w:rPr>
        <w:drawing>
          <wp:inline distT="0" distB="0" distL="0" distR="0" wp14:anchorId="5A399156" wp14:editId="2EA57C24">
            <wp:extent cx="914400" cy="890270"/>
            <wp:effectExtent l="0" t="0" r="0" b="5080"/>
            <wp:docPr id="1262289223" name="Picture 1" descr="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890270"/>
                    </a:xfrm>
                    <a:prstGeom prst="rect">
                      <a:avLst/>
                    </a:prstGeom>
                    <a:noFill/>
                    <a:ln>
                      <a:noFill/>
                    </a:ln>
                  </pic:spPr>
                </pic:pic>
              </a:graphicData>
            </a:graphic>
          </wp:inline>
        </w:drawing>
      </w:r>
      <w:r>
        <w:rPr>
          <w:rFonts w:ascii="Calibri" w:hAnsi="Calibri" w:cs="Calibri"/>
          <w:b/>
          <w:color w:val="548DD4" w:themeColor="text2" w:themeTint="99"/>
          <w:sz w:val="36"/>
          <w:szCs w:val="36"/>
        </w:rPr>
        <w:tab/>
      </w:r>
      <w:r>
        <w:rPr>
          <w:rFonts w:ascii="Calibri" w:hAnsi="Calibri" w:cs="Calibri"/>
          <w:b/>
          <w:color w:val="548DD4" w:themeColor="text2" w:themeTint="99"/>
          <w:sz w:val="36"/>
          <w:szCs w:val="36"/>
        </w:rPr>
        <w:tab/>
      </w:r>
    </w:p>
    <w:p w14:paraId="39EF4596" w14:textId="526752B1" w:rsidR="005919E9" w:rsidRDefault="001D58E2" w:rsidP="005919E9">
      <w:pPr>
        <w:spacing w:line="240" w:lineRule="auto"/>
      </w:pPr>
      <w:r w:rsidRPr="00F122D2">
        <w:rPr>
          <w:rFonts w:ascii="Calibri" w:hAnsi="Calibri" w:cs="Calibri"/>
          <w:b/>
          <w:color w:val="C88800"/>
          <w:sz w:val="36"/>
          <w:szCs w:val="36"/>
        </w:rPr>
        <w:t>Welcome from the Chair</w:t>
      </w:r>
      <w:r w:rsidR="00F122D2">
        <w:rPr>
          <w:rFonts w:ascii="Calibri" w:hAnsi="Calibri" w:cs="Calibri"/>
          <w:b/>
          <w:color w:val="C88800"/>
          <w:sz w:val="36"/>
          <w:szCs w:val="36"/>
        </w:rPr>
        <w:t>man</w:t>
      </w:r>
      <w:r w:rsidRPr="00F122D2">
        <w:rPr>
          <w:rFonts w:ascii="Calibri" w:hAnsi="Calibri" w:cs="Calibri"/>
          <w:b/>
          <w:color w:val="C88800"/>
          <w:sz w:val="36"/>
          <w:szCs w:val="36"/>
        </w:rPr>
        <w:t xml:space="preserve"> of Governors</w:t>
      </w:r>
      <w:r w:rsidRPr="00AF630F">
        <w:rPr>
          <w:rFonts w:ascii="Calibri" w:hAnsi="Calibri" w:cs="Calibri"/>
          <w:b/>
          <w:color w:val="FFC000"/>
          <w:sz w:val="36"/>
          <w:szCs w:val="36"/>
        </w:rPr>
        <w:br/>
      </w:r>
      <w:r>
        <w:rPr>
          <w:rFonts w:ascii="Calibri" w:hAnsi="Calibri" w:cs="Calibri"/>
          <w:b/>
          <w:color w:val="FFC000"/>
          <w:sz w:val="36"/>
          <w:szCs w:val="36"/>
        </w:rPr>
        <w:br/>
      </w:r>
      <w:r w:rsidR="00B64673">
        <w:rPr>
          <w:color w:val="17365D" w:themeColor="text2" w:themeShade="BF"/>
          <w:sz w:val="24"/>
          <w:szCs w:val="24"/>
        </w:rPr>
        <w:t>Dear Colleague</w:t>
      </w:r>
      <w:r w:rsidR="00B64673">
        <w:rPr>
          <w:color w:val="17365D" w:themeColor="text2" w:themeShade="BF"/>
          <w:sz w:val="24"/>
          <w:szCs w:val="24"/>
        </w:rPr>
        <w:br/>
      </w:r>
      <w:r w:rsidR="00B64673">
        <w:rPr>
          <w:color w:val="17365D" w:themeColor="text2" w:themeShade="BF"/>
          <w:sz w:val="24"/>
          <w:szCs w:val="24"/>
        </w:rPr>
        <w:br/>
        <w:t>On behalf of the Bo</w:t>
      </w:r>
      <w:r w:rsidR="007048A7">
        <w:rPr>
          <w:color w:val="17365D" w:themeColor="text2" w:themeShade="BF"/>
          <w:sz w:val="24"/>
          <w:szCs w:val="24"/>
        </w:rPr>
        <w:t>a</w:t>
      </w:r>
      <w:r w:rsidR="00B64673">
        <w:rPr>
          <w:color w:val="17365D" w:themeColor="text2" w:themeShade="BF"/>
          <w:sz w:val="24"/>
          <w:szCs w:val="24"/>
        </w:rPr>
        <w:t>rd of Governors may I thank you for your interest in the role of headteacher at Gearies Primary School.</w:t>
      </w:r>
      <w:r w:rsidR="00B64673">
        <w:rPr>
          <w:color w:val="17365D" w:themeColor="text2" w:themeShade="BF"/>
          <w:sz w:val="24"/>
          <w:szCs w:val="24"/>
        </w:rPr>
        <w:br/>
      </w:r>
      <w:r w:rsidR="00B64673">
        <w:rPr>
          <w:color w:val="17365D" w:themeColor="text2" w:themeShade="BF"/>
          <w:sz w:val="24"/>
          <w:szCs w:val="24"/>
        </w:rPr>
        <w:br/>
        <w:t xml:space="preserve">Gearies Primary emerged from the amalgamation of the Infant and Junior Schools in 2013, and was awarded National Teaching School status the following year.  In 2016 the </w:t>
      </w:r>
      <w:proofErr w:type="gramStart"/>
      <w:r w:rsidR="00B64673">
        <w:rPr>
          <w:color w:val="17365D" w:themeColor="text2" w:themeShade="BF"/>
          <w:sz w:val="24"/>
          <w:szCs w:val="24"/>
        </w:rPr>
        <w:t>School</w:t>
      </w:r>
      <w:proofErr w:type="gramEnd"/>
      <w:r w:rsidR="00B64673">
        <w:rPr>
          <w:color w:val="17365D" w:themeColor="text2" w:themeShade="BF"/>
          <w:sz w:val="24"/>
          <w:szCs w:val="24"/>
        </w:rPr>
        <w:t xml:space="preserve"> agreed to expand to four forms of entry, and this involved the on-site construction of a complete</w:t>
      </w:r>
      <w:r w:rsidR="003E62FE">
        <w:rPr>
          <w:color w:val="17365D" w:themeColor="text2" w:themeShade="BF"/>
          <w:sz w:val="24"/>
          <w:szCs w:val="24"/>
        </w:rPr>
        <w:t>ly</w:t>
      </w:r>
      <w:r w:rsidR="00B64673">
        <w:rPr>
          <w:color w:val="17365D" w:themeColor="text2" w:themeShade="BF"/>
          <w:sz w:val="24"/>
          <w:szCs w:val="24"/>
        </w:rPr>
        <w:t xml:space="preserve"> new classroom block, which accommodated its pupils for the first time in September 2019.  There’s been a lot going on, but notwithstanding, Gearies was judged by Ofsted as being outstanding on each of </w:t>
      </w:r>
      <w:r w:rsidR="003E62FE">
        <w:rPr>
          <w:color w:val="17365D" w:themeColor="text2" w:themeShade="BF"/>
          <w:sz w:val="24"/>
          <w:szCs w:val="24"/>
        </w:rPr>
        <w:t>its</w:t>
      </w:r>
      <w:r w:rsidR="00B64673">
        <w:rPr>
          <w:color w:val="17365D" w:themeColor="text2" w:themeShade="BF"/>
          <w:sz w:val="24"/>
          <w:szCs w:val="24"/>
        </w:rPr>
        <w:t xml:space="preserve"> last two visits.</w:t>
      </w:r>
      <w:r w:rsidR="00B64673">
        <w:rPr>
          <w:color w:val="17365D" w:themeColor="text2" w:themeShade="BF"/>
          <w:sz w:val="24"/>
          <w:szCs w:val="24"/>
        </w:rPr>
        <w:br/>
      </w:r>
      <w:r w:rsidR="00B64673">
        <w:rPr>
          <w:color w:val="17365D" w:themeColor="text2" w:themeShade="BF"/>
          <w:sz w:val="24"/>
          <w:szCs w:val="24"/>
        </w:rPr>
        <w:br/>
      </w:r>
      <w:r w:rsidR="00DF4FFC">
        <w:rPr>
          <w:color w:val="17365D" w:themeColor="text2" w:themeShade="BF"/>
          <w:sz w:val="24"/>
          <w:szCs w:val="24"/>
        </w:rPr>
        <w:t xml:space="preserve">Gearies recognizes the need to adapt its educational provision in order to meet the needs of children living in an international community.  Our vision documents the key purpose of education for children in the modern world, expanding beyond our traditional focus </w:t>
      </w:r>
      <w:r w:rsidR="007048A7">
        <w:rPr>
          <w:color w:val="17365D" w:themeColor="text2" w:themeShade="BF"/>
          <w:sz w:val="24"/>
          <w:szCs w:val="24"/>
        </w:rPr>
        <w:t>o</w:t>
      </w:r>
      <w:r w:rsidR="00DF4FFC">
        <w:rPr>
          <w:color w:val="17365D" w:themeColor="text2" w:themeShade="BF"/>
          <w:sz w:val="24"/>
          <w:szCs w:val="24"/>
        </w:rPr>
        <w:t>n taught lessons, to include a wider range of essential functions such as safety, wellbeing and social justice, and which reflect our diverse community’s global heritage.  We are committed to ensuring every child achieves their full potential in an inclusive, caring environment which embraces the individual needs of all ou</w:t>
      </w:r>
      <w:r w:rsidR="007048A7">
        <w:rPr>
          <w:color w:val="17365D" w:themeColor="text2" w:themeShade="BF"/>
          <w:sz w:val="24"/>
          <w:szCs w:val="24"/>
        </w:rPr>
        <w:t>r</w:t>
      </w:r>
      <w:r w:rsidR="00DF4FFC">
        <w:rPr>
          <w:color w:val="17365D" w:themeColor="text2" w:themeShade="BF"/>
          <w:sz w:val="24"/>
          <w:szCs w:val="24"/>
        </w:rPr>
        <w:t xml:space="preserve"> learners.</w:t>
      </w:r>
      <w:r w:rsidR="00DF4FFC">
        <w:rPr>
          <w:color w:val="17365D" w:themeColor="text2" w:themeShade="BF"/>
          <w:sz w:val="24"/>
          <w:szCs w:val="24"/>
        </w:rPr>
        <w:br/>
      </w:r>
      <w:r w:rsidR="00DF4FFC">
        <w:rPr>
          <w:color w:val="17365D" w:themeColor="text2" w:themeShade="BF"/>
          <w:sz w:val="24"/>
          <w:szCs w:val="24"/>
        </w:rPr>
        <w:br/>
        <w:t xml:space="preserve">On the retirement of our headteacher, we are seeking to appoint a leader who will </w:t>
      </w:r>
      <w:r w:rsidR="00471B8D">
        <w:rPr>
          <w:color w:val="17365D" w:themeColor="text2" w:themeShade="BF"/>
          <w:sz w:val="24"/>
          <w:szCs w:val="24"/>
        </w:rPr>
        <w:t xml:space="preserve">lead </w:t>
      </w:r>
      <w:r w:rsidR="00DF4FFC">
        <w:rPr>
          <w:color w:val="17365D" w:themeColor="text2" w:themeShade="BF"/>
          <w:sz w:val="24"/>
          <w:szCs w:val="24"/>
        </w:rPr>
        <w:t xml:space="preserve">by example </w:t>
      </w:r>
      <w:r w:rsidR="00471B8D">
        <w:rPr>
          <w:color w:val="17365D" w:themeColor="text2" w:themeShade="BF"/>
          <w:sz w:val="24"/>
          <w:szCs w:val="24"/>
        </w:rPr>
        <w:t xml:space="preserve">and </w:t>
      </w:r>
      <w:r w:rsidR="00DF4FFC">
        <w:rPr>
          <w:color w:val="17365D" w:themeColor="text2" w:themeShade="BF"/>
          <w:sz w:val="24"/>
          <w:szCs w:val="24"/>
        </w:rPr>
        <w:t xml:space="preserve">build on the excellent practice already existing at Gearies in shaping and promoting our vision and ethos.  The Governors are fully committed to providing the new headteacher with the support they will need in taking us forward. </w:t>
      </w:r>
      <w:r w:rsidR="00DF4FFC">
        <w:rPr>
          <w:color w:val="17365D" w:themeColor="text2" w:themeShade="BF"/>
          <w:sz w:val="24"/>
          <w:szCs w:val="24"/>
        </w:rPr>
        <w:br/>
      </w:r>
      <w:r w:rsidR="00DF4FFC">
        <w:rPr>
          <w:color w:val="17365D" w:themeColor="text2" w:themeShade="BF"/>
          <w:sz w:val="24"/>
          <w:szCs w:val="24"/>
        </w:rPr>
        <w:br/>
      </w:r>
      <w:r w:rsidR="00FB6E0E">
        <w:rPr>
          <w:color w:val="17365D" w:themeColor="text2" w:themeShade="BF"/>
          <w:sz w:val="24"/>
          <w:szCs w:val="24"/>
        </w:rPr>
        <w:t xml:space="preserve">Should you wish to visit the </w:t>
      </w:r>
      <w:r w:rsidR="0025040E">
        <w:rPr>
          <w:color w:val="17365D" w:themeColor="text2" w:themeShade="BF"/>
          <w:sz w:val="24"/>
          <w:szCs w:val="24"/>
        </w:rPr>
        <w:t>school</w:t>
      </w:r>
      <w:r w:rsidR="00FB6E0E">
        <w:rPr>
          <w:color w:val="17365D" w:themeColor="text2" w:themeShade="BF"/>
          <w:sz w:val="24"/>
          <w:szCs w:val="24"/>
        </w:rPr>
        <w:t>, we would be delighted to see you and show you around, when you would be able to meet with our community.</w:t>
      </w:r>
      <w:r w:rsidR="00FB6E0E">
        <w:rPr>
          <w:color w:val="17365D" w:themeColor="text2" w:themeShade="BF"/>
          <w:sz w:val="24"/>
          <w:szCs w:val="24"/>
        </w:rPr>
        <w:br/>
      </w:r>
      <w:r w:rsidR="00FB6E0E">
        <w:rPr>
          <w:color w:val="17365D" w:themeColor="text2" w:themeShade="BF"/>
          <w:sz w:val="24"/>
          <w:szCs w:val="24"/>
        </w:rPr>
        <w:br/>
        <w:t>Again, many thanks for your interest!</w:t>
      </w:r>
      <w:r w:rsidR="00FB6E0E">
        <w:rPr>
          <w:color w:val="17365D" w:themeColor="text2" w:themeShade="BF"/>
          <w:sz w:val="24"/>
          <w:szCs w:val="24"/>
        </w:rPr>
        <w:br/>
      </w:r>
      <w:r w:rsidR="00FB6E0E">
        <w:rPr>
          <w:color w:val="17365D" w:themeColor="text2" w:themeShade="BF"/>
          <w:sz w:val="24"/>
          <w:szCs w:val="24"/>
        </w:rPr>
        <w:br/>
        <w:t>Yours sincerely</w:t>
      </w:r>
      <w:r w:rsidR="00FB6E0E">
        <w:rPr>
          <w:color w:val="17365D" w:themeColor="text2" w:themeShade="BF"/>
          <w:sz w:val="24"/>
          <w:szCs w:val="24"/>
        </w:rPr>
        <w:br/>
        <w:t>John Pettifer</w:t>
      </w:r>
      <w:r w:rsidR="00FB6E0E">
        <w:rPr>
          <w:color w:val="17365D" w:themeColor="text2" w:themeShade="BF"/>
          <w:sz w:val="24"/>
          <w:szCs w:val="24"/>
        </w:rPr>
        <w:br/>
        <w:t>Chairman of Governors</w:t>
      </w:r>
    </w:p>
    <w:p w14:paraId="54DEAC69" w14:textId="77777777" w:rsidR="005919E9" w:rsidRDefault="005919E9" w:rsidP="005919E9">
      <w:pPr>
        <w:spacing w:line="240" w:lineRule="auto"/>
      </w:pPr>
    </w:p>
    <w:p w14:paraId="0F07FC46" w14:textId="77777777" w:rsidR="005919E9" w:rsidRDefault="005919E9" w:rsidP="005919E9">
      <w:pPr>
        <w:spacing w:line="240" w:lineRule="auto"/>
      </w:pPr>
    </w:p>
    <w:p w14:paraId="46C528B6" w14:textId="1A559619" w:rsidR="00FB1BB7" w:rsidRDefault="00836690" w:rsidP="003D6B13">
      <w:r>
        <w:rPr>
          <w:noProof/>
        </w:rPr>
        <w:drawing>
          <wp:inline distT="0" distB="0" distL="0" distR="0" wp14:anchorId="14BB0443" wp14:editId="4C304B7F">
            <wp:extent cx="734216" cy="612250"/>
            <wp:effectExtent l="0" t="0" r="889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9945" cy="625366"/>
                    </a:xfrm>
                    <a:prstGeom prst="rect">
                      <a:avLst/>
                    </a:prstGeom>
                    <a:noFill/>
                    <a:ln>
                      <a:noFill/>
                    </a:ln>
                  </pic:spPr>
                </pic:pic>
              </a:graphicData>
            </a:graphic>
          </wp:inline>
        </w:drawing>
      </w:r>
      <w:r>
        <w:t xml:space="preserve">  </w:t>
      </w:r>
      <w:r>
        <w:rPr>
          <w:noProof/>
        </w:rPr>
        <w:t xml:space="preserve">   </w:t>
      </w:r>
      <w:r w:rsidR="00D74CB5">
        <w:rPr>
          <w:noProof/>
        </w:rPr>
        <w:t xml:space="preserve">  </w:t>
      </w:r>
      <w:r>
        <w:rPr>
          <w:noProof/>
        </w:rPr>
        <w:drawing>
          <wp:inline distT="0" distB="0" distL="0" distR="0" wp14:anchorId="23BB0C8E" wp14:editId="1B516CB7">
            <wp:extent cx="1081377" cy="644746"/>
            <wp:effectExtent l="0" t="0" r="5080" b="3175"/>
            <wp:docPr id="1947266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66110" name=""/>
                    <pic:cNvPicPr/>
                  </pic:nvPicPr>
                  <pic:blipFill>
                    <a:blip r:embed="rId10"/>
                    <a:stretch>
                      <a:fillRect/>
                    </a:stretch>
                  </pic:blipFill>
                  <pic:spPr>
                    <a:xfrm>
                      <a:off x="0" y="0"/>
                      <a:ext cx="1091636" cy="650863"/>
                    </a:xfrm>
                    <a:prstGeom prst="rect">
                      <a:avLst/>
                    </a:prstGeom>
                  </pic:spPr>
                </pic:pic>
              </a:graphicData>
            </a:graphic>
          </wp:inline>
        </w:drawing>
      </w:r>
      <w:r>
        <w:rPr>
          <w:noProof/>
        </w:rPr>
        <w:t xml:space="preserve">  </w:t>
      </w:r>
      <w:r w:rsidR="00D74CB5">
        <w:rPr>
          <w:noProof/>
        </w:rPr>
        <w:t xml:space="preserve">   </w:t>
      </w:r>
      <w:r>
        <w:rPr>
          <w:noProof/>
        </w:rPr>
        <w:t xml:space="preserve"> </w:t>
      </w:r>
      <w:r w:rsidR="00BD2CE0">
        <w:rPr>
          <w:noProof/>
        </w:rPr>
        <w:drawing>
          <wp:inline distT="0" distB="0" distL="0" distR="0" wp14:anchorId="63907F3D" wp14:editId="1CAFCBC3">
            <wp:extent cx="946205" cy="585272"/>
            <wp:effectExtent l="0" t="0" r="6350" b="5715"/>
            <wp:docPr id="659294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9915" cy="599938"/>
                    </a:xfrm>
                    <a:prstGeom prst="rect">
                      <a:avLst/>
                    </a:prstGeom>
                    <a:noFill/>
                    <a:ln>
                      <a:noFill/>
                    </a:ln>
                  </pic:spPr>
                </pic:pic>
              </a:graphicData>
            </a:graphic>
          </wp:inline>
        </w:drawing>
      </w:r>
      <w:r w:rsidR="00BD2CE0">
        <w:rPr>
          <w:noProof/>
        </w:rPr>
        <w:t xml:space="preserve">    </w:t>
      </w:r>
      <w:r w:rsidR="00D74CB5">
        <w:rPr>
          <w:noProof/>
        </w:rPr>
        <w:t xml:space="preserve">   </w:t>
      </w:r>
      <w:r w:rsidR="00BD2CE0">
        <w:rPr>
          <w:noProof/>
        </w:rPr>
        <w:drawing>
          <wp:inline distT="0" distB="0" distL="0" distR="0" wp14:anchorId="3646E909" wp14:editId="5966C740">
            <wp:extent cx="731520" cy="731520"/>
            <wp:effectExtent l="0" t="0" r="0" b="0"/>
            <wp:docPr id="9075926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r w:rsidR="00BD2CE0">
        <w:rPr>
          <w:noProof/>
        </w:rPr>
        <w:t xml:space="preserve"> </w:t>
      </w:r>
      <w:r w:rsidR="00D74CB5">
        <w:rPr>
          <w:noProof/>
        </w:rPr>
        <w:t xml:space="preserve">   </w:t>
      </w:r>
      <w:r w:rsidR="00BD2CE0">
        <w:rPr>
          <w:noProof/>
        </w:rPr>
        <w:t xml:space="preserve">  </w:t>
      </w:r>
      <w:r w:rsidR="00BD2CE0">
        <w:rPr>
          <w:noProof/>
        </w:rPr>
        <w:drawing>
          <wp:inline distT="0" distB="0" distL="0" distR="0" wp14:anchorId="6DBCF087" wp14:editId="1FF1DCC9">
            <wp:extent cx="746760" cy="703517"/>
            <wp:effectExtent l="0" t="0" r="0" b="1905"/>
            <wp:docPr id="1634736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4410" cy="720145"/>
                    </a:xfrm>
                    <a:prstGeom prst="rect">
                      <a:avLst/>
                    </a:prstGeom>
                    <a:noFill/>
                    <a:ln>
                      <a:noFill/>
                    </a:ln>
                  </pic:spPr>
                </pic:pic>
              </a:graphicData>
            </a:graphic>
          </wp:inline>
        </w:drawing>
      </w:r>
      <w:r w:rsidR="00BD2CE0">
        <w:rPr>
          <w:noProof/>
        </w:rPr>
        <w:t xml:space="preserve">   </w:t>
      </w:r>
    </w:p>
    <w:p w14:paraId="19F06F1E" w14:textId="0BCC4ED0" w:rsidR="00FE1C59" w:rsidRDefault="00AF630F" w:rsidP="00FB1BB7">
      <w:pPr>
        <w:ind w:left="720" w:firstLine="720"/>
        <w:jc w:val="right"/>
        <w:rPr>
          <w:rFonts w:ascii="Calibri" w:hAnsi="Calibri" w:cs="Calibri"/>
          <w:b/>
          <w:color w:val="FFC000"/>
          <w:sz w:val="36"/>
          <w:szCs w:val="36"/>
        </w:rPr>
      </w:pPr>
      <w:r>
        <w:rPr>
          <w:noProof/>
        </w:rPr>
        <w:lastRenderedPageBreak/>
        <w:t xml:space="preserve">          </w:t>
      </w:r>
      <w:r w:rsidR="00FB1BB7" w:rsidRPr="003C5180">
        <w:rPr>
          <w:rFonts w:ascii="Century Gothic" w:hAnsi="Century Gothic"/>
          <w:b/>
          <w:noProof/>
          <w:lang w:val="en-US"/>
        </w:rPr>
        <w:drawing>
          <wp:inline distT="0" distB="0" distL="0" distR="0" wp14:anchorId="4CF3693D" wp14:editId="6169B083">
            <wp:extent cx="914400" cy="890270"/>
            <wp:effectExtent l="0" t="0" r="0" b="5080"/>
            <wp:docPr id="1325002702" name="Picture 1" descr="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890270"/>
                    </a:xfrm>
                    <a:prstGeom prst="rect">
                      <a:avLst/>
                    </a:prstGeom>
                    <a:noFill/>
                    <a:ln>
                      <a:noFill/>
                    </a:ln>
                  </pic:spPr>
                </pic:pic>
              </a:graphicData>
            </a:graphic>
          </wp:inline>
        </w:drawing>
      </w:r>
    </w:p>
    <w:p w14:paraId="3420BDFB" w14:textId="77777777" w:rsidR="00F1448E" w:rsidRPr="00E91508" w:rsidRDefault="00383092"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F1448E">
        <w:rPr>
          <w:rFonts w:ascii="Calibri" w:hAnsi="Calibri" w:cs="Calibri"/>
          <w:b/>
          <w:color w:val="C88800"/>
          <w:sz w:val="36"/>
          <w:szCs w:val="36"/>
        </w:rPr>
        <w:t>About our</w:t>
      </w:r>
      <w:r w:rsidR="005B3B78" w:rsidRPr="00F1448E">
        <w:rPr>
          <w:rFonts w:ascii="Calibri" w:hAnsi="Calibri" w:cs="Calibri"/>
          <w:b/>
          <w:color w:val="C88800"/>
          <w:sz w:val="36"/>
          <w:szCs w:val="36"/>
        </w:rPr>
        <w:t xml:space="preserve"> school</w:t>
      </w:r>
      <w:r w:rsidR="0015165E">
        <w:rPr>
          <w:rFonts w:ascii="Calibri" w:hAnsi="Calibri" w:cs="Calibri"/>
          <w:b/>
          <w:color w:val="76003B"/>
          <w:sz w:val="36"/>
          <w:szCs w:val="36"/>
        </w:rPr>
        <w:br/>
      </w:r>
      <w:r w:rsidR="00C32D34" w:rsidRPr="00AF630F">
        <w:rPr>
          <w:rFonts w:asciiTheme="majorHAnsi" w:hAnsiTheme="majorHAnsi"/>
          <w:sz w:val="36"/>
          <w:szCs w:val="36"/>
        </w:rPr>
        <w:br/>
      </w:r>
      <w:r w:rsidR="00F1448E" w:rsidRPr="00E91508">
        <w:rPr>
          <w:rFonts w:ascii="Calibri" w:eastAsia="Times New Roman" w:hAnsi="Calibri" w:cs="Calibri"/>
          <w:color w:val="17365D" w:themeColor="text2" w:themeShade="BF"/>
          <w:sz w:val="24"/>
          <w:szCs w:val="24"/>
          <w:lang w:eastAsia="en-GB"/>
        </w:rPr>
        <w:t>"Gearies Primary is located close to Gants Hill roundabout in the outer London Borough of Redbridge.  It is a large, 4fe Primary school in an affluent neighbourhood, serving children with family roots in Asia, Europe and Africa.  Our diversity is a strength and the school is proud to serve this global majority community.</w:t>
      </w:r>
    </w:p>
    <w:p w14:paraId="67251289"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The school has a long tradition of high standards. Our pupils are noted for their good behaviour and academic success, which has been achieved through a close partnership between home and school. Our diverse community is reflected in the school’s curriculum, staffing and governance. It is important to us that each child is treated with equality and respect.</w:t>
      </w:r>
    </w:p>
    <w:p w14:paraId="1444EF22"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 </w:t>
      </w:r>
    </w:p>
    <w:p w14:paraId="3396AB44"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The school’s primary purpose is to meet the educational needs of the children who attend it. These are many and varied.  Educational research informs our teaching, for which we have an international reputation.  The experience of living through a global pandemic has sharpened the focus of the school to embrace clearer aims and priorities.  These are:</w:t>
      </w:r>
    </w:p>
    <w:p w14:paraId="36352738" w14:textId="77777777" w:rsidR="00F1448E" w:rsidRPr="00E91508" w:rsidRDefault="00F1448E" w:rsidP="00F1448E">
      <w:pPr>
        <w:numPr>
          <w:ilvl w:val="0"/>
          <w:numId w:val="17"/>
        </w:numPr>
        <w:shd w:val="clear" w:color="auto" w:fill="FFFFFF"/>
        <w:spacing w:before="100" w:beforeAutospacing="1" w:after="100" w:afterAutospacing="1"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The school is an agent of social change</w:t>
      </w:r>
    </w:p>
    <w:p w14:paraId="302E6F2E" w14:textId="77777777" w:rsidR="00F1448E" w:rsidRPr="00E91508" w:rsidRDefault="00F1448E" w:rsidP="00F1448E">
      <w:pPr>
        <w:numPr>
          <w:ilvl w:val="0"/>
          <w:numId w:val="17"/>
        </w:numPr>
        <w:shd w:val="clear" w:color="auto" w:fill="FFFFFF"/>
        <w:spacing w:before="100" w:beforeAutospacing="1" w:after="100" w:afterAutospacing="1"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Our curriculum is exciting, relevant and challenging for all children, and reflects the global perspective of our local community</w:t>
      </w:r>
    </w:p>
    <w:p w14:paraId="006BF767" w14:textId="77777777" w:rsidR="00F1448E" w:rsidRPr="00E91508" w:rsidRDefault="00F1448E" w:rsidP="00F1448E">
      <w:pPr>
        <w:numPr>
          <w:ilvl w:val="0"/>
          <w:numId w:val="17"/>
        </w:numPr>
        <w:shd w:val="clear" w:color="auto" w:fill="FFFFFF"/>
        <w:spacing w:before="100" w:beforeAutospacing="1" w:after="100" w:afterAutospacing="1"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All teaching is inspired, passionate and personalised to meet the needs of all children</w:t>
      </w:r>
    </w:p>
    <w:p w14:paraId="48FEED07" w14:textId="77777777" w:rsidR="00F1448E" w:rsidRPr="00E91508" w:rsidRDefault="00F1448E" w:rsidP="00F1448E">
      <w:pPr>
        <w:numPr>
          <w:ilvl w:val="0"/>
          <w:numId w:val="17"/>
        </w:numPr>
        <w:shd w:val="clear" w:color="auto" w:fill="FFFFFF"/>
        <w:spacing w:before="100" w:beforeAutospacing="1" w:after="100" w:afterAutospacing="1"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School leaders are well-informed, effective and passionate about their areas of responsibility</w:t>
      </w:r>
    </w:p>
    <w:p w14:paraId="0769E66D" w14:textId="4065BEB4" w:rsidR="00383092" w:rsidRPr="00E91508" w:rsidRDefault="00F1448E" w:rsidP="005919E9">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The children at Gearies are a credit to the community and are dear to us all.  We invest in their futures and relish the opportunity to serve a just society."</w:t>
      </w:r>
    </w:p>
    <w:p w14:paraId="78771424" w14:textId="77777777" w:rsidR="005919E9" w:rsidRDefault="005919E9" w:rsidP="005919E9">
      <w:pPr>
        <w:shd w:val="clear" w:color="auto" w:fill="FFFFFF"/>
        <w:spacing w:after="0" w:line="240" w:lineRule="auto"/>
        <w:rPr>
          <w:noProof/>
        </w:rPr>
      </w:pPr>
    </w:p>
    <w:p w14:paraId="3DE7A262" w14:textId="51DF1468" w:rsidR="00F122D2" w:rsidRDefault="005919E9" w:rsidP="00F1448E">
      <w:pPr>
        <w:pStyle w:val="NoSpacing"/>
        <w:rPr>
          <w:noProof/>
        </w:rPr>
      </w:pPr>
      <w:r>
        <w:rPr>
          <w:noProof/>
        </w:rPr>
        <w:drawing>
          <wp:inline distT="0" distB="0" distL="0" distR="0" wp14:anchorId="761EB0FF" wp14:editId="1E2494B4">
            <wp:extent cx="5731468" cy="3458818"/>
            <wp:effectExtent l="0" t="0" r="3175" b="8890"/>
            <wp:docPr id="10840670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67006" name="Picture 1084067006"/>
                    <pic:cNvPicPr/>
                  </pic:nvPicPr>
                  <pic:blipFill rotWithShape="1">
                    <a:blip r:embed="rId14">
                      <a:extLst>
                        <a:ext uri="{28A0092B-C50C-407E-A947-70E740481C1C}">
                          <a14:useLocalDpi xmlns:a14="http://schemas.microsoft.com/office/drawing/2010/main" val="0"/>
                        </a:ext>
                      </a:extLst>
                    </a:blip>
                    <a:srcRect t="11092" b="6196"/>
                    <a:stretch/>
                  </pic:blipFill>
                  <pic:spPr bwMode="auto">
                    <a:xfrm>
                      <a:off x="0" y="0"/>
                      <a:ext cx="5731510" cy="3458843"/>
                    </a:xfrm>
                    <a:prstGeom prst="rect">
                      <a:avLst/>
                    </a:prstGeom>
                    <a:ln>
                      <a:noFill/>
                    </a:ln>
                    <a:extLst>
                      <a:ext uri="{53640926-AAD7-44D8-BBD7-CCE9431645EC}">
                        <a14:shadowObscured xmlns:a14="http://schemas.microsoft.com/office/drawing/2010/main"/>
                      </a:ext>
                    </a:extLst>
                  </pic:spPr>
                </pic:pic>
              </a:graphicData>
            </a:graphic>
          </wp:inline>
        </w:drawing>
      </w:r>
    </w:p>
    <w:p w14:paraId="134AE4D6" w14:textId="77777777" w:rsidR="00F1448E" w:rsidRDefault="00F1448E" w:rsidP="00F1448E">
      <w:pPr>
        <w:pStyle w:val="NoSpacing"/>
        <w:rPr>
          <w:noProof/>
        </w:rPr>
      </w:pPr>
    </w:p>
    <w:p w14:paraId="2907AA8C" w14:textId="617343A9" w:rsidR="00AF630F" w:rsidRDefault="00FB1BB7" w:rsidP="00AF630F">
      <w:pPr>
        <w:spacing w:line="240" w:lineRule="auto"/>
        <w:jc w:val="right"/>
        <w:rPr>
          <w:rFonts w:ascii="Calibri" w:hAnsi="Calibri" w:cs="Calibri"/>
          <w:b/>
          <w:color w:val="76003B"/>
          <w:sz w:val="36"/>
          <w:szCs w:val="36"/>
        </w:rPr>
      </w:pPr>
      <w:r w:rsidRPr="003C5180">
        <w:rPr>
          <w:rFonts w:ascii="Century Gothic" w:hAnsi="Century Gothic"/>
          <w:b/>
          <w:noProof/>
          <w:lang w:val="en-US"/>
        </w:rPr>
        <w:drawing>
          <wp:inline distT="0" distB="0" distL="0" distR="0" wp14:anchorId="4D1796EA" wp14:editId="07BC648A">
            <wp:extent cx="914400" cy="890270"/>
            <wp:effectExtent l="0" t="0" r="0" b="5080"/>
            <wp:docPr id="393265103" name="Picture 1" descr="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890270"/>
                    </a:xfrm>
                    <a:prstGeom prst="rect">
                      <a:avLst/>
                    </a:prstGeom>
                    <a:noFill/>
                    <a:ln>
                      <a:noFill/>
                    </a:ln>
                  </pic:spPr>
                </pic:pic>
              </a:graphicData>
            </a:graphic>
          </wp:inline>
        </w:drawing>
      </w:r>
    </w:p>
    <w:p w14:paraId="5B8D0630" w14:textId="77777777" w:rsidR="00F1448E" w:rsidRPr="00E91508" w:rsidRDefault="00C32D34"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F1448E">
        <w:rPr>
          <w:rFonts w:ascii="Calibri" w:hAnsi="Calibri" w:cs="Calibri"/>
          <w:b/>
          <w:color w:val="C88800"/>
          <w:sz w:val="36"/>
          <w:szCs w:val="36"/>
        </w:rPr>
        <w:t xml:space="preserve">Our </w:t>
      </w:r>
      <w:r w:rsidR="00383092" w:rsidRPr="00F1448E">
        <w:rPr>
          <w:rFonts w:ascii="Calibri" w:hAnsi="Calibri" w:cs="Calibri"/>
          <w:b/>
          <w:color w:val="C88800"/>
          <w:sz w:val="36"/>
          <w:szCs w:val="36"/>
        </w:rPr>
        <w:t xml:space="preserve">School </w:t>
      </w:r>
      <w:r w:rsidRPr="00F1448E">
        <w:rPr>
          <w:rFonts w:ascii="Calibri" w:hAnsi="Calibri" w:cs="Calibri"/>
          <w:b/>
          <w:color w:val="C88800"/>
          <w:sz w:val="36"/>
          <w:szCs w:val="36"/>
        </w:rPr>
        <w:t>Values</w:t>
      </w:r>
      <w:r w:rsidRPr="00F1448E">
        <w:rPr>
          <w:rFonts w:ascii="Calibri" w:hAnsi="Calibri" w:cs="Calibri"/>
          <w:b/>
          <w:color w:val="C88800"/>
          <w:sz w:val="36"/>
          <w:szCs w:val="36"/>
        </w:rPr>
        <w:br/>
      </w:r>
      <w:r>
        <w:rPr>
          <w:rFonts w:ascii="Calibri" w:hAnsi="Calibri" w:cs="Calibri"/>
          <w:b/>
          <w:color w:val="FFC000"/>
          <w:sz w:val="36"/>
          <w:szCs w:val="36"/>
        </w:rPr>
        <w:br/>
      </w:r>
      <w:r w:rsidR="00F1448E" w:rsidRPr="00E91508">
        <w:rPr>
          <w:rFonts w:ascii="Calibri" w:eastAsia="Times New Roman" w:hAnsi="Calibri" w:cs="Calibri"/>
          <w:b/>
          <w:bCs/>
          <w:color w:val="17365D" w:themeColor="text2" w:themeShade="BF"/>
          <w:sz w:val="24"/>
          <w:szCs w:val="24"/>
          <w:lang w:eastAsia="en-GB"/>
        </w:rPr>
        <w:t>School Values:</w:t>
      </w:r>
    </w:p>
    <w:p w14:paraId="4C333767"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 </w:t>
      </w:r>
    </w:p>
    <w:p w14:paraId="63E14DB2"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The following values are the focus in children’s learning each month:</w:t>
      </w:r>
    </w:p>
    <w:p w14:paraId="556E995A"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1. Good manners: I say please and thank you</w:t>
      </w:r>
    </w:p>
    <w:p w14:paraId="0EFDFCEC"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2. Co-operation: I get along well with others, share and take turns</w:t>
      </w:r>
    </w:p>
    <w:p w14:paraId="40DC9A70"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3. Honesty: I tell the truth</w:t>
      </w:r>
    </w:p>
    <w:p w14:paraId="6A1D9712"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4. Tolerance and respect for others: other people are just as important as me</w:t>
      </w:r>
    </w:p>
    <w:p w14:paraId="0C398C52"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5. Respect for property: I look after things in school</w:t>
      </w:r>
    </w:p>
    <w:p w14:paraId="16C8E628"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6. Friendship: I am a good friend</w:t>
      </w:r>
    </w:p>
    <w:p w14:paraId="34324122"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7. Self-control: I behave myself in school</w:t>
      </w:r>
    </w:p>
    <w:p w14:paraId="06F97C76"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8. Kindness: I say and do kind things</w:t>
      </w:r>
    </w:p>
    <w:p w14:paraId="2C287CCE"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9. Courage and Independence: I try and persevere with new things and do things for myself</w:t>
      </w:r>
    </w:p>
    <w:p w14:paraId="2848BEAF"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10. Being healthy: I look after and respect myself</w:t>
      </w:r>
    </w:p>
    <w:p w14:paraId="4E070C2D" w14:textId="61CE41A6" w:rsidR="00306974" w:rsidRPr="00E91508" w:rsidRDefault="00306974">
      <w:pPr>
        <w:rPr>
          <w:rFonts w:ascii="Calibri" w:hAnsi="Calibri" w:cs="Calibri"/>
          <w:bCs/>
          <w:color w:val="17365D" w:themeColor="text2" w:themeShade="BF"/>
          <w:sz w:val="28"/>
          <w:szCs w:val="28"/>
        </w:rPr>
      </w:pPr>
    </w:p>
    <w:p w14:paraId="3C5A008D" w14:textId="696DAC22" w:rsidR="00A209B4" w:rsidRDefault="00A209B4" w:rsidP="00A209B4">
      <w:pPr>
        <w:pStyle w:val="NormalWeb"/>
      </w:pPr>
      <w:r>
        <w:rPr>
          <w:noProof/>
        </w:rPr>
        <w:drawing>
          <wp:inline distT="0" distB="0" distL="0" distR="0" wp14:anchorId="6206DD05" wp14:editId="7B472430">
            <wp:extent cx="5731510" cy="4298950"/>
            <wp:effectExtent l="0" t="0" r="2540" b="6350"/>
            <wp:docPr id="385817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264A5ED3" w14:textId="77777777" w:rsidR="00A209B4" w:rsidRDefault="00A209B4">
      <w:pPr>
        <w:rPr>
          <w:noProof/>
        </w:rPr>
      </w:pPr>
    </w:p>
    <w:p w14:paraId="446EAF63" w14:textId="77777777" w:rsidR="00306974" w:rsidRDefault="00306974">
      <w:pPr>
        <w:rPr>
          <w:noProof/>
        </w:rPr>
      </w:pPr>
    </w:p>
    <w:p w14:paraId="128B334E" w14:textId="14CC887D" w:rsidR="00306974" w:rsidRDefault="00306974" w:rsidP="001959C0">
      <w:pPr>
        <w:jc w:val="center"/>
        <w:rPr>
          <w:noProof/>
        </w:rPr>
      </w:pPr>
    </w:p>
    <w:p w14:paraId="73D2A1AC" w14:textId="3F1C7AFD" w:rsidR="001E2995" w:rsidRDefault="00FB1BB7" w:rsidP="00955B84">
      <w:pPr>
        <w:jc w:val="right"/>
        <w:rPr>
          <w:noProof/>
        </w:rPr>
      </w:pPr>
      <w:r w:rsidRPr="003C5180">
        <w:rPr>
          <w:rFonts w:ascii="Century Gothic" w:hAnsi="Century Gothic"/>
          <w:b/>
          <w:noProof/>
          <w:lang w:val="en-US"/>
        </w:rPr>
        <w:drawing>
          <wp:inline distT="0" distB="0" distL="0" distR="0" wp14:anchorId="42A723C3" wp14:editId="4CE4FCA0">
            <wp:extent cx="914400" cy="890270"/>
            <wp:effectExtent l="0" t="0" r="0" b="5080"/>
            <wp:docPr id="185279590" name="Picture 1" descr="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890270"/>
                    </a:xfrm>
                    <a:prstGeom prst="rect">
                      <a:avLst/>
                    </a:prstGeom>
                    <a:noFill/>
                    <a:ln>
                      <a:noFill/>
                    </a:ln>
                  </pic:spPr>
                </pic:pic>
              </a:graphicData>
            </a:graphic>
          </wp:inline>
        </w:drawing>
      </w:r>
    </w:p>
    <w:p w14:paraId="2F5B9E74" w14:textId="77777777" w:rsidR="00383092" w:rsidRPr="00F1448E" w:rsidRDefault="00383092" w:rsidP="00383092">
      <w:pPr>
        <w:rPr>
          <w:rFonts w:ascii="Calibri" w:hAnsi="Calibri" w:cs="Calibri"/>
          <w:b/>
          <w:color w:val="C88800"/>
          <w:sz w:val="36"/>
          <w:szCs w:val="36"/>
        </w:rPr>
      </w:pPr>
      <w:r w:rsidRPr="00F1448E">
        <w:rPr>
          <w:rFonts w:ascii="Calibri" w:hAnsi="Calibri" w:cs="Calibri"/>
          <w:b/>
          <w:color w:val="C88800"/>
          <w:sz w:val="36"/>
          <w:szCs w:val="36"/>
        </w:rPr>
        <w:t>Our School Vision</w:t>
      </w:r>
    </w:p>
    <w:p w14:paraId="6C52D2D8" w14:textId="0816205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1. We intend our School will provide a happy, secure and stimulating learning environment where everyone will be inspired to do their best to achieve their potential. We will have high expectations for all.</w:t>
      </w:r>
      <w:r w:rsidRPr="00E91508">
        <w:rPr>
          <w:rFonts w:ascii="Calibri" w:eastAsia="Times New Roman" w:hAnsi="Calibri" w:cs="Calibri"/>
          <w:color w:val="17365D" w:themeColor="text2" w:themeShade="BF"/>
          <w:sz w:val="24"/>
          <w:szCs w:val="24"/>
          <w:lang w:eastAsia="en-GB"/>
        </w:rPr>
        <w:br/>
      </w:r>
    </w:p>
    <w:p w14:paraId="17085BD6" w14:textId="374252FC"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2. We are committed to achieving the highest standards of teaching required for outstanding achievement and progress. We will support our staff in delivering this through continuous professional development, outstanding leadership, appropriate initiatives and the effective deployment of resources.</w:t>
      </w:r>
      <w:r w:rsidRPr="00E91508">
        <w:rPr>
          <w:rFonts w:ascii="Calibri" w:eastAsia="Times New Roman" w:hAnsi="Calibri" w:cs="Calibri"/>
          <w:color w:val="17365D" w:themeColor="text2" w:themeShade="BF"/>
          <w:sz w:val="24"/>
          <w:szCs w:val="24"/>
          <w:lang w:eastAsia="en-GB"/>
        </w:rPr>
        <w:br/>
      </w:r>
    </w:p>
    <w:p w14:paraId="36B7E813" w14:textId="612F087A"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3. We are committed to safeguarding and well-being underpinning the processes of teaching and learning at our School.</w:t>
      </w:r>
      <w:r w:rsidRPr="00E91508">
        <w:rPr>
          <w:rFonts w:ascii="Calibri" w:eastAsia="Times New Roman" w:hAnsi="Calibri" w:cs="Calibri"/>
          <w:color w:val="17365D" w:themeColor="text2" w:themeShade="BF"/>
          <w:sz w:val="24"/>
          <w:szCs w:val="24"/>
          <w:lang w:eastAsia="en-GB"/>
        </w:rPr>
        <w:br/>
      </w:r>
    </w:p>
    <w:p w14:paraId="79B7266C" w14:textId="7A07B03D"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4. We intend our School will provide a broad and balanced yet challenging curriculum for each subject and year group that is relevant to children’s interests and responsive to their learning needs. We recognise all pupils should access the content and make progress through the curriculum, and that they should understand the concepts and underlying principles on which the curriculum approach is based.</w:t>
      </w:r>
    </w:p>
    <w:p w14:paraId="024A0934"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p>
    <w:p w14:paraId="3DCDB43C" w14:textId="6F22E1E1"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5.  We will encourage each child to be a confident, independent and well- rounded citizen who will be able to make a positive contribution to their own educational experiences at our School, to the community, and to the world around them.</w:t>
      </w:r>
    </w:p>
    <w:p w14:paraId="17884455"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p>
    <w:p w14:paraId="045B154F" w14:textId="00EE25A6"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6. We are committed to ensuring that every child achieves their full potential in an inclusive, caring environment, which respects our diverse, multi-ethnic community and the individual needs of all learners.</w:t>
      </w:r>
    </w:p>
    <w:p w14:paraId="354D2A94"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p>
    <w:p w14:paraId="6C67300D" w14:textId="77777777" w:rsidR="00F1448E" w:rsidRPr="00E91508" w:rsidRDefault="00F1448E" w:rsidP="00F1448E">
      <w:pPr>
        <w:shd w:val="clear" w:color="auto" w:fill="FFFFFF"/>
        <w:spacing w:after="0" w:line="240" w:lineRule="auto"/>
        <w:rPr>
          <w:rFonts w:ascii="Calibri" w:eastAsia="Times New Roman" w:hAnsi="Calibri" w:cs="Calibri"/>
          <w:color w:val="17365D" w:themeColor="text2" w:themeShade="BF"/>
          <w:sz w:val="24"/>
          <w:szCs w:val="24"/>
          <w:lang w:eastAsia="en-GB"/>
        </w:rPr>
      </w:pPr>
      <w:r w:rsidRPr="00E91508">
        <w:rPr>
          <w:rFonts w:ascii="Calibri" w:eastAsia="Times New Roman" w:hAnsi="Calibri" w:cs="Calibri"/>
          <w:color w:val="17365D" w:themeColor="text2" w:themeShade="BF"/>
          <w:sz w:val="24"/>
          <w:szCs w:val="24"/>
          <w:lang w:eastAsia="en-GB"/>
        </w:rPr>
        <w:t>We intend that through processes of proper enquiry and feedback, we will monitor the impact of our strategic role.</w:t>
      </w:r>
    </w:p>
    <w:p w14:paraId="0DFD2B65" w14:textId="0237B93F" w:rsidR="00A209B4" w:rsidRDefault="00A209B4" w:rsidP="00CC794F">
      <w:pPr>
        <w:pStyle w:val="NormalWeb"/>
        <w:jc w:val="center"/>
      </w:pPr>
      <w:r>
        <w:rPr>
          <w:noProof/>
        </w:rPr>
        <w:drawing>
          <wp:inline distT="0" distB="0" distL="0" distR="0" wp14:anchorId="42749822" wp14:editId="7CA680DE">
            <wp:extent cx="4540195" cy="2567940"/>
            <wp:effectExtent l="0" t="0" r="0" b="3810"/>
            <wp:docPr id="935366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149" t="3545" r="9428" b="28195"/>
                    <a:stretch/>
                  </pic:blipFill>
                  <pic:spPr bwMode="auto">
                    <a:xfrm>
                      <a:off x="0" y="0"/>
                      <a:ext cx="4570778" cy="2585238"/>
                    </a:xfrm>
                    <a:prstGeom prst="rect">
                      <a:avLst/>
                    </a:prstGeom>
                    <a:noFill/>
                    <a:ln>
                      <a:noFill/>
                    </a:ln>
                    <a:extLst>
                      <a:ext uri="{53640926-AAD7-44D8-BBD7-CCE9431645EC}">
                        <a14:shadowObscured xmlns:a14="http://schemas.microsoft.com/office/drawing/2010/main"/>
                      </a:ext>
                    </a:extLst>
                  </pic:spPr>
                </pic:pic>
              </a:graphicData>
            </a:graphic>
          </wp:inline>
        </w:drawing>
      </w:r>
    </w:p>
    <w:p w14:paraId="12183DAC" w14:textId="35FA0EFC" w:rsidR="001E2995" w:rsidRDefault="001E2995" w:rsidP="0033731C">
      <w:pPr>
        <w:spacing w:line="240" w:lineRule="auto"/>
        <w:jc w:val="center"/>
        <w:rPr>
          <w:rFonts w:ascii="Calibri" w:hAnsi="Calibri" w:cs="Calibri"/>
          <w:b/>
          <w:color w:val="00B0F0"/>
          <w:sz w:val="28"/>
          <w:szCs w:val="28"/>
        </w:rPr>
      </w:pPr>
    </w:p>
    <w:p w14:paraId="07684830" w14:textId="41C05FAB" w:rsidR="001E2995" w:rsidRPr="00F1448E" w:rsidRDefault="001E2995" w:rsidP="001E2995">
      <w:pPr>
        <w:spacing w:line="240" w:lineRule="auto"/>
        <w:rPr>
          <w:rFonts w:ascii="Calibri" w:hAnsi="Calibri" w:cs="Calibri"/>
          <w:b/>
          <w:color w:val="C88800"/>
          <w:sz w:val="28"/>
          <w:szCs w:val="28"/>
        </w:rPr>
      </w:pPr>
      <w:r w:rsidRPr="00F1448E">
        <w:rPr>
          <w:rFonts w:ascii="Calibri" w:hAnsi="Calibri" w:cs="Calibri"/>
          <w:b/>
          <w:color w:val="C88800"/>
          <w:sz w:val="28"/>
          <w:szCs w:val="28"/>
        </w:rPr>
        <w:t>Key facts and statistics</w:t>
      </w:r>
    </w:p>
    <w:p w14:paraId="34F6C073" w14:textId="77777777" w:rsidR="00383092" w:rsidRPr="001562BA" w:rsidRDefault="00383092" w:rsidP="00383092">
      <w:pPr>
        <w:spacing w:after="0"/>
        <w:rPr>
          <w:rFonts w:asciiTheme="majorHAnsi" w:hAnsiTheme="majorHAnsi"/>
          <w:color w:val="17365D" w:themeColor="text2" w:themeShade="BF"/>
          <w:sz w:val="26"/>
          <w:szCs w:val="26"/>
        </w:rPr>
      </w:pPr>
      <w:r w:rsidRPr="001562BA">
        <w:rPr>
          <w:rFonts w:asciiTheme="majorHAnsi" w:hAnsiTheme="majorHAnsi"/>
          <w:color w:val="17365D" w:themeColor="text2" w:themeShade="BF"/>
          <w:sz w:val="26"/>
          <w:szCs w:val="26"/>
        </w:rPr>
        <w:t>Type of School: Mixed community</w:t>
      </w:r>
    </w:p>
    <w:p w14:paraId="7941D71D" w14:textId="3EB65366" w:rsidR="00383092" w:rsidRPr="001562BA" w:rsidRDefault="00383092" w:rsidP="00383092">
      <w:pPr>
        <w:spacing w:after="0"/>
        <w:rPr>
          <w:rFonts w:asciiTheme="majorHAnsi" w:hAnsiTheme="majorHAnsi"/>
          <w:color w:val="17365D" w:themeColor="text2" w:themeShade="BF"/>
          <w:sz w:val="26"/>
          <w:szCs w:val="26"/>
        </w:rPr>
      </w:pPr>
      <w:r w:rsidRPr="001562BA">
        <w:rPr>
          <w:rFonts w:asciiTheme="majorHAnsi" w:hAnsiTheme="majorHAnsi"/>
          <w:color w:val="17365D" w:themeColor="text2" w:themeShade="BF"/>
          <w:sz w:val="26"/>
          <w:szCs w:val="26"/>
        </w:rPr>
        <w:t xml:space="preserve">Address: </w:t>
      </w:r>
      <w:r w:rsidR="00F1448E">
        <w:rPr>
          <w:rFonts w:asciiTheme="majorHAnsi" w:hAnsiTheme="majorHAnsi"/>
          <w:color w:val="17365D" w:themeColor="text2" w:themeShade="BF"/>
          <w:sz w:val="26"/>
          <w:szCs w:val="26"/>
        </w:rPr>
        <w:t>Waremead Road, Ilford Essex IG</w:t>
      </w:r>
      <w:r w:rsidR="001C2971">
        <w:rPr>
          <w:rFonts w:asciiTheme="majorHAnsi" w:hAnsiTheme="majorHAnsi"/>
          <w:color w:val="17365D" w:themeColor="text2" w:themeShade="BF"/>
          <w:sz w:val="26"/>
          <w:szCs w:val="26"/>
        </w:rPr>
        <w:t>2</w:t>
      </w:r>
      <w:r w:rsidR="00F1448E">
        <w:rPr>
          <w:rFonts w:asciiTheme="majorHAnsi" w:hAnsiTheme="majorHAnsi"/>
          <w:color w:val="17365D" w:themeColor="text2" w:themeShade="BF"/>
          <w:sz w:val="26"/>
          <w:szCs w:val="26"/>
        </w:rPr>
        <w:t xml:space="preserve"> 6TF</w:t>
      </w:r>
    </w:p>
    <w:p w14:paraId="6DE65D7B" w14:textId="325874BB" w:rsidR="00383092" w:rsidRPr="001562BA" w:rsidRDefault="00383092" w:rsidP="00383092">
      <w:pPr>
        <w:spacing w:after="0"/>
        <w:rPr>
          <w:rFonts w:asciiTheme="majorHAnsi" w:hAnsiTheme="majorHAnsi"/>
          <w:color w:val="17365D" w:themeColor="text2" w:themeShade="BF"/>
          <w:sz w:val="26"/>
          <w:szCs w:val="26"/>
        </w:rPr>
      </w:pPr>
      <w:r w:rsidRPr="001562BA">
        <w:rPr>
          <w:rFonts w:asciiTheme="majorHAnsi" w:hAnsiTheme="majorHAnsi"/>
          <w:color w:val="17365D" w:themeColor="text2" w:themeShade="BF"/>
          <w:sz w:val="26"/>
          <w:szCs w:val="26"/>
        </w:rPr>
        <w:t xml:space="preserve">Telephone Number: 020 </w:t>
      </w:r>
      <w:r w:rsidR="001562BA">
        <w:rPr>
          <w:rFonts w:asciiTheme="majorHAnsi" w:hAnsiTheme="majorHAnsi"/>
          <w:color w:val="17365D" w:themeColor="text2" w:themeShade="BF"/>
          <w:sz w:val="26"/>
          <w:szCs w:val="26"/>
        </w:rPr>
        <w:t>8</w:t>
      </w:r>
      <w:r w:rsidR="00F1448E">
        <w:rPr>
          <w:rFonts w:asciiTheme="majorHAnsi" w:hAnsiTheme="majorHAnsi"/>
          <w:color w:val="17365D" w:themeColor="text2" w:themeShade="BF"/>
          <w:sz w:val="26"/>
          <w:szCs w:val="26"/>
        </w:rPr>
        <w:t>550 1803</w:t>
      </w:r>
    </w:p>
    <w:p w14:paraId="399D31E4" w14:textId="3E043906" w:rsidR="00383092" w:rsidRPr="001562BA" w:rsidRDefault="00383092" w:rsidP="00383092">
      <w:pPr>
        <w:spacing w:after="0"/>
        <w:rPr>
          <w:rFonts w:asciiTheme="majorHAnsi" w:hAnsiTheme="majorHAnsi"/>
          <w:color w:val="17365D" w:themeColor="text2" w:themeShade="BF"/>
          <w:sz w:val="26"/>
          <w:szCs w:val="26"/>
        </w:rPr>
      </w:pPr>
      <w:r w:rsidRPr="001562BA">
        <w:rPr>
          <w:rFonts w:asciiTheme="majorHAnsi" w:hAnsiTheme="majorHAnsi"/>
          <w:color w:val="17365D" w:themeColor="text2" w:themeShade="BF"/>
          <w:sz w:val="26"/>
          <w:szCs w:val="26"/>
        </w:rPr>
        <w:t xml:space="preserve">Email: </w:t>
      </w:r>
      <w:hyperlink r:id="rId17" w:history="1">
        <w:r w:rsidR="00F1448E" w:rsidRPr="009E5A3E">
          <w:rPr>
            <w:rStyle w:val="Hyperlink"/>
            <w:rFonts w:asciiTheme="majorHAnsi" w:hAnsiTheme="majorHAnsi"/>
            <w:sz w:val="26"/>
            <w:szCs w:val="26"/>
          </w:rPr>
          <w:t>admin@geariesprimaryschool.co.uk</w:t>
        </w:r>
      </w:hyperlink>
    </w:p>
    <w:p w14:paraId="5E8FDB8E" w14:textId="7246F7DD" w:rsidR="00383092" w:rsidRPr="001562BA" w:rsidRDefault="00383092" w:rsidP="00383092">
      <w:pPr>
        <w:spacing w:after="0"/>
        <w:rPr>
          <w:rFonts w:asciiTheme="majorHAnsi" w:hAnsiTheme="majorHAnsi"/>
          <w:color w:val="17365D" w:themeColor="text2" w:themeShade="BF"/>
          <w:sz w:val="26"/>
          <w:szCs w:val="26"/>
        </w:rPr>
      </w:pPr>
      <w:r w:rsidRPr="001562BA">
        <w:rPr>
          <w:rFonts w:asciiTheme="majorHAnsi" w:hAnsiTheme="majorHAnsi"/>
          <w:color w:val="17365D" w:themeColor="text2" w:themeShade="BF"/>
          <w:sz w:val="26"/>
          <w:szCs w:val="26"/>
        </w:rPr>
        <w:t xml:space="preserve">Age Range: </w:t>
      </w:r>
      <w:r w:rsidR="006C17AB">
        <w:rPr>
          <w:rFonts w:asciiTheme="majorHAnsi" w:hAnsiTheme="majorHAnsi"/>
          <w:color w:val="17365D" w:themeColor="text2" w:themeShade="BF"/>
          <w:sz w:val="26"/>
          <w:szCs w:val="26"/>
        </w:rPr>
        <w:t>3-11</w:t>
      </w:r>
    </w:p>
    <w:p w14:paraId="4FE6CDB9" w14:textId="4AC28063" w:rsidR="00383092" w:rsidRPr="001562BA" w:rsidRDefault="00383092" w:rsidP="00383092">
      <w:pPr>
        <w:spacing w:after="0"/>
        <w:rPr>
          <w:rFonts w:asciiTheme="majorHAnsi" w:hAnsiTheme="majorHAnsi"/>
          <w:color w:val="17365D" w:themeColor="text2" w:themeShade="BF"/>
          <w:sz w:val="26"/>
          <w:szCs w:val="26"/>
        </w:rPr>
      </w:pPr>
      <w:r w:rsidRPr="001562BA">
        <w:rPr>
          <w:rFonts w:asciiTheme="majorHAnsi" w:hAnsiTheme="majorHAnsi"/>
          <w:color w:val="17365D" w:themeColor="text2" w:themeShade="BF"/>
          <w:sz w:val="26"/>
          <w:szCs w:val="26"/>
        </w:rPr>
        <w:t xml:space="preserve">Number on Roll: </w:t>
      </w:r>
      <w:r w:rsidR="00E33D6E">
        <w:rPr>
          <w:rFonts w:asciiTheme="majorHAnsi" w:hAnsiTheme="majorHAnsi"/>
          <w:color w:val="17365D" w:themeColor="text2" w:themeShade="BF"/>
          <w:sz w:val="26"/>
          <w:szCs w:val="26"/>
        </w:rPr>
        <w:t>905</w:t>
      </w:r>
    </w:p>
    <w:p w14:paraId="646F04B4" w14:textId="5F649276" w:rsidR="00383092" w:rsidRPr="001562BA" w:rsidRDefault="00383092" w:rsidP="00E87E3D">
      <w:pPr>
        <w:pStyle w:val="NormalWeb"/>
        <w:shd w:val="clear" w:color="auto" w:fill="FFFFFF"/>
        <w:spacing w:before="0" w:beforeAutospacing="0" w:after="0" w:afterAutospacing="0"/>
        <w:rPr>
          <w:rFonts w:asciiTheme="majorHAnsi" w:hAnsiTheme="majorHAnsi"/>
          <w:color w:val="17365D" w:themeColor="text2" w:themeShade="BF"/>
          <w:sz w:val="26"/>
          <w:szCs w:val="26"/>
        </w:rPr>
      </w:pPr>
      <w:bookmarkStart w:id="0" w:name="_Hlk85203947"/>
      <w:r w:rsidRPr="001562BA">
        <w:rPr>
          <w:rFonts w:asciiTheme="majorHAnsi" w:hAnsiTheme="majorHAnsi"/>
          <w:color w:val="17365D" w:themeColor="text2" w:themeShade="BF"/>
          <w:sz w:val="26"/>
          <w:szCs w:val="26"/>
        </w:rPr>
        <w:t xml:space="preserve">Children with SEND: </w:t>
      </w:r>
      <w:r w:rsidR="006C17AB">
        <w:rPr>
          <w:rFonts w:asciiTheme="majorHAnsi" w:hAnsiTheme="majorHAnsi" w:cstheme="majorHAnsi"/>
          <w:color w:val="17365D" w:themeColor="text2" w:themeShade="BF"/>
        </w:rPr>
        <w:t>88</w:t>
      </w:r>
    </w:p>
    <w:p w14:paraId="2EE95503" w14:textId="7DABAF20" w:rsidR="00383092" w:rsidRPr="001562BA" w:rsidRDefault="00383092" w:rsidP="00383092">
      <w:pPr>
        <w:spacing w:after="0"/>
        <w:rPr>
          <w:rFonts w:asciiTheme="majorHAnsi" w:hAnsiTheme="majorHAnsi"/>
          <w:color w:val="17365D" w:themeColor="text2" w:themeShade="BF"/>
          <w:sz w:val="26"/>
          <w:szCs w:val="26"/>
        </w:rPr>
      </w:pPr>
      <w:r w:rsidRPr="001562BA">
        <w:rPr>
          <w:rFonts w:asciiTheme="majorHAnsi" w:hAnsiTheme="majorHAnsi"/>
          <w:color w:val="17365D" w:themeColor="text2" w:themeShade="BF"/>
          <w:sz w:val="26"/>
          <w:szCs w:val="26"/>
        </w:rPr>
        <w:t xml:space="preserve">Children on FSM: </w:t>
      </w:r>
      <w:r w:rsidR="006C17AB">
        <w:rPr>
          <w:rFonts w:asciiTheme="majorHAnsi" w:hAnsiTheme="majorHAnsi"/>
          <w:color w:val="17365D" w:themeColor="text2" w:themeShade="BF"/>
          <w:sz w:val="26"/>
          <w:szCs w:val="26"/>
        </w:rPr>
        <w:t>93</w:t>
      </w:r>
    </w:p>
    <w:p w14:paraId="486F23F7" w14:textId="71AA3FBB" w:rsidR="00383092" w:rsidRDefault="00383092" w:rsidP="00383092">
      <w:pPr>
        <w:spacing w:after="0"/>
        <w:rPr>
          <w:rFonts w:asciiTheme="majorHAnsi" w:hAnsiTheme="majorHAnsi" w:cstheme="majorHAnsi"/>
          <w:b/>
          <w:bCs/>
          <w:color w:val="17365D" w:themeColor="text2" w:themeShade="BF"/>
          <w:sz w:val="24"/>
          <w:szCs w:val="24"/>
          <w:shd w:val="clear" w:color="auto" w:fill="FFFFFF"/>
        </w:rPr>
      </w:pPr>
      <w:r w:rsidRPr="001562BA">
        <w:rPr>
          <w:rFonts w:asciiTheme="majorHAnsi" w:hAnsiTheme="majorHAnsi"/>
          <w:color w:val="17365D" w:themeColor="text2" w:themeShade="BF"/>
          <w:sz w:val="26"/>
          <w:szCs w:val="26"/>
        </w:rPr>
        <w:t xml:space="preserve">Current Attendance (across the school): </w:t>
      </w:r>
      <w:r w:rsidR="006C17AB">
        <w:rPr>
          <w:rFonts w:asciiTheme="majorHAnsi" w:hAnsiTheme="majorHAnsi"/>
          <w:color w:val="17365D" w:themeColor="text2" w:themeShade="BF"/>
          <w:sz w:val="26"/>
          <w:szCs w:val="26"/>
        </w:rPr>
        <w:t>94</w:t>
      </w:r>
      <w:r w:rsidR="00F1448E">
        <w:rPr>
          <w:rFonts w:asciiTheme="majorHAnsi" w:hAnsiTheme="majorHAnsi" w:cstheme="majorHAnsi"/>
          <w:color w:val="17365D" w:themeColor="text2" w:themeShade="BF"/>
          <w:sz w:val="24"/>
          <w:szCs w:val="24"/>
          <w:shd w:val="clear" w:color="auto" w:fill="FFFFFF"/>
        </w:rPr>
        <w:t>%</w:t>
      </w:r>
      <w:r w:rsidR="00E87E3D" w:rsidRPr="00E87E3D">
        <w:rPr>
          <w:rFonts w:asciiTheme="majorHAnsi" w:hAnsiTheme="majorHAnsi" w:cstheme="majorHAnsi"/>
          <w:b/>
          <w:bCs/>
          <w:color w:val="17365D" w:themeColor="text2" w:themeShade="BF"/>
          <w:sz w:val="24"/>
          <w:szCs w:val="24"/>
          <w:shd w:val="clear" w:color="auto" w:fill="FFFFFF"/>
        </w:rPr>
        <w:t xml:space="preserve"> </w:t>
      </w:r>
    </w:p>
    <w:p w14:paraId="2F0BA7A2" w14:textId="77777777" w:rsidR="00A209B4" w:rsidRDefault="00A209B4" w:rsidP="00383092">
      <w:pPr>
        <w:spacing w:after="0"/>
        <w:rPr>
          <w:rFonts w:asciiTheme="majorHAnsi" w:hAnsiTheme="majorHAnsi" w:cstheme="majorHAnsi"/>
          <w:b/>
          <w:bCs/>
          <w:color w:val="17365D" w:themeColor="text2" w:themeShade="BF"/>
          <w:sz w:val="24"/>
          <w:szCs w:val="24"/>
          <w:shd w:val="clear" w:color="auto" w:fill="FFFFFF"/>
        </w:rPr>
      </w:pPr>
    </w:p>
    <w:p w14:paraId="14B619F3" w14:textId="77777777" w:rsidR="00A209B4" w:rsidRDefault="00A209B4" w:rsidP="00383092">
      <w:pPr>
        <w:spacing w:after="0"/>
        <w:rPr>
          <w:rFonts w:asciiTheme="majorHAnsi" w:hAnsiTheme="majorHAnsi" w:cstheme="majorHAnsi"/>
          <w:b/>
          <w:bCs/>
          <w:color w:val="17365D" w:themeColor="text2" w:themeShade="BF"/>
          <w:sz w:val="24"/>
          <w:szCs w:val="24"/>
          <w:shd w:val="clear" w:color="auto" w:fill="FFFFFF"/>
        </w:rPr>
      </w:pPr>
    </w:p>
    <w:p w14:paraId="5C967C07" w14:textId="217C5098" w:rsidR="00A209B4" w:rsidRDefault="00A209B4" w:rsidP="00A209B4">
      <w:pPr>
        <w:pStyle w:val="NormalWeb"/>
      </w:pPr>
      <w:r>
        <w:rPr>
          <w:noProof/>
        </w:rPr>
        <w:drawing>
          <wp:inline distT="0" distB="0" distL="0" distR="0" wp14:anchorId="10670E26" wp14:editId="5F7A94AC">
            <wp:extent cx="3859372" cy="3260035"/>
            <wp:effectExtent l="0" t="0" r="8255" b="0"/>
            <wp:docPr id="4373363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123" t="12629" r="14247" b="7829"/>
                    <a:stretch/>
                  </pic:blipFill>
                  <pic:spPr bwMode="auto">
                    <a:xfrm>
                      <a:off x="0" y="0"/>
                      <a:ext cx="3879275" cy="3276847"/>
                    </a:xfrm>
                    <a:prstGeom prst="rect">
                      <a:avLst/>
                    </a:prstGeom>
                    <a:noFill/>
                    <a:ln>
                      <a:noFill/>
                    </a:ln>
                    <a:extLst>
                      <a:ext uri="{53640926-AAD7-44D8-BBD7-CCE9431645EC}">
                        <a14:shadowObscured xmlns:a14="http://schemas.microsoft.com/office/drawing/2010/main"/>
                      </a:ext>
                    </a:extLst>
                  </pic:spPr>
                </pic:pic>
              </a:graphicData>
            </a:graphic>
          </wp:inline>
        </w:drawing>
      </w:r>
    </w:p>
    <w:p w14:paraId="500D34E7" w14:textId="32CAA27B" w:rsidR="00A209B4" w:rsidRDefault="00CC794F" w:rsidP="00CC794F">
      <w:pPr>
        <w:spacing w:after="0"/>
        <w:jc w:val="right"/>
        <w:rPr>
          <w:rFonts w:asciiTheme="majorHAnsi" w:hAnsiTheme="majorHAnsi" w:cstheme="majorHAnsi"/>
          <w:b/>
          <w:bCs/>
          <w:color w:val="17365D" w:themeColor="text2" w:themeShade="BF"/>
          <w:sz w:val="24"/>
          <w:szCs w:val="24"/>
          <w:shd w:val="clear" w:color="auto" w:fill="FFFFFF"/>
        </w:rPr>
      </w:pPr>
      <w:r>
        <w:rPr>
          <w:rFonts w:asciiTheme="majorHAnsi" w:hAnsiTheme="majorHAnsi" w:cstheme="majorHAnsi"/>
          <w:b/>
          <w:bCs/>
          <w:noProof/>
          <w:color w:val="17365D" w:themeColor="text2" w:themeShade="BF"/>
          <w:sz w:val="24"/>
          <w:szCs w:val="24"/>
          <w:shd w:val="clear" w:color="auto" w:fill="FFFFFF"/>
        </w:rPr>
        <w:drawing>
          <wp:inline distT="0" distB="0" distL="0" distR="0" wp14:anchorId="22C82021" wp14:editId="49C9D844">
            <wp:extent cx="3966697" cy="2975245"/>
            <wp:effectExtent l="0" t="0" r="0" b="0"/>
            <wp:docPr id="1339067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67792" name="Picture 133906779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89143" cy="2992081"/>
                    </a:xfrm>
                    <a:prstGeom prst="rect">
                      <a:avLst/>
                    </a:prstGeom>
                  </pic:spPr>
                </pic:pic>
              </a:graphicData>
            </a:graphic>
          </wp:inline>
        </w:drawing>
      </w:r>
    </w:p>
    <w:p w14:paraId="05AC261E" w14:textId="77777777" w:rsidR="00A209B4" w:rsidRPr="00E87E3D" w:rsidRDefault="00A209B4" w:rsidP="00383092">
      <w:pPr>
        <w:spacing w:after="0"/>
        <w:rPr>
          <w:rFonts w:asciiTheme="majorHAnsi" w:hAnsiTheme="majorHAnsi" w:cstheme="majorHAnsi"/>
          <w:color w:val="17365D" w:themeColor="text2" w:themeShade="BF"/>
          <w:sz w:val="24"/>
          <w:szCs w:val="24"/>
        </w:rPr>
      </w:pPr>
    </w:p>
    <w:bookmarkEnd w:id="0"/>
    <w:p w14:paraId="7189A092" w14:textId="37C986D9" w:rsidR="00306974" w:rsidRDefault="00FB1BB7" w:rsidP="00306974">
      <w:pPr>
        <w:jc w:val="right"/>
        <w:rPr>
          <w:rFonts w:ascii="Calibri" w:hAnsi="Calibri" w:cs="Calibri"/>
          <w:b/>
          <w:color w:val="FFC000"/>
          <w:sz w:val="36"/>
          <w:szCs w:val="36"/>
        </w:rPr>
      </w:pPr>
      <w:r w:rsidRPr="003C5180">
        <w:rPr>
          <w:rFonts w:ascii="Century Gothic" w:hAnsi="Century Gothic"/>
          <w:b/>
          <w:noProof/>
          <w:lang w:val="en-US"/>
        </w:rPr>
        <w:drawing>
          <wp:inline distT="0" distB="0" distL="0" distR="0" wp14:anchorId="49471477" wp14:editId="6163CE0F">
            <wp:extent cx="914400" cy="890270"/>
            <wp:effectExtent l="0" t="0" r="0" b="5080"/>
            <wp:docPr id="302133085" name="Picture 1" descr="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890270"/>
                    </a:xfrm>
                    <a:prstGeom prst="rect">
                      <a:avLst/>
                    </a:prstGeom>
                    <a:noFill/>
                    <a:ln>
                      <a:noFill/>
                    </a:ln>
                  </pic:spPr>
                </pic:pic>
              </a:graphicData>
            </a:graphic>
          </wp:inline>
        </w:drawing>
      </w:r>
    </w:p>
    <w:p w14:paraId="040B274E" w14:textId="2B9D0C7E" w:rsidR="00A209B4" w:rsidRPr="00E91508" w:rsidRDefault="005B3B78" w:rsidP="00A209B4">
      <w:pPr>
        <w:shd w:val="clear" w:color="auto" w:fill="FFFFFF"/>
        <w:spacing w:after="0" w:line="240" w:lineRule="auto"/>
        <w:rPr>
          <w:rFonts w:eastAsia="Times New Roman" w:cstheme="minorHAnsi"/>
          <w:color w:val="17365D" w:themeColor="text2" w:themeShade="BF"/>
          <w:sz w:val="24"/>
          <w:szCs w:val="24"/>
          <w:lang w:eastAsia="en-GB"/>
        </w:rPr>
      </w:pPr>
      <w:bookmarkStart w:id="1" w:name="_Hlk85204565"/>
      <w:r w:rsidRPr="00F1448E">
        <w:rPr>
          <w:rFonts w:ascii="Calibri" w:hAnsi="Calibri" w:cs="Calibri"/>
          <w:b/>
          <w:color w:val="C88800"/>
          <w:sz w:val="36"/>
          <w:szCs w:val="36"/>
        </w:rPr>
        <w:t xml:space="preserve">What our </w:t>
      </w:r>
      <w:r w:rsidR="00383092" w:rsidRPr="00F1448E">
        <w:rPr>
          <w:rFonts w:ascii="Calibri" w:hAnsi="Calibri" w:cs="Calibri"/>
          <w:b/>
          <w:color w:val="C88800"/>
          <w:sz w:val="36"/>
          <w:szCs w:val="36"/>
        </w:rPr>
        <w:t>pupils</w:t>
      </w:r>
      <w:r w:rsidRPr="00F1448E">
        <w:rPr>
          <w:rFonts w:ascii="Calibri" w:hAnsi="Calibri" w:cs="Calibri"/>
          <w:b/>
          <w:color w:val="C88800"/>
          <w:sz w:val="36"/>
          <w:szCs w:val="36"/>
        </w:rPr>
        <w:t xml:space="preserve"> say about </w:t>
      </w:r>
      <w:r w:rsidR="00383092" w:rsidRPr="00F1448E">
        <w:rPr>
          <w:rFonts w:ascii="Calibri" w:hAnsi="Calibri" w:cs="Calibri"/>
          <w:b/>
          <w:color w:val="C88800"/>
          <w:sz w:val="36"/>
          <w:szCs w:val="36"/>
        </w:rPr>
        <w:t xml:space="preserve">the </w:t>
      </w:r>
      <w:r w:rsidRPr="00F1448E">
        <w:rPr>
          <w:rFonts w:ascii="Calibri" w:hAnsi="Calibri" w:cs="Calibri"/>
          <w:b/>
          <w:color w:val="C88800"/>
          <w:sz w:val="36"/>
          <w:szCs w:val="36"/>
        </w:rPr>
        <w:t>school</w:t>
      </w:r>
      <w:r>
        <w:rPr>
          <w:rFonts w:ascii="Calibri" w:hAnsi="Calibri" w:cs="Calibri"/>
          <w:bCs/>
          <w:color w:val="00B0F0"/>
          <w:sz w:val="28"/>
          <w:szCs w:val="28"/>
        </w:rPr>
        <w:br/>
      </w:r>
      <w:r>
        <w:rPr>
          <w:rFonts w:ascii="Calibri" w:hAnsi="Calibri" w:cs="Calibri"/>
          <w:bCs/>
          <w:color w:val="00B0F0"/>
          <w:sz w:val="28"/>
          <w:szCs w:val="28"/>
        </w:rPr>
        <w:br/>
      </w:r>
      <w:r w:rsidR="00C51C1F">
        <w:rPr>
          <w:rFonts w:eastAsia="Times New Roman" w:cstheme="minorHAnsi"/>
          <w:color w:val="17365D" w:themeColor="text2" w:themeShade="BF"/>
          <w:sz w:val="24"/>
          <w:szCs w:val="24"/>
          <w:lang w:eastAsia="en-GB"/>
        </w:rPr>
        <w:t>“</w:t>
      </w:r>
      <w:r w:rsidR="00A209B4" w:rsidRPr="00E91508">
        <w:rPr>
          <w:rFonts w:eastAsia="Times New Roman" w:cstheme="minorHAnsi"/>
          <w:color w:val="17365D" w:themeColor="text2" w:themeShade="BF"/>
          <w:sz w:val="24"/>
          <w:szCs w:val="24"/>
          <w:lang w:eastAsia="en-GB"/>
        </w:rPr>
        <w:t>I love Gearies because it has many diverse backgrounds that children are able to interact with and learn from</w:t>
      </w:r>
      <w:r w:rsidR="00C51C1F">
        <w:rPr>
          <w:rFonts w:eastAsia="Times New Roman" w:cstheme="minorHAnsi"/>
          <w:color w:val="17365D" w:themeColor="text2" w:themeShade="BF"/>
          <w:sz w:val="24"/>
          <w:szCs w:val="24"/>
          <w:lang w:eastAsia="en-GB"/>
        </w:rPr>
        <w:t>”</w:t>
      </w:r>
      <w:r w:rsidR="00A209B4" w:rsidRPr="00E91508">
        <w:rPr>
          <w:rFonts w:eastAsia="Times New Roman" w:cstheme="minorHAnsi"/>
          <w:color w:val="17365D" w:themeColor="text2" w:themeShade="BF"/>
          <w:sz w:val="24"/>
          <w:szCs w:val="24"/>
          <w:lang w:eastAsia="en-GB"/>
        </w:rPr>
        <w:t>. -Patrick 6D</w:t>
      </w:r>
    </w:p>
    <w:p w14:paraId="3AEF9003" w14:textId="77777777" w:rsidR="00A209B4" w:rsidRPr="00E91508" w:rsidRDefault="00A209B4" w:rsidP="00A209B4">
      <w:pPr>
        <w:shd w:val="clear" w:color="auto" w:fill="FFFFFF"/>
        <w:spacing w:after="0" w:line="240" w:lineRule="auto"/>
        <w:rPr>
          <w:rFonts w:eastAsia="Times New Roman" w:cstheme="minorHAnsi"/>
          <w:color w:val="17365D" w:themeColor="text2" w:themeShade="BF"/>
          <w:sz w:val="24"/>
          <w:szCs w:val="24"/>
          <w:lang w:eastAsia="en-GB"/>
        </w:rPr>
      </w:pPr>
    </w:p>
    <w:p w14:paraId="1374912B" w14:textId="4D8EB574" w:rsidR="00A209B4" w:rsidRPr="00E91508" w:rsidRDefault="00C51C1F" w:rsidP="00A209B4">
      <w:pPr>
        <w:shd w:val="clear" w:color="auto" w:fill="FFFFFF"/>
        <w:spacing w:after="0" w:line="240" w:lineRule="auto"/>
        <w:rPr>
          <w:rFonts w:eastAsia="Times New Roman" w:cstheme="minorHAnsi"/>
          <w:color w:val="17365D" w:themeColor="text2" w:themeShade="BF"/>
          <w:sz w:val="24"/>
          <w:szCs w:val="24"/>
          <w:lang w:eastAsia="en-GB"/>
        </w:rPr>
      </w:pPr>
      <w:r>
        <w:rPr>
          <w:rFonts w:eastAsia="Times New Roman" w:cstheme="minorHAnsi"/>
          <w:color w:val="17365D" w:themeColor="text2" w:themeShade="BF"/>
          <w:sz w:val="24"/>
          <w:szCs w:val="24"/>
          <w:lang w:eastAsia="en-GB"/>
        </w:rPr>
        <w:t>“</w:t>
      </w:r>
      <w:r w:rsidR="00A209B4" w:rsidRPr="00E91508">
        <w:rPr>
          <w:rFonts w:eastAsia="Times New Roman" w:cstheme="minorHAnsi"/>
          <w:color w:val="17365D" w:themeColor="text2" w:themeShade="BF"/>
          <w:sz w:val="24"/>
          <w:szCs w:val="24"/>
          <w:lang w:eastAsia="en-GB"/>
        </w:rPr>
        <w:t>I really admire how Gearies puts a lot of effort in school trips, swimming lessons and competitions- Gearies is amazing!</w:t>
      </w:r>
      <w:r>
        <w:rPr>
          <w:rFonts w:eastAsia="Times New Roman" w:cstheme="minorHAnsi"/>
          <w:color w:val="17365D" w:themeColor="text2" w:themeShade="BF"/>
          <w:sz w:val="24"/>
          <w:szCs w:val="24"/>
          <w:lang w:eastAsia="en-GB"/>
        </w:rPr>
        <w:t>”</w:t>
      </w:r>
      <w:r w:rsidR="00A209B4" w:rsidRPr="00E91508">
        <w:rPr>
          <w:rFonts w:eastAsia="Times New Roman" w:cstheme="minorHAnsi"/>
          <w:color w:val="17365D" w:themeColor="text2" w:themeShade="BF"/>
          <w:sz w:val="24"/>
          <w:szCs w:val="24"/>
          <w:lang w:eastAsia="en-GB"/>
        </w:rPr>
        <w:t xml:space="preserve"> -Alexandra 4B</w:t>
      </w:r>
    </w:p>
    <w:p w14:paraId="79F1DC6F" w14:textId="77777777" w:rsidR="00A209B4" w:rsidRPr="00E91508" w:rsidRDefault="00A209B4" w:rsidP="00A209B4">
      <w:pPr>
        <w:shd w:val="clear" w:color="auto" w:fill="FFFFFF"/>
        <w:spacing w:after="0" w:line="240" w:lineRule="auto"/>
        <w:rPr>
          <w:rFonts w:eastAsia="Times New Roman" w:cstheme="minorHAnsi"/>
          <w:color w:val="17365D" w:themeColor="text2" w:themeShade="BF"/>
          <w:sz w:val="24"/>
          <w:szCs w:val="24"/>
          <w:lang w:eastAsia="en-GB"/>
        </w:rPr>
      </w:pPr>
    </w:p>
    <w:p w14:paraId="4EA288E8" w14:textId="609CB1CE" w:rsidR="00A209B4" w:rsidRPr="00E91508" w:rsidRDefault="00C51C1F" w:rsidP="00A209B4">
      <w:pPr>
        <w:shd w:val="clear" w:color="auto" w:fill="FFFFFF"/>
        <w:spacing w:after="0" w:line="240" w:lineRule="auto"/>
        <w:rPr>
          <w:rFonts w:eastAsia="Times New Roman" w:cstheme="minorHAnsi"/>
          <w:color w:val="17365D" w:themeColor="text2" w:themeShade="BF"/>
          <w:sz w:val="24"/>
          <w:szCs w:val="24"/>
          <w:lang w:eastAsia="en-GB"/>
        </w:rPr>
      </w:pPr>
      <w:r>
        <w:rPr>
          <w:rFonts w:eastAsia="Times New Roman" w:cstheme="minorHAnsi"/>
          <w:color w:val="17365D" w:themeColor="text2" w:themeShade="BF"/>
          <w:sz w:val="24"/>
          <w:szCs w:val="24"/>
          <w:lang w:eastAsia="en-GB"/>
        </w:rPr>
        <w:t>“</w:t>
      </w:r>
      <w:r w:rsidR="00A209B4" w:rsidRPr="00E91508">
        <w:rPr>
          <w:rFonts w:eastAsia="Times New Roman" w:cstheme="minorHAnsi"/>
          <w:color w:val="17365D" w:themeColor="text2" w:themeShade="BF"/>
          <w:sz w:val="24"/>
          <w:szCs w:val="24"/>
          <w:lang w:eastAsia="en-GB"/>
        </w:rPr>
        <w:t>I think Gearies is a wonderful school because all the teachers are nice</w:t>
      </w:r>
      <w:r>
        <w:rPr>
          <w:rFonts w:eastAsia="Times New Roman" w:cstheme="minorHAnsi"/>
          <w:color w:val="17365D" w:themeColor="text2" w:themeShade="BF"/>
          <w:sz w:val="24"/>
          <w:szCs w:val="24"/>
          <w:lang w:eastAsia="en-GB"/>
        </w:rPr>
        <w:t>”</w:t>
      </w:r>
      <w:r w:rsidR="00A209B4" w:rsidRPr="00E91508">
        <w:rPr>
          <w:rFonts w:eastAsia="Times New Roman" w:cstheme="minorHAnsi"/>
          <w:color w:val="17365D" w:themeColor="text2" w:themeShade="BF"/>
          <w:sz w:val="24"/>
          <w:szCs w:val="24"/>
          <w:lang w:eastAsia="en-GB"/>
        </w:rPr>
        <w:t>- Inara 1D</w:t>
      </w:r>
    </w:p>
    <w:p w14:paraId="4C6B0C6A" w14:textId="77777777" w:rsidR="00A209B4" w:rsidRPr="00E91508" w:rsidRDefault="00A209B4" w:rsidP="00A209B4">
      <w:pPr>
        <w:shd w:val="clear" w:color="auto" w:fill="FFFFFF"/>
        <w:spacing w:after="0" w:line="240" w:lineRule="auto"/>
        <w:rPr>
          <w:rFonts w:eastAsia="Times New Roman" w:cstheme="minorHAnsi"/>
          <w:color w:val="17365D" w:themeColor="text2" w:themeShade="BF"/>
          <w:sz w:val="24"/>
          <w:szCs w:val="24"/>
          <w:lang w:eastAsia="en-GB"/>
        </w:rPr>
      </w:pPr>
    </w:p>
    <w:p w14:paraId="41C81A12" w14:textId="28B332DC" w:rsidR="00A209B4" w:rsidRPr="00E91508" w:rsidRDefault="00C51C1F" w:rsidP="00A209B4">
      <w:pPr>
        <w:shd w:val="clear" w:color="auto" w:fill="FFFFFF"/>
        <w:spacing w:after="0" w:line="240" w:lineRule="auto"/>
        <w:rPr>
          <w:rFonts w:eastAsia="Times New Roman" w:cstheme="minorHAnsi"/>
          <w:color w:val="17365D" w:themeColor="text2" w:themeShade="BF"/>
          <w:sz w:val="24"/>
          <w:szCs w:val="24"/>
          <w:lang w:eastAsia="en-GB"/>
        </w:rPr>
      </w:pPr>
      <w:r>
        <w:rPr>
          <w:rFonts w:eastAsia="Times New Roman" w:cstheme="minorHAnsi"/>
          <w:color w:val="17365D" w:themeColor="text2" w:themeShade="BF"/>
          <w:sz w:val="24"/>
          <w:szCs w:val="24"/>
          <w:lang w:eastAsia="en-GB"/>
        </w:rPr>
        <w:t>“</w:t>
      </w:r>
      <w:r w:rsidR="00A209B4" w:rsidRPr="00E91508">
        <w:rPr>
          <w:rFonts w:eastAsia="Times New Roman" w:cstheme="minorHAnsi"/>
          <w:color w:val="17365D" w:themeColor="text2" w:themeShade="BF"/>
          <w:sz w:val="24"/>
          <w:szCs w:val="24"/>
          <w:lang w:eastAsia="en-GB"/>
        </w:rPr>
        <w:t>I like the fun lessons in school</w:t>
      </w:r>
      <w:r>
        <w:rPr>
          <w:rFonts w:eastAsia="Times New Roman" w:cstheme="minorHAnsi"/>
          <w:color w:val="17365D" w:themeColor="text2" w:themeShade="BF"/>
          <w:sz w:val="24"/>
          <w:szCs w:val="24"/>
          <w:lang w:eastAsia="en-GB"/>
        </w:rPr>
        <w:t>”</w:t>
      </w:r>
      <w:r w:rsidR="00A209B4" w:rsidRPr="00E91508">
        <w:rPr>
          <w:rFonts w:eastAsia="Times New Roman" w:cstheme="minorHAnsi"/>
          <w:color w:val="17365D" w:themeColor="text2" w:themeShade="BF"/>
          <w:sz w:val="24"/>
          <w:szCs w:val="24"/>
          <w:lang w:eastAsia="en-GB"/>
        </w:rPr>
        <w:t>- Issac 1B</w:t>
      </w:r>
    </w:p>
    <w:p w14:paraId="349CFD08" w14:textId="77777777" w:rsidR="00A209B4" w:rsidRPr="00E91508" w:rsidRDefault="00A209B4" w:rsidP="00A209B4">
      <w:pPr>
        <w:shd w:val="clear" w:color="auto" w:fill="FFFFFF"/>
        <w:spacing w:after="0" w:line="240" w:lineRule="auto"/>
        <w:rPr>
          <w:rFonts w:eastAsia="Times New Roman" w:cstheme="minorHAnsi"/>
          <w:color w:val="17365D" w:themeColor="text2" w:themeShade="BF"/>
          <w:sz w:val="24"/>
          <w:szCs w:val="24"/>
          <w:lang w:eastAsia="en-GB"/>
        </w:rPr>
      </w:pPr>
    </w:p>
    <w:p w14:paraId="05A3E33E" w14:textId="5993E905" w:rsidR="00A209B4" w:rsidRPr="00E91508" w:rsidRDefault="00C51C1F" w:rsidP="00A209B4">
      <w:pPr>
        <w:shd w:val="clear" w:color="auto" w:fill="FFFFFF"/>
        <w:spacing w:after="0" w:line="240" w:lineRule="auto"/>
        <w:rPr>
          <w:rFonts w:eastAsia="Times New Roman" w:cstheme="minorHAnsi"/>
          <w:color w:val="17365D" w:themeColor="text2" w:themeShade="BF"/>
          <w:sz w:val="24"/>
          <w:szCs w:val="24"/>
          <w:lang w:eastAsia="en-GB"/>
        </w:rPr>
      </w:pPr>
      <w:r>
        <w:rPr>
          <w:rFonts w:eastAsia="Times New Roman" w:cstheme="minorHAnsi"/>
          <w:color w:val="17365D" w:themeColor="text2" w:themeShade="BF"/>
          <w:sz w:val="24"/>
          <w:szCs w:val="24"/>
          <w:lang w:eastAsia="en-GB"/>
        </w:rPr>
        <w:t>“</w:t>
      </w:r>
      <w:r w:rsidR="00A209B4" w:rsidRPr="00E91508">
        <w:rPr>
          <w:rFonts w:eastAsia="Times New Roman" w:cstheme="minorHAnsi"/>
          <w:color w:val="17365D" w:themeColor="text2" w:themeShade="BF"/>
          <w:sz w:val="24"/>
          <w:szCs w:val="24"/>
          <w:lang w:eastAsia="en-GB"/>
        </w:rPr>
        <w:t>My favourite thing about Gearies Primary School is that the work my teacher gives is always challenging. This helps me to learn new things and I think it will help me to be successful when I am older. I have people around me to help me when I am stuck</w:t>
      </w:r>
      <w:r>
        <w:rPr>
          <w:rFonts w:eastAsia="Times New Roman" w:cstheme="minorHAnsi"/>
          <w:color w:val="17365D" w:themeColor="text2" w:themeShade="BF"/>
          <w:sz w:val="24"/>
          <w:szCs w:val="24"/>
          <w:lang w:eastAsia="en-GB"/>
        </w:rPr>
        <w:t xml:space="preserve">” - </w:t>
      </w:r>
      <w:r w:rsidRPr="00E91508">
        <w:rPr>
          <w:rFonts w:eastAsia="Times New Roman" w:cstheme="minorHAnsi"/>
          <w:color w:val="17365D" w:themeColor="text2" w:themeShade="BF"/>
          <w:sz w:val="24"/>
          <w:szCs w:val="24"/>
          <w:lang w:eastAsia="en-GB"/>
        </w:rPr>
        <w:t>2D child</w:t>
      </w:r>
      <w:r w:rsidR="00A209B4" w:rsidRPr="00E91508">
        <w:rPr>
          <w:rFonts w:eastAsia="Times New Roman" w:cstheme="minorHAnsi"/>
          <w:color w:val="17365D" w:themeColor="text2" w:themeShade="BF"/>
          <w:sz w:val="24"/>
          <w:szCs w:val="24"/>
          <w:lang w:eastAsia="en-GB"/>
        </w:rPr>
        <w:t>.</w:t>
      </w:r>
    </w:p>
    <w:p w14:paraId="7B517200" w14:textId="77777777" w:rsidR="00A209B4" w:rsidRPr="00E91508" w:rsidRDefault="00A209B4" w:rsidP="00A209B4">
      <w:pPr>
        <w:shd w:val="clear" w:color="auto" w:fill="FFFFFF"/>
        <w:spacing w:after="0" w:line="240" w:lineRule="auto"/>
        <w:rPr>
          <w:rFonts w:eastAsia="Times New Roman" w:cstheme="minorHAnsi"/>
          <w:color w:val="17365D" w:themeColor="text2" w:themeShade="BF"/>
          <w:sz w:val="24"/>
          <w:szCs w:val="24"/>
          <w:lang w:eastAsia="en-GB"/>
        </w:rPr>
      </w:pPr>
    </w:p>
    <w:p w14:paraId="7E8F57D7" w14:textId="170DD11D" w:rsidR="00A209B4" w:rsidRPr="00E91508" w:rsidRDefault="00C51C1F" w:rsidP="00A209B4">
      <w:pPr>
        <w:shd w:val="clear" w:color="auto" w:fill="FFFFFF"/>
        <w:spacing w:after="0" w:line="240" w:lineRule="auto"/>
        <w:rPr>
          <w:rFonts w:eastAsia="Times New Roman" w:cstheme="minorHAnsi"/>
          <w:color w:val="17365D" w:themeColor="text2" w:themeShade="BF"/>
          <w:sz w:val="24"/>
          <w:szCs w:val="24"/>
          <w:lang w:eastAsia="en-GB"/>
        </w:rPr>
      </w:pPr>
      <w:r>
        <w:rPr>
          <w:rFonts w:eastAsia="Times New Roman" w:cstheme="minorHAnsi"/>
          <w:color w:val="17365D" w:themeColor="text2" w:themeShade="BF"/>
          <w:sz w:val="24"/>
          <w:szCs w:val="24"/>
          <w:lang w:eastAsia="en-GB"/>
        </w:rPr>
        <w:t>“</w:t>
      </w:r>
      <w:r w:rsidR="00A209B4" w:rsidRPr="00E91508">
        <w:rPr>
          <w:rFonts w:eastAsia="Times New Roman" w:cstheme="minorHAnsi"/>
          <w:color w:val="17365D" w:themeColor="text2" w:themeShade="BF"/>
          <w:sz w:val="24"/>
          <w:szCs w:val="24"/>
          <w:lang w:eastAsia="en-GB"/>
        </w:rPr>
        <w:t>It's a friendly, respectful school with fun learning. They care about us and protect us</w:t>
      </w:r>
      <w:r>
        <w:rPr>
          <w:rFonts w:eastAsia="Times New Roman" w:cstheme="minorHAnsi"/>
          <w:color w:val="17365D" w:themeColor="text2" w:themeShade="BF"/>
          <w:sz w:val="24"/>
          <w:szCs w:val="24"/>
          <w:lang w:eastAsia="en-GB"/>
        </w:rPr>
        <w:t xml:space="preserve">” - </w:t>
      </w:r>
      <w:proofErr w:type="spellStart"/>
      <w:r w:rsidRPr="00E91508">
        <w:rPr>
          <w:rFonts w:eastAsia="Times New Roman" w:cstheme="minorHAnsi"/>
          <w:color w:val="17365D" w:themeColor="text2" w:themeShade="BF"/>
          <w:sz w:val="24"/>
          <w:szCs w:val="24"/>
          <w:lang w:eastAsia="en-GB"/>
        </w:rPr>
        <w:t>Zoriaz</w:t>
      </w:r>
      <w:proofErr w:type="spellEnd"/>
      <w:r w:rsidRPr="00E91508">
        <w:rPr>
          <w:rFonts w:eastAsia="Times New Roman" w:cstheme="minorHAnsi"/>
          <w:color w:val="17365D" w:themeColor="text2" w:themeShade="BF"/>
          <w:sz w:val="24"/>
          <w:szCs w:val="24"/>
          <w:lang w:eastAsia="en-GB"/>
        </w:rPr>
        <w:t xml:space="preserve"> 3A</w:t>
      </w:r>
    </w:p>
    <w:p w14:paraId="5C29DE65" w14:textId="77777777" w:rsidR="00A209B4" w:rsidRPr="00E91508" w:rsidRDefault="00A209B4" w:rsidP="00A209B4">
      <w:pPr>
        <w:shd w:val="clear" w:color="auto" w:fill="FFFFFF"/>
        <w:spacing w:after="0" w:line="240" w:lineRule="auto"/>
        <w:rPr>
          <w:rFonts w:eastAsia="Times New Roman" w:cstheme="minorHAnsi"/>
          <w:color w:val="17365D" w:themeColor="text2" w:themeShade="BF"/>
          <w:sz w:val="24"/>
          <w:szCs w:val="24"/>
          <w:lang w:eastAsia="en-GB"/>
        </w:rPr>
      </w:pPr>
    </w:p>
    <w:p w14:paraId="4D45BC4E" w14:textId="211363B5" w:rsidR="00A209B4" w:rsidRPr="00E91508" w:rsidRDefault="00C51C1F" w:rsidP="00A209B4">
      <w:pPr>
        <w:shd w:val="clear" w:color="auto" w:fill="FFFFFF"/>
        <w:spacing w:after="0" w:line="240" w:lineRule="auto"/>
        <w:rPr>
          <w:rFonts w:eastAsia="Times New Roman" w:cstheme="minorHAnsi"/>
          <w:color w:val="17365D" w:themeColor="text2" w:themeShade="BF"/>
          <w:sz w:val="24"/>
          <w:szCs w:val="24"/>
          <w:lang w:eastAsia="en-GB"/>
        </w:rPr>
      </w:pPr>
      <w:r>
        <w:rPr>
          <w:rFonts w:eastAsia="Times New Roman" w:cstheme="minorHAnsi"/>
          <w:color w:val="17365D" w:themeColor="text2" w:themeShade="BF"/>
          <w:sz w:val="24"/>
          <w:szCs w:val="24"/>
          <w:lang w:eastAsia="en-GB"/>
        </w:rPr>
        <w:t>“</w:t>
      </w:r>
      <w:r w:rsidR="00A209B4" w:rsidRPr="00E91508">
        <w:rPr>
          <w:rFonts w:eastAsia="Times New Roman" w:cstheme="minorHAnsi"/>
          <w:color w:val="17365D" w:themeColor="text2" w:themeShade="BF"/>
          <w:sz w:val="24"/>
          <w:szCs w:val="24"/>
          <w:lang w:eastAsia="en-GB"/>
        </w:rPr>
        <w:t>I like Gearies Primary school because every staff are very supportive and they give us the rights to be treated equally</w:t>
      </w:r>
      <w:r>
        <w:rPr>
          <w:rFonts w:eastAsia="Times New Roman" w:cstheme="minorHAnsi"/>
          <w:color w:val="17365D" w:themeColor="text2" w:themeShade="BF"/>
          <w:sz w:val="24"/>
          <w:szCs w:val="24"/>
          <w:lang w:eastAsia="en-GB"/>
        </w:rPr>
        <w:t xml:space="preserve">” - </w:t>
      </w:r>
      <w:r w:rsidRPr="00E91508">
        <w:rPr>
          <w:rFonts w:eastAsia="Times New Roman" w:cstheme="minorHAnsi"/>
          <w:color w:val="17365D" w:themeColor="text2" w:themeShade="BF"/>
          <w:sz w:val="24"/>
          <w:szCs w:val="24"/>
          <w:lang w:eastAsia="en-GB"/>
        </w:rPr>
        <w:t xml:space="preserve">Ishani 5C </w:t>
      </w:r>
    </w:p>
    <w:p w14:paraId="0755E098" w14:textId="77777777" w:rsidR="00A209B4" w:rsidRPr="00FC5FAA" w:rsidRDefault="00A209B4" w:rsidP="00A209B4">
      <w:pPr>
        <w:rPr>
          <w:rFonts w:cstheme="minorHAnsi"/>
          <w:sz w:val="24"/>
          <w:szCs w:val="24"/>
        </w:rPr>
      </w:pPr>
    </w:p>
    <w:p w14:paraId="6D632D9D" w14:textId="0DC97615" w:rsidR="00A209B4" w:rsidRDefault="00A209B4" w:rsidP="00A209B4">
      <w:pPr>
        <w:pStyle w:val="NormalWeb"/>
      </w:pPr>
      <w:r>
        <w:rPr>
          <w:noProof/>
        </w:rPr>
        <w:drawing>
          <wp:inline distT="0" distB="0" distL="0" distR="0" wp14:anchorId="4908B060" wp14:editId="61332F0E">
            <wp:extent cx="5731510" cy="3825875"/>
            <wp:effectExtent l="0" t="0" r="2540" b="3175"/>
            <wp:docPr id="1315424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19461926" w14:textId="0495DC0C" w:rsidR="00FE3DB3" w:rsidRPr="00F1448E" w:rsidRDefault="00FE3DB3" w:rsidP="00F122D2">
      <w:pPr>
        <w:spacing w:line="240" w:lineRule="auto"/>
        <w:rPr>
          <w:rFonts w:asciiTheme="majorHAnsi" w:hAnsiTheme="majorHAnsi" w:cstheme="majorHAnsi"/>
          <w:color w:val="ED0000"/>
          <w:sz w:val="24"/>
          <w:szCs w:val="24"/>
        </w:rPr>
      </w:pPr>
    </w:p>
    <w:p w14:paraId="0CA3AD69" w14:textId="2868BCA5" w:rsidR="00F122D2" w:rsidRPr="0036617F" w:rsidRDefault="00FE3DB3" w:rsidP="00FE3DB3">
      <w:pPr>
        <w:spacing w:after="0"/>
        <w:rPr>
          <w:noProof/>
        </w:rPr>
      </w:pPr>
      <w:bookmarkStart w:id="2" w:name="_Hlk85204598"/>
      <w:bookmarkEnd w:id="1"/>
      <w:r>
        <w:rPr>
          <w:noProof/>
        </w:rPr>
        <w:tab/>
      </w:r>
      <w:r>
        <w:rPr>
          <w:rFonts w:asciiTheme="majorHAnsi" w:hAnsiTheme="majorHAnsi"/>
          <w:sz w:val="26"/>
          <w:szCs w:val="26"/>
        </w:rPr>
        <w:tab/>
      </w:r>
      <w:r>
        <w:rPr>
          <w:rFonts w:asciiTheme="majorHAnsi" w:hAnsiTheme="majorHAnsi"/>
          <w:sz w:val="26"/>
          <w:szCs w:val="26"/>
        </w:rPr>
        <w:tab/>
      </w:r>
      <w:r>
        <w:rPr>
          <w:rFonts w:asciiTheme="majorHAnsi" w:hAnsiTheme="majorHAnsi"/>
          <w:sz w:val="26"/>
          <w:szCs w:val="26"/>
        </w:rPr>
        <w:tab/>
      </w:r>
      <w:r>
        <w:rPr>
          <w:rFonts w:asciiTheme="majorHAnsi" w:hAnsiTheme="majorHAnsi"/>
          <w:sz w:val="26"/>
          <w:szCs w:val="26"/>
        </w:rPr>
        <w:tab/>
      </w:r>
      <w:r>
        <w:rPr>
          <w:rFonts w:asciiTheme="majorHAnsi" w:hAnsiTheme="majorHAnsi"/>
          <w:sz w:val="26"/>
          <w:szCs w:val="26"/>
        </w:rPr>
        <w:tab/>
      </w:r>
      <w:r>
        <w:rPr>
          <w:rFonts w:asciiTheme="majorHAnsi" w:hAnsiTheme="majorHAnsi"/>
          <w:sz w:val="26"/>
          <w:szCs w:val="26"/>
        </w:rPr>
        <w:tab/>
      </w:r>
      <w:r>
        <w:rPr>
          <w:rFonts w:asciiTheme="majorHAnsi" w:hAnsiTheme="majorHAnsi"/>
          <w:sz w:val="26"/>
          <w:szCs w:val="26"/>
        </w:rPr>
        <w:tab/>
      </w:r>
      <w:r>
        <w:rPr>
          <w:rFonts w:asciiTheme="majorHAnsi" w:hAnsiTheme="majorHAnsi"/>
          <w:sz w:val="26"/>
          <w:szCs w:val="26"/>
        </w:rPr>
        <w:tab/>
      </w:r>
      <w:r>
        <w:rPr>
          <w:rFonts w:asciiTheme="majorHAnsi" w:hAnsiTheme="majorHAnsi"/>
          <w:sz w:val="26"/>
          <w:szCs w:val="26"/>
        </w:rPr>
        <w:tab/>
      </w:r>
      <w:r w:rsidR="00FB1BB7">
        <w:rPr>
          <w:noProof/>
        </w:rPr>
        <w:t xml:space="preserve">       </w:t>
      </w:r>
      <w:r w:rsidR="00FB1BB7" w:rsidRPr="003C5180">
        <w:rPr>
          <w:rFonts w:ascii="Century Gothic" w:hAnsi="Century Gothic"/>
          <w:b/>
          <w:noProof/>
          <w:lang w:val="en-US"/>
        </w:rPr>
        <w:drawing>
          <wp:inline distT="0" distB="0" distL="0" distR="0" wp14:anchorId="2469DCBE" wp14:editId="781F3C93">
            <wp:extent cx="914400" cy="890270"/>
            <wp:effectExtent l="0" t="0" r="0" b="5080"/>
            <wp:docPr id="43892501" name="Picture 1" descr="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890270"/>
                    </a:xfrm>
                    <a:prstGeom prst="rect">
                      <a:avLst/>
                    </a:prstGeom>
                    <a:noFill/>
                    <a:ln>
                      <a:noFill/>
                    </a:ln>
                  </pic:spPr>
                </pic:pic>
              </a:graphicData>
            </a:graphic>
          </wp:inline>
        </w:drawing>
      </w:r>
      <w:r>
        <w:rPr>
          <w:rFonts w:asciiTheme="majorHAnsi" w:hAnsiTheme="majorHAnsi"/>
          <w:sz w:val="26"/>
          <w:szCs w:val="26"/>
        </w:rPr>
        <w:br/>
      </w:r>
      <w:bookmarkEnd w:id="2"/>
      <w:r w:rsidR="005B3B78" w:rsidRPr="00F1448E">
        <w:rPr>
          <w:rFonts w:ascii="Calibri" w:hAnsi="Calibri" w:cs="Calibri"/>
          <w:b/>
          <w:color w:val="C88800"/>
          <w:sz w:val="36"/>
          <w:szCs w:val="36"/>
        </w:rPr>
        <w:t xml:space="preserve">What </w:t>
      </w:r>
      <w:r w:rsidR="00383092" w:rsidRPr="00F1448E">
        <w:rPr>
          <w:rFonts w:ascii="Calibri" w:hAnsi="Calibri" w:cs="Calibri"/>
          <w:b/>
          <w:color w:val="C88800"/>
          <w:sz w:val="36"/>
          <w:szCs w:val="36"/>
        </w:rPr>
        <w:t xml:space="preserve">our parents </w:t>
      </w:r>
      <w:r w:rsidR="005B3B78" w:rsidRPr="00F1448E">
        <w:rPr>
          <w:rFonts w:ascii="Calibri" w:hAnsi="Calibri" w:cs="Calibri"/>
          <w:b/>
          <w:color w:val="C88800"/>
          <w:sz w:val="36"/>
          <w:szCs w:val="36"/>
        </w:rPr>
        <w:t xml:space="preserve">say about </w:t>
      </w:r>
      <w:r w:rsidR="00383092" w:rsidRPr="00F1448E">
        <w:rPr>
          <w:rFonts w:ascii="Calibri" w:hAnsi="Calibri" w:cs="Calibri"/>
          <w:b/>
          <w:color w:val="C88800"/>
          <w:sz w:val="36"/>
          <w:szCs w:val="36"/>
        </w:rPr>
        <w:t xml:space="preserve">the </w:t>
      </w:r>
      <w:r w:rsidR="005B3B78" w:rsidRPr="00F1448E">
        <w:rPr>
          <w:rFonts w:ascii="Calibri" w:hAnsi="Calibri" w:cs="Calibri"/>
          <w:b/>
          <w:color w:val="C88800"/>
          <w:sz w:val="36"/>
          <w:szCs w:val="36"/>
        </w:rPr>
        <w:t>school</w:t>
      </w:r>
      <w:r w:rsidR="0036617F">
        <w:rPr>
          <w:rFonts w:ascii="Calibri" w:hAnsi="Calibri" w:cs="Calibri"/>
          <w:b/>
          <w:color w:val="76003B"/>
          <w:sz w:val="36"/>
          <w:szCs w:val="36"/>
        </w:rPr>
        <w:br/>
      </w:r>
      <w:r w:rsidR="0011632B">
        <w:rPr>
          <w:rFonts w:ascii="Calibri" w:hAnsi="Calibri" w:cs="Calibri"/>
          <w:b/>
          <w:color w:val="76003B"/>
          <w:sz w:val="24"/>
          <w:szCs w:val="24"/>
        </w:rPr>
        <w:br/>
      </w:r>
    </w:p>
    <w:tbl>
      <w:tblPr>
        <w:tblW w:w="9026" w:type="dxa"/>
        <w:tblLook w:val="04A0" w:firstRow="1" w:lastRow="0" w:firstColumn="1" w:lastColumn="0" w:noHBand="0" w:noVBand="1"/>
      </w:tblPr>
      <w:tblGrid>
        <w:gridCol w:w="9026"/>
      </w:tblGrid>
      <w:tr w:rsidR="00F122D2" w:rsidRPr="007F06D6" w14:paraId="04C13B55" w14:textId="77777777" w:rsidTr="002643C6">
        <w:trPr>
          <w:trHeight w:val="315"/>
        </w:trPr>
        <w:tc>
          <w:tcPr>
            <w:tcW w:w="9026" w:type="dxa"/>
            <w:tcBorders>
              <w:top w:val="nil"/>
              <w:left w:val="nil"/>
              <w:bottom w:val="nil"/>
              <w:right w:val="nil"/>
            </w:tcBorders>
            <w:shd w:val="clear" w:color="auto" w:fill="auto"/>
            <w:noWrap/>
            <w:vAlign w:val="bottom"/>
            <w:hideMark/>
          </w:tcPr>
          <w:p w14:paraId="7E40531B" w14:textId="642361A8" w:rsidR="00F122D2" w:rsidRPr="00E91508" w:rsidRDefault="0010243A" w:rsidP="002643C6">
            <w:pPr>
              <w:spacing w:after="0" w:line="240" w:lineRule="auto"/>
              <w:rPr>
                <w:rFonts w:ascii="Calibri" w:eastAsia="Times New Roman" w:hAnsi="Calibri" w:cs="Calibri"/>
                <w:color w:val="17365D" w:themeColor="text2" w:themeShade="BF"/>
                <w:sz w:val="24"/>
                <w:szCs w:val="24"/>
                <w:lang w:eastAsia="en-GB"/>
              </w:rPr>
            </w:pPr>
            <w:r>
              <w:rPr>
                <w:rFonts w:ascii="Calibri" w:eastAsia="Times New Roman" w:hAnsi="Calibri" w:cs="Calibri"/>
                <w:color w:val="17365D" w:themeColor="text2" w:themeShade="BF"/>
                <w:sz w:val="24"/>
                <w:szCs w:val="24"/>
                <w:lang w:eastAsia="en-GB"/>
              </w:rPr>
              <w:t>“</w:t>
            </w:r>
            <w:r w:rsidR="00F122D2" w:rsidRPr="00E91508">
              <w:rPr>
                <w:rFonts w:ascii="Calibri" w:eastAsia="Times New Roman" w:hAnsi="Calibri" w:cs="Calibri"/>
                <w:color w:val="17365D" w:themeColor="text2" w:themeShade="BF"/>
                <w:sz w:val="24"/>
                <w:szCs w:val="24"/>
                <w:lang w:eastAsia="en-GB"/>
              </w:rPr>
              <w:t>The school supports my child well and helps to develop her, the SEND support is excellent</w:t>
            </w:r>
            <w:r>
              <w:rPr>
                <w:rFonts w:ascii="Calibri" w:eastAsia="Times New Roman" w:hAnsi="Calibri" w:cs="Calibri"/>
                <w:color w:val="17365D" w:themeColor="text2" w:themeShade="BF"/>
                <w:sz w:val="24"/>
                <w:szCs w:val="24"/>
                <w:lang w:eastAsia="en-GB"/>
              </w:rPr>
              <w:t>”</w:t>
            </w:r>
            <w:r w:rsidR="00F122D2" w:rsidRPr="00E91508">
              <w:rPr>
                <w:rFonts w:ascii="Calibri" w:eastAsia="Times New Roman" w:hAnsi="Calibri" w:cs="Calibri"/>
                <w:color w:val="17365D" w:themeColor="text2" w:themeShade="BF"/>
                <w:sz w:val="24"/>
                <w:szCs w:val="24"/>
                <w:lang w:eastAsia="en-GB"/>
              </w:rPr>
              <w:t xml:space="preserve">.   </w:t>
            </w:r>
          </w:p>
        </w:tc>
      </w:tr>
      <w:tr w:rsidR="00F122D2" w:rsidRPr="007F06D6" w14:paraId="22F97AD6" w14:textId="77777777" w:rsidTr="002643C6">
        <w:trPr>
          <w:trHeight w:val="315"/>
        </w:trPr>
        <w:tc>
          <w:tcPr>
            <w:tcW w:w="9026" w:type="dxa"/>
            <w:tcBorders>
              <w:top w:val="nil"/>
              <w:left w:val="nil"/>
              <w:bottom w:val="nil"/>
              <w:right w:val="nil"/>
            </w:tcBorders>
            <w:shd w:val="clear" w:color="auto" w:fill="auto"/>
            <w:noWrap/>
            <w:vAlign w:val="bottom"/>
            <w:hideMark/>
          </w:tcPr>
          <w:p w14:paraId="040DDD8F" w14:textId="77777777" w:rsidR="00F122D2" w:rsidRPr="00E91508" w:rsidRDefault="00F122D2" w:rsidP="002643C6">
            <w:pPr>
              <w:spacing w:after="0" w:line="240" w:lineRule="auto"/>
              <w:rPr>
                <w:rFonts w:ascii="Calibri" w:eastAsia="Times New Roman" w:hAnsi="Calibri" w:cs="Calibri"/>
                <w:color w:val="17365D" w:themeColor="text2" w:themeShade="BF"/>
                <w:sz w:val="24"/>
                <w:szCs w:val="24"/>
                <w:lang w:eastAsia="en-GB"/>
              </w:rPr>
            </w:pPr>
          </w:p>
        </w:tc>
      </w:tr>
      <w:tr w:rsidR="00F122D2" w:rsidRPr="007F06D6" w14:paraId="06511424" w14:textId="77777777" w:rsidTr="002643C6">
        <w:trPr>
          <w:trHeight w:val="315"/>
        </w:trPr>
        <w:tc>
          <w:tcPr>
            <w:tcW w:w="9026" w:type="dxa"/>
            <w:tcBorders>
              <w:top w:val="nil"/>
              <w:left w:val="nil"/>
              <w:bottom w:val="nil"/>
              <w:right w:val="nil"/>
            </w:tcBorders>
            <w:shd w:val="clear" w:color="auto" w:fill="auto"/>
            <w:noWrap/>
            <w:vAlign w:val="bottom"/>
            <w:hideMark/>
          </w:tcPr>
          <w:p w14:paraId="57EA2CF2" w14:textId="03C90D2D" w:rsidR="00F122D2" w:rsidRPr="00E91508" w:rsidRDefault="0010243A" w:rsidP="002643C6">
            <w:pPr>
              <w:spacing w:after="0" w:line="240" w:lineRule="auto"/>
              <w:rPr>
                <w:rFonts w:ascii="Calibri" w:eastAsia="Times New Roman" w:hAnsi="Calibri" w:cs="Calibri"/>
                <w:color w:val="17365D" w:themeColor="text2" w:themeShade="BF"/>
                <w:sz w:val="24"/>
                <w:szCs w:val="24"/>
                <w:lang w:eastAsia="en-GB"/>
              </w:rPr>
            </w:pPr>
            <w:r>
              <w:rPr>
                <w:rFonts w:ascii="Calibri" w:eastAsia="Times New Roman" w:hAnsi="Calibri" w:cs="Calibri"/>
                <w:color w:val="17365D" w:themeColor="text2" w:themeShade="BF"/>
                <w:sz w:val="24"/>
                <w:szCs w:val="24"/>
                <w:lang w:eastAsia="en-GB"/>
              </w:rPr>
              <w:t>“</w:t>
            </w:r>
            <w:r w:rsidR="00F122D2" w:rsidRPr="00E91508">
              <w:rPr>
                <w:rFonts w:ascii="Calibri" w:eastAsia="Times New Roman" w:hAnsi="Calibri" w:cs="Calibri"/>
                <w:color w:val="17365D" w:themeColor="text2" w:themeShade="BF"/>
                <w:sz w:val="24"/>
                <w:szCs w:val="24"/>
                <w:lang w:eastAsia="en-GB"/>
              </w:rPr>
              <w:t>Excellent school!  The teachers are very helpful</w:t>
            </w:r>
            <w:r>
              <w:rPr>
                <w:rFonts w:ascii="Calibri" w:eastAsia="Times New Roman" w:hAnsi="Calibri" w:cs="Calibri"/>
                <w:color w:val="17365D" w:themeColor="text2" w:themeShade="BF"/>
                <w:sz w:val="24"/>
                <w:szCs w:val="24"/>
                <w:lang w:eastAsia="en-GB"/>
              </w:rPr>
              <w:t>”</w:t>
            </w:r>
            <w:r w:rsidR="00F122D2" w:rsidRPr="00E91508">
              <w:rPr>
                <w:rFonts w:ascii="Calibri" w:eastAsia="Times New Roman" w:hAnsi="Calibri" w:cs="Calibri"/>
                <w:color w:val="17365D" w:themeColor="text2" w:themeShade="BF"/>
                <w:sz w:val="24"/>
                <w:szCs w:val="24"/>
                <w:lang w:eastAsia="en-GB"/>
              </w:rPr>
              <w:t>.</w:t>
            </w:r>
          </w:p>
          <w:p w14:paraId="4DCB2B83" w14:textId="77777777" w:rsidR="00F122D2" w:rsidRPr="00E91508" w:rsidRDefault="00F122D2" w:rsidP="002643C6">
            <w:pPr>
              <w:spacing w:after="0" w:line="240" w:lineRule="auto"/>
              <w:rPr>
                <w:rFonts w:ascii="Calibri" w:eastAsia="Times New Roman" w:hAnsi="Calibri" w:cs="Calibri"/>
                <w:color w:val="17365D" w:themeColor="text2" w:themeShade="BF"/>
                <w:sz w:val="24"/>
                <w:szCs w:val="24"/>
                <w:lang w:eastAsia="en-GB"/>
              </w:rPr>
            </w:pPr>
          </w:p>
        </w:tc>
      </w:tr>
      <w:tr w:rsidR="00F122D2" w:rsidRPr="007F06D6" w14:paraId="5AFCC46D" w14:textId="77777777" w:rsidTr="002643C6">
        <w:trPr>
          <w:trHeight w:val="315"/>
        </w:trPr>
        <w:tc>
          <w:tcPr>
            <w:tcW w:w="9026" w:type="dxa"/>
            <w:tcBorders>
              <w:top w:val="nil"/>
              <w:left w:val="nil"/>
              <w:bottom w:val="nil"/>
              <w:right w:val="nil"/>
            </w:tcBorders>
            <w:shd w:val="clear" w:color="auto" w:fill="auto"/>
            <w:noWrap/>
            <w:vAlign w:val="bottom"/>
            <w:hideMark/>
          </w:tcPr>
          <w:p w14:paraId="6F7E4A7E" w14:textId="0A15ECD9" w:rsidR="00F122D2" w:rsidRPr="00E91508" w:rsidRDefault="0010243A" w:rsidP="002643C6">
            <w:pPr>
              <w:spacing w:after="0" w:line="240" w:lineRule="auto"/>
              <w:rPr>
                <w:rFonts w:ascii="Calibri" w:eastAsia="Times New Roman" w:hAnsi="Calibri" w:cs="Calibri"/>
                <w:color w:val="17365D" w:themeColor="text2" w:themeShade="BF"/>
                <w:sz w:val="24"/>
                <w:szCs w:val="24"/>
                <w:lang w:eastAsia="en-GB"/>
              </w:rPr>
            </w:pPr>
            <w:r>
              <w:rPr>
                <w:rFonts w:ascii="Calibri" w:eastAsia="Times New Roman" w:hAnsi="Calibri" w:cs="Calibri"/>
                <w:color w:val="17365D" w:themeColor="text2" w:themeShade="BF"/>
                <w:sz w:val="24"/>
                <w:szCs w:val="24"/>
                <w:lang w:eastAsia="en-GB"/>
              </w:rPr>
              <w:t>“</w:t>
            </w:r>
            <w:r w:rsidR="00F122D2" w:rsidRPr="00E91508">
              <w:rPr>
                <w:rFonts w:ascii="Calibri" w:eastAsia="Times New Roman" w:hAnsi="Calibri" w:cs="Calibri"/>
                <w:color w:val="17365D" w:themeColor="text2" w:themeShade="BF"/>
                <w:sz w:val="24"/>
                <w:szCs w:val="24"/>
                <w:lang w:eastAsia="en-GB"/>
              </w:rPr>
              <w:t>This is an amazing school with extraordinary staff. I am so happy that my child got admission in this school</w:t>
            </w:r>
            <w:r>
              <w:rPr>
                <w:rFonts w:ascii="Calibri" w:eastAsia="Times New Roman" w:hAnsi="Calibri" w:cs="Calibri"/>
                <w:color w:val="17365D" w:themeColor="text2" w:themeShade="BF"/>
                <w:sz w:val="24"/>
                <w:szCs w:val="24"/>
                <w:lang w:eastAsia="en-GB"/>
              </w:rPr>
              <w:t>”</w:t>
            </w:r>
            <w:r w:rsidR="00F122D2" w:rsidRPr="00E91508">
              <w:rPr>
                <w:rFonts w:ascii="Calibri" w:eastAsia="Times New Roman" w:hAnsi="Calibri" w:cs="Calibri"/>
                <w:color w:val="17365D" w:themeColor="text2" w:themeShade="BF"/>
                <w:sz w:val="24"/>
                <w:szCs w:val="24"/>
                <w:lang w:eastAsia="en-GB"/>
              </w:rPr>
              <w:t xml:space="preserve">. </w:t>
            </w:r>
          </w:p>
        </w:tc>
      </w:tr>
      <w:tr w:rsidR="00F122D2" w:rsidRPr="007F06D6" w14:paraId="12295961" w14:textId="77777777" w:rsidTr="002643C6">
        <w:trPr>
          <w:trHeight w:val="315"/>
        </w:trPr>
        <w:tc>
          <w:tcPr>
            <w:tcW w:w="9026" w:type="dxa"/>
            <w:tcBorders>
              <w:top w:val="nil"/>
              <w:left w:val="nil"/>
              <w:bottom w:val="nil"/>
              <w:right w:val="nil"/>
            </w:tcBorders>
            <w:shd w:val="clear" w:color="auto" w:fill="auto"/>
            <w:noWrap/>
            <w:vAlign w:val="bottom"/>
            <w:hideMark/>
          </w:tcPr>
          <w:p w14:paraId="2E085ECB" w14:textId="77777777" w:rsidR="00F122D2" w:rsidRPr="00E91508" w:rsidRDefault="00F122D2" w:rsidP="002643C6">
            <w:pPr>
              <w:spacing w:after="0" w:line="240" w:lineRule="auto"/>
              <w:rPr>
                <w:rFonts w:ascii="Calibri" w:eastAsia="Times New Roman" w:hAnsi="Calibri" w:cs="Calibri"/>
                <w:color w:val="17365D" w:themeColor="text2" w:themeShade="BF"/>
                <w:sz w:val="24"/>
                <w:szCs w:val="24"/>
                <w:lang w:eastAsia="en-GB"/>
              </w:rPr>
            </w:pPr>
          </w:p>
        </w:tc>
      </w:tr>
      <w:tr w:rsidR="00F122D2" w:rsidRPr="007F06D6" w14:paraId="203B6443" w14:textId="77777777" w:rsidTr="002643C6">
        <w:trPr>
          <w:trHeight w:val="315"/>
        </w:trPr>
        <w:tc>
          <w:tcPr>
            <w:tcW w:w="9026" w:type="dxa"/>
            <w:tcBorders>
              <w:top w:val="nil"/>
              <w:left w:val="nil"/>
              <w:bottom w:val="nil"/>
              <w:right w:val="nil"/>
            </w:tcBorders>
            <w:shd w:val="clear" w:color="auto" w:fill="auto"/>
            <w:noWrap/>
            <w:vAlign w:val="bottom"/>
            <w:hideMark/>
          </w:tcPr>
          <w:p w14:paraId="5756AA97" w14:textId="330B2975" w:rsidR="00F122D2" w:rsidRPr="00E91508" w:rsidRDefault="0010243A" w:rsidP="002643C6">
            <w:pPr>
              <w:spacing w:after="0" w:line="240" w:lineRule="auto"/>
              <w:rPr>
                <w:rFonts w:ascii="Calibri" w:eastAsia="Times New Roman" w:hAnsi="Calibri" w:cs="Calibri"/>
                <w:color w:val="17365D" w:themeColor="text2" w:themeShade="BF"/>
                <w:sz w:val="24"/>
                <w:szCs w:val="24"/>
                <w:lang w:eastAsia="en-GB"/>
              </w:rPr>
            </w:pPr>
            <w:r>
              <w:rPr>
                <w:rFonts w:ascii="Calibri" w:eastAsia="Times New Roman" w:hAnsi="Calibri" w:cs="Calibri"/>
                <w:color w:val="17365D" w:themeColor="text2" w:themeShade="BF"/>
                <w:sz w:val="24"/>
                <w:szCs w:val="24"/>
                <w:lang w:eastAsia="en-GB"/>
              </w:rPr>
              <w:t>“</w:t>
            </w:r>
            <w:r w:rsidR="00F122D2" w:rsidRPr="00E91508">
              <w:rPr>
                <w:rFonts w:ascii="Calibri" w:eastAsia="Times New Roman" w:hAnsi="Calibri" w:cs="Calibri"/>
                <w:color w:val="17365D" w:themeColor="text2" w:themeShade="BF"/>
                <w:sz w:val="24"/>
                <w:szCs w:val="24"/>
                <w:lang w:eastAsia="en-GB"/>
              </w:rPr>
              <w:t>The support has been tremendous. They want EVERYONE to succeed</w:t>
            </w:r>
            <w:r>
              <w:rPr>
                <w:rFonts w:ascii="Calibri" w:eastAsia="Times New Roman" w:hAnsi="Calibri" w:cs="Calibri"/>
                <w:color w:val="17365D" w:themeColor="text2" w:themeShade="BF"/>
                <w:sz w:val="24"/>
                <w:szCs w:val="24"/>
                <w:lang w:eastAsia="en-GB"/>
              </w:rPr>
              <w:t>”</w:t>
            </w:r>
            <w:r w:rsidR="00F122D2" w:rsidRPr="00E91508">
              <w:rPr>
                <w:rFonts w:ascii="Calibri" w:eastAsia="Times New Roman" w:hAnsi="Calibri" w:cs="Calibri"/>
                <w:color w:val="17365D" w:themeColor="text2" w:themeShade="BF"/>
                <w:sz w:val="24"/>
                <w:szCs w:val="24"/>
                <w:lang w:eastAsia="en-GB"/>
              </w:rPr>
              <w:t>.</w:t>
            </w:r>
          </w:p>
          <w:p w14:paraId="32DB4038" w14:textId="77777777" w:rsidR="00F122D2" w:rsidRPr="00E91508" w:rsidRDefault="00F122D2" w:rsidP="002643C6">
            <w:pPr>
              <w:spacing w:after="0" w:line="240" w:lineRule="auto"/>
              <w:rPr>
                <w:rFonts w:ascii="Calibri" w:eastAsia="Times New Roman" w:hAnsi="Calibri" w:cs="Calibri"/>
                <w:color w:val="17365D" w:themeColor="text2" w:themeShade="BF"/>
                <w:sz w:val="24"/>
                <w:szCs w:val="24"/>
                <w:lang w:eastAsia="en-GB"/>
              </w:rPr>
            </w:pPr>
          </w:p>
        </w:tc>
      </w:tr>
      <w:tr w:rsidR="00F122D2" w:rsidRPr="007F06D6" w14:paraId="3184045D" w14:textId="77777777" w:rsidTr="002643C6">
        <w:trPr>
          <w:trHeight w:val="315"/>
        </w:trPr>
        <w:tc>
          <w:tcPr>
            <w:tcW w:w="9026" w:type="dxa"/>
            <w:tcBorders>
              <w:top w:val="nil"/>
              <w:left w:val="nil"/>
              <w:bottom w:val="nil"/>
              <w:right w:val="nil"/>
            </w:tcBorders>
            <w:shd w:val="clear" w:color="auto" w:fill="auto"/>
            <w:noWrap/>
            <w:vAlign w:val="bottom"/>
            <w:hideMark/>
          </w:tcPr>
          <w:p w14:paraId="21820F7F" w14:textId="089A7923" w:rsidR="00F122D2" w:rsidRPr="00E91508" w:rsidRDefault="0010243A" w:rsidP="002643C6">
            <w:pPr>
              <w:spacing w:after="0" w:line="240" w:lineRule="auto"/>
              <w:rPr>
                <w:rFonts w:ascii="Calibri" w:eastAsia="Times New Roman" w:hAnsi="Calibri" w:cs="Calibri"/>
                <w:color w:val="17365D" w:themeColor="text2" w:themeShade="BF"/>
                <w:sz w:val="24"/>
                <w:szCs w:val="24"/>
                <w:lang w:eastAsia="en-GB"/>
              </w:rPr>
            </w:pPr>
            <w:r>
              <w:rPr>
                <w:rFonts w:ascii="Calibri" w:eastAsia="Times New Roman" w:hAnsi="Calibri" w:cs="Calibri"/>
                <w:color w:val="17365D" w:themeColor="text2" w:themeShade="BF"/>
                <w:sz w:val="24"/>
                <w:szCs w:val="24"/>
                <w:lang w:eastAsia="en-GB"/>
              </w:rPr>
              <w:t>“</w:t>
            </w:r>
            <w:r w:rsidR="00F122D2" w:rsidRPr="00E91508">
              <w:rPr>
                <w:rFonts w:ascii="Calibri" w:eastAsia="Times New Roman" w:hAnsi="Calibri" w:cs="Calibri"/>
                <w:color w:val="17365D" w:themeColor="text2" w:themeShade="BF"/>
                <w:sz w:val="24"/>
                <w:szCs w:val="24"/>
                <w:lang w:eastAsia="en-GB"/>
              </w:rPr>
              <w:t>I believe that school is best and handling each child with proper and personal attention.  I am totally satisfied with the school</w:t>
            </w:r>
            <w:r>
              <w:rPr>
                <w:rFonts w:ascii="Calibri" w:eastAsia="Times New Roman" w:hAnsi="Calibri" w:cs="Calibri"/>
                <w:color w:val="17365D" w:themeColor="text2" w:themeShade="BF"/>
                <w:sz w:val="24"/>
                <w:szCs w:val="24"/>
                <w:lang w:eastAsia="en-GB"/>
              </w:rPr>
              <w:t>”</w:t>
            </w:r>
          </w:p>
          <w:p w14:paraId="1599349C" w14:textId="77777777" w:rsidR="00F122D2" w:rsidRPr="00E91508" w:rsidRDefault="00F122D2" w:rsidP="002643C6">
            <w:pPr>
              <w:spacing w:after="0" w:line="240" w:lineRule="auto"/>
              <w:rPr>
                <w:rFonts w:ascii="Calibri" w:eastAsia="Times New Roman" w:hAnsi="Calibri" w:cs="Calibri"/>
                <w:color w:val="17365D" w:themeColor="text2" w:themeShade="BF"/>
                <w:sz w:val="24"/>
                <w:szCs w:val="24"/>
                <w:lang w:eastAsia="en-GB"/>
              </w:rPr>
            </w:pPr>
          </w:p>
        </w:tc>
      </w:tr>
      <w:tr w:rsidR="00F122D2" w:rsidRPr="007F06D6" w14:paraId="5087D564" w14:textId="77777777" w:rsidTr="002643C6">
        <w:trPr>
          <w:trHeight w:val="315"/>
        </w:trPr>
        <w:tc>
          <w:tcPr>
            <w:tcW w:w="9026" w:type="dxa"/>
            <w:tcBorders>
              <w:top w:val="nil"/>
              <w:left w:val="nil"/>
              <w:bottom w:val="nil"/>
              <w:right w:val="nil"/>
            </w:tcBorders>
            <w:shd w:val="clear" w:color="auto" w:fill="auto"/>
            <w:noWrap/>
            <w:vAlign w:val="bottom"/>
            <w:hideMark/>
          </w:tcPr>
          <w:p w14:paraId="30A82666" w14:textId="4AB84AD3" w:rsidR="00F122D2" w:rsidRPr="00E91508" w:rsidRDefault="0010243A" w:rsidP="002643C6">
            <w:pPr>
              <w:spacing w:after="0" w:line="240" w:lineRule="auto"/>
              <w:rPr>
                <w:rFonts w:ascii="Calibri" w:eastAsia="Times New Roman" w:hAnsi="Calibri" w:cs="Calibri"/>
                <w:color w:val="17365D" w:themeColor="text2" w:themeShade="BF"/>
                <w:sz w:val="24"/>
                <w:szCs w:val="24"/>
                <w:lang w:eastAsia="en-GB"/>
              </w:rPr>
            </w:pPr>
            <w:r>
              <w:rPr>
                <w:rFonts w:ascii="Calibri" w:eastAsia="Times New Roman" w:hAnsi="Calibri" w:cs="Calibri"/>
                <w:color w:val="17365D" w:themeColor="text2" w:themeShade="BF"/>
                <w:sz w:val="24"/>
                <w:szCs w:val="24"/>
                <w:lang w:eastAsia="en-GB"/>
              </w:rPr>
              <w:t>“</w:t>
            </w:r>
            <w:r w:rsidR="00F122D2" w:rsidRPr="00E91508">
              <w:rPr>
                <w:rFonts w:ascii="Calibri" w:eastAsia="Times New Roman" w:hAnsi="Calibri" w:cs="Calibri"/>
                <w:color w:val="17365D" w:themeColor="text2" w:themeShade="BF"/>
                <w:sz w:val="24"/>
                <w:szCs w:val="24"/>
                <w:lang w:eastAsia="en-GB"/>
              </w:rPr>
              <w:t>One of the best and outstanding schools in Redbridge</w:t>
            </w:r>
            <w:r>
              <w:rPr>
                <w:rFonts w:ascii="Calibri" w:eastAsia="Times New Roman" w:hAnsi="Calibri" w:cs="Calibri"/>
                <w:color w:val="17365D" w:themeColor="text2" w:themeShade="BF"/>
                <w:sz w:val="24"/>
                <w:szCs w:val="24"/>
                <w:lang w:eastAsia="en-GB"/>
              </w:rPr>
              <w:t>”</w:t>
            </w:r>
            <w:r w:rsidR="00F122D2" w:rsidRPr="00E91508">
              <w:rPr>
                <w:rFonts w:ascii="Calibri" w:eastAsia="Times New Roman" w:hAnsi="Calibri" w:cs="Calibri"/>
                <w:color w:val="17365D" w:themeColor="text2" w:themeShade="BF"/>
                <w:sz w:val="24"/>
                <w:szCs w:val="24"/>
                <w:lang w:eastAsia="en-GB"/>
              </w:rPr>
              <w:t>.</w:t>
            </w:r>
          </w:p>
          <w:p w14:paraId="3DD5DCE3" w14:textId="77777777" w:rsidR="00F122D2" w:rsidRPr="00E91508" w:rsidRDefault="00F122D2" w:rsidP="002643C6">
            <w:pPr>
              <w:spacing w:after="0" w:line="240" w:lineRule="auto"/>
              <w:rPr>
                <w:rFonts w:ascii="Calibri" w:eastAsia="Times New Roman" w:hAnsi="Calibri" w:cs="Calibri"/>
                <w:color w:val="17365D" w:themeColor="text2" w:themeShade="BF"/>
                <w:sz w:val="24"/>
                <w:szCs w:val="24"/>
                <w:lang w:eastAsia="en-GB"/>
              </w:rPr>
            </w:pPr>
          </w:p>
        </w:tc>
      </w:tr>
      <w:tr w:rsidR="00F122D2" w:rsidRPr="00BE12D1" w14:paraId="4D497D22" w14:textId="77777777" w:rsidTr="002643C6">
        <w:trPr>
          <w:trHeight w:val="315"/>
        </w:trPr>
        <w:tc>
          <w:tcPr>
            <w:tcW w:w="9026" w:type="dxa"/>
            <w:tcBorders>
              <w:top w:val="nil"/>
              <w:left w:val="nil"/>
              <w:bottom w:val="nil"/>
              <w:right w:val="nil"/>
            </w:tcBorders>
            <w:shd w:val="clear" w:color="auto" w:fill="auto"/>
            <w:noWrap/>
            <w:vAlign w:val="bottom"/>
            <w:hideMark/>
          </w:tcPr>
          <w:p w14:paraId="07B531F0" w14:textId="20C0FAB7" w:rsidR="00F122D2" w:rsidRPr="00E91508" w:rsidRDefault="0010243A" w:rsidP="0010243A">
            <w:pPr>
              <w:spacing w:after="0" w:line="240" w:lineRule="auto"/>
              <w:rPr>
                <w:rFonts w:ascii="Calibri" w:eastAsia="Times New Roman" w:hAnsi="Calibri" w:cs="Calibri"/>
                <w:color w:val="17365D" w:themeColor="text2" w:themeShade="BF"/>
                <w:sz w:val="24"/>
                <w:szCs w:val="24"/>
                <w:lang w:eastAsia="en-GB"/>
              </w:rPr>
            </w:pPr>
            <w:r>
              <w:rPr>
                <w:rFonts w:ascii="Calibri" w:eastAsia="Times New Roman" w:hAnsi="Calibri" w:cs="Calibri"/>
                <w:color w:val="17365D" w:themeColor="text2" w:themeShade="BF"/>
                <w:sz w:val="24"/>
                <w:szCs w:val="24"/>
                <w:lang w:eastAsia="en-GB"/>
              </w:rPr>
              <w:t>“</w:t>
            </w:r>
            <w:r w:rsidR="00F122D2" w:rsidRPr="00E91508">
              <w:rPr>
                <w:rFonts w:ascii="Calibri" w:eastAsia="Times New Roman" w:hAnsi="Calibri" w:cs="Calibri"/>
                <w:color w:val="17365D" w:themeColor="text2" w:themeShade="BF"/>
                <w:sz w:val="24"/>
                <w:szCs w:val="24"/>
                <w:lang w:eastAsia="en-GB"/>
              </w:rPr>
              <w:t>No words to describe how amazing this school is. Cannot thank you all enough on behalf of child and us as parents. Thank you</w:t>
            </w:r>
            <w:r>
              <w:rPr>
                <w:rFonts w:ascii="Calibri" w:eastAsia="Times New Roman" w:hAnsi="Calibri" w:cs="Calibri"/>
                <w:color w:val="17365D" w:themeColor="text2" w:themeShade="BF"/>
                <w:sz w:val="24"/>
                <w:szCs w:val="24"/>
                <w:lang w:eastAsia="en-GB"/>
              </w:rPr>
              <w:t>”</w:t>
            </w:r>
          </w:p>
        </w:tc>
      </w:tr>
    </w:tbl>
    <w:p w14:paraId="2867A192" w14:textId="265F1300" w:rsidR="00383092" w:rsidRPr="005906AD" w:rsidRDefault="0011632B" w:rsidP="00FE3DB3">
      <w:pPr>
        <w:spacing w:after="0"/>
        <w:rPr>
          <w:rFonts w:asciiTheme="majorHAnsi" w:eastAsia="Times New Roman" w:hAnsiTheme="majorHAnsi" w:cs="Tahoma"/>
          <w:color w:val="000000"/>
          <w:sz w:val="24"/>
          <w:szCs w:val="24"/>
          <w:lang w:eastAsia="en-GB"/>
        </w:rPr>
      </w:pPr>
      <w:r w:rsidRPr="0036617F">
        <w:rPr>
          <w:noProof/>
        </w:rPr>
        <w:br/>
      </w:r>
    </w:p>
    <w:p w14:paraId="3D4DE32D" w14:textId="13CBDD13" w:rsidR="00306974" w:rsidRPr="0011632B" w:rsidRDefault="00383092" w:rsidP="00383092">
      <w:pPr>
        <w:spacing w:after="0"/>
        <w:rPr>
          <w:rFonts w:ascii="Calibri" w:hAnsi="Calibri" w:cs="Calibri"/>
          <w:b/>
          <w:color w:val="76003B"/>
          <w:sz w:val="24"/>
          <w:szCs w:val="24"/>
        </w:rPr>
      </w:pPr>
      <w:r w:rsidRPr="00F1448E">
        <w:rPr>
          <w:rFonts w:ascii="Calibri" w:hAnsi="Calibri" w:cs="Calibri"/>
          <w:b/>
          <w:color w:val="C88800"/>
          <w:sz w:val="36"/>
          <w:szCs w:val="36"/>
        </w:rPr>
        <w:t>What our staff say about the schoo</w:t>
      </w:r>
      <w:r w:rsidR="00726041" w:rsidRPr="00F1448E">
        <w:rPr>
          <w:rFonts w:ascii="Calibri" w:hAnsi="Calibri" w:cs="Calibri"/>
          <w:b/>
          <w:color w:val="C88800"/>
          <w:sz w:val="36"/>
          <w:szCs w:val="36"/>
        </w:rPr>
        <w:t>l</w:t>
      </w:r>
      <w:r w:rsidR="0011632B">
        <w:rPr>
          <w:rFonts w:ascii="Calibri" w:hAnsi="Calibri" w:cs="Calibri"/>
          <w:b/>
          <w:color w:val="76003B"/>
          <w:sz w:val="36"/>
          <w:szCs w:val="36"/>
        </w:rPr>
        <w:br/>
      </w:r>
    </w:p>
    <w:p w14:paraId="5372ADC3" w14:textId="6D224416" w:rsidR="00A209B4" w:rsidRPr="00E91508" w:rsidRDefault="0010243A" w:rsidP="00A209B4">
      <w:pPr>
        <w:shd w:val="clear" w:color="auto" w:fill="FFFFFF"/>
        <w:spacing w:after="0" w:line="240" w:lineRule="auto"/>
        <w:rPr>
          <w:rFonts w:ascii="Calibri" w:eastAsia="Times New Roman" w:hAnsi="Calibri" w:cs="Calibri"/>
          <w:color w:val="17365D" w:themeColor="text2" w:themeShade="BF"/>
          <w:sz w:val="24"/>
          <w:szCs w:val="24"/>
          <w:lang w:eastAsia="en-GB"/>
        </w:rPr>
      </w:pPr>
      <w:r>
        <w:rPr>
          <w:rFonts w:ascii="Calibri" w:eastAsia="Times New Roman" w:hAnsi="Calibri" w:cs="Calibri"/>
          <w:color w:val="17365D" w:themeColor="text2" w:themeShade="BF"/>
          <w:sz w:val="24"/>
          <w:szCs w:val="24"/>
          <w:lang w:eastAsia="en-GB"/>
        </w:rPr>
        <w:t>“</w:t>
      </w:r>
      <w:r w:rsidR="00A209B4" w:rsidRPr="00E91508">
        <w:rPr>
          <w:rFonts w:ascii="Calibri" w:eastAsia="Times New Roman" w:hAnsi="Calibri" w:cs="Calibri"/>
          <w:color w:val="17365D" w:themeColor="text2" w:themeShade="BF"/>
          <w:sz w:val="24"/>
          <w:szCs w:val="24"/>
          <w:lang w:eastAsia="en-GB"/>
        </w:rPr>
        <w:t>I enjoy having fun with the children and seeing good progress</w:t>
      </w:r>
      <w:r>
        <w:rPr>
          <w:rFonts w:ascii="Calibri" w:eastAsia="Times New Roman" w:hAnsi="Calibri" w:cs="Calibri"/>
          <w:color w:val="17365D" w:themeColor="text2" w:themeShade="BF"/>
          <w:sz w:val="24"/>
          <w:szCs w:val="24"/>
          <w:lang w:eastAsia="en-GB"/>
        </w:rPr>
        <w:t>”</w:t>
      </w:r>
    </w:p>
    <w:p w14:paraId="7180FD49" w14:textId="77777777" w:rsidR="00A209B4" w:rsidRPr="00E91508" w:rsidRDefault="00A209B4" w:rsidP="00A209B4">
      <w:pPr>
        <w:shd w:val="clear" w:color="auto" w:fill="FFFFFF"/>
        <w:spacing w:after="0" w:line="240" w:lineRule="auto"/>
        <w:rPr>
          <w:rFonts w:ascii="Calibri" w:eastAsia="Times New Roman" w:hAnsi="Calibri" w:cs="Calibri"/>
          <w:color w:val="17365D" w:themeColor="text2" w:themeShade="BF"/>
          <w:sz w:val="24"/>
          <w:szCs w:val="24"/>
          <w:lang w:eastAsia="en-GB"/>
        </w:rPr>
      </w:pPr>
    </w:p>
    <w:p w14:paraId="7C81C57D" w14:textId="573195A1" w:rsidR="00A209B4" w:rsidRPr="00E91508" w:rsidRDefault="0010243A" w:rsidP="00A209B4">
      <w:pPr>
        <w:shd w:val="clear" w:color="auto" w:fill="FFFFFF"/>
        <w:spacing w:after="0" w:line="240" w:lineRule="auto"/>
        <w:rPr>
          <w:rFonts w:ascii="Calibri" w:eastAsia="Times New Roman" w:hAnsi="Calibri" w:cs="Calibri"/>
          <w:color w:val="17365D" w:themeColor="text2" w:themeShade="BF"/>
          <w:sz w:val="24"/>
          <w:szCs w:val="24"/>
          <w:lang w:eastAsia="en-GB"/>
        </w:rPr>
      </w:pPr>
      <w:r>
        <w:rPr>
          <w:rFonts w:ascii="Calibri" w:eastAsia="Times New Roman" w:hAnsi="Calibri" w:cs="Calibri"/>
          <w:color w:val="17365D" w:themeColor="text2" w:themeShade="BF"/>
          <w:sz w:val="24"/>
          <w:szCs w:val="24"/>
          <w:lang w:eastAsia="en-GB"/>
        </w:rPr>
        <w:t>“</w:t>
      </w:r>
      <w:r w:rsidR="00A209B4" w:rsidRPr="00E91508">
        <w:rPr>
          <w:rFonts w:ascii="Calibri" w:eastAsia="Times New Roman" w:hAnsi="Calibri" w:cs="Calibri"/>
          <w:color w:val="17365D" w:themeColor="text2" w:themeShade="BF"/>
          <w:sz w:val="24"/>
          <w:szCs w:val="24"/>
          <w:lang w:eastAsia="en-GB"/>
        </w:rPr>
        <w:t>The school’s strengths include strong leadership, support for the Early Years and a very inclusive provision.  We have a reputation for very high standards of teaching, learning and behaviour</w:t>
      </w:r>
      <w:r>
        <w:rPr>
          <w:rFonts w:ascii="Calibri" w:eastAsia="Times New Roman" w:hAnsi="Calibri" w:cs="Calibri"/>
          <w:color w:val="17365D" w:themeColor="text2" w:themeShade="BF"/>
          <w:sz w:val="24"/>
          <w:szCs w:val="24"/>
          <w:lang w:eastAsia="en-GB"/>
        </w:rPr>
        <w:t>”</w:t>
      </w:r>
      <w:r w:rsidR="00A209B4" w:rsidRPr="00E91508">
        <w:rPr>
          <w:rFonts w:ascii="Calibri" w:eastAsia="Times New Roman" w:hAnsi="Calibri" w:cs="Calibri"/>
          <w:color w:val="17365D" w:themeColor="text2" w:themeShade="BF"/>
          <w:sz w:val="24"/>
          <w:szCs w:val="24"/>
          <w:lang w:eastAsia="en-GB"/>
        </w:rPr>
        <w:t>.</w:t>
      </w:r>
    </w:p>
    <w:p w14:paraId="198242E0" w14:textId="77777777" w:rsidR="00A209B4" w:rsidRPr="00E91508" w:rsidRDefault="00A209B4" w:rsidP="00A209B4">
      <w:pPr>
        <w:shd w:val="clear" w:color="auto" w:fill="FFFFFF"/>
        <w:spacing w:after="0" w:line="240" w:lineRule="auto"/>
        <w:rPr>
          <w:rFonts w:ascii="Calibri" w:eastAsia="Times New Roman" w:hAnsi="Calibri" w:cs="Calibri"/>
          <w:color w:val="17365D" w:themeColor="text2" w:themeShade="BF"/>
          <w:sz w:val="24"/>
          <w:szCs w:val="24"/>
          <w:lang w:eastAsia="en-GB"/>
        </w:rPr>
      </w:pPr>
    </w:p>
    <w:p w14:paraId="354C4598" w14:textId="567096AE" w:rsidR="00A209B4" w:rsidRPr="00E91508" w:rsidRDefault="0010243A" w:rsidP="00A209B4">
      <w:pPr>
        <w:shd w:val="clear" w:color="auto" w:fill="FFFFFF"/>
        <w:spacing w:after="0" w:line="240" w:lineRule="auto"/>
        <w:rPr>
          <w:rFonts w:ascii="Calibri" w:eastAsia="Times New Roman" w:hAnsi="Calibri" w:cs="Calibri"/>
          <w:color w:val="17365D" w:themeColor="text2" w:themeShade="BF"/>
          <w:sz w:val="24"/>
          <w:szCs w:val="24"/>
          <w:lang w:eastAsia="en-GB"/>
        </w:rPr>
      </w:pPr>
      <w:r>
        <w:rPr>
          <w:rFonts w:ascii="Calibri" w:eastAsia="Times New Roman" w:hAnsi="Calibri" w:cs="Calibri"/>
          <w:color w:val="17365D" w:themeColor="text2" w:themeShade="BF"/>
          <w:sz w:val="24"/>
          <w:szCs w:val="24"/>
          <w:lang w:eastAsia="en-GB"/>
        </w:rPr>
        <w:t>“</w:t>
      </w:r>
      <w:r w:rsidR="00A209B4" w:rsidRPr="00E91508">
        <w:rPr>
          <w:rFonts w:ascii="Calibri" w:eastAsia="Times New Roman" w:hAnsi="Calibri" w:cs="Calibri"/>
          <w:color w:val="17365D" w:themeColor="text2" w:themeShade="BF"/>
          <w:sz w:val="24"/>
          <w:szCs w:val="24"/>
          <w:lang w:eastAsia="en-GB"/>
        </w:rPr>
        <w:t>I really enjoy working with children building relationships with them, making sure they are happy in school and making sure I am there for them. I enjoy supporting and working with children and teaching them new things</w:t>
      </w:r>
      <w:r>
        <w:rPr>
          <w:rFonts w:ascii="Calibri" w:eastAsia="Times New Roman" w:hAnsi="Calibri" w:cs="Calibri"/>
          <w:color w:val="17365D" w:themeColor="text2" w:themeShade="BF"/>
          <w:sz w:val="24"/>
          <w:szCs w:val="24"/>
          <w:lang w:eastAsia="en-GB"/>
        </w:rPr>
        <w:t>”</w:t>
      </w:r>
      <w:r w:rsidR="00A209B4" w:rsidRPr="00E91508">
        <w:rPr>
          <w:rFonts w:ascii="Calibri" w:eastAsia="Times New Roman" w:hAnsi="Calibri" w:cs="Calibri"/>
          <w:color w:val="17365D" w:themeColor="text2" w:themeShade="BF"/>
          <w:sz w:val="24"/>
          <w:szCs w:val="24"/>
          <w:lang w:eastAsia="en-GB"/>
        </w:rPr>
        <w:t>.</w:t>
      </w:r>
    </w:p>
    <w:p w14:paraId="4A16B73A" w14:textId="77777777" w:rsidR="00A209B4" w:rsidRPr="00E91508" w:rsidRDefault="00A209B4" w:rsidP="00A209B4">
      <w:pPr>
        <w:shd w:val="clear" w:color="auto" w:fill="FFFFFF"/>
        <w:spacing w:after="0" w:line="240" w:lineRule="auto"/>
        <w:rPr>
          <w:rFonts w:ascii="Calibri" w:eastAsia="Times New Roman" w:hAnsi="Calibri" w:cs="Calibri"/>
          <w:color w:val="17365D" w:themeColor="text2" w:themeShade="BF"/>
          <w:sz w:val="24"/>
          <w:szCs w:val="24"/>
          <w:lang w:eastAsia="en-GB"/>
        </w:rPr>
      </w:pPr>
    </w:p>
    <w:p w14:paraId="64801232" w14:textId="75347650" w:rsidR="00A209B4" w:rsidRPr="00E91508" w:rsidRDefault="0010243A" w:rsidP="00A209B4">
      <w:pPr>
        <w:shd w:val="clear" w:color="auto" w:fill="FFFFFF"/>
        <w:spacing w:after="0" w:line="240" w:lineRule="auto"/>
        <w:rPr>
          <w:rFonts w:ascii="Calibri" w:eastAsia="Times New Roman" w:hAnsi="Calibri" w:cs="Calibri"/>
          <w:color w:val="17365D" w:themeColor="text2" w:themeShade="BF"/>
          <w:sz w:val="24"/>
          <w:szCs w:val="24"/>
          <w:lang w:eastAsia="en-GB"/>
        </w:rPr>
      </w:pPr>
      <w:r>
        <w:rPr>
          <w:rFonts w:ascii="Calibri" w:eastAsia="Times New Roman" w:hAnsi="Calibri" w:cs="Calibri"/>
          <w:color w:val="17365D" w:themeColor="text2" w:themeShade="BF"/>
          <w:sz w:val="24"/>
          <w:szCs w:val="24"/>
          <w:lang w:eastAsia="en-GB"/>
        </w:rPr>
        <w:t>“</w:t>
      </w:r>
      <w:r w:rsidR="00A209B4" w:rsidRPr="00E91508">
        <w:rPr>
          <w:rFonts w:ascii="Calibri" w:eastAsia="Times New Roman" w:hAnsi="Calibri" w:cs="Calibri"/>
          <w:color w:val="17365D" w:themeColor="text2" w:themeShade="BF"/>
          <w:sz w:val="24"/>
          <w:szCs w:val="24"/>
          <w:lang w:eastAsia="en-GB"/>
        </w:rPr>
        <w:t>I enjoy planning fun lessons and creating resources</w:t>
      </w:r>
      <w:r>
        <w:rPr>
          <w:rFonts w:ascii="Calibri" w:eastAsia="Times New Roman" w:hAnsi="Calibri" w:cs="Calibri"/>
          <w:color w:val="17365D" w:themeColor="text2" w:themeShade="BF"/>
          <w:sz w:val="24"/>
          <w:szCs w:val="24"/>
          <w:lang w:eastAsia="en-GB"/>
        </w:rPr>
        <w:t>”</w:t>
      </w:r>
      <w:r w:rsidR="00A209B4" w:rsidRPr="00E91508">
        <w:rPr>
          <w:rFonts w:ascii="Calibri" w:eastAsia="Times New Roman" w:hAnsi="Calibri" w:cs="Calibri"/>
          <w:color w:val="17365D" w:themeColor="text2" w:themeShade="BF"/>
          <w:sz w:val="24"/>
          <w:szCs w:val="24"/>
          <w:lang w:eastAsia="en-GB"/>
        </w:rPr>
        <w:t>.</w:t>
      </w:r>
    </w:p>
    <w:p w14:paraId="2046F81C" w14:textId="77777777" w:rsidR="00A209B4" w:rsidRPr="00E91508" w:rsidRDefault="00A209B4" w:rsidP="00A209B4">
      <w:pPr>
        <w:shd w:val="clear" w:color="auto" w:fill="FFFFFF"/>
        <w:spacing w:after="0" w:line="240" w:lineRule="auto"/>
        <w:rPr>
          <w:rFonts w:ascii="Calibri" w:eastAsia="Times New Roman" w:hAnsi="Calibri" w:cs="Calibri"/>
          <w:color w:val="17365D" w:themeColor="text2" w:themeShade="BF"/>
          <w:sz w:val="24"/>
          <w:szCs w:val="24"/>
          <w:lang w:eastAsia="en-GB"/>
        </w:rPr>
      </w:pPr>
    </w:p>
    <w:p w14:paraId="5DA90BE2" w14:textId="0114096D" w:rsidR="00A209B4" w:rsidRPr="00E91508" w:rsidRDefault="0010243A" w:rsidP="00A209B4">
      <w:pPr>
        <w:shd w:val="clear" w:color="auto" w:fill="FFFFFF"/>
        <w:spacing w:after="0" w:line="240" w:lineRule="auto"/>
        <w:rPr>
          <w:rFonts w:ascii="Calibri" w:eastAsia="Times New Roman" w:hAnsi="Calibri" w:cs="Calibri"/>
          <w:color w:val="17365D" w:themeColor="text2" w:themeShade="BF"/>
          <w:sz w:val="24"/>
          <w:szCs w:val="24"/>
          <w:lang w:eastAsia="en-GB"/>
        </w:rPr>
      </w:pPr>
      <w:r>
        <w:rPr>
          <w:rFonts w:ascii="Calibri" w:eastAsia="Times New Roman" w:hAnsi="Calibri" w:cs="Calibri"/>
          <w:color w:val="17365D" w:themeColor="text2" w:themeShade="BF"/>
          <w:sz w:val="24"/>
          <w:szCs w:val="24"/>
          <w:lang w:eastAsia="en-GB"/>
        </w:rPr>
        <w:t>“</w:t>
      </w:r>
      <w:r w:rsidR="00A209B4" w:rsidRPr="00E91508">
        <w:rPr>
          <w:rFonts w:ascii="Calibri" w:eastAsia="Times New Roman" w:hAnsi="Calibri" w:cs="Calibri"/>
          <w:color w:val="17365D" w:themeColor="text2" w:themeShade="BF"/>
          <w:sz w:val="24"/>
          <w:szCs w:val="24"/>
          <w:lang w:eastAsia="en-GB"/>
        </w:rPr>
        <w:t>I enjoy seeing the children happy, learning, applying themselves, and developing relationship with colleagues</w:t>
      </w:r>
      <w:r>
        <w:rPr>
          <w:rFonts w:ascii="Calibri" w:eastAsia="Times New Roman" w:hAnsi="Calibri" w:cs="Calibri"/>
          <w:color w:val="17365D" w:themeColor="text2" w:themeShade="BF"/>
          <w:sz w:val="24"/>
          <w:szCs w:val="24"/>
          <w:lang w:eastAsia="en-GB"/>
        </w:rPr>
        <w:t>”</w:t>
      </w:r>
      <w:r w:rsidR="00A209B4" w:rsidRPr="00E91508">
        <w:rPr>
          <w:rFonts w:ascii="Calibri" w:eastAsia="Times New Roman" w:hAnsi="Calibri" w:cs="Calibri"/>
          <w:color w:val="17365D" w:themeColor="text2" w:themeShade="BF"/>
          <w:sz w:val="24"/>
          <w:szCs w:val="24"/>
          <w:lang w:eastAsia="en-GB"/>
        </w:rPr>
        <w:t>.</w:t>
      </w:r>
    </w:p>
    <w:p w14:paraId="3939C268" w14:textId="77777777" w:rsidR="00A209B4" w:rsidRPr="00E91508" w:rsidRDefault="00A209B4" w:rsidP="00A209B4">
      <w:pPr>
        <w:shd w:val="clear" w:color="auto" w:fill="FFFFFF"/>
        <w:spacing w:after="0" w:line="240" w:lineRule="auto"/>
        <w:rPr>
          <w:rFonts w:ascii="Calibri" w:eastAsia="Times New Roman" w:hAnsi="Calibri" w:cs="Calibri"/>
          <w:color w:val="17365D" w:themeColor="text2" w:themeShade="BF"/>
          <w:sz w:val="24"/>
          <w:szCs w:val="24"/>
          <w:lang w:eastAsia="en-GB"/>
        </w:rPr>
      </w:pPr>
    </w:p>
    <w:p w14:paraId="77E3D96F" w14:textId="02482FFC" w:rsidR="00A209B4" w:rsidRPr="00E91508" w:rsidRDefault="0010243A" w:rsidP="00A209B4">
      <w:pPr>
        <w:shd w:val="clear" w:color="auto" w:fill="FFFFFF"/>
        <w:spacing w:after="0" w:line="240" w:lineRule="auto"/>
        <w:rPr>
          <w:rFonts w:ascii="Calibri" w:eastAsia="Times New Roman" w:hAnsi="Calibri" w:cs="Calibri"/>
          <w:color w:val="17365D" w:themeColor="text2" w:themeShade="BF"/>
          <w:sz w:val="24"/>
          <w:szCs w:val="24"/>
          <w:lang w:eastAsia="en-GB"/>
        </w:rPr>
      </w:pPr>
      <w:r>
        <w:rPr>
          <w:rFonts w:ascii="Calibri" w:eastAsia="Times New Roman" w:hAnsi="Calibri" w:cs="Calibri"/>
          <w:color w:val="17365D" w:themeColor="text2" w:themeShade="BF"/>
          <w:sz w:val="24"/>
          <w:szCs w:val="24"/>
          <w:lang w:eastAsia="en-GB"/>
        </w:rPr>
        <w:t>“</w:t>
      </w:r>
      <w:r w:rsidR="00A209B4" w:rsidRPr="00E91508">
        <w:rPr>
          <w:rFonts w:ascii="Calibri" w:eastAsia="Times New Roman" w:hAnsi="Calibri" w:cs="Calibri"/>
          <w:color w:val="17365D" w:themeColor="text2" w:themeShade="BF"/>
          <w:sz w:val="24"/>
          <w:szCs w:val="24"/>
          <w:lang w:eastAsia="en-GB"/>
        </w:rPr>
        <w:t>The children always motivate me they are the reason I come into work and the reason I enjoy my job</w:t>
      </w:r>
      <w:r>
        <w:rPr>
          <w:rFonts w:ascii="Calibri" w:eastAsia="Times New Roman" w:hAnsi="Calibri" w:cs="Calibri"/>
          <w:color w:val="17365D" w:themeColor="text2" w:themeShade="BF"/>
          <w:sz w:val="24"/>
          <w:szCs w:val="24"/>
          <w:lang w:eastAsia="en-GB"/>
        </w:rPr>
        <w:t>”</w:t>
      </w:r>
      <w:r w:rsidR="00A209B4" w:rsidRPr="00E91508">
        <w:rPr>
          <w:rFonts w:ascii="Calibri" w:eastAsia="Times New Roman" w:hAnsi="Calibri" w:cs="Calibri"/>
          <w:color w:val="17365D" w:themeColor="text2" w:themeShade="BF"/>
          <w:sz w:val="24"/>
          <w:szCs w:val="24"/>
          <w:lang w:eastAsia="en-GB"/>
        </w:rPr>
        <w:t>.</w:t>
      </w:r>
    </w:p>
    <w:p w14:paraId="7B19665D" w14:textId="77777777" w:rsidR="00A209B4" w:rsidRPr="00E91508" w:rsidRDefault="00A209B4" w:rsidP="00A209B4">
      <w:pPr>
        <w:shd w:val="clear" w:color="auto" w:fill="FFFFFF"/>
        <w:spacing w:after="0" w:line="240" w:lineRule="auto"/>
        <w:rPr>
          <w:rFonts w:ascii="Calibri" w:eastAsia="Times New Roman" w:hAnsi="Calibri" w:cs="Calibri"/>
          <w:color w:val="17365D" w:themeColor="text2" w:themeShade="BF"/>
          <w:sz w:val="24"/>
          <w:szCs w:val="24"/>
          <w:lang w:eastAsia="en-GB"/>
        </w:rPr>
      </w:pPr>
    </w:p>
    <w:p w14:paraId="017D6DF4" w14:textId="58F1FE94" w:rsidR="00306974" w:rsidRPr="00E91508" w:rsidRDefault="0010243A" w:rsidP="00CC794F">
      <w:pPr>
        <w:shd w:val="clear" w:color="auto" w:fill="FFFFFF"/>
        <w:spacing w:after="0" w:line="240" w:lineRule="auto"/>
        <w:rPr>
          <w:rFonts w:ascii="Calibri" w:hAnsi="Calibri" w:cs="Calibri"/>
          <w:b/>
          <w:color w:val="17365D" w:themeColor="text2" w:themeShade="BF"/>
          <w:sz w:val="36"/>
          <w:szCs w:val="36"/>
        </w:rPr>
      </w:pPr>
      <w:r>
        <w:rPr>
          <w:rFonts w:ascii="Calibri" w:eastAsia="Times New Roman" w:hAnsi="Calibri" w:cs="Calibri"/>
          <w:color w:val="17365D" w:themeColor="text2" w:themeShade="BF"/>
          <w:sz w:val="24"/>
          <w:szCs w:val="24"/>
          <w:lang w:eastAsia="en-GB"/>
        </w:rPr>
        <w:t>“</w:t>
      </w:r>
      <w:r w:rsidR="00A209B4" w:rsidRPr="00E91508">
        <w:rPr>
          <w:rFonts w:ascii="Calibri" w:eastAsia="Times New Roman" w:hAnsi="Calibri" w:cs="Calibri"/>
          <w:color w:val="17365D" w:themeColor="text2" w:themeShade="BF"/>
          <w:sz w:val="24"/>
          <w:szCs w:val="24"/>
          <w:lang w:eastAsia="en-GB"/>
        </w:rPr>
        <w:t>I am motivated here knowing that what I do makes a difference to the school, working as a team to achieve success together and ultimately for the children here</w:t>
      </w:r>
      <w:r>
        <w:rPr>
          <w:rFonts w:ascii="Calibri" w:eastAsia="Times New Roman" w:hAnsi="Calibri" w:cs="Calibri"/>
          <w:color w:val="17365D" w:themeColor="text2" w:themeShade="BF"/>
          <w:sz w:val="24"/>
          <w:szCs w:val="24"/>
          <w:lang w:eastAsia="en-GB"/>
        </w:rPr>
        <w:t>”</w:t>
      </w:r>
      <w:r w:rsidR="00A209B4" w:rsidRPr="00E91508">
        <w:rPr>
          <w:rFonts w:ascii="Calibri" w:eastAsia="Times New Roman" w:hAnsi="Calibri" w:cs="Calibri"/>
          <w:color w:val="17365D" w:themeColor="text2" w:themeShade="BF"/>
          <w:sz w:val="24"/>
          <w:szCs w:val="24"/>
          <w:lang w:eastAsia="en-GB"/>
        </w:rPr>
        <w:t>.</w:t>
      </w:r>
    </w:p>
    <w:p w14:paraId="2C29E4EA" w14:textId="5519D105" w:rsidR="004C44D2" w:rsidRDefault="0011632B" w:rsidP="0010243A">
      <w:pPr>
        <w:rPr>
          <w:rFonts w:ascii="Calibri" w:hAnsi="Calibri" w:cs="Calibri"/>
          <w:b/>
          <w:color w:val="548DD4" w:themeColor="text2" w:themeTint="99"/>
          <w:sz w:val="36"/>
          <w:szCs w:val="36"/>
        </w:rPr>
      </w:pPr>
      <w:r>
        <w:rPr>
          <w:rFonts w:ascii="Calibri" w:hAnsi="Calibri" w:cs="Calibri"/>
          <w:b/>
          <w:color w:val="76003B"/>
          <w:sz w:val="36"/>
          <w:szCs w:val="36"/>
        </w:rPr>
        <w:br w:type="page"/>
      </w:r>
      <w:r w:rsidR="00FB1BB7">
        <w:rPr>
          <w:noProof/>
        </w:rPr>
        <w:lastRenderedPageBreak/>
        <w:t xml:space="preserve"> </w:t>
      </w:r>
      <w:r w:rsidR="00FB1BB7" w:rsidRPr="003C5180">
        <w:rPr>
          <w:rFonts w:ascii="Century Gothic" w:hAnsi="Century Gothic"/>
          <w:b/>
          <w:noProof/>
          <w:lang w:val="en-US"/>
        </w:rPr>
        <w:drawing>
          <wp:inline distT="0" distB="0" distL="0" distR="0" wp14:anchorId="523D3625" wp14:editId="4FAE988D">
            <wp:extent cx="914400" cy="890270"/>
            <wp:effectExtent l="0" t="0" r="0" b="5080"/>
            <wp:docPr id="1672839748" name="Picture 1" descr="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890270"/>
                    </a:xfrm>
                    <a:prstGeom prst="rect">
                      <a:avLst/>
                    </a:prstGeom>
                    <a:noFill/>
                    <a:ln>
                      <a:noFill/>
                    </a:ln>
                  </pic:spPr>
                </pic:pic>
              </a:graphicData>
            </a:graphic>
          </wp:inline>
        </w:drawing>
      </w:r>
    </w:p>
    <w:p w14:paraId="7ACADC6C" w14:textId="77777777" w:rsidR="00876CB4" w:rsidRPr="000E1E11" w:rsidRDefault="004C2C2B" w:rsidP="00876CB4">
      <w:pPr>
        <w:shd w:val="clear" w:color="auto" w:fill="FFFFFF"/>
        <w:spacing w:after="0" w:line="240" w:lineRule="auto"/>
        <w:outlineLvl w:val="1"/>
        <w:rPr>
          <w:rFonts w:eastAsia="Times New Roman" w:cstheme="minorHAnsi"/>
          <w:b/>
          <w:bCs/>
          <w:color w:val="C88800"/>
          <w:sz w:val="24"/>
          <w:szCs w:val="24"/>
          <w:lang w:eastAsia="en-GB"/>
        </w:rPr>
      </w:pPr>
      <w:r w:rsidRPr="000E1E11">
        <w:rPr>
          <w:rFonts w:ascii="Calibri" w:hAnsi="Calibri" w:cs="Calibri"/>
          <w:b/>
          <w:color w:val="C88800"/>
          <w:sz w:val="36"/>
          <w:szCs w:val="36"/>
        </w:rPr>
        <w:t>Job description/Key responsibilities</w:t>
      </w:r>
      <w:r w:rsidR="00AC1765" w:rsidRPr="000E1E11">
        <w:rPr>
          <w:rFonts w:ascii="Calibri" w:hAnsi="Calibri" w:cs="Calibri"/>
          <w:b/>
          <w:color w:val="C88800"/>
          <w:sz w:val="36"/>
          <w:szCs w:val="36"/>
        </w:rPr>
        <w:br/>
      </w:r>
      <w:r w:rsidRPr="000E1E11">
        <w:rPr>
          <w:rFonts w:ascii="Calibri" w:hAnsi="Calibri" w:cs="Calibri"/>
          <w:b/>
          <w:color w:val="C88800"/>
          <w:sz w:val="36"/>
          <w:szCs w:val="36"/>
        </w:rPr>
        <w:br/>
      </w:r>
      <w:r w:rsidRPr="000E1E11">
        <w:rPr>
          <w:rFonts w:ascii="Calibri" w:hAnsi="Calibri" w:cs="Calibri"/>
          <w:b/>
          <w:color w:val="C88800"/>
          <w:sz w:val="32"/>
          <w:szCs w:val="32"/>
        </w:rPr>
        <w:t xml:space="preserve">Main purpose of the role of Head </w:t>
      </w:r>
      <w:r w:rsidR="005327E0" w:rsidRPr="000E1E11">
        <w:rPr>
          <w:rFonts w:ascii="Calibri" w:hAnsi="Calibri" w:cs="Calibri"/>
          <w:b/>
          <w:color w:val="C88800"/>
          <w:sz w:val="32"/>
          <w:szCs w:val="32"/>
        </w:rPr>
        <w:t>T</w:t>
      </w:r>
      <w:r w:rsidRPr="000E1E11">
        <w:rPr>
          <w:rFonts w:ascii="Calibri" w:hAnsi="Calibri" w:cs="Calibri"/>
          <w:b/>
          <w:color w:val="C88800"/>
          <w:sz w:val="32"/>
          <w:szCs w:val="32"/>
        </w:rPr>
        <w:t>eacher</w:t>
      </w:r>
      <w:r w:rsidR="00B73FCA" w:rsidRPr="000E1E11">
        <w:rPr>
          <w:rFonts w:ascii="Calibri" w:hAnsi="Calibri" w:cs="Calibri"/>
          <w:b/>
          <w:color w:val="C88800"/>
          <w:sz w:val="32"/>
          <w:szCs w:val="32"/>
        </w:rPr>
        <w:br/>
      </w:r>
      <w:r w:rsidR="000F1CEF" w:rsidRPr="000E1E11">
        <w:rPr>
          <w:rFonts w:ascii="Calibri" w:hAnsi="Calibri" w:cs="Calibri"/>
          <w:b/>
          <w:color w:val="C88800"/>
          <w:sz w:val="32"/>
          <w:szCs w:val="32"/>
        </w:rPr>
        <w:br/>
      </w:r>
      <w:r w:rsidR="00876CB4" w:rsidRPr="000E1E11">
        <w:rPr>
          <w:rFonts w:eastAsia="Times New Roman" w:cstheme="minorHAnsi"/>
          <w:b/>
          <w:bCs/>
          <w:color w:val="C88800"/>
          <w:sz w:val="24"/>
          <w:szCs w:val="24"/>
          <w:lang w:eastAsia="en-GB"/>
        </w:rPr>
        <w:t>Introduction</w:t>
      </w:r>
    </w:p>
    <w:p w14:paraId="53771BE3" w14:textId="77777777" w:rsidR="00876CB4" w:rsidRPr="00E91508" w:rsidRDefault="00876CB4" w:rsidP="00876CB4">
      <w:pPr>
        <w:shd w:val="clear" w:color="auto" w:fill="FFFFFF"/>
        <w:spacing w:before="300" w:after="300" w:line="240" w:lineRule="auto"/>
        <w:rPr>
          <w:rFonts w:eastAsia="Times New Roman" w:cstheme="minorHAnsi"/>
          <w:color w:val="17365D" w:themeColor="text2" w:themeShade="BF"/>
          <w:sz w:val="24"/>
          <w:szCs w:val="24"/>
          <w:lang w:eastAsia="en-GB"/>
        </w:rPr>
      </w:pPr>
      <w:bookmarkStart w:id="3" w:name="_Hlk127093659"/>
      <w:r w:rsidRPr="00E91508">
        <w:rPr>
          <w:rFonts w:eastAsia="Times New Roman" w:cstheme="minorHAnsi"/>
          <w:color w:val="17365D" w:themeColor="text2" w:themeShade="BF"/>
          <w:sz w:val="24"/>
          <w:szCs w:val="24"/>
          <w:lang w:eastAsia="en-GB"/>
        </w:rPr>
        <w:t>Headteachers are leading professionals and role models for the communities they serve. Their leadership is a significant factor in ensuring high quality teaching and achievement in schools</w:t>
      </w:r>
      <w:hyperlink r:id="rId21" w:anchor="fn:12" w:history="1"/>
      <w:r w:rsidRPr="00E91508">
        <w:rPr>
          <w:rFonts w:eastAsia="Times New Roman" w:cstheme="minorHAnsi"/>
          <w:color w:val="17365D" w:themeColor="text2" w:themeShade="BF"/>
          <w:sz w:val="24"/>
          <w:szCs w:val="24"/>
          <w:lang w:eastAsia="en-GB"/>
        </w:rPr>
        <w:t> and a positive and enriching experience of education for pupils. Together with those responsible for governance, they are custodians of the nation’s schools.</w:t>
      </w:r>
    </w:p>
    <w:p w14:paraId="1B75A8A9" w14:textId="77777777" w:rsidR="00876CB4" w:rsidRPr="00E91508" w:rsidRDefault="00876CB4" w:rsidP="00876CB4">
      <w:pPr>
        <w:shd w:val="clear" w:color="auto" w:fill="FFFFFF"/>
        <w:spacing w:before="300" w:after="300" w:line="240" w:lineRule="auto"/>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Parents</w:t>
      </w:r>
      <w:r w:rsidRPr="00E91508">
        <w:rPr>
          <w:rFonts w:cstheme="minorHAnsi"/>
          <w:color w:val="17365D" w:themeColor="text2" w:themeShade="BF"/>
          <w:sz w:val="24"/>
          <w:szCs w:val="24"/>
        </w:rPr>
        <w:t xml:space="preserve"> </w:t>
      </w:r>
      <w:r w:rsidRPr="00E91508">
        <w:rPr>
          <w:rFonts w:eastAsia="Times New Roman" w:cstheme="minorHAnsi"/>
          <w:color w:val="17365D" w:themeColor="text2" w:themeShade="BF"/>
          <w:sz w:val="24"/>
          <w:szCs w:val="24"/>
          <w:lang w:eastAsia="en-GB"/>
        </w:rPr>
        <w:t>and the wider public rightly hold high expectations of headteachers, given their influential position leading the teaching profession and on the young people who are their responsibility. The headteachers’ standards set out how headteachers meet these high expectations. The standards are an important benchmark not only for headteachers and those who hold headteachers to account, but also for those who train and develop school leaders.</w:t>
      </w:r>
    </w:p>
    <w:p w14:paraId="0BD42308" w14:textId="77777777" w:rsidR="00876CB4" w:rsidRPr="00E91508" w:rsidRDefault="00876CB4" w:rsidP="00876CB4">
      <w:pPr>
        <w:shd w:val="clear" w:color="auto" w:fill="FFFFFF"/>
        <w:spacing w:before="300" w:after="300" w:line="240" w:lineRule="auto"/>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These standards replace the national standards of excellence for headteachers 2015. They are non-statutory and intended as guidance to be interpreted in the context of each individual headteacher and school. They are designed to be relevant to all headteachers</w:t>
      </w:r>
      <w:bookmarkEnd w:id="3"/>
      <w:r w:rsidRPr="00E91508">
        <w:rPr>
          <w:rFonts w:eastAsia="Times New Roman" w:cstheme="minorHAnsi"/>
          <w:color w:val="17365D" w:themeColor="text2" w:themeShade="BF"/>
          <w:sz w:val="24"/>
          <w:szCs w:val="24"/>
          <w:lang w:eastAsia="en-GB"/>
        </w:rPr>
        <w:t>.</w:t>
      </w:r>
    </w:p>
    <w:p w14:paraId="3A07A2FE" w14:textId="77777777" w:rsidR="00876CB4" w:rsidRPr="00E91508" w:rsidRDefault="000F1CEF" w:rsidP="00876CB4">
      <w:pPr>
        <w:shd w:val="clear" w:color="auto" w:fill="FFFFFF"/>
        <w:spacing w:before="300" w:after="300" w:line="240" w:lineRule="auto"/>
        <w:rPr>
          <w:rFonts w:eastAsia="Times New Roman" w:cstheme="minorHAnsi"/>
          <w:color w:val="17365D" w:themeColor="text2" w:themeShade="BF"/>
          <w:sz w:val="24"/>
          <w:szCs w:val="24"/>
          <w:lang w:eastAsia="en-GB"/>
        </w:rPr>
      </w:pPr>
      <w:r w:rsidRPr="000E1E11">
        <w:rPr>
          <w:rFonts w:ascii="Calibri" w:hAnsi="Calibri" w:cs="Calibri"/>
          <w:b/>
          <w:color w:val="C88800"/>
          <w:sz w:val="32"/>
          <w:szCs w:val="32"/>
        </w:rPr>
        <w:t>Duties and responsibilities</w:t>
      </w:r>
      <w:r w:rsidRPr="00547DE9">
        <w:rPr>
          <w:rFonts w:ascii="Calibri" w:hAnsi="Calibri" w:cs="Calibri"/>
          <w:b/>
          <w:color w:val="548DD4" w:themeColor="text2" w:themeTint="99"/>
          <w:sz w:val="32"/>
          <w:szCs w:val="32"/>
        </w:rPr>
        <w:br/>
      </w:r>
      <w:r w:rsidRPr="00547DE9">
        <w:rPr>
          <w:rFonts w:ascii="Calibri" w:hAnsi="Calibri" w:cs="Calibri"/>
          <w:b/>
          <w:color w:val="548DD4" w:themeColor="text2" w:themeTint="99"/>
          <w:sz w:val="32"/>
          <w:szCs w:val="32"/>
        </w:rPr>
        <w:br/>
      </w:r>
      <w:r w:rsidRPr="00E91508">
        <w:rPr>
          <w:rFonts w:ascii="Calibri" w:hAnsi="Calibri" w:cs="Calibri"/>
          <w:color w:val="17365D" w:themeColor="text2" w:themeShade="BF"/>
          <w:sz w:val="24"/>
          <w:szCs w:val="24"/>
        </w:rPr>
        <w:t xml:space="preserve">The Governors of </w:t>
      </w:r>
      <w:r w:rsidR="00876CB4" w:rsidRPr="00E91508">
        <w:rPr>
          <w:rFonts w:ascii="Calibri" w:hAnsi="Calibri" w:cs="Calibri"/>
          <w:color w:val="17365D" w:themeColor="text2" w:themeShade="BF"/>
          <w:sz w:val="24"/>
          <w:szCs w:val="24"/>
        </w:rPr>
        <w:t>Gearies</w:t>
      </w:r>
      <w:r w:rsidRPr="00E91508">
        <w:rPr>
          <w:rFonts w:ascii="Calibri" w:hAnsi="Calibri" w:cs="Calibri"/>
          <w:color w:val="17365D" w:themeColor="text2" w:themeShade="BF"/>
          <w:sz w:val="24"/>
          <w:szCs w:val="24"/>
        </w:rPr>
        <w:t xml:space="preserve"> Primary have used the domains and characteristics expected of all Head </w:t>
      </w:r>
      <w:r w:rsidR="005327E0" w:rsidRPr="00E91508">
        <w:rPr>
          <w:rFonts w:ascii="Calibri" w:hAnsi="Calibri" w:cs="Calibri"/>
          <w:color w:val="17365D" w:themeColor="text2" w:themeShade="BF"/>
          <w:sz w:val="24"/>
          <w:szCs w:val="24"/>
        </w:rPr>
        <w:t>T</w:t>
      </w:r>
      <w:r w:rsidRPr="00E91508">
        <w:rPr>
          <w:rFonts w:ascii="Calibri" w:hAnsi="Calibri" w:cs="Calibri"/>
          <w:color w:val="17365D" w:themeColor="text2" w:themeShade="BF"/>
          <w:sz w:val="24"/>
          <w:szCs w:val="24"/>
        </w:rPr>
        <w:t xml:space="preserve">eachers in the National Standards of Excellence for Head </w:t>
      </w:r>
      <w:r w:rsidR="005327E0" w:rsidRPr="00E91508">
        <w:rPr>
          <w:rFonts w:ascii="Calibri" w:hAnsi="Calibri" w:cs="Calibri"/>
          <w:color w:val="17365D" w:themeColor="text2" w:themeShade="BF"/>
          <w:sz w:val="24"/>
          <w:szCs w:val="24"/>
        </w:rPr>
        <w:t>T</w:t>
      </w:r>
      <w:r w:rsidRPr="00E91508">
        <w:rPr>
          <w:rFonts w:ascii="Calibri" w:hAnsi="Calibri" w:cs="Calibri"/>
          <w:color w:val="17365D" w:themeColor="text2" w:themeShade="BF"/>
          <w:sz w:val="24"/>
          <w:szCs w:val="24"/>
        </w:rPr>
        <w:t>eachers but adjusted them where required to reflect the context of our school.</w:t>
      </w:r>
      <w:r w:rsidRPr="00E91508">
        <w:rPr>
          <w:rFonts w:ascii="Calibri" w:hAnsi="Calibri" w:cs="Calibri"/>
          <w:color w:val="17365D" w:themeColor="text2" w:themeShade="BF"/>
          <w:sz w:val="24"/>
          <w:szCs w:val="24"/>
        </w:rPr>
        <w:br/>
      </w:r>
      <w:r w:rsidRPr="00E91508">
        <w:rPr>
          <w:rFonts w:ascii="Calibri" w:hAnsi="Calibri" w:cs="Calibri"/>
          <w:color w:val="17365D" w:themeColor="text2" w:themeShade="BF"/>
          <w:sz w:val="24"/>
          <w:szCs w:val="24"/>
        </w:rPr>
        <w:br/>
      </w:r>
      <w:r w:rsidR="00876CB4" w:rsidRPr="00E91508">
        <w:rPr>
          <w:rFonts w:eastAsia="Times New Roman" w:cstheme="minorHAnsi"/>
          <w:color w:val="17365D" w:themeColor="text2" w:themeShade="BF"/>
          <w:sz w:val="24"/>
          <w:szCs w:val="24"/>
          <w:lang w:eastAsia="en-GB"/>
        </w:rPr>
        <w:t>The standards can be used to:</w:t>
      </w:r>
    </w:p>
    <w:p w14:paraId="5204CF6D" w14:textId="77777777" w:rsidR="00876CB4" w:rsidRPr="00E91508" w:rsidRDefault="00876CB4" w:rsidP="00876CB4">
      <w:pPr>
        <w:numPr>
          <w:ilvl w:val="0"/>
          <w:numId w:val="9"/>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shape headteachers’ own practice and professional development, within and beyond the school</w:t>
      </w:r>
    </w:p>
    <w:p w14:paraId="1D966AAE" w14:textId="77777777" w:rsidR="00876CB4" w:rsidRPr="00E91508" w:rsidRDefault="00876CB4" w:rsidP="00876CB4">
      <w:pPr>
        <w:numPr>
          <w:ilvl w:val="0"/>
          <w:numId w:val="9"/>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support the recruitment and appointment of headteachers, including the development of job descriptions and person specifications</w:t>
      </w:r>
    </w:p>
    <w:p w14:paraId="2E876623" w14:textId="77777777" w:rsidR="00876CB4" w:rsidRPr="00E91508" w:rsidRDefault="00876CB4" w:rsidP="00876CB4">
      <w:pPr>
        <w:numPr>
          <w:ilvl w:val="0"/>
          <w:numId w:val="9"/>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underpin frameworks for the training of school leaders, including current and aspiring headteachers</w:t>
      </w:r>
    </w:p>
    <w:p w14:paraId="11A2332D" w14:textId="77777777" w:rsidR="004E4E7E" w:rsidRPr="00E91508" w:rsidRDefault="00876CB4" w:rsidP="00221614">
      <w:pPr>
        <w:numPr>
          <w:ilvl w:val="0"/>
          <w:numId w:val="9"/>
        </w:numPr>
        <w:shd w:val="clear" w:color="auto" w:fill="FFFFFF"/>
        <w:spacing w:after="75" w:line="240" w:lineRule="auto"/>
        <w:ind w:left="1020"/>
        <w:rPr>
          <w:rFonts w:ascii="Calibri" w:hAnsi="Calibri" w:cs="Calibri"/>
          <w:color w:val="17365D" w:themeColor="text2" w:themeShade="BF"/>
          <w:sz w:val="24"/>
          <w:szCs w:val="24"/>
        </w:rPr>
      </w:pPr>
      <w:r w:rsidRPr="00E91508">
        <w:rPr>
          <w:rFonts w:eastAsia="Times New Roman" w:cstheme="minorHAnsi"/>
          <w:color w:val="17365D" w:themeColor="text2" w:themeShade="BF"/>
          <w:sz w:val="24"/>
          <w:szCs w:val="24"/>
          <w:lang w:eastAsia="en-GB"/>
        </w:rPr>
        <w:t>inform the performance management of headteachers</w:t>
      </w:r>
    </w:p>
    <w:p w14:paraId="7E6EE6A7" w14:textId="77777777" w:rsidR="004E4E7E" w:rsidRPr="00E91508" w:rsidRDefault="004E4E7E" w:rsidP="004E4E7E">
      <w:pPr>
        <w:shd w:val="clear" w:color="auto" w:fill="FFFFFF"/>
        <w:spacing w:before="300" w:after="300" w:line="240" w:lineRule="auto"/>
        <w:rPr>
          <w:rFonts w:eastAsia="Times New Roman" w:cstheme="minorHAnsi"/>
          <w:color w:val="17365D" w:themeColor="text2" w:themeShade="BF"/>
          <w:sz w:val="24"/>
          <w:szCs w:val="24"/>
          <w:lang w:eastAsia="en-GB"/>
        </w:rPr>
      </w:pPr>
      <w:r w:rsidRPr="000E1E11">
        <w:rPr>
          <w:rFonts w:cstheme="minorHAnsi"/>
          <w:b/>
          <w:bCs/>
          <w:color w:val="C88800"/>
          <w:sz w:val="24"/>
          <w:szCs w:val="24"/>
        </w:rPr>
        <w:t>Relationship to the teachers’ standards</w:t>
      </w:r>
      <w:r w:rsidRPr="000E1E11">
        <w:rPr>
          <w:rFonts w:cstheme="minorHAnsi"/>
          <w:b/>
          <w:bCs/>
          <w:color w:val="C88800"/>
          <w:sz w:val="24"/>
          <w:szCs w:val="24"/>
        </w:rPr>
        <w:br/>
      </w:r>
      <w:r w:rsidRPr="004E4E7E">
        <w:rPr>
          <w:rFonts w:cstheme="minorHAnsi"/>
          <w:b/>
          <w:bCs/>
          <w:sz w:val="24"/>
          <w:szCs w:val="24"/>
        </w:rPr>
        <w:br/>
      </w:r>
      <w:r w:rsidRPr="00E91508">
        <w:rPr>
          <w:rFonts w:eastAsia="Times New Roman" w:cstheme="minorHAnsi"/>
          <w:color w:val="17365D" w:themeColor="text2" w:themeShade="BF"/>
          <w:sz w:val="24"/>
          <w:szCs w:val="24"/>
          <w:lang w:eastAsia="en-GB"/>
        </w:rPr>
        <w:t>The </w:t>
      </w:r>
      <w:hyperlink r:id="rId22" w:history="1">
        <w:r w:rsidRPr="00E91508">
          <w:rPr>
            <w:rFonts w:eastAsia="Times New Roman" w:cstheme="minorHAnsi"/>
            <w:color w:val="17365D" w:themeColor="text2" w:themeShade="BF"/>
            <w:sz w:val="24"/>
            <w:szCs w:val="24"/>
            <w:u w:val="single"/>
            <w:lang w:eastAsia="en-GB"/>
          </w:rPr>
          <w:t>teachers’ standards</w:t>
        </w:r>
      </w:hyperlink>
      <w:r w:rsidRPr="00E91508">
        <w:rPr>
          <w:rFonts w:eastAsia="Times New Roman" w:cstheme="minorHAnsi"/>
          <w:color w:val="17365D" w:themeColor="text2" w:themeShade="BF"/>
          <w:sz w:val="24"/>
          <w:szCs w:val="24"/>
          <w:lang w:eastAsia="en-GB"/>
        </w:rPr>
        <w:t> (2011, as amended), including the personal and professional code of conduct which applies to teachers, provide a foundation upon which the standards for headteachers are built.</w:t>
      </w:r>
      <w:r w:rsidRPr="00E91508">
        <w:rPr>
          <w:rFonts w:eastAsia="Times New Roman" w:cstheme="minorHAnsi"/>
          <w:color w:val="17365D" w:themeColor="text2" w:themeShade="BF"/>
          <w:sz w:val="24"/>
          <w:szCs w:val="24"/>
          <w:lang w:eastAsia="en-GB"/>
        </w:rPr>
        <w:br/>
      </w:r>
      <w:r w:rsidRPr="00E91508">
        <w:rPr>
          <w:rFonts w:eastAsia="Times New Roman" w:cstheme="minorHAnsi"/>
          <w:color w:val="17365D" w:themeColor="text2" w:themeShade="BF"/>
          <w:sz w:val="24"/>
          <w:szCs w:val="24"/>
          <w:lang w:eastAsia="en-GB"/>
        </w:rPr>
        <w:lastRenderedPageBreak/>
        <w:br/>
        <w:t>Headteachers, like other teachers, are expected to meet the teachers’ standards. The headteachers’ standards articulate how headteachers can meet both the additional responsibilities of headship and the requirements of the teachers’ standards.</w:t>
      </w:r>
    </w:p>
    <w:p w14:paraId="7F9387AE" w14:textId="77777777" w:rsidR="004E4E7E" w:rsidRPr="00E91508" w:rsidRDefault="004E4E7E" w:rsidP="004E4E7E">
      <w:pPr>
        <w:shd w:val="clear" w:color="auto" w:fill="FFFFFF"/>
        <w:spacing w:before="300" w:after="300" w:line="240" w:lineRule="auto"/>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The first section of the headteachers’ standards outlines the ethics and professional conduct expected of headteachers. This is developed from part 2 of the teachers’ standards. As such, they consist of statements that define the behaviour and attitudes which should be expected of headteachers.</w:t>
      </w:r>
      <w:r w:rsidRPr="00E91508">
        <w:rPr>
          <w:rFonts w:eastAsia="Times New Roman" w:cstheme="minorHAnsi"/>
          <w:color w:val="17365D" w:themeColor="text2" w:themeShade="BF"/>
          <w:sz w:val="24"/>
          <w:szCs w:val="24"/>
          <w:lang w:eastAsia="en-GB"/>
        </w:rPr>
        <w:br/>
      </w:r>
      <w:r w:rsidRPr="00E91508">
        <w:rPr>
          <w:rFonts w:eastAsia="Times New Roman" w:cstheme="minorHAnsi"/>
          <w:color w:val="17365D" w:themeColor="text2" w:themeShade="BF"/>
          <w:sz w:val="24"/>
          <w:szCs w:val="24"/>
          <w:lang w:eastAsia="en-GB"/>
        </w:rPr>
        <w:br/>
      </w:r>
      <w:r w:rsidRPr="00E91508">
        <w:rPr>
          <w:rFonts w:eastAsia="Times New Roman" w:cstheme="minorHAnsi"/>
          <w:color w:val="17365D" w:themeColor="text2" w:themeShade="BF"/>
          <w:sz w:val="24"/>
          <w:szCs w:val="24"/>
          <w:lang w:eastAsia="en-GB"/>
        </w:rPr>
        <w:br/>
        <w:t>The second section sets out 10 headteachers’ standards. The first 6 standards build on the teachers’ standards, whereas the other 4 standards focus on leadership responsibilities specific to headteachers. There is no hierarchy to the standards; the numbering below is only to aid identification.</w:t>
      </w:r>
    </w:p>
    <w:p w14:paraId="59C91785" w14:textId="77777777" w:rsidR="004E4E7E" w:rsidRPr="00E91508" w:rsidRDefault="004E4E7E" w:rsidP="004E4E7E">
      <w:pPr>
        <w:numPr>
          <w:ilvl w:val="0"/>
          <w:numId w:val="10"/>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School culture (builds on teachers’ standard 1)</w:t>
      </w:r>
    </w:p>
    <w:p w14:paraId="12982628" w14:textId="77777777" w:rsidR="004E4E7E" w:rsidRPr="00E91508" w:rsidRDefault="004E4E7E" w:rsidP="004E4E7E">
      <w:pPr>
        <w:numPr>
          <w:ilvl w:val="0"/>
          <w:numId w:val="10"/>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Teaching (builds on teachers’ standards 2 and 4)</w:t>
      </w:r>
    </w:p>
    <w:p w14:paraId="71FC8207" w14:textId="75F43256" w:rsidR="004E4E7E" w:rsidRPr="00E91508" w:rsidRDefault="004E4E7E" w:rsidP="004E4E7E">
      <w:pPr>
        <w:numPr>
          <w:ilvl w:val="0"/>
          <w:numId w:val="10"/>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Curriculum and assessment (</w:t>
      </w:r>
      <w:r w:rsidR="00E91508" w:rsidRPr="00E91508">
        <w:rPr>
          <w:rFonts w:eastAsia="Times New Roman" w:cstheme="minorHAnsi"/>
          <w:color w:val="17365D" w:themeColor="text2" w:themeShade="BF"/>
          <w:sz w:val="24"/>
          <w:szCs w:val="24"/>
          <w:lang w:eastAsia="en-GB"/>
        </w:rPr>
        <w:t>build</w:t>
      </w:r>
      <w:r w:rsidRPr="00E91508">
        <w:rPr>
          <w:rFonts w:eastAsia="Times New Roman" w:cstheme="minorHAnsi"/>
          <w:color w:val="17365D" w:themeColor="text2" w:themeShade="BF"/>
          <w:sz w:val="24"/>
          <w:szCs w:val="24"/>
          <w:lang w:eastAsia="en-GB"/>
        </w:rPr>
        <w:t xml:space="preserve"> on teachers’ standards 3 and 6)</w:t>
      </w:r>
    </w:p>
    <w:p w14:paraId="7F153AE7" w14:textId="77777777" w:rsidR="004E4E7E" w:rsidRPr="00E91508" w:rsidRDefault="004E4E7E" w:rsidP="004E4E7E">
      <w:pPr>
        <w:numPr>
          <w:ilvl w:val="0"/>
          <w:numId w:val="10"/>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Behaviour (builds on teachers’ standard 7)</w:t>
      </w:r>
    </w:p>
    <w:p w14:paraId="6C81B391" w14:textId="77777777" w:rsidR="004E4E7E" w:rsidRPr="00E91508" w:rsidRDefault="004E4E7E" w:rsidP="004E4E7E">
      <w:pPr>
        <w:numPr>
          <w:ilvl w:val="0"/>
          <w:numId w:val="10"/>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Additional and special educational needs (builds on teachers’ standard 5)</w:t>
      </w:r>
    </w:p>
    <w:p w14:paraId="46D2A10F" w14:textId="77777777" w:rsidR="004E4E7E" w:rsidRPr="00E91508" w:rsidRDefault="004E4E7E" w:rsidP="004E4E7E">
      <w:pPr>
        <w:numPr>
          <w:ilvl w:val="0"/>
          <w:numId w:val="10"/>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Professional development (some match to teachers’ standard 4)</w:t>
      </w:r>
    </w:p>
    <w:p w14:paraId="19799F22" w14:textId="77777777" w:rsidR="004E4E7E" w:rsidRPr="00E91508" w:rsidRDefault="004E4E7E" w:rsidP="004E4E7E">
      <w:pPr>
        <w:numPr>
          <w:ilvl w:val="0"/>
          <w:numId w:val="10"/>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Organisational management</w:t>
      </w:r>
    </w:p>
    <w:p w14:paraId="69DA974B" w14:textId="77777777" w:rsidR="004E4E7E" w:rsidRPr="00E91508" w:rsidRDefault="004E4E7E" w:rsidP="004E4E7E">
      <w:pPr>
        <w:numPr>
          <w:ilvl w:val="0"/>
          <w:numId w:val="10"/>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School improvement</w:t>
      </w:r>
    </w:p>
    <w:p w14:paraId="01EAFE14" w14:textId="77777777" w:rsidR="004E4E7E" w:rsidRPr="00E91508" w:rsidRDefault="004E4E7E" w:rsidP="004E4E7E">
      <w:pPr>
        <w:numPr>
          <w:ilvl w:val="0"/>
          <w:numId w:val="10"/>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Working in partnership</w:t>
      </w:r>
    </w:p>
    <w:p w14:paraId="2F21F2F9" w14:textId="77777777" w:rsidR="004E4E7E" w:rsidRPr="00F67970" w:rsidRDefault="004E4E7E" w:rsidP="004E4E7E">
      <w:pPr>
        <w:numPr>
          <w:ilvl w:val="0"/>
          <w:numId w:val="10"/>
        </w:numPr>
        <w:shd w:val="clear" w:color="auto" w:fill="FFFFFF"/>
        <w:spacing w:after="75" w:line="240" w:lineRule="auto"/>
        <w:ind w:left="1020"/>
        <w:rPr>
          <w:rFonts w:eastAsia="Times New Roman" w:cstheme="minorHAnsi"/>
          <w:color w:val="1F497D" w:themeColor="text2"/>
          <w:sz w:val="24"/>
          <w:szCs w:val="24"/>
          <w:lang w:eastAsia="en-GB"/>
        </w:rPr>
      </w:pPr>
      <w:r w:rsidRPr="00E91508">
        <w:rPr>
          <w:rFonts w:eastAsia="Times New Roman" w:cstheme="minorHAnsi"/>
          <w:color w:val="17365D" w:themeColor="text2" w:themeShade="BF"/>
          <w:sz w:val="24"/>
          <w:szCs w:val="24"/>
          <w:lang w:eastAsia="en-GB"/>
        </w:rPr>
        <w:t xml:space="preserve">Governance and accountability </w:t>
      </w:r>
    </w:p>
    <w:p w14:paraId="44730CA8" w14:textId="77777777" w:rsidR="004E4E7E" w:rsidRPr="004E4E7E" w:rsidRDefault="004E4E7E" w:rsidP="004E4E7E">
      <w:pPr>
        <w:shd w:val="clear" w:color="auto" w:fill="FFFFFF"/>
        <w:spacing w:after="75" w:line="240" w:lineRule="auto"/>
        <w:rPr>
          <w:rFonts w:eastAsia="Times New Roman" w:cstheme="minorHAnsi"/>
          <w:color w:val="0B0C0C"/>
          <w:sz w:val="24"/>
          <w:szCs w:val="24"/>
          <w:lang w:eastAsia="en-GB"/>
        </w:rPr>
      </w:pPr>
    </w:p>
    <w:p w14:paraId="0CB95D7B" w14:textId="77777777" w:rsidR="004E4E7E" w:rsidRPr="00E91508" w:rsidRDefault="004E4E7E" w:rsidP="004E4E7E">
      <w:pPr>
        <w:shd w:val="clear" w:color="auto" w:fill="FFFFFF"/>
        <w:spacing w:before="300" w:after="300" w:line="240" w:lineRule="auto"/>
        <w:rPr>
          <w:rFonts w:eastAsia="Times New Roman" w:cstheme="minorHAnsi"/>
          <w:color w:val="17365D" w:themeColor="text2" w:themeShade="BF"/>
          <w:sz w:val="24"/>
          <w:szCs w:val="24"/>
          <w:lang w:eastAsia="en-GB"/>
        </w:rPr>
      </w:pPr>
      <w:r w:rsidRPr="000E1E11">
        <w:rPr>
          <w:rFonts w:eastAsia="Times New Roman" w:cstheme="minorHAnsi"/>
          <w:b/>
          <w:bCs/>
          <w:color w:val="C88800"/>
          <w:sz w:val="24"/>
          <w:szCs w:val="24"/>
          <w:lang w:eastAsia="en-GB"/>
        </w:rPr>
        <w:t>Domains</w:t>
      </w:r>
      <w:r w:rsidRPr="000E1E11">
        <w:rPr>
          <w:rFonts w:eastAsia="Times New Roman" w:cstheme="minorHAnsi"/>
          <w:b/>
          <w:bCs/>
          <w:color w:val="C88800"/>
          <w:sz w:val="24"/>
          <w:szCs w:val="24"/>
          <w:lang w:eastAsia="en-GB"/>
        </w:rPr>
        <w:br/>
      </w:r>
      <w:r w:rsidRPr="004E4E7E">
        <w:rPr>
          <w:rFonts w:eastAsia="Times New Roman" w:cstheme="minorHAnsi"/>
          <w:b/>
          <w:bCs/>
          <w:color w:val="0B0C0C"/>
          <w:sz w:val="24"/>
          <w:szCs w:val="24"/>
          <w:lang w:eastAsia="en-GB"/>
        </w:rPr>
        <w:br/>
      </w:r>
      <w:r w:rsidRPr="00E91508">
        <w:rPr>
          <w:rFonts w:eastAsia="Times New Roman" w:cstheme="minorHAnsi"/>
          <w:color w:val="17365D" w:themeColor="text2" w:themeShade="BF"/>
          <w:sz w:val="24"/>
          <w:szCs w:val="24"/>
          <w:lang w:eastAsia="en-GB"/>
        </w:rPr>
        <w:t>The ethics and professional conduct section is at the core of the standards. This outlines the ethics and professional conduct expected of headteachers. It consists of statements that define the behaviour and attitudes which should be expected of headteachers.</w:t>
      </w:r>
    </w:p>
    <w:p w14:paraId="3E43DFFF" w14:textId="77777777" w:rsidR="004E4E7E" w:rsidRPr="000E1E11" w:rsidRDefault="004E4E7E" w:rsidP="004E4E7E">
      <w:pPr>
        <w:shd w:val="clear" w:color="auto" w:fill="FFFFFF"/>
        <w:spacing w:after="75" w:line="240" w:lineRule="auto"/>
        <w:rPr>
          <w:rFonts w:eastAsia="Times New Roman" w:cstheme="minorHAnsi"/>
          <w:b/>
          <w:bCs/>
          <w:color w:val="C88800"/>
          <w:sz w:val="24"/>
          <w:szCs w:val="24"/>
          <w:lang w:eastAsia="en-GB"/>
        </w:rPr>
      </w:pPr>
      <w:r w:rsidRPr="00E91508">
        <w:rPr>
          <w:rFonts w:eastAsia="Times New Roman" w:cstheme="minorHAnsi"/>
          <w:color w:val="17365D" w:themeColor="text2" w:themeShade="BF"/>
          <w:sz w:val="24"/>
          <w:szCs w:val="24"/>
          <w:lang w:eastAsia="en-GB"/>
        </w:rPr>
        <w:t>The standards in section 2 cover interlinked domains of the headteacher’s role all underpinned by the governance and accountability domain.</w:t>
      </w:r>
      <w:r w:rsidRPr="00E91508">
        <w:rPr>
          <w:rFonts w:eastAsia="Times New Roman" w:cstheme="minorHAnsi"/>
          <w:color w:val="17365D" w:themeColor="text2" w:themeShade="BF"/>
          <w:sz w:val="24"/>
          <w:szCs w:val="24"/>
          <w:lang w:eastAsia="en-GB"/>
        </w:rPr>
        <w:br/>
      </w:r>
      <w:r w:rsidRPr="004E4E7E">
        <w:rPr>
          <w:rFonts w:eastAsia="Times New Roman" w:cstheme="minorHAnsi"/>
          <w:color w:val="0B0C0C"/>
          <w:sz w:val="24"/>
          <w:szCs w:val="24"/>
          <w:lang w:eastAsia="en-GB"/>
        </w:rPr>
        <w:br/>
      </w:r>
      <w:r w:rsidRPr="000E1E11">
        <w:rPr>
          <w:rFonts w:eastAsia="Times New Roman" w:cstheme="minorHAnsi"/>
          <w:b/>
          <w:bCs/>
          <w:color w:val="C88800"/>
          <w:sz w:val="24"/>
          <w:szCs w:val="24"/>
          <w:lang w:eastAsia="en-GB"/>
        </w:rPr>
        <w:t>Culture and ethos</w:t>
      </w:r>
    </w:p>
    <w:p w14:paraId="4CF508D6" w14:textId="77777777" w:rsidR="004E4E7E" w:rsidRPr="00E91508" w:rsidRDefault="004E4E7E" w:rsidP="004E4E7E">
      <w:pPr>
        <w:numPr>
          <w:ilvl w:val="0"/>
          <w:numId w:val="11"/>
        </w:numPr>
        <w:shd w:val="clear" w:color="auto" w:fill="FFFFFF"/>
        <w:tabs>
          <w:tab w:val="clear" w:pos="720"/>
          <w:tab w:val="num" w:pos="993"/>
        </w:tabs>
        <w:spacing w:after="75" w:line="240" w:lineRule="auto"/>
        <w:ind w:left="993" w:hanging="284"/>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teaching</w:t>
      </w:r>
    </w:p>
    <w:p w14:paraId="6F60D35B" w14:textId="77777777" w:rsidR="004E4E7E" w:rsidRPr="00E91508" w:rsidRDefault="004E4E7E" w:rsidP="004E4E7E">
      <w:pPr>
        <w:numPr>
          <w:ilvl w:val="0"/>
          <w:numId w:val="11"/>
        </w:numPr>
        <w:shd w:val="clear" w:color="auto" w:fill="FFFFFF"/>
        <w:tabs>
          <w:tab w:val="clear" w:pos="720"/>
          <w:tab w:val="num" w:pos="993"/>
        </w:tabs>
        <w:spacing w:after="75" w:line="240" w:lineRule="auto"/>
        <w:ind w:left="993" w:hanging="284"/>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curriculum and assessment</w:t>
      </w:r>
    </w:p>
    <w:p w14:paraId="70992D30" w14:textId="77777777" w:rsidR="004E4E7E" w:rsidRPr="00E91508" w:rsidRDefault="004E4E7E" w:rsidP="004E4E7E">
      <w:pPr>
        <w:numPr>
          <w:ilvl w:val="0"/>
          <w:numId w:val="11"/>
        </w:numPr>
        <w:shd w:val="clear" w:color="auto" w:fill="FFFFFF"/>
        <w:tabs>
          <w:tab w:val="clear" w:pos="720"/>
          <w:tab w:val="num" w:pos="993"/>
        </w:tabs>
        <w:spacing w:after="75" w:line="240" w:lineRule="auto"/>
        <w:ind w:left="993" w:hanging="284"/>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additional and special educational needs</w:t>
      </w:r>
    </w:p>
    <w:p w14:paraId="3F677044" w14:textId="77777777" w:rsidR="004E4E7E" w:rsidRPr="004E4E7E" w:rsidRDefault="004E4E7E" w:rsidP="004E4E7E">
      <w:pPr>
        <w:shd w:val="clear" w:color="auto" w:fill="FFFFFF"/>
        <w:spacing w:after="75" w:line="240" w:lineRule="auto"/>
        <w:rPr>
          <w:rFonts w:eastAsia="Times New Roman" w:cstheme="minorHAnsi"/>
          <w:color w:val="0B0C0C"/>
          <w:sz w:val="24"/>
          <w:szCs w:val="24"/>
          <w:lang w:eastAsia="en-GB"/>
        </w:rPr>
      </w:pPr>
    </w:p>
    <w:p w14:paraId="7E4AB4D8" w14:textId="77777777" w:rsidR="004E4E7E" w:rsidRPr="000E1E11" w:rsidRDefault="004E4E7E" w:rsidP="004E4E7E">
      <w:pPr>
        <w:shd w:val="clear" w:color="auto" w:fill="FFFFFF"/>
        <w:spacing w:after="75" w:line="240" w:lineRule="auto"/>
        <w:rPr>
          <w:rFonts w:eastAsia="Times New Roman" w:cstheme="minorHAnsi"/>
          <w:b/>
          <w:bCs/>
          <w:color w:val="C88800"/>
          <w:sz w:val="24"/>
          <w:szCs w:val="24"/>
          <w:lang w:eastAsia="en-GB"/>
        </w:rPr>
      </w:pPr>
      <w:r w:rsidRPr="000E1E11">
        <w:rPr>
          <w:rFonts w:eastAsia="Times New Roman" w:cstheme="minorHAnsi"/>
          <w:b/>
          <w:bCs/>
          <w:color w:val="C88800"/>
          <w:sz w:val="24"/>
          <w:szCs w:val="24"/>
          <w:lang w:eastAsia="en-GB"/>
        </w:rPr>
        <w:t>Curriculum and teaching</w:t>
      </w:r>
    </w:p>
    <w:p w14:paraId="1308C200" w14:textId="77777777" w:rsidR="004E4E7E" w:rsidRPr="00E91508" w:rsidRDefault="004E4E7E" w:rsidP="004E4E7E">
      <w:pPr>
        <w:numPr>
          <w:ilvl w:val="0"/>
          <w:numId w:val="11"/>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school culture</w:t>
      </w:r>
    </w:p>
    <w:p w14:paraId="52073378" w14:textId="77777777" w:rsidR="004E4E7E" w:rsidRPr="00E91508" w:rsidRDefault="004E4E7E" w:rsidP="004E4E7E">
      <w:pPr>
        <w:numPr>
          <w:ilvl w:val="0"/>
          <w:numId w:val="11"/>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behaviour</w:t>
      </w:r>
    </w:p>
    <w:p w14:paraId="794E68A5" w14:textId="77777777" w:rsidR="004E4E7E" w:rsidRPr="00E91508" w:rsidRDefault="004E4E7E" w:rsidP="004E4E7E">
      <w:pPr>
        <w:numPr>
          <w:ilvl w:val="0"/>
          <w:numId w:val="11"/>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professional development</w:t>
      </w:r>
    </w:p>
    <w:p w14:paraId="50116AEA" w14:textId="77777777" w:rsidR="004E4E7E" w:rsidRPr="00E91508" w:rsidRDefault="004E4E7E" w:rsidP="004E4E7E">
      <w:pPr>
        <w:shd w:val="clear" w:color="auto" w:fill="FFFFFF"/>
        <w:spacing w:after="75" w:line="240" w:lineRule="auto"/>
        <w:rPr>
          <w:rFonts w:eastAsia="Times New Roman" w:cstheme="minorHAnsi"/>
          <w:color w:val="17365D" w:themeColor="text2" w:themeShade="BF"/>
          <w:sz w:val="24"/>
          <w:szCs w:val="24"/>
          <w:lang w:eastAsia="en-GB"/>
        </w:rPr>
      </w:pPr>
    </w:p>
    <w:p w14:paraId="2F0DDEBA" w14:textId="77777777" w:rsidR="00F67970" w:rsidRDefault="00F67970" w:rsidP="004E4E7E">
      <w:pPr>
        <w:shd w:val="clear" w:color="auto" w:fill="FFFFFF"/>
        <w:spacing w:after="75" w:line="240" w:lineRule="auto"/>
        <w:rPr>
          <w:rFonts w:eastAsia="Times New Roman" w:cstheme="minorHAnsi"/>
          <w:color w:val="0B0C0C"/>
          <w:sz w:val="24"/>
          <w:szCs w:val="24"/>
          <w:lang w:eastAsia="en-GB"/>
        </w:rPr>
      </w:pPr>
    </w:p>
    <w:p w14:paraId="5297AE4D" w14:textId="77777777" w:rsidR="00F67970" w:rsidRPr="004E4E7E" w:rsidRDefault="00F67970" w:rsidP="004E4E7E">
      <w:pPr>
        <w:shd w:val="clear" w:color="auto" w:fill="FFFFFF"/>
        <w:spacing w:after="75" w:line="240" w:lineRule="auto"/>
        <w:rPr>
          <w:rFonts w:eastAsia="Times New Roman" w:cstheme="minorHAnsi"/>
          <w:color w:val="0B0C0C"/>
          <w:sz w:val="24"/>
          <w:szCs w:val="24"/>
          <w:lang w:eastAsia="en-GB"/>
        </w:rPr>
      </w:pPr>
    </w:p>
    <w:p w14:paraId="473F7F47" w14:textId="77777777" w:rsidR="004E4E7E" w:rsidRPr="00E91508" w:rsidRDefault="004E4E7E" w:rsidP="004E4E7E">
      <w:pPr>
        <w:shd w:val="clear" w:color="auto" w:fill="FFFFFF"/>
        <w:spacing w:after="75" w:line="240" w:lineRule="auto"/>
        <w:ind w:left="660" w:hanging="660"/>
        <w:rPr>
          <w:rFonts w:eastAsia="Times New Roman" w:cstheme="minorHAnsi"/>
          <w:color w:val="17365D" w:themeColor="text2" w:themeShade="BF"/>
          <w:sz w:val="24"/>
          <w:szCs w:val="24"/>
          <w:lang w:eastAsia="en-GB"/>
        </w:rPr>
      </w:pPr>
      <w:r w:rsidRPr="000E1E11">
        <w:rPr>
          <w:rFonts w:eastAsia="Times New Roman" w:cstheme="minorHAnsi"/>
          <w:b/>
          <w:bCs/>
          <w:color w:val="C88800"/>
          <w:sz w:val="24"/>
          <w:szCs w:val="24"/>
          <w:lang w:eastAsia="en-GB"/>
        </w:rPr>
        <w:t>Organisational effectiveness</w:t>
      </w:r>
      <w:r w:rsidRPr="000E1E11">
        <w:rPr>
          <w:rFonts w:eastAsia="Times New Roman" w:cstheme="minorHAnsi"/>
          <w:b/>
          <w:bCs/>
          <w:color w:val="C88800"/>
          <w:sz w:val="24"/>
          <w:szCs w:val="24"/>
          <w:lang w:eastAsia="en-GB"/>
        </w:rPr>
        <w:br/>
      </w:r>
      <w:r w:rsidRPr="000E1E11">
        <w:rPr>
          <w:rFonts w:eastAsia="Times New Roman" w:cstheme="minorHAnsi"/>
          <w:b/>
          <w:bCs/>
          <w:color w:val="C88800"/>
          <w:sz w:val="24"/>
          <w:szCs w:val="24"/>
          <w:lang w:eastAsia="en-GB"/>
        </w:rPr>
        <w:br/>
      </w:r>
      <w:r w:rsidRPr="004E4E7E">
        <w:rPr>
          <w:rFonts w:eastAsia="Times New Roman" w:cstheme="minorHAnsi"/>
          <w:color w:val="0B0C0C"/>
          <w:sz w:val="24"/>
          <w:szCs w:val="24"/>
          <w:lang w:eastAsia="en-GB"/>
        </w:rPr>
        <w:t xml:space="preserve">•     </w:t>
      </w:r>
      <w:r w:rsidRPr="00E91508">
        <w:rPr>
          <w:rFonts w:eastAsia="Times New Roman" w:cstheme="minorHAnsi"/>
          <w:color w:val="17365D" w:themeColor="text2" w:themeShade="BF"/>
          <w:sz w:val="24"/>
          <w:szCs w:val="24"/>
          <w:lang w:eastAsia="en-GB"/>
        </w:rPr>
        <w:t>organisational management</w:t>
      </w:r>
    </w:p>
    <w:p w14:paraId="6A02B2B0" w14:textId="246BA24B" w:rsidR="004E4E7E" w:rsidRPr="00E91508" w:rsidRDefault="00F67970" w:rsidP="004E4E7E">
      <w:pPr>
        <w:numPr>
          <w:ilvl w:val="0"/>
          <w:numId w:val="12"/>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 xml:space="preserve"> </w:t>
      </w:r>
      <w:r w:rsidR="004E4E7E" w:rsidRPr="00E91508">
        <w:rPr>
          <w:rFonts w:eastAsia="Times New Roman" w:cstheme="minorHAnsi"/>
          <w:color w:val="17365D" w:themeColor="text2" w:themeShade="BF"/>
          <w:sz w:val="24"/>
          <w:szCs w:val="24"/>
          <w:lang w:eastAsia="en-GB"/>
        </w:rPr>
        <w:t>school improvement</w:t>
      </w:r>
    </w:p>
    <w:p w14:paraId="048DF95C" w14:textId="6E298648" w:rsidR="004E4E7E" w:rsidRPr="00E91508" w:rsidRDefault="004E4E7E" w:rsidP="004E4E7E">
      <w:pPr>
        <w:numPr>
          <w:ilvl w:val="0"/>
          <w:numId w:val="12"/>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 xml:space="preserve"> working in partnership</w:t>
      </w:r>
    </w:p>
    <w:p w14:paraId="55A3F5B8" w14:textId="77777777" w:rsidR="004E4E7E" w:rsidRPr="00E91508" w:rsidRDefault="004E4E7E" w:rsidP="004E4E7E">
      <w:pPr>
        <w:shd w:val="clear" w:color="auto" w:fill="FFFFFF"/>
        <w:spacing w:before="300" w:after="300" w:line="240" w:lineRule="auto"/>
        <w:rPr>
          <w:rFonts w:eastAsia="Times New Roman" w:cstheme="minorHAnsi"/>
          <w:color w:val="17365D" w:themeColor="text2" w:themeShade="BF"/>
          <w:sz w:val="24"/>
          <w:szCs w:val="24"/>
          <w:lang w:eastAsia="en-GB"/>
        </w:rPr>
      </w:pPr>
      <w:r w:rsidRPr="000E1E11">
        <w:rPr>
          <w:rFonts w:eastAsia="Times New Roman" w:cstheme="minorHAnsi"/>
          <w:b/>
          <w:bCs/>
          <w:color w:val="C88800"/>
          <w:sz w:val="24"/>
          <w:szCs w:val="24"/>
          <w:lang w:eastAsia="en-GB"/>
        </w:rPr>
        <w:t>Section 1: Ethics and professional conduct</w:t>
      </w:r>
      <w:r w:rsidRPr="004E4E7E">
        <w:rPr>
          <w:rFonts w:eastAsia="Times New Roman" w:cstheme="minorHAnsi"/>
          <w:b/>
          <w:bCs/>
          <w:color w:val="0B0C0C"/>
          <w:sz w:val="24"/>
          <w:szCs w:val="24"/>
          <w:lang w:eastAsia="en-GB"/>
        </w:rPr>
        <w:br/>
      </w:r>
      <w:r w:rsidRPr="004E4E7E">
        <w:rPr>
          <w:rFonts w:eastAsia="Times New Roman" w:cstheme="minorHAnsi"/>
          <w:b/>
          <w:bCs/>
          <w:color w:val="0B0C0C"/>
          <w:sz w:val="24"/>
          <w:szCs w:val="24"/>
          <w:lang w:eastAsia="en-GB"/>
        </w:rPr>
        <w:br/>
      </w:r>
      <w:r w:rsidRPr="00E91508">
        <w:rPr>
          <w:rFonts w:eastAsia="Times New Roman" w:cstheme="minorHAnsi"/>
          <w:color w:val="17365D" w:themeColor="text2" w:themeShade="BF"/>
          <w:sz w:val="24"/>
          <w:szCs w:val="24"/>
          <w:lang w:eastAsia="en-GB"/>
        </w:rPr>
        <w:t>Headteachers are expected to demonstrate consistently high standards of principled and professional conduct. They are expected to meet the teachers’ standards and be responsible for providing the conditions in which teachers can fulfil them.</w:t>
      </w:r>
    </w:p>
    <w:p w14:paraId="0E166FA2" w14:textId="77777777" w:rsidR="004E4E7E" w:rsidRPr="00E91508" w:rsidRDefault="004E4E7E" w:rsidP="004E4E7E">
      <w:pPr>
        <w:shd w:val="clear" w:color="auto" w:fill="FFFFFF"/>
        <w:spacing w:before="300" w:after="300" w:line="240" w:lineRule="auto"/>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Headteachers uphold and demonstrate the </w:t>
      </w:r>
      <w:hyperlink r:id="rId23" w:history="1">
        <w:r w:rsidRPr="00E91508">
          <w:rPr>
            <w:rFonts w:eastAsia="Times New Roman" w:cstheme="minorHAnsi"/>
            <w:color w:val="17365D" w:themeColor="text2" w:themeShade="BF"/>
            <w:sz w:val="24"/>
            <w:szCs w:val="24"/>
            <w:u w:val="single"/>
            <w:lang w:eastAsia="en-GB"/>
          </w:rPr>
          <w:t>Seven Principles of Public Life</w:t>
        </w:r>
      </w:hyperlink>
      <w:r w:rsidRPr="00E91508">
        <w:rPr>
          <w:rFonts w:eastAsia="Times New Roman" w:cstheme="minorHAnsi"/>
          <w:color w:val="17365D" w:themeColor="text2" w:themeShade="BF"/>
          <w:sz w:val="24"/>
          <w:szCs w:val="24"/>
          <w:lang w:eastAsia="en-GB"/>
        </w:rPr>
        <w:t> at all times. Known as the Nolan principles, these form the basis of the ethical standards expected of public office holders:</w:t>
      </w:r>
    </w:p>
    <w:p w14:paraId="0DC560E3" w14:textId="77777777" w:rsidR="004E4E7E" w:rsidRPr="00E91508" w:rsidRDefault="004E4E7E" w:rsidP="004E4E7E">
      <w:pPr>
        <w:numPr>
          <w:ilvl w:val="0"/>
          <w:numId w:val="13"/>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selflessness</w:t>
      </w:r>
    </w:p>
    <w:p w14:paraId="68229F6E" w14:textId="77777777" w:rsidR="004E4E7E" w:rsidRPr="00E91508" w:rsidRDefault="004E4E7E" w:rsidP="004E4E7E">
      <w:pPr>
        <w:numPr>
          <w:ilvl w:val="0"/>
          <w:numId w:val="13"/>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integrity</w:t>
      </w:r>
    </w:p>
    <w:p w14:paraId="134B3D4B" w14:textId="77777777" w:rsidR="004E4E7E" w:rsidRPr="00E91508" w:rsidRDefault="004E4E7E" w:rsidP="004E4E7E">
      <w:pPr>
        <w:numPr>
          <w:ilvl w:val="0"/>
          <w:numId w:val="13"/>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objectivity</w:t>
      </w:r>
    </w:p>
    <w:p w14:paraId="487B232A" w14:textId="77777777" w:rsidR="004E4E7E" w:rsidRPr="00E91508" w:rsidRDefault="004E4E7E" w:rsidP="004E4E7E">
      <w:pPr>
        <w:numPr>
          <w:ilvl w:val="0"/>
          <w:numId w:val="13"/>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accountability</w:t>
      </w:r>
    </w:p>
    <w:p w14:paraId="3700CF96" w14:textId="77777777" w:rsidR="004E4E7E" w:rsidRPr="00E91508" w:rsidRDefault="004E4E7E" w:rsidP="004E4E7E">
      <w:pPr>
        <w:numPr>
          <w:ilvl w:val="0"/>
          <w:numId w:val="13"/>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openness</w:t>
      </w:r>
    </w:p>
    <w:p w14:paraId="3528725A" w14:textId="77777777" w:rsidR="004E4E7E" w:rsidRPr="00E91508" w:rsidRDefault="004E4E7E" w:rsidP="004E4E7E">
      <w:pPr>
        <w:numPr>
          <w:ilvl w:val="0"/>
          <w:numId w:val="13"/>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honesty</w:t>
      </w:r>
    </w:p>
    <w:p w14:paraId="6BB7BDC2" w14:textId="77777777" w:rsidR="004E4E7E" w:rsidRPr="00E91508" w:rsidRDefault="004E4E7E" w:rsidP="004E4E7E">
      <w:pPr>
        <w:numPr>
          <w:ilvl w:val="0"/>
          <w:numId w:val="13"/>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leadership</w:t>
      </w:r>
      <w:r w:rsidRPr="00E91508">
        <w:rPr>
          <w:rFonts w:eastAsia="Times New Roman" w:cstheme="minorHAnsi"/>
          <w:color w:val="17365D" w:themeColor="text2" w:themeShade="BF"/>
          <w:sz w:val="24"/>
          <w:szCs w:val="24"/>
          <w:lang w:eastAsia="en-GB"/>
        </w:rPr>
        <w:br/>
      </w:r>
    </w:p>
    <w:p w14:paraId="02F7BE3B" w14:textId="77777777" w:rsidR="004E4E7E" w:rsidRPr="00E91508" w:rsidRDefault="004E4E7E" w:rsidP="004E4E7E">
      <w:pPr>
        <w:shd w:val="clear" w:color="auto" w:fill="FFFFFF"/>
        <w:spacing w:line="240" w:lineRule="auto"/>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Headteachers uphold public trust in school leadership and maintain high standards of ethics and behaviour. Both within and outside school, headteachers:</w:t>
      </w:r>
    </w:p>
    <w:p w14:paraId="75498F8F" w14:textId="77777777" w:rsidR="004E4E7E" w:rsidRPr="00E91508" w:rsidRDefault="004E4E7E" w:rsidP="004E4E7E">
      <w:pPr>
        <w:numPr>
          <w:ilvl w:val="0"/>
          <w:numId w:val="14"/>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build relationships rooted in mutual respect, and at all times observe proper boundaries appropriate to their professional position</w:t>
      </w:r>
    </w:p>
    <w:p w14:paraId="22154EA6" w14:textId="77777777" w:rsidR="004E4E7E" w:rsidRPr="00E91508" w:rsidRDefault="004E4E7E" w:rsidP="004E4E7E">
      <w:pPr>
        <w:numPr>
          <w:ilvl w:val="0"/>
          <w:numId w:val="14"/>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show tolerance of and respect for the rights of others, recognising differences and respecting cultural diversity within contemporary Britain</w:t>
      </w:r>
    </w:p>
    <w:p w14:paraId="2676FDDD" w14:textId="77777777" w:rsidR="004E4E7E" w:rsidRPr="00E91508" w:rsidRDefault="004E4E7E" w:rsidP="004E4E7E">
      <w:pPr>
        <w:numPr>
          <w:ilvl w:val="0"/>
          <w:numId w:val="14"/>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uphold fundamental British values, including democracy, the rule of law, individual liberty and mutual respect, and tolerance of those with different faiths and beliefs</w:t>
      </w:r>
    </w:p>
    <w:p w14:paraId="00E002DA" w14:textId="2F2F7175" w:rsidR="004E4E7E" w:rsidRPr="00E91508" w:rsidRDefault="004E4E7E" w:rsidP="00496540">
      <w:pPr>
        <w:numPr>
          <w:ilvl w:val="0"/>
          <w:numId w:val="14"/>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ensure that personal beliefs are not expressed in ways which exploit their position, pupils’ vulnerability or might lead pupils to break the law</w:t>
      </w:r>
    </w:p>
    <w:p w14:paraId="2CDA19DF" w14:textId="77777777" w:rsidR="004E4E7E" w:rsidRPr="00E91508" w:rsidRDefault="004E4E7E" w:rsidP="004E4E7E">
      <w:pPr>
        <w:shd w:val="clear" w:color="auto" w:fill="FFFFFF"/>
        <w:spacing w:after="75" w:line="240" w:lineRule="auto"/>
        <w:rPr>
          <w:rFonts w:eastAsia="Times New Roman" w:cstheme="minorHAnsi"/>
          <w:color w:val="17365D" w:themeColor="text2" w:themeShade="BF"/>
          <w:sz w:val="24"/>
          <w:szCs w:val="24"/>
          <w:lang w:eastAsia="en-GB"/>
        </w:rPr>
      </w:pPr>
    </w:p>
    <w:p w14:paraId="461F4E17" w14:textId="77777777" w:rsidR="004E4E7E" w:rsidRPr="00E91508" w:rsidRDefault="004E4E7E" w:rsidP="004E4E7E">
      <w:pPr>
        <w:shd w:val="clear" w:color="auto" w:fill="FFFFFF"/>
        <w:spacing w:line="240" w:lineRule="auto"/>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As leaders of their school community and profession, headteachers:</w:t>
      </w:r>
    </w:p>
    <w:p w14:paraId="3A0391AC" w14:textId="77777777" w:rsidR="004E4E7E" w:rsidRPr="00E91508" w:rsidRDefault="004E4E7E" w:rsidP="004E4E7E">
      <w:pPr>
        <w:numPr>
          <w:ilvl w:val="0"/>
          <w:numId w:val="15"/>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serve in the best interests of the school’s pupils</w:t>
      </w:r>
    </w:p>
    <w:p w14:paraId="35F85664" w14:textId="77777777" w:rsidR="004E4E7E" w:rsidRPr="00E91508" w:rsidRDefault="004E4E7E" w:rsidP="004E4E7E">
      <w:pPr>
        <w:numPr>
          <w:ilvl w:val="0"/>
          <w:numId w:val="15"/>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conduct themselves in a manner compatible with their influential position in society by behaving ethically, fulfilling their professional responsibilities and modelling the behaviour of a good citizen</w:t>
      </w:r>
    </w:p>
    <w:p w14:paraId="13170B2E" w14:textId="77777777" w:rsidR="004E4E7E" w:rsidRPr="00E91508" w:rsidRDefault="004E4E7E" w:rsidP="004E4E7E">
      <w:pPr>
        <w:numPr>
          <w:ilvl w:val="0"/>
          <w:numId w:val="15"/>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uphold their obligation to give account and accept responsibility</w:t>
      </w:r>
    </w:p>
    <w:p w14:paraId="761496CF" w14:textId="6E2393F4" w:rsidR="004E4E7E" w:rsidRPr="00E91508" w:rsidRDefault="004E4E7E" w:rsidP="004E4E7E">
      <w:pPr>
        <w:numPr>
          <w:ilvl w:val="0"/>
          <w:numId w:val="15"/>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know, understand, and act within the statutory frameworks which set out their professional duties and responsibilities</w:t>
      </w:r>
      <w:r w:rsidR="00F67970" w:rsidRPr="00E91508">
        <w:rPr>
          <w:rFonts w:eastAsia="Times New Roman" w:cstheme="minorHAnsi"/>
          <w:color w:val="17365D" w:themeColor="text2" w:themeShade="BF"/>
          <w:sz w:val="24"/>
          <w:szCs w:val="24"/>
          <w:lang w:eastAsia="en-GB"/>
        </w:rPr>
        <w:br/>
      </w:r>
      <w:r w:rsidR="00F67970" w:rsidRPr="00E91508">
        <w:rPr>
          <w:rFonts w:eastAsia="Times New Roman" w:cstheme="minorHAnsi"/>
          <w:color w:val="17365D" w:themeColor="text2" w:themeShade="BF"/>
          <w:sz w:val="24"/>
          <w:szCs w:val="24"/>
          <w:lang w:eastAsia="en-GB"/>
        </w:rPr>
        <w:lastRenderedPageBreak/>
        <w:br/>
      </w:r>
      <w:r w:rsidR="00F67970" w:rsidRPr="00E91508">
        <w:rPr>
          <w:rFonts w:eastAsia="Times New Roman" w:cstheme="minorHAnsi"/>
          <w:color w:val="17365D" w:themeColor="text2" w:themeShade="BF"/>
          <w:sz w:val="24"/>
          <w:szCs w:val="24"/>
          <w:lang w:eastAsia="en-GB"/>
        </w:rPr>
        <w:br/>
      </w:r>
    </w:p>
    <w:p w14:paraId="0EEA7EC2" w14:textId="77777777" w:rsidR="004E4E7E" w:rsidRPr="00E91508" w:rsidRDefault="004E4E7E" w:rsidP="004E4E7E">
      <w:pPr>
        <w:numPr>
          <w:ilvl w:val="0"/>
          <w:numId w:val="15"/>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take responsibility for their own continued professional development, engaging critically with educational research</w:t>
      </w:r>
    </w:p>
    <w:p w14:paraId="550DA02F" w14:textId="77777777" w:rsidR="004E4E7E" w:rsidRPr="00E91508" w:rsidRDefault="004E4E7E" w:rsidP="004E4E7E">
      <w:pPr>
        <w:numPr>
          <w:ilvl w:val="0"/>
          <w:numId w:val="15"/>
        </w:numPr>
        <w:shd w:val="clear" w:color="auto" w:fill="FFFFFF"/>
        <w:spacing w:after="75" w:line="240" w:lineRule="auto"/>
        <w:ind w:left="102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make a positive contribution to the wider education system</w:t>
      </w:r>
    </w:p>
    <w:p w14:paraId="06C6FE66" w14:textId="77777777" w:rsidR="004E4E7E" w:rsidRPr="004E4E7E" w:rsidRDefault="004E4E7E" w:rsidP="004E4E7E">
      <w:pPr>
        <w:shd w:val="clear" w:color="auto" w:fill="FFFFFF"/>
        <w:spacing w:after="75" w:line="240" w:lineRule="auto"/>
        <w:rPr>
          <w:rFonts w:eastAsia="Times New Roman" w:cstheme="minorHAnsi"/>
          <w:color w:val="0B0C0C"/>
          <w:sz w:val="24"/>
          <w:szCs w:val="24"/>
          <w:lang w:eastAsia="en-GB"/>
        </w:rPr>
      </w:pPr>
    </w:p>
    <w:p w14:paraId="1B1A41EF" w14:textId="77777777" w:rsidR="004E4E7E" w:rsidRPr="00E91508" w:rsidRDefault="004E4E7E" w:rsidP="004E4E7E">
      <w:pPr>
        <w:shd w:val="clear" w:color="auto" w:fill="FFFFFF"/>
        <w:spacing w:after="75" w:line="240" w:lineRule="auto"/>
        <w:ind w:left="284"/>
        <w:rPr>
          <w:rFonts w:eastAsia="Times New Roman" w:cstheme="minorHAnsi"/>
          <w:color w:val="17365D" w:themeColor="text2" w:themeShade="BF"/>
          <w:sz w:val="24"/>
          <w:szCs w:val="24"/>
          <w:lang w:eastAsia="en-GB"/>
        </w:rPr>
      </w:pPr>
      <w:r w:rsidRPr="000E1E11">
        <w:rPr>
          <w:rFonts w:eastAsia="Times New Roman" w:cstheme="minorHAnsi"/>
          <w:b/>
          <w:bCs/>
          <w:color w:val="C88800"/>
          <w:sz w:val="24"/>
          <w:szCs w:val="24"/>
          <w:lang w:eastAsia="en-GB"/>
        </w:rPr>
        <w:t>Section 2: Headteachers’ standards</w:t>
      </w:r>
      <w:r w:rsidRPr="000E1E11">
        <w:rPr>
          <w:rFonts w:eastAsia="Times New Roman" w:cstheme="minorHAnsi"/>
          <w:b/>
          <w:bCs/>
          <w:color w:val="C88800"/>
          <w:sz w:val="24"/>
          <w:szCs w:val="24"/>
          <w:lang w:eastAsia="en-GB"/>
        </w:rPr>
        <w:br/>
      </w:r>
      <w:r w:rsidRPr="000E1E11">
        <w:rPr>
          <w:rFonts w:eastAsia="Times New Roman" w:cstheme="minorHAnsi"/>
          <w:b/>
          <w:bCs/>
          <w:color w:val="C88800"/>
          <w:sz w:val="24"/>
          <w:szCs w:val="24"/>
          <w:lang w:eastAsia="en-GB"/>
        </w:rPr>
        <w:br/>
        <w:t>1. School culture</w:t>
      </w:r>
      <w:r w:rsidRPr="000E1E11">
        <w:rPr>
          <w:rFonts w:eastAsia="Times New Roman" w:cstheme="minorHAnsi"/>
          <w:b/>
          <w:bCs/>
          <w:color w:val="C88800"/>
          <w:sz w:val="24"/>
          <w:szCs w:val="24"/>
          <w:lang w:eastAsia="en-GB"/>
        </w:rPr>
        <w:br/>
      </w:r>
      <w:r w:rsidRPr="000E1E11">
        <w:rPr>
          <w:rFonts w:eastAsia="Times New Roman" w:cstheme="minorHAnsi"/>
          <w:b/>
          <w:bCs/>
          <w:color w:val="C88800"/>
          <w:sz w:val="24"/>
          <w:szCs w:val="24"/>
          <w:lang w:eastAsia="en-GB"/>
        </w:rPr>
        <w:br/>
      </w:r>
      <w:r w:rsidRPr="00E91508">
        <w:rPr>
          <w:rFonts w:eastAsia="Times New Roman" w:cstheme="minorHAnsi"/>
          <w:color w:val="17365D" w:themeColor="text2" w:themeShade="BF"/>
          <w:sz w:val="24"/>
          <w:szCs w:val="24"/>
          <w:lang w:eastAsia="en-GB"/>
        </w:rPr>
        <w:t>Headteachers:</w:t>
      </w:r>
      <w:r w:rsidRPr="00E91508">
        <w:rPr>
          <w:rFonts w:eastAsia="Times New Roman" w:cstheme="minorHAnsi"/>
          <w:color w:val="17365D" w:themeColor="text2" w:themeShade="BF"/>
          <w:sz w:val="24"/>
          <w:szCs w:val="24"/>
          <w:lang w:eastAsia="en-GB"/>
        </w:rPr>
        <w:br/>
      </w:r>
      <w:r w:rsidRPr="00E91508">
        <w:rPr>
          <w:rFonts w:eastAsia="Times New Roman" w:cstheme="minorHAnsi"/>
          <w:color w:val="17365D" w:themeColor="text2" w:themeShade="BF"/>
          <w:sz w:val="24"/>
          <w:szCs w:val="24"/>
          <w:lang w:eastAsia="en-GB"/>
        </w:rPr>
        <w:br/>
        <w:t>•</w:t>
      </w:r>
      <w:r w:rsidRPr="00E91508">
        <w:rPr>
          <w:rFonts w:eastAsia="Times New Roman" w:cstheme="minorHAnsi"/>
          <w:color w:val="17365D" w:themeColor="text2" w:themeShade="BF"/>
          <w:sz w:val="24"/>
          <w:szCs w:val="24"/>
          <w:lang w:eastAsia="en-GB"/>
        </w:rPr>
        <w:tab/>
        <w:t xml:space="preserve">establish and sustain the school’s ethos and strategic direction in </w:t>
      </w:r>
      <w:r w:rsidRPr="00E91508">
        <w:rPr>
          <w:rFonts w:eastAsia="Times New Roman" w:cstheme="minorHAnsi"/>
          <w:color w:val="17365D" w:themeColor="text2" w:themeShade="BF"/>
          <w:sz w:val="24"/>
          <w:szCs w:val="24"/>
          <w:lang w:eastAsia="en-GB"/>
        </w:rPr>
        <w:br/>
        <w:t xml:space="preserve"> </w:t>
      </w:r>
      <w:r w:rsidRPr="00E91508">
        <w:rPr>
          <w:rFonts w:eastAsia="Times New Roman" w:cstheme="minorHAnsi"/>
          <w:color w:val="17365D" w:themeColor="text2" w:themeShade="BF"/>
          <w:sz w:val="24"/>
          <w:szCs w:val="24"/>
          <w:lang w:eastAsia="en-GB"/>
        </w:rPr>
        <w:tab/>
        <w:t xml:space="preserve">partnership with those responsible for governance and through </w:t>
      </w:r>
      <w:r w:rsidRPr="00E91508">
        <w:rPr>
          <w:rFonts w:eastAsia="Times New Roman" w:cstheme="minorHAnsi"/>
          <w:color w:val="17365D" w:themeColor="text2" w:themeShade="BF"/>
          <w:sz w:val="24"/>
          <w:szCs w:val="24"/>
          <w:lang w:eastAsia="en-GB"/>
        </w:rPr>
        <w:br/>
        <w:t xml:space="preserve"> </w:t>
      </w:r>
      <w:r w:rsidRPr="00E91508">
        <w:rPr>
          <w:rFonts w:eastAsia="Times New Roman" w:cstheme="minorHAnsi"/>
          <w:color w:val="17365D" w:themeColor="text2" w:themeShade="BF"/>
          <w:sz w:val="24"/>
          <w:szCs w:val="24"/>
          <w:lang w:eastAsia="en-GB"/>
        </w:rPr>
        <w:tab/>
        <w:t>consultation with the school community</w:t>
      </w:r>
    </w:p>
    <w:p w14:paraId="59602E1D" w14:textId="77777777" w:rsidR="004E4E7E" w:rsidRPr="00E91508"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 xml:space="preserve">create a culture where pupils experience a positive and enriching </w:t>
      </w:r>
      <w:r w:rsidRPr="00E91508">
        <w:rPr>
          <w:rFonts w:eastAsia="Times New Roman" w:cstheme="minorHAnsi"/>
          <w:color w:val="17365D" w:themeColor="text2" w:themeShade="BF"/>
          <w:sz w:val="24"/>
          <w:szCs w:val="24"/>
          <w:lang w:eastAsia="en-GB"/>
        </w:rPr>
        <w:br/>
        <w:t xml:space="preserve"> </w:t>
      </w:r>
      <w:r w:rsidRPr="00E91508">
        <w:rPr>
          <w:rFonts w:eastAsia="Times New Roman" w:cstheme="minorHAnsi"/>
          <w:color w:val="17365D" w:themeColor="text2" w:themeShade="BF"/>
          <w:sz w:val="24"/>
          <w:szCs w:val="24"/>
          <w:lang w:eastAsia="en-GB"/>
        </w:rPr>
        <w:tab/>
        <w:t>school life</w:t>
      </w:r>
    </w:p>
    <w:p w14:paraId="59D5E287" w14:textId="77777777" w:rsidR="004E4E7E" w:rsidRPr="00E91508"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 xml:space="preserve">uphold ambitious educational standards which prepare pupils for all </w:t>
      </w:r>
      <w:r w:rsidRPr="00E91508">
        <w:rPr>
          <w:rFonts w:eastAsia="Times New Roman" w:cstheme="minorHAnsi"/>
          <w:color w:val="17365D" w:themeColor="text2" w:themeShade="BF"/>
          <w:sz w:val="24"/>
          <w:szCs w:val="24"/>
          <w:lang w:eastAsia="en-GB"/>
        </w:rPr>
        <w:br/>
        <w:t xml:space="preserve"> </w:t>
      </w:r>
      <w:r w:rsidRPr="00E91508">
        <w:rPr>
          <w:rFonts w:eastAsia="Times New Roman" w:cstheme="minorHAnsi"/>
          <w:color w:val="17365D" w:themeColor="text2" w:themeShade="BF"/>
          <w:sz w:val="24"/>
          <w:szCs w:val="24"/>
          <w:lang w:eastAsia="en-GB"/>
        </w:rPr>
        <w:tab/>
        <w:t>backgrounds for their next phase of education and life</w:t>
      </w:r>
    </w:p>
    <w:p w14:paraId="7D6046A1" w14:textId="3E557A6C" w:rsidR="004E4E7E" w:rsidRPr="00E91508"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 xml:space="preserve">promote positive and respectful relationships across the school </w:t>
      </w:r>
      <w:r w:rsidRPr="00E91508">
        <w:rPr>
          <w:rFonts w:eastAsia="Times New Roman" w:cstheme="minorHAnsi"/>
          <w:color w:val="17365D" w:themeColor="text2" w:themeShade="BF"/>
          <w:sz w:val="24"/>
          <w:szCs w:val="24"/>
          <w:lang w:eastAsia="en-GB"/>
        </w:rPr>
        <w:br/>
        <w:t xml:space="preserve"> </w:t>
      </w:r>
      <w:r w:rsidRPr="00E91508">
        <w:rPr>
          <w:rFonts w:eastAsia="Times New Roman" w:cstheme="minorHAnsi"/>
          <w:color w:val="17365D" w:themeColor="text2" w:themeShade="BF"/>
          <w:sz w:val="24"/>
          <w:szCs w:val="24"/>
          <w:lang w:eastAsia="en-GB"/>
        </w:rPr>
        <w:tab/>
        <w:t>community and a safe, orderly and inclusive environment</w:t>
      </w:r>
    </w:p>
    <w:p w14:paraId="71829CC6" w14:textId="38D6EBFE" w:rsidR="004E4E7E" w:rsidRPr="00E91508" w:rsidRDefault="004E4E7E" w:rsidP="004E4E7E">
      <w:pPr>
        <w:shd w:val="clear" w:color="auto" w:fill="FFFFFF"/>
        <w:spacing w:after="75" w:line="240" w:lineRule="auto"/>
        <w:ind w:left="284"/>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w:t>
      </w:r>
      <w:r w:rsidRPr="00E91508">
        <w:rPr>
          <w:rFonts w:eastAsia="Times New Roman" w:cstheme="minorHAnsi"/>
          <w:color w:val="17365D" w:themeColor="text2" w:themeShade="BF"/>
          <w:sz w:val="24"/>
          <w:szCs w:val="24"/>
          <w:lang w:eastAsia="en-GB"/>
        </w:rPr>
        <w:tab/>
        <w:t>ensure a culture of high staff professionalism</w:t>
      </w:r>
      <w:r w:rsidRPr="00E91508">
        <w:rPr>
          <w:rFonts w:eastAsia="Times New Roman" w:cstheme="minorHAnsi"/>
          <w:color w:val="17365D" w:themeColor="text2" w:themeShade="BF"/>
          <w:sz w:val="24"/>
          <w:szCs w:val="24"/>
          <w:lang w:eastAsia="en-GB"/>
        </w:rPr>
        <w:br/>
      </w:r>
      <w:r w:rsidRPr="004E4E7E">
        <w:rPr>
          <w:rFonts w:eastAsia="Times New Roman" w:cstheme="minorHAnsi"/>
          <w:color w:val="0B0C0C"/>
          <w:sz w:val="24"/>
          <w:szCs w:val="24"/>
          <w:lang w:eastAsia="en-GB"/>
        </w:rPr>
        <w:br/>
      </w:r>
      <w:r w:rsidRPr="000E1E11">
        <w:rPr>
          <w:rFonts w:eastAsia="Times New Roman" w:cstheme="minorHAnsi"/>
          <w:b/>
          <w:bCs/>
          <w:color w:val="C88800"/>
          <w:sz w:val="24"/>
          <w:szCs w:val="24"/>
          <w:lang w:eastAsia="en-GB"/>
        </w:rPr>
        <w:t>2. Teaching</w:t>
      </w:r>
      <w:r w:rsidRPr="00F67970">
        <w:rPr>
          <w:rFonts w:eastAsia="Times New Roman" w:cstheme="minorHAnsi"/>
          <w:b/>
          <w:bCs/>
          <w:color w:val="A66500"/>
          <w:sz w:val="24"/>
          <w:szCs w:val="24"/>
          <w:lang w:eastAsia="en-GB"/>
        </w:rPr>
        <w:br/>
      </w:r>
      <w:r w:rsidRPr="004E4E7E">
        <w:rPr>
          <w:rFonts w:eastAsia="Times New Roman" w:cstheme="minorHAnsi"/>
          <w:b/>
          <w:bCs/>
          <w:color w:val="0B0C0C"/>
          <w:sz w:val="24"/>
          <w:szCs w:val="24"/>
          <w:lang w:eastAsia="en-GB"/>
        </w:rPr>
        <w:br/>
      </w:r>
      <w:r w:rsidRPr="00E91508">
        <w:rPr>
          <w:rFonts w:eastAsia="Times New Roman" w:cstheme="minorHAnsi"/>
          <w:color w:val="17365D" w:themeColor="text2" w:themeShade="BF"/>
          <w:sz w:val="24"/>
          <w:szCs w:val="24"/>
          <w:lang w:eastAsia="en-GB"/>
        </w:rPr>
        <w:t>Headteachers:</w:t>
      </w:r>
      <w:r w:rsidRPr="00E91508">
        <w:rPr>
          <w:rFonts w:eastAsia="Times New Roman" w:cstheme="minorHAnsi"/>
          <w:color w:val="17365D" w:themeColor="text2" w:themeShade="BF"/>
          <w:sz w:val="24"/>
          <w:szCs w:val="24"/>
          <w:lang w:eastAsia="en-GB"/>
        </w:rPr>
        <w:br/>
      </w:r>
      <w:r w:rsidRPr="00E91508">
        <w:rPr>
          <w:rFonts w:eastAsia="Times New Roman" w:cstheme="minorHAnsi"/>
          <w:color w:val="17365D" w:themeColor="text2" w:themeShade="BF"/>
          <w:sz w:val="24"/>
          <w:szCs w:val="24"/>
          <w:lang w:eastAsia="en-GB"/>
        </w:rPr>
        <w:br/>
        <w:t>•</w:t>
      </w:r>
      <w:r w:rsidRPr="00E91508">
        <w:rPr>
          <w:rFonts w:eastAsia="Times New Roman" w:cstheme="minorHAnsi"/>
          <w:color w:val="17365D" w:themeColor="text2" w:themeShade="BF"/>
          <w:sz w:val="24"/>
          <w:szCs w:val="24"/>
          <w:lang w:eastAsia="en-GB"/>
        </w:rPr>
        <w:tab/>
        <w:t xml:space="preserve">establish and sustain high quality, expert teaching across all subjects </w:t>
      </w:r>
      <w:r w:rsidRPr="00E91508">
        <w:rPr>
          <w:rFonts w:eastAsia="Times New Roman" w:cstheme="minorHAnsi"/>
          <w:color w:val="17365D" w:themeColor="text2" w:themeShade="BF"/>
          <w:sz w:val="24"/>
          <w:szCs w:val="24"/>
          <w:lang w:eastAsia="en-GB"/>
        </w:rPr>
        <w:br/>
        <w:t xml:space="preserve"> </w:t>
      </w:r>
      <w:r w:rsidRPr="00E91508">
        <w:rPr>
          <w:rFonts w:eastAsia="Times New Roman" w:cstheme="minorHAnsi"/>
          <w:color w:val="17365D" w:themeColor="text2" w:themeShade="BF"/>
          <w:sz w:val="24"/>
          <w:szCs w:val="24"/>
          <w:lang w:eastAsia="en-GB"/>
        </w:rPr>
        <w:tab/>
        <w:t xml:space="preserve">and phases, built on and evidence informed understanding of effective teaching and </w:t>
      </w:r>
      <w:r w:rsidR="00F67970" w:rsidRPr="00E91508">
        <w:rPr>
          <w:rFonts w:eastAsia="Times New Roman" w:cstheme="minorHAnsi"/>
          <w:color w:val="17365D" w:themeColor="text2" w:themeShade="BF"/>
          <w:sz w:val="24"/>
          <w:szCs w:val="24"/>
          <w:lang w:eastAsia="en-GB"/>
        </w:rPr>
        <w:br/>
        <w:t xml:space="preserve"> </w:t>
      </w:r>
      <w:r w:rsidR="00F67970" w:rsidRPr="00E91508">
        <w:rPr>
          <w:rFonts w:eastAsia="Times New Roman" w:cstheme="minorHAnsi"/>
          <w:color w:val="17365D" w:themeColor="text2" w:themeShade="BF"/>
          <w:sz w:val="24"/>
          <w:szCs w:val="24"/>
          <w:lang w:eastAsia="en-GB"/>
        </w:rPr>
        <w:tab/>
      </w:r>
      <w:r w:rsidRPr="00E91508">
        <w:rPr>
          <w:rFonts w:eastAsia="Times New Roman" w:cstheme="minorHAnsi"/>
          <w:color w:val="17365D" w:themeColor="text2" w:themeShade="BF"/>
          <w:sz w:val="24"/>
          <w:szCs w:val="24"/>
          <w:lang w:eastAsia="en-GB"/>
        </w:rPr>
        <w:t>how pupils learn</w:t>
      </w:r>
    </w:p>
    <w:p w14:paraId="3AC555BC" w14:textId="65AF6959" w:rsidR="004E4E7E" w:rsidRPr="00E91508"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 xml:space="preserve">ensure teaching is underpinned by high levels of subject expertise and approaches </w:t>
      </w:r>
      <w:r w:rsidR="00F67970" w:rsidRPr="00E91508">
        <w:rPr>
          <w:rFonts w:eastAsia="Times New Roman" w:cstheme="minorHAnsi"/>
          <w:color w:val="17365D" w:themeColor="text2" w:themeShade="BF"/>
          <w:sz w:val="24"/>
          <w:szCs w:val="24"/>
          <w:lang w:eastAsia="en-GB"/>
        </w:rPr>
        <w:br/>
        <w:t xml:space="preserve"> </w:t>
      </w:r>
      <w:r w:rsidR="00F67970" w:rsidRPr="00E91508">
        <w:rPr>
          <w:rFonts w:eastAsia="Times New Roman" w:cstheme="minorHAnsi"/>
          <w:color w:val="17365D" w:themeColor="text2" w:themeShade="BF"/>
          <w:sz w:val="24"/>
          <w:szCs w:val="24"/>
          <w:lang w:eastAsia="en-GB"/>
        </w:rPr>
        <w:tab/>
      </w:r>
      <w:r w:rsidRPr="00E91508">
        <w:rPr>
          <w:rFonts w:eastAsia="Times New Roman" w:cstheme="minorHAnsi"/>
          <w:color w:val="17365D" w:themeColor="text2" w:themeShade="BF"/>
          <w:sz w:val="24"/>
          <w:szCs w:val="24"/>
          <w:lang w:eastAsia="en-GB"/>
        </w:rPr>
        <w:t xml:space="preserve">which respect the distinct nature of subject disciplines or specialist domains </w:t>
      </w:r>
    </w:p>
    <w:p w14:paraId="3F76E63D" w14:textId="156965A8" w:rsidR="004E4E7E" w:rsidRPr="00E91508"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E91508">
        <w:rPr>
          <w:rFonts w:eastAsia="Times New Roman" w:cstheme="minorHAnsi"/>
          <w:color w:val="17365D" w:themeColor="text2" w:themeShade="BF"/>
          <w:sz w:val="24"/>
          <w:szCs w:val="24"/>
          <w:lang w:eastAsia="en-GB"/>
        </w:rPr>
        <w:t xml:space="preserve">ensure effective use is made of formative assessment  </w:t>
      </w:r>
    </w:p>
    <w:p w14:paraId="4F6B7CF0" w14:textId="77777777" w:rsidR="004E4E7E" w:rsidRPr="004E4E7E" w:rsidRDefault="004E4E7E" w:rsidP="004E4E7E">
      <w:pPr>
        <w:shd w:val="clear" w:color="auto" w:fill="FFFFFF"/>
        <w:spacing w:after="75" w:line="240" w:lineRule="auto"/>
        <w:rPr>
          <w:rFonts w:eastAsia="Times New Roman" w:cstheme="minorHAnsi"/>
          <w:color w:val="0B0C0C"/>
          <w:sz w:val="24"/>
          <w:szCs w:val="24"/>
          <w:lang w:eastAsia="en-GB"/>
        </w:rPr>
      </w:pPr>
    </w:p>
    <w:p w14:paraId="69A4E7AA" w14:textId="77777777" w:rsidR="004E4E7E" w:rsidRPr="007C7FDB" w:rsidRDefault="004E4E7E" w:rsidP="004E4E7E">
      <w:pPr>
        <w:shd w:val="clear" w:color="auto" w:fill="FFFFFF"/>
        <w:spacing w:after="75" w:line="240" w:lineRule="auto"/>
        <w:ind w:left="284"/>
        <w:rPr>
          <w:rFonts w:eastAsia="Times New Roman" w:cstheme="minorHAnsi"/>
          <w:color w:val="17365D" w:themeColor="text2" w:themeShade="BF"/>
          <w:sz w:val="24"/>
          <w:szCs w:val="24"/>
          <w:lang w:eastAsia="en-GB"/>
        </w:rPr>
      </w:pPr>
      <w:r w:rsidRPr="000E1E11">
        <w:rPr>
          <w:rFonts w:eastAsia="Times New Roman" w:cstheme="minorHAnsi"/>
          <w:b/>
          <w:bCs/>
          <w:color w:val="C88800"/>
          <w:sz w:val="24"/>
          <w:szCs w:val="24"/>
          <w:lang w:eastAsia="en-GB"/>
        </w:rPr>
        <w:t>3. Curriculum and assessment</w:t>
      </w:r>
      <w:r w:rsidRPr="004E4E7E">
        <w:rPr>
          <w:rFonts w:eastAsia="Times New Roman" w:cstheme="minorHAnsi"/>
          <w:b/>
          <w:bCs/>
          <w:color w:val="0B0C0C"/>
          <w:sz w:val="24"/>
          <w:szCs w:val="24"/>
          <w:lang w:eastAsia="en-GB"/>
        </w:rPr>
        <w:br/>
      </w:r>
      <w:r w:rsidRPr="004E4E7E">
        <w:rPr>
          <w:rFonts w:eastAsia="Times New Roman" w:cstheme="minorHAnsi"/>
          <w:b/>
          <w:bCs/>
          <w:color w:val="0B0C0C"/>
          <w:sz w:val="24"/>
          <w:szCs w:val="24"/>
          <w:lang w:eastAsia="en-GB"/>
        </w:rPr>
        <w:br/>
      </w:r>
      <w:r w:rsidRPr="007C7FDB">
        <w:rPr>
          <w:rFonts w:eastAsia="Times New Roman" w:cstheme="minorHAnsi"/>
          <w:color w:val="17365D" w:themeColor="text2" w:themeShade="BF"/>
          <w:sz w:val="24"/>
          <w:szCs w:val="24"/>
          <w:lang w:eastAsia="en-GB"/>
        </w:rPr>
        <w:t>Headteachers:</w:t>
      </w:r>
      <w:r w:rsidRPr="007C7FDB">
        <w:rPr>
          <w:rFonts w:eastAsia="Times New Roman" w:cstheme="minorHAnsi"/>
          <w:color w:val="17365D" w:themeColor="text2" w:themeShade="BF"/>
          <w:sz w:val="24"/>
          <w:szCs w:val="24"/>
          <w:lang w:eastAsia="en-GB"/>
        </w:rPr>
        <w:br/>
      </w:r>
      <w:r w:rsidRPr="007C7FDB">
        <w:rPr>
          <w:rFonts w:eastAsia="Times New Roman" w:cstheme="minorHAnsi"/>
          <w:color w:val="17365D" w:themeColor="text2" w:themeShade="BF"/>
          <w:sz w:val="24"/>
          <w:szCs w:val="24"/>
          <w:lang w:eastAsia="en-GB"/>
        </w:rPr>
        <w:br/>
        <w:t>•</w:t>
      </w:r>
      <w:r w:rsidRPr="007C7FDB">
        <w:rPr>
          <w:rFonts w:eastAsia="Times New Roman" w:cstheme="minorHAnsi"/>
          <w:color w:val="17365D" w:themeColor="text2" w:themeShade="BF"/>
          <w:sz w:val="24"/>
          <w:szCs w:val="24"/>
          <w:lang w:eastAsia="en-GB"/>
        </w:rPr>
        <w:tab/>
        <w:t xml:space="preserve">ensure a broad, structured and coherent curriculum entitlement which </w:t>
      </w:r>
      <w:r w:rsidRPr="007C7FDB">
        <w:rPr>
          <w:rFonts w:eastAsia="Times New Roman" w:cstheme="minorHAnsi"/>
          <w:color w:val="17365D" w:themeColor="text2" w:themeShade="BF"/>
          <w:sz w:val="24"/>
          <w:szCs w:val="24"/>
          <w:lang w:eastAsia="en-GB"/>
        </w:rPr>
        <w:br/>
        <w:t xml:space="preserve"> </w:t>
      </w:r>
      <w:r w:rsidRPr="007C7FDB">
        <w:rPr>
          <w:rFonts w:eastAsia="Times New Roman" w:cstheme="minorHAnsi"/>
          <w:color w:val="17365D" w:themeColor="text2" w:themeShade="BF"/>
          <w:sz w:val="24"/>
          <w:szCs w:val="24"/>
          <w:lang w:eastAsia="en-GB"/>
        </w:rPr>
        <w:tab/>
        <w:t xml:space="preserve">sets out the knowledge, skills and values that will be taught </w:t>
      </w:r>
    </w:p>
    <w:p w14:paraId="765854D9" w14:textId="77777777"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 xml:space="preserve">establish effective curricular leadership, developing subject leaders </w:t>
      </w:r>
      <w:r w:rsidRPr="007C7FDB">
        <w:rPr>
          <w:rFonts w:eastAsia="Times New Roman" w:cstheme="minorHAnsi"/>
          <w:color w:val="17365D" w:themeColor="text2" w:themeShade="BF"/>
          <w:sz w:val="24"/>
          <w:szCs w:val="24"/>
          <w:lang w:eastAsia="en-GB"/>
        </w:rPr>
        <w:br/>
        <w:t xml:space="preserve"> </w:t>
      </w:r>
      <w:r w:rsidRPr="007C7FDB">
        <w:rPr>
          <w:rFonts w:eastAsia="Times New Roman" w:cstheme="minorHAnsi"/>
          <w:color w:val="17365D" w:themeColor="text2" w:themeShade="BF"/>
          <w:sz w:val="24"/>
          <w:szCs w:val="24"/>
          <w:lang w:eastAsia="en-GB"/>
        </w:rPr>
        <w:tab/>
        <w:t xml:space="preserve">with high levels of relevant expertise with access to professional </w:t>
      </w:r>
      <w:r w:rsidRPr="007C7FDB">
        <w:rPr>
          <w:rFonts w:eastAsia="Times New Roman" w:cstheme="minorHAnsi"/>
          <w:color w:val="17365D" w:themeColor="text2" w:themeShade="BF"/>
          <w:sz w:val="24"/>
          <w:szCs w:val="24"/>
          <w:lang w:eastAsia="en-GB"/>
        </w:rPr>
        <w:br/>
        <w:t xml:space="preserve"> </w:t>
      </w:r>
      <w:r w:rsidRPr="007C7FDB">
        <w:rPr>
          <w:rFonts w:eastAsia="Times New Roman" w:cstheme="minorHAnsi"/>
          <w:color w:val="17365D" w:themeColor="text2" w:themeShade="BF"/>
          <w:sz w:val="24"/>
          <w:szCs w:val="24"/>
          <w:lang w:eastAsia="en-GB"/>
        </w:rPr>
        <w:tab/>
        <w:t xml:space="preserve">networks and communities </w:t>
      </w:r>
    </w:p>
    <w:p w14:paraId="35BBFED8" w14:textId="77777777"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 xml:space="preserve">ensure that all pupils are taught to read through the provision of </w:t>
      </w:r>
      <w:r w:rsidRPr="007C7FDB">
        <w:rPr>
          <w:rFonts w:eastAsia="Times New Roman" w:cstheme="minorHAnsi"/>
          <w:color w:val="17365D" w:themeColor="text2" w:themeShade="BF"/>
          <w:sz w:val="24"/>
          <w:szCs w:val="24"/>
          <w:lang w:eastAsia="en-GB"/>
        </w:rPr>
        <w:br/>
        <w:t xml:space="preserve"> </w:t>
      </w:r>
      <w:r w:rsidRPr="007C7FDB">
        <w:rPr>
          <w:rFonts w:eastAsia="Times New Roman" w:cstheme="minorHAnsi"/>
          <w:color w:val="17365D" w:themeColor="text2" w:themeShade="BF"/>
          <w:sz w:val="24"/>
          <w:szCs w:val="24"/>
          <w:lang w:eastAsia="en-GB"/>
        </w:rPr>
        <w:tab/>
        <w:t xml:space="preserve">evidence-informed approaches to reading, particularly the use of </w:t>
      </w:r>
      <w:r w:rsidRPr="007C7FDB">
        <w:rPr>
          <w:rFonts w:eastAsia="Times New Roman" w:cstheme="minorHAnsi"/>
          <w:color w:val="17365D" w:themeColor="text2" w:themeShade="BF"/>
          <w:sz w:val="24"/>
          <w:szCs w:val="24"/>
          <w:lang w:eastAsia="en-GB"/>
        </w:rPr>
        <w:br/>
        <w:t xml:space="preserve"> </w:t>
      </w:r>
      <w:r w:rsidRPr="007C7FDB">
        <w:rPr>
          <w:rFonts w:eastAsia="Times New Roman" w:cstheme="minorHAnsi"/>
          <w:color w:val="17365D" w:themeColor="text2" w:themeShade="BF"/>
          <w:sz w:val="24"/>
          <w:szCs w:val="24"/>
          <w:lang w:eastAsia="en-GB"/>
        </w:rPr>
        <w:tab/>
        <w:t xml:space="preserve">systematic synthetic phonics in schools that teach early reading </w:t>
      </w:r>
    </w:p>
    <w:p w14:paraId="082C819C" w14:textId="5A0DE7C2" w:rsidR="004E4E7E" w:rsidRPr="00F67970"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F497D" w:themeColor="text2"/>
          <w:sz w:val="24"/>
          <w:szCs w:val="24"/>
          <w:lang w:eastAsia="en-GB"/>
        </w:rPr>
      </w:pPr>
      <w:r w:rsidRPr="007C7FDB">
        <w:rPr>
          <w:rFonts w:eastAsia="Times New Roman" w:cstheme="minorHAnsi"/>
          <w:color w:val="17365D" w:themeColor="text2" w:themeShade="BF"/>
          <w:sz w:val="24"/>
          <w:szCs w:val="24"/>
          <w:lang w:eastAsia="en-GB"/>
        </w:rPr>
        <w:t xml:space="preserve">ensure valid, reliable and proportionate approaches are used when </w:t>
      </w:r>
      <w:r w:rsidRPr="007C7FDB">
        <w:rPr>
          <w:rFonts w:eastAsia="Times New Roman" w:cstheme="minorHAnsi"/>
          <w:color w:val="17365D" w:themeColor="text2" w:themeShade="BF"/>
          <w:sz w:val="24"/>
          <w:szCs w:val="24"/>
          <w:lang w:eastAsia="en-GB"/>
        </w:rPr>
        <w:br/>
        <w:t xml:space="preserve"> </w:t>
      </w:r>
      <w:r w:rsidRPr="007C7FDB">
        <w:rPr>
          <w:rFonts w:eastAsia="Times New Roman" w:cstheme="minorHAnsi"/>
          <w:color w:val="17365D" w:themeColor="text2" w:themeShade="BF"/>
          <w:sz w:val="24"/>
          <w:szCs w:val="24"/>
          <w:lang w:eastAsia="en-GB"/>
        </w:rPr>
        <w:tab/>
        <w:t>assessing pupils’ knowledge and understanding of the curriculum</w:t>
      </w:r>
      <w:r w:rsidR="00F67970">
        <w:rPr>
          <w:rFonts w:eastAsia="Times New Roman" w:cstheme="minorHAnsi"/>
          <w:color w:val="1F497D" w:themeColor="text2"/>
          <w:sz w:val="24"/>
          <w:szCs w:val="24"/>
          <w:lang w:eastAsia="en-GB"/>
        </w:rPr>
        <w:br/>
      </w:r>
      <w:r w:rsidR="00F67970">
        <w:rPr>
          <w:rFonts w:eastAsia="Times New Roman" w:cstheme="minorHAnsi"/>
          <w:color w:val="1F497D" w:themeColor="text2"/>
          <w:sz w:val="24"/>
          <w:szCs w:val="24"/>
          <w:lang w:eastAsia="en-GB"/>
        </w:rPr>
        <w:lastRenderedPageBreak/>
        <w:br/>
      </w:r>
    </w:p>
    <w:p w14:paraId="2E74E8AF" w14:textId="77777777" w:rsidR="004E4E7E" w:rsidRPr="004E4E7E" w:rsidRDefault="004E4E7E" w:rsidP="004E4E7E">
      <w:pPr>
        <w:shd w:val="clear" w:color="auto" w:fill="FFFFFF"/>
        <w:spacing w:after="75" w:line="240" w:lineRule="auto"/>
        <w:ind w:left="284"/>
        <w:rPr>
          <w:rFonts w:eastAsia="Times New Roman" w:cstheme="minorHAnsi"/>
          <w:color w:val="0B0C0C"/>
          <w:sz w:val="24"/>
          <w:szCs w:val="24"/>
          <w:lang w:eastAsia="en-GB"/>
        </w:rPr>
      </w:pPr>
    </w:p>
    <w:p w14:paraId="560F3F17" w14:textId="77777777" w:rsidR="004E4E7E" w:rsidRPr="007C7FDB" w:rsidRDefault="004E4E7E" w:rsidP="004E4E7E">
      <w:pPr>
        <w:shd w:val="clear" w:color="auto" w:fill="FFFFFF"/>
        <w:spacing w:after="75" w:line="240" w:lineRule="auto"/>
        <w:ind w:left="284"/>
        <w:rPr>
          <w:rFonts w:eastAsia="Times New Roman" w:cstheme="minorHAnsi"/>
          <w:color w:val="17365D" w:themeColor="text2" w:themeShade="BF"/>
          <w:sz w:val="24"/>
          <w:szCs w:val="24"/>
          <w:lang w:eastAsia="en-GB"/>
        </w:rPr>
      </w:pPr>
      <w:r w:rsidRPr="000E1E11">
        <w:rPr>
          <w:rFonts w:eastAsia="Times New Roman" w:cstheme="minorHAnsi"/>
          <w:b/>
          <w:bCs/>
          <w:color w:val="C88800"/>
          <w:sz w:val="24"/>
          <w:szCs w:val="24"/>
          <w:lang w:eastAsia="en-GB"/>
        </w:rPr>
        <w:t>4. Behaviour</w:t>
      </w:r>
      <w:r w:rsidRPr="004E4E7E">
        <w:rPr>
          <w:rFonts w:eastAsia="Times New Roman" w:cstheme="minorHAnsi"/>
          <w:b/>
          <w:bCs/>
          <w:color w:val="0B0C0C"/>
          <w:sz w:val="24"/>
          <w:szCs w:val="24"/>
          <w:lang w:eastAsia="en-GB"/>
        </w:rPr>
        <w:br/>
      </w:r>
      <w:r w:rsidRPr="004E4E7E">
        <w:rPr>
          <w:rFonts w:eastAsia="Times New Roman" w:cstheme="minorHAnsi"/>
          <w:b/>
          <w:bCs/>
          <w:color w:val="0B0C0C"/>
          <w:sz w:val="24"/>
          <w:szCs w:val="24"/>
          <w:lang w:eastAsia="en-GB"/>
        </w:rPr>
        <w:br/>
      </w:r>
      <w:r w:rsidRPr="007C7FDB">
        <w:rPr>
          <w:rFonts w:eastAsia="Times New Roman" w:cstheme="minorHAnsi"/>
          <w:color w:val="17365D" w:themeColor="text2" w:themeShade="BF"/>
          <w:sz w:val="24"/>
          <w:szCs w:val="24"/>
          <w:lang w:eastAsia="en-GB"/>
        </w:rPr>
        <w:t>Headteachers:</w:t>
      </w:r>
      <w:r w:rsidRPr="007C7FDB">
        <w:rPr>
          <w:rFonts w:eastAsia="Times New Roman" w:cstheme="minorHAnsi"/>
          <w:color w:val="17365D" w:themeColor="text2" w:themeShade="BF"/>
          <w:sz w:val="24"/>
          <w:szCs w:val="24"/>
          <w:lang w:eastAsia="en-GB"/>
        </w:rPr>
        <w:br/>
      </w:r>
      <w:r w:rsidRPr="007C7FDB">
        <w:rPr>
          <w:rFonts w:eastAsia="Times New Roman" w:cstheme="minorHAnsi"/>
          <w:color w:val="17365D" w:themeColor="text2" w:themeShade="BF"/>
          <w:sz w:val="24"/>
          <w:szCs w:val="24"/>
          <w:lang w:eastAsia="en-GB"/>
        </w:rPr>
        <w:br/>
        <w:t>•</w:t>
      </w:r>
      <w:r w:rsidRPr="007C7FDB">
        <w:rPr>
          <w:rFonts w:eastAsia="Times New Roman" w:cstheme="minorHAnsi"/>
          <w:color w:val="17365D" w:themeColor="text2" w:themeShade="BF"/>
          <w:sz w:val="24"/>
          <w:szCs w:val="24"/>
          <w:lang w:eastAsia="en-GB"/>
        </w:rPr>
        <w:tab/>
        <w:t xml:space="preserve">establish and sustain high expectations of behaviour for all pupils, built </w:t>
      </w:r>
      <w:r w:rsidRPr="007C7FDB">
        <w:rPr>
          <w:rFonts w:eastAsia="Times New Roman" w:cstheme="minorHAnsi"/>
          <w:color w:val="17365D" w:themeColor="text2" w:themeShade="BF"/>
          <w:sz w:val="24"/>
          <w:szCs w:val="24"/>
          <w:lang w:eastAsia="en-GB"/>
        </w:rPr>
        <w:br/>
        <w:t xml:space="preserve"> </w:t>
      </w:r>
      <w:r w:rsidRPr="007C7FDB">
        <w:rPr>
          <w:rFonts w:eastAsia="Times New Roman" w:cstheme="minorHAnsi"/>
          <w:color w:val="17365D" w:themeColor="text2" w:themeShade="BF"/>
          <w:sz w:val="24"/>
          <w:szCs w:val="24"/>
          <w:lang w:eastAsia="en-GB"/>
        </w:rPr>
        <w:tab/>
        <w:t xml:space="preserve">upon </w:t>
      </w:r>
      <w:r w:rsidRPr="007C7FDB">
        <w:rPr>
          <w:rFonts w:eastAsia="Times New Roman" w:cstheme="minorHAnsi"/>
          <w:color w:val="17365D" w:themeColor="text2" w:themeShade="BF"/>
          <w:sz w:val="24"/>
          <w:szCs w:val="24"/>
          <w:lang w:eastAsia="en-GB"/>
        </w:rPr>
        <w:tab/>
        <w:t xml:space="preserve">relationships, rules and routines, which are understood clearly by </w:t>
      </w:r>
      <w:r w:rsidRPr="007C7FDB">
        <w:rPr>
          <w:rFonts w:eastAsia="Times New Roman" w:cstheme="minorHAnsi"/>
          <w:color w:val="17365D" w:themeColor="text2" w:themeShade="BF"/>
          <w:sz w:val="24"/>
          <w:szCs w:val="24"/>
          <w:lang w:eastAsia="en-GB"/>
        </w:rPr>
        <w:br/>
        <w:t xml:space="preserve"> </w:t>
      </w:r>
      <w:r w:rsidRPr="007C7FDB">
        <w:rPr>
          <w:rFonts w:eastAsia="Times New Roman" w:cstheme="minorHAnsi"/>
          <w:color w:val="17365D" w:themeColor="text2" w:themeShade="BF"/>
          <w:sz w:val="24"/>
          <w:szCs w:val="24"/>
          <w:lang w:eastAsia="en-GB"/>
        </w:rPr>
        <w:tab/>
        <w:t xml:space="preserve"> all staff and pupils</w:t>
      </w:r>
    </w:p>
    <w:p w14:paraId="21F43411" w14:textId="77777777"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 xml:space="preserve">ensure high standards of pupil behaviour and courteous conduct in </w:t>
      </w:r>
      <w:r w:rsidRPr="007C7FDB">
        <w:rPr>
          <w:rFonts w:eastAsia="Times New Roman" w:cstheme="minorHAnsi"/>
          <w:color w:val="17365D" w:themeColor="text2" w:themeShade="BF"/>
          <w:sz w:val="24"/>
          <w:szCs w:val="24"/>
          <w:lang w:eastAsia="en-GB"/>
        </w:rPr>
        <w:br/>
        <w:t xml:space="preserve"> </w:t>
      </w:r>
      <w:r w:rsidRPr="007C7FDB">
        <w:rPr>
          <w:rFonts w:eastAsia="Times New Roman" w:cstheme="minorHAnsi"/>
          <w:color w:val="17365D" w:themeColor="text2" w:themeShade="BF"/>
          <w:sz w:val="24"/>
          <w:szCs w:val="24"/>
          <w:lang w:eastAsia="en-GB"/>
        </w:rPr>
        <w:tab/>
        <w:t xml:space="preserve">accordance with the school’s behaviour policy </w:t>
      </w:r>
    </w:p>
    <w:p w14:paraId="307E3A6E" w14:textId="77777777"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 xml:space="preserve">implement consistent, fair and respectful approaches to managing </w:t>
      </w:r>
      <w:r w:rsidRPr="007C7FDB">
        <w:rPr>
          <w:rFonts w:eastAsia="Times New Roman" w:cstheme="minorHAnsi"/>
          <w:color w:val="17365D" w:themeColor="text2" w:themeShade="BF"/>
          <w:sz w:val="24"/>
          <w:szCs w:val="24"/>
          <w:lang w:eastAsia="en-GB"/>
        </w:rPr>
        <w:br/>
        <w:t xml:space="preserve"> </w:t>
      </w:r>
      <w:r w:rsidRPr="007C7FDB">
        <w:rPr>
          <w:rFonts w:eastAsia="Times New Roman" w:cstheme="minorHAnsi"/>
          <w:color w:val="17365D" w:themeColor="text2" w:themeShade="BF"/>
          <w:sz w:val="24"/>
          <w:szCs w:val="24"/>
          <w:lang w:eastAsia="en-GB"/>
        </w:rPr>
        <w:tab/>
        <w:t>behaviour</w:t>
      </w:r>
    </w:p>
    <w:p w14:paraId="75946806" w14:textId="2EDD5736"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 xml:space="preserve">ensure that adults within the school model and teach the behaviour of </w:t>
      </w:r>
      <w:r w:rsidRPr="007C7FDB">
        <w:rPr>
          <w:rFonts w:eastAsia="Times New Roman" w:cstheme="minorHAnsi"/>
          <w:color w:val="17365D" w:themeColor="text2" w:themeShade="BF"/>
          <w:sz w:val="24"/>
          <w:szCs w:val="24"/>
          <w:lang w:eastAsia="en-GB"/>
        </w:rPr>
        <w:br/>
        <w:t xml:space="preserve"> </w:t>
      </w:r>
      <w:r w:rsidRPr="007C7FDB">
        <w:rPr>
          <w:rFonts w:eastAsia="Times New Roman" w:cstheme="minorHAnsi"/>
          <w:color w:val="17365D" w:themeColor="text2" w:themeShade="BF"/>
          <w:sz w:val="24"/>
          <w:szCs w:val="24"/>
          <w:lang w:eastAsia="en-GB"/>
        </w:rPr>
        <w:tab/>
        <w:t>a good citizen</w:t>
      </w:r>
      <w:r w:rsidRPr="007C7FDB">
        <w:rPr>
          <w:rFonts w:eastAsia="Times New Roman" w:cstheme="minorHAnsi"/>
          <w:color w:val="17365D" w:themeColor="text2" w:themeShade="BF"/>
          <w:sz w:val="24"/>
          <w:szCs w:val="24"/>
          <w:lang w:eastAsia="en-GB"/>
        </w:rPr>
        <w:br/>
      </w:r>
      <w:r w:rsidRPr="004E4E7E">
        <w:rPr>
          <w:rFonts w:eastAsia="Times New Roman" w:cstheme="minorHAnsi"/>
          <w:color w:val="0B0C0C"/>
          <w:sz w:val="24"/>
          <w:szCs w:val="24"/>
          <w:lang w:eastAsia="en-GB"/>
        </w:rPr>
        <w:br/>
      </w:r>
      <w:r w:rsidRPr="000E1E11">
        <w:rPr>
          <w:rFonts w:eastAsia="Times New Roman" w:cstheme="minorHAnsi"/>
          <w:b/>
          <w:bCs/>
          <w:color w:val="C88800"/>
          <w:sz w:val="24"/>
          <w:szCs w:val="24"/>
          <w:lang w:eastAsia="en-GB"/>
        </w:rPr>
        <w:t>5. Additional and special educational needs and disabilities</w:t>
      </w:r>
      <w:r w:rsidRPr="000E1E11">
        <w:rPr>
          <w:rFonts w:eastAsia="Times New Roman" w:cstheme="minorHAnsi"/>
          <w:b/>
          <w:bCs/>
          <w:color w:val="C88800"/>
          <w:sz w:val="24"/>
          <w:szCs w:val="24"/>
          <w:lang w:eastAsia="en-GB"/>
        </w:rPr>
        <w:br/>
      </w:r>
      <w:r w:rsidRPr="004E4E7E">
        <w:rPr>
          <w:rFonts w:eastAsia="Times New Roman" w:cstheme="minorHAnsi"/>
          <w:b/>
          <w:bCs/>
          <w:color w:val="0B0C0C"/>
          <w:sz w:val="24"/>
          <w:szCs w:val="24"/>
          <w:lang w:eastAsia="en-GB"/>
        </w:rPr>
        <w:br/>
      </w:r>
      <w:r w:rsidRPr="007C7FDB">
        <w:rPr>
          <w:rFonts w:eastAsia="Times New Roman" w:cstheme="minorHAnsi"/>
          <w:color w:val="17365D" w:themeColor="text2" w:themeShade="BF"/>
          <w:sz w:val="24"/>
          <w:szCs w:val="24"/>
          <w:lang w:eastAsia="en-GB"/>
        </w:rPr>
        <w:t>Headteachers:</w:t>
      </w:r>
      <w:r w:rsidRPr="007C7FDB">
        <w:rPr>
          <w:rFonts w:eastAsia="Times New Roman" w:cstheme="minorHAnsi"/>
          <w:color w:val="17365D" w:themeColor="text2" w:themeShade="BF"/>
          <w:sz w:val="24"/>
          <w:szCs w:val="24"/>
          <w:lang w:eastAsia="en-GB"/>
        </w:rPr>
        <w:br/>
      </w:r>
      <w:r w:rsidRPr="007C7FDB">
        <w:rPr>
          <w:rFonts w:eastAsia="Times New Roman" w:cstheme="minorHAnsi"/>
          <w:color w:val="17365D" w:themeColor="text2" w:themeShade="BF"/>
          <w:sz w:val="24"/>
          <w:szCs w:val="24"/>
          <w:lang w:eastAsia="en-GB"/>
        </w:rPr>
        <w:br/>
        <w:t>•</w:t>
      </w:r>
      <w:r w:rsidRPr="007C7FDB">
        <w:rPr>
          <w:rFonts w:eastAsia="Times New Roman" w:cstheme="minorHAnsi"/>
          <w:color w:val="17365D" w:themeColor="text2" w:themeShade="BF"/>
          <w:sz w:val="24"/>
          <w:szCs w:val="24"/>
          <w:lang w:eastAsia="en-GB"/>
        </w:rPr>
        <w:tab/>
        <w:t xml:space="preserve">ensure the school holds ambitious expectations for all pupils with additional special </w:t>
      </w:r>
      <w:r w:rsidRPr="007C7FDB">
        <w:rPr>
          <w:rFonts w:eastAsia="Times New Roman" w:cstheme="minorHAnsi"/>
          <w:color w:val="17365D" w:themeColor="text2" w:themeShade="BF"/>
          <w:sz w:val="24"/>
          <w:szCs w:val="24"/>
          <w:lang w:eastAsia="en-GB"/>
        </w:rPr>
        <w:tab/>
        <w:t xml:space="preserve">educational needs and disabilities </w:t>
      </w:r>
    </w:p>
    <w:p w14:paraId="596794C1" w14:textId="5D22B09D"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 xml:space="preserve">establish and sustain cultural and practices that enable pupils to access the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t>c</w:t>
      </w:r>
      <w:r w:rsidRPr="007C7FDB">
        <w:rPr>
          <w:rFonts w:eastAsia="Times New Roman" w:cstheme="minorHAnsi"/>
          <w:color w:val="17365D" w:themeColor="text2" w:themeShade="BF"/>
          <w:sz w:val="24"/>
          <w:szCs w:val="24"/>
          <w:lang w:eastAsia="en-GB"/>
        </w:rPr>
        <w:t xml:space="preserve">urriculum and learn effectively </w:t>
      </w:r>
    </w:p>
    <w:p w14:paraId="75C2A393" w14:textId="5308E6FF"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 xml:space="preserve">ensure the school works effectively in partnership with parents, carers and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 xml:space="preserve">professionals, to identify the additional needs and special educational needs and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disabilities of pupils, providing support and</w:t>
      </w:r>
      <w:r w:rsidR="00F67970" w:rsidRPr="007C7FDB">
        <w:rPr>
          <w:rFonts w:eastAsia="Times New Roman" w:cstheme="minorHAnsi"/>
          <w:color w:val="17365D" w:themeColor="text2" w:themeShade="BF"/>
          <w:sz w:val="24"/>
          <w:szCs w:val="24"/>
          <w:lang w:eastAsia="en-GB"/>
        </w:rPr>
        <w:t xml:space="preserve"> </w:t>
      </w:r>
      <w:r w:rsidRPr="007C7FDB">
        <w:rPr>
          <w:rFonts w:eastAsia="Times New Roman" w:cstheme="minorHAnsi"/>
          <w:color w:val="17365D" w:themeColor="text2" w:themeShade="BF"/>
          <w:sz w:val="24"/>
          <w:szCs w:val="24"/>
          <w:lang w:eastAsia="en-GB"/>
        </w:rPr>
        <w:t xml:space="preserve">adaptation where appropriate </w:t>
      </w:r>
    </w:p>
    <w:p w14:paraId="470A3B15" w14:textId="7B83489C"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ensure the school fulfils its statutory duties with regard to the SEND code</w:t>
      </w:r>
      <w:r w:rsidR="00F67970" w:rsidRPr="007C7FDB">
        <w:rPr>
          <w:rFonts w:eastAsia="Times New Roman" w:cstheme="minorHAnsi"/>
          <w:color w:val="17365D" w:themeColor="text2" w:themeShade="BF"/>
          <w:sz w:val="24"/>
          <w:szCs w:val="24"/>
          <w:lang w:eastAsia="en-GB"/>
        </w:rPr>
        <w:t xml:space="preserve"> </w:t>
      </w:r>
      <w:r w:rsidRPr="007C7FDB">
        <w:rPr>
          <w:rFonts w:eastAsia="Times New Roman" w:cstheme="minorHAnsi"/>
          <w:color w:val="17365D" w:themeColor="text2" w:themeShade="BF"/>
          <w:sz w:val="24"/>
          <w:szCs w:val="24"/>
          <w:lang w:eastAsia="en-GB"/>
        </w:rPr>
        <w:tab/>
        <w:t xml:space="preserve">of practice </w:t>
      </w:r>
    </w:p>
    <w:p w14:paraId="6E89780E" w14:textId="77777777" w:rsidR="004E4E7E" w:rsidRPr="004E4E7E" w:rsidRDefault="004E4E7E" w:rsidP="004E4E7E">
      <w:pPr>
        <w:shd w:val="clear" w:color="auto" w:fill="FFFFFF"/>
        <w:spacing w:after="75" w:line="240" w:lineRule="auto"/>
        <w:rPr>
          <w:rFonts w:eastAsia="Times New Roman" w:cstheme="minorHAnsi"/>
          <w:color w:val="0B0C0C"/>
          <w:sz w:val="24"/>
          <w:szCs w:val="24"/>
          <w:lang w:eastAsia="en-GB"/>
        </w:rPr>
      </w:pPr>
    </w:p>
    <w:p w14:paraId="2ACFB2B7" w14:textId="3015DBD2" w:rsidR="004E4E7E" w:rsidRPr="007C7FDB" w:rsidRDefault="004E4E7E" w:rsidP="004E4E7E">
      <w:pPr>
        <w:shd w:val="clear" w:color="auto" w:fill="FFFFFF"/>
        <w:spacing w:after="75" w:line="240" w:lineRule="auto"/>
        <w:ind w:left="284"/>
        <w:rPr>
          <w:rFonts w:eastAsia="Times New Roman" w:cstheme="minorHAnsi"/>
          <w:color w:val="17365D" w:themeColor="text2" w:themeShade="BF"/>
          <w:sz w:val="24"/>
          <w:szCs w:val="24"/>
          <w:lang w:eastAsia="en-GB"/>
        </w:rPr>
      </w:pPr>
      <w:r w:rsidRPr="000E1E11">
        <w:rPr>
          <w:rFonts w:eastAsia="Times New Roman" w:cstheme="minorHAnsi"/>
          <w:b/>
          <w:bCs/>
          <w:color w:val="C88800"/>
          <w:sz w:val="24"/>
          <w:szCs w:val="24"/>
          <w:lang w:eastAsia="en-GB"/>
        </w:rPr>
        <w:t>6.</w:t>
      </w:r>
      <w:r w:rsidRPr="000E1E11">
        <w:rPr>
          <w:rFonts w:eastAsia="Times New Roman" w:cstheme="minorHAnsi"/>
          <w:b/>
          <w:bCs/>
          <w:color w:val="C88800"/>
          <w:sz w:val="24"/>
          <w:szCs w:val="24"/>
          <w:lang w:eastAsia="en-GB"/>
        </w:rPr>
        <w:tab/>
        <w:t>Professional development</w:t>
      </w:r>
      <w:r w:rsidRPr="00F67970">
        <w:rPr>
          <w:rFonts w:eastAsia="Times New Roman" w:cstheme="minorHAnsi"/>
          <w:b/>
          <w:bCs/>
          <w:color w:val="A66500"/>
          <w:sz w:val="24"/>
          <w:szCs w:val="24"/>
          <w:lang w:eastAsia="en-GB"/>
        </w:rPr>
        <w:br/>
      </w:r>
      <w:r w:rsidRPr="004E4E7E">
        <w:rPr>
          <w:rFonts w:eastAsia="Times New Roman" w:cstheme="minorHAnsi"/>
          <w:b/>
          <w:bCs/>
          <w:color w:val="0B0C0C"/>
          <w:sz w:val="24"/>
          <w:szCs w:val="24"/>
          <w:lang w:eastAsia="en-GB"/>
        </w:rPr>
        <w:br/>
      </w:r>
      <w:r w:rsidRPr="007C7FDB">
        <w:rPr>
          <w:rFonts w:eastAsia="Times New Roman" w:cstheme="minorHAnsi"/>
          <w:color w:val="17365D" w:themeColor="text2" w:themeShade="BF"/>
          <w:sz w:val="24"/>
          <w:szCs w:val="24"/>
          <w:lang w:eastAsia="en-GB"/>
        </w:rPr>
        <w:t>Headteachers:</w:t>
      </w:r>
      <w:r w:rsidRPr="007C7FDB">
        <w:rPr>
          <w:rFonts w:eastAsia="Times New Roman" w:cstheme="minorHAnsi"/>
          <w:color w:val="17365D" w:themeColor="text2" w:themeShade="BF"/>
          <w:sz w:val="24"/>
          <w:szCs w:val="24"/>
          <w:lang w:eastAsia="en-GB"/>
        </w:rPr>
        <w:br/>
      </w:r>
      <w:r w:rsidRPr="007C7FDB">
        <w:rPr>
          <w:rFonts w:eastAsia="Times New Roman" w:cstheme="minorHAnsi"/>
          <w:color w:val="17365D" w:themeColor="text2" w:themeShade="BF"/>
          <w:sz w:val="24"/>
          <w:szCs w:val="24"/>
          <w:lang w:eastAsia="en-GB"/>
        </w:rPr>
        <w:br/>
        <w:t>•</w:t>
      </w:r>
      <w:r w:rsidRPr="007C7FDB">
        <w:rPr>
          <w:rFonts w:eastAsia="Times New Roman" w:cstheme="minorHAnsi"/>
          <w:color w:val="17365D" w:themeColor="text2" w:themeShade="BF"/>
          <w:sz w:val="24"/>
          <w:szCs w:val="24"/>
          <w:lang w:eastAsia="en-GB"/>
        </w:rPr>
        <w:tab/>
        <w:t xml:space="preserve">ensure staff have access to high-quality, sustained professional development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 xml:space="preserve">opportunities, aligned to balance the priorities of whole-school improvement, team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and individual needs</w:t>
      </w:r>
    </w:p>
    <w:p w14:paraId="7D07D33E" w14:textId="7C8BE2FF"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prioritise the professional development of staff, ensuring effective</w:t>
      </w:r>
      <w:r w:rsidR="00F67970" w:rsidRPr="007C7FDB">
        <w:rPr>
          <w:rFonts w:eastAsia="Times New Roman" w:cstheme="minorHAnsi"/>
          <w:color w:val="17365D" w:themeColor="text2" w:themeShade="BF"/>
          <w:sz w:val="24"/>
          <w:szCs w:val="24"/>
          <w:lang w:eastAsia="en-GB"/>
        </w:rPr>
        <w:t xml:space="preserve"> </w:t>
      </w:r>
      <w:r w:rsidRPr="007C7FDB">
        <w:rPr>
          <w:rFonts w:eastAsia="Times New Roman" w:cstheme="minorHAnsi"/>
          <w:color w:val="17365D" w:themeColor="text2" w:themeShade="BF"/>
          <w:sz w:val="24"/>
          <w:szCs w:val="24"/>
          <w:lang w:eastAsia="en-GB"/>
        </w:rPr>
        <w:t xml:space="preserve">planning, delivery </w:t>
      </w:r>
      <w:r w:rsidRPr="007C7FDB">
        <w:rPr>
          <w:rFonts w:eastAsia="Times New Roman" w:cstheme="minorHAnsi"/>
          <w:color w:val="17365D" w:themeColor="text2" w:themeShade="BF"/>
          <w:sz w:val="24"/>
          <w:szCs w:val="24"/>
          <w:lang w:eastAsia="en-GB"/>
        </w:rPr>
        <w:tab/>
        <w:t xml:space="preserve">and evaluation which is consistent with the approaches laid out in the standard for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 xml:space="preserve">teachers’ professional development </w:t>
      </w:r>
    </w:p>
    <w:p w14:paraId="303FFDA4" w14:textId="77777777" w:rsidR="004E4E7E" w:rsidRPr="007C7FDB" w:rsidRDefault="004E4E7E" w:rsidP="004E4E7E">
      <w:pPr>
        <w:pStyle w:val="ListParagraph"/>
        <w:numPr>
          <w:ilvl w:val="0"/>
          <w:numId w:val="16"/>
        </w:numPr>
        <w:shd w:val="clear" w:color="auto" w:fill="FFFFFF"/>
        <w:spacing w:after="75" w:line="240" w:lineRule="auto"/>
        <w:ind w:left="709" w:hanging="425"/>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 xml:space="preserve">ensure that professional development opportunities draw on expert provision from beyond the school, as well as within it, including nationally recognised career and professional frameworks and programmes to build capacity and support succession planning </w:t>
      </w:r>
    </w:p>
    <w:p w14:paraId="7BB9381A" w14:textId="77777777" w:rsidR="00F67970" w:rsidRDefault="00F67970" w:rsidP="00F67970">
      <w:pPr>
        <w:shd w:val="clear" w:color="auto" w:fill="FFFFFF"/>
        <w:spacing w:after="75" w:line="240" w:lineRule="auto"/>
        <w:rPr>
          <w:rFonts w:eastAsia="Times New Roman" w:cstheme="minorHAnsi"/>
          <w:color w:val="1F497D" w:themeColor="text2"/>
          <w:sz w:val="24"/>
          <w:szCs w:val="24"/>
          <w:lang w:eastAsia="en-GB"/>
        </w:rPr>
      </w:pPr>
    </w:p>
    <w:p w14:paraId="551788E3" w14:textId="77777777" w:rsidR="00F67970" w:rsidRDefault="00F67970" w:rsidP="00F67970">
      <w:pPr>
        <w:shd w:val="clear" w:color="auto" w:fill="FFFFFF"/>
        <w:spacing w:after="75" w:line="240" w:lineRule="auto"/>
        <w:rPr>
          <w:rFonts w:eastAsia="Times New Roman" w:cstheme="minorHAnsi"/>
          <w:color w:val="1F497D" w:themeColor="text2"/>
          <w:sz w:val="24"/>
          <w:szCs w:val="24"/>
          <w:lang w:eastAsia="en-GB"/>
        </w:rPr>
      </w:pPr>
    </w:p>
    <w:p w14:paraId="16009B01" w14:textId="77777777" w:rsidR="00F67970" w:rsidRDefault="00F67970" w:rsidP="00F67970">
      <w:pPr>
        <w:shd w:val="clear" w:color="auto" w:fill="FFFFFF"/>
        <w:spacing w:after="75" w:line="240" w:lineRule="auto"/>
        <w:rPr>
          <w:rFonts w:eastAsia="Times New Roman" w:cstheme="minorHAnsi"/>
          <w:color w:val="1F497D" w:themeColor="text2"/>
          <w:sz w:val="24"/>
          <w:szCs w:val="24"/>
          <w:lang w:eastAsia="en-GB"/>
        </w:rPr>
      </w:pPr>
    </w:p>
    <w:p w14:paraId="35A600E4" w14:textId="77777777" w:rsidR="00F67970" w:rsidRDefault="00F67970" w:rsidP="00F67970">
      <w:pPr>
        <w:shd w:val="clear" w:color="auto" w:fill="FFFFFF"/>
        <w:spacing w:after="75" w:line="240" w:lineRule="auto"/>
        <w:rPr>
          <w:rFonts w:eastAsia="Times New Roman" w:cstheme="minorHAnsi"/>
          <w:color w:val="1F497D" w:themeColor="text2"/>
          <w:sz w:val="24"/>
          <w:szCs w:val="24"/>
          <w:lang w:eastAsia="en-GB"/>
        </w:rPr>
      </w:pPr>
    </w:p>
    <w:p w14:paraId="244E189B" w14:textId="77777777" w:rsidR="00F67970" w:rsidRDefault="00F67970" w:rsidP="00F67970">
      <w:pPr>
        <w:shd w:val="clear" w:color="auto" w:fill="FFFFFF"/>
        <w:spacing w:after="75" w:line="240" w:lineRule="auto"/>
        <w:rPr>
          <w:rFonts w:eastAsia="Times New Roman" w:cstheme="minorHAnsi"/>
          <w:color w:val="1F497D" w:themeColor="text2"/>
          <w:sz w:val="24"/>
          <w:szCs w:val="24"/>
          <w:lang w:eastAsia="en-GB"/>
        </w:rPr>
      </w:pPr>
    </w:p>
    <w:p w14:paraId="5D9CDF9F" w14:textId="77777777" w:rsidR="00F67970" w:rsidRPr="00F67970" w:rsidRDefault="00F67970" w:rsidP="00F67970">
      <w:pPr>
        <w:shd w:val="clear" w:color="auto" w:fill="FFFFFF"/>
        <w:spacing w:after="75" w:line="240" w:lineRule="auto"/>
        <w:rPr>
          <w:rFonts w:eastAsia="Times New Roman" w:cstheme="minorHAnsi"/>
          <w:color w:val="1F497D" w:themeColor="text2"/>
          <w:sz w:val="24"/>
          <w:szCs w:val="24"/>
          <w:lang w:eastAsia="en-GB"/>
        </w:rPr>
      </w:pPr>
    </w:p>
    <w:p w14:paraId="21F249D5" w14:textId="77777777" w:rsidR="004E4E7E" w:rsidRPr="004E4E7E" w:rsidRDefault="004E4E7E" w:rsidP="004E4E7E">
      <w:pPr>
        <w:pStyle w:val="ListParagraph"/>
        <w:shd w:val="clear" w:color="auto" w:fill="FFFFFF"/>
        <w:spacing w:after="75" w:line="240" w:lineRule="auto"/>
        <w:ind w:left="567"/>
        <w:rPr>
          <w:rFonts w:eastAsia="Times New Roman" w:cstheme="minorHAnsi"/>
          <w:color w:val="0B0C0C"/>
          <w:sz w:val="24"/>
          <w:szCs w:val="24"/>
          <w:lang w:eastAsia="en-GB"/>
        </w:rPr>
      </w:pPr>
    </w:p>
    <w:p w14:paraId="67072E45" w14:textId="1A3C414C" w:rsidR="004E4E7E" w:rsidRPr="007C7FDB" w:rsidRDefault="004E4E7E" w:rsidP="004E4E7E">
      <w:pPr>
        <w:shd w:val="clear" w:color="auto" w:fill="FFFFFF"/>
        <w:spacing w:after="75" w:line="240" w:lineRule="auto"/>
        <w:ind w:left="284"/>
        <w:rPr>
          <w:rFonts w:eastAsia="Times New Roman" w:cstheme="minorHAnsi"/>
          <w:color w:val="17365D" w:themeColor="text2" w:themeShade="BF"/>
          <w:sz w:val="24"/>
          <w:szCs w:val="24"/>
          <w:lang w:eastAsia="en-GB"/>
        </w:rPr>
      </w:pPr>
      <w:r w:rsidRPr="000E1E11">
        <w:rPr>
          <w:rFonts w:eastAsia="Times New Roman" w:cstheme="minorHAnsi"/>
          <w:b/>
          <w:bCs/>
          <w:color w:val="C88800"/>
          <w:sz w:val="24"/>
          <w:szCs w:val="24"/>
          <w:lang w:eastAsia="en-GB"/>
        </w:rPr>
        <w:t>7.</w:t>
      </w:r>
      <w:r w:rsidRPr="000E1E11">
        <w:rPr>
          <w:rFonts w:eastAsia="Times New Roman" w:cstheme="minorHAnsi"/>
          <w:b/>
          <w:bCs/>
          <w:color w:val="C88800"/>
          <w:sz w:val="24"/>
          <w:szCs w:val="24"/>
          <w:lang w:eastAsia="en-GB"/>
        </w:rPr>
        <w:tab/>
        <w:t>Organisational management</w:t>
      </w:r>
      <w:r w:rsidRPr="000E1E11">
        <w:rPr>
          <w:rFonts w:eastAsia="Times New Roman" w:cstheme="minorHAnsi"/>
          <w:b/>
          <w:bCs/>
          <w:color w:val="C88800"/>
          <w:sz w:val="24"/>
          <w:szCs w:val="24"/>
          <w:lang w:eastAsia="en-GB"/>
        </w:rPr>
        <w:br/>
      </w:r>
      <w:r w:rsidRPr="000E1E11">
        <w:rPr>
          <w:rFonts w:eastAsia="Times New Roman" w:cstheme="minorHAnsi"/>
          <w:b/>
          <w:bCs/>
          <w:color w:val="C88800"/>
          <w:sz w:val="24"/>
          <w:szCs w:val="24"/>
          <w:lang w:eastAsia="en-GB"/>
        </w:rPr>
        <w:br/>
      </w:r>
      <w:r w:rsidRPr="007C7FDB">
        <w:rPr>
          <w:rFonts w:eastAsia="Times New Roman" w:cstheme="minorHAnsi"/>
          <w:color w:val="17365D" w:themeColor="text2" w:themeShade="BF"/>
          <w:sz w:val="24"/>
          <w:szCs w:val="24"/>
          <w:lang w:eastAsia="en-GB"/>
        </w:rPr>
        <w:t>Headteachers:</w:t>
      </w:r>
      <w:r w:rsidRPr="007C7FDB">
        <w:rPr>
          <w:rFonts w:eastAsia="Times New Roman" w:cstheme="minorHAnsi"/>
          <w:color w:val="17365D" w:themeColor="text2" w:themeShade="BF"/>
          <w:sz w:val="24"/>
          <w:szCs w:val="24"/>
          <w:lang w:eastAsia="en-GB"/>
        </w:rPr>
        <w:br/>
      </w:r>
      <w:r w:rsidRPr="007C7FDB">
        <w:rPr>
          <w:rFonts w:eastAsia="Times New Roman" w:cstheme="minorHAnsi"/>
          <w:color w:val="17365D" w:themeColor="text2" w:themeShade="BF"/>
          <w:sz w:val="24"/>
          <w:szCs w:val="24"/>
          <w:lang w:eastAsia="en-GB"/>
        </w:rPr>
        <w:br/>
        <w:t>•</w:t>
      </w:r>
      <w:r w:rsidRPr="007C7FDB">
        <w:rPr>
          <w:rFonts w:eastAsia="Times New Roman" w:cstheme="minorHAnsi"/>
          <w:color w:val="17365D" w:themeColor="text2" w:themeShade="BF"/>
          <w:sz w:val="24"/>
          <w:szCs w:val="24"/>
          <w:lang w:eastAsia="en-GB"/>
        </w:rPr>
        <w:tab/>
        <w:t xml:space="preserve">ensure the protection and safety of pupils and staff through effective approaches to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 xml:space="preserve">safeguarding, as part of the duty of care </w:t>
      </w:r>
    </w:p>
    <w:p w14:paraId="1986E842" w14:textId="2578A84B"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 xml:space="preserve">prioritise and allocate financial resources appropriately, ensuring efficiency,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 xml:space="preserve">effectiveness and probity in the use of public funds </w:t>
      </w:r>
    </w:p>
    <w:p w14:paraId="6788E1A0" w14:textId="12FF3C84"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 xml:space="preserve">ensure staff are deployed and managed well with due attention paid to workload </w:t>
      </w:r>
    </w:p>
    <w:p w14:paraId="09449311" w14:textId="645E436F"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 xml:space="preserve">establish and oversee systems, processes and policies that enable the school to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operate effectively and efficiently</w:t>
      </w:r>
    </w:p>
    <w:p w14:paraId="26CAA1C8" w14:textId="095AD751"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ensure rigorous approaches to identifying, managing and mitigating risk</w:t>
      </w:r>
    </w:p>
    <w:p w14:paraId="46AD4EBF" w14:textId="77777777" w:rsidR="004E4E7E" w:rsidRPr="004E4E7E" w:rsidRDefault="004E4E7E" w:rsidP="004E4E7E">
      <w:pPr>
        <w:shd w:val="clear" w:color="auto" w:fill="FFFFFF"/>
        <w:spacing w:after="75" w:line="240" w:lineRule="auto"/>
        <w:rPr>
          <w:rFonts w:eastAsia="Times New Roman" w:cstheme="minorHAnsi"/>
          <w:color w:val="0B0C0C"/>
          <w:sz w:val="24"/>
          <w:szCs w:val="24"/>
          <w:lang w:eastAsia="en-GB"/>
        </w:rPr>
      </w:pPr>
    </w:p>
    <w:p w14:paraId="01B2CE1B" w14:textId="347ED3AB" w:rsidR="004E4E7E" w:rsidRPr="007C7FDB" w:rsidRDefault="004E4E7E" w:rsidP="004E4E7E">
      <w:pPr>
        <w:shd w:val="clear" w:color="auto" w:fill="FFFFFF"/>
        <w:spacing w:after="75" w:line="240" w:lineRule="auto"/>
        <w:ind w:left="284"/>
        <w:rPr>
          <w:rFonts w:eastAsia="Times New Roman" w:cstheme="minorHAnsi"/>
          <w:color w:val="17365D" w:themeColor="text2" w:themeShade="BF"/>
          <w:sz w:val="24"/>
          <w:szCs w:val="24"/>
          <w:lang w:eastAsia="en-GB"/>
        </w:rPr>
      </w:pPr>
      <w:r w:rsidRPr="000E1E11">
        <w:rPr>
          <w:rFonts w:eastAsia="Times New Roman" w:cstheme="minorHAnsi"/>
          <w:b/>
          <w:bCs/>
          <w:color w:val="C88800"/>
          <w:sz w:val="24"/>
          <w:szCs w:val="24"/>
          <w:lang w:eastAsia="en-GB"/>
        </w:rPr>
        <w:t>8.</w:t>
      </w:r>
      <w:r w:rsidRPr="000E1E11">
        <w:rPr>
          <w:rFonts w:eastAsia="Times New Roman" w:cstheme="minorHAnsi"/>
          <w:b/>
          <w:bCs/>
          <w:color w:val="C88800"/>
          <w:sz w:val="24"/>
          <w:szCs w:val="24"/>
          <w:lang w:eastAsia="en-GB"/>
        </w:rPr>
        <w:tab/>
        <w:t>Continuous school improvement</w:t>
      </w:r>
      <w:r w:rsidRPr="000E1E11">
        <w:rPr>
          <w:rFonts w:eastAsia="Times New Roman" w:cstheme="minorHAnsi"/>
          <w:b/>
          <w:bCs/>
          <w:color w:val="C88800"/>
          <w:sz w:val="24"/>
          <w:szCs w:val="24"/>
          <w:lang w:eastAsia="en-GB"/>
        </w:rPr>
        <w:br/>
      </w:r>
      <w:r w:rsidRPr="004E4E7E">
        <w:rPr>
          <w:rFonts w:eastAsia="Times New Roman" w:cstheme="minorHAnsi"/>
          <w:b/>
          <w:bCs/>
          <w:color w:val="0B0C0C"/>
          <w:sz w:val="24"/>
          <w:szCs w:val="24"/>
          <w:lang w:eastAsia="en-GB"/>
        </w:rPr>
        <w:br/>
      </w:r>
      <w:r w:rsidRPr="007C7FDB">
        <w:rPr>
          <w:rFonts w:eastAsia="Times New Roman" w:cstheme="minorHAnsi"/>
          <w:color w:val="17365D" w:themeColor="text2" w:themeShade="BF"/>
          <w:sz w:val="24"/>
          <w:szCs w:val="24"/>
          <w:lang w:eastAsia="en-GB"/>
        </w:rPr>
        <w:t>Headteachers:</w:t>
      </w:r>
      <w:r w:rsidRPr="007C7FDB">
        <w:rPr>
          <w:rFonts w:eastAsia="Times New Roman" w:cstheme="minorHAnsi"/>
          <w:color w:val="17365D" w:themeColor="text2" w:themeShade="BF"/>
          <w:sz w:val="24"/>
          <w:szCs w:val="24"/>
          <w:lang w:eastAsia="en-GB"/>
        </w:rPr>
        <w:br/>
      </w:r>
      <w:r w:rsidRPr="007C7FDB">
        <w:rPr>
          <w:rFonts w:eastAsia="Times New Roman" w:cstheme="minorHAnsi"/>
          <w:color w:val="17365D" w:themeColor="text2" w:themeShade="BF"/>
          <w:sz w:val="24"/>
          <w:szCs w:val="24"/>
          <w:lang w:eastAsia="en-GB"/>
        </w:rPr>
        <w:br/>
        <w:t>•</w:t>
      </w:r>
      <w:r w:rsidRPr="007C7FDB">
        <w:rPr>
          <w:rFonts w:eastAsia="Times New Roman" w:cstheme="minorHAnsi"/>
          <w:color w:val="17365D" w:themeColor="text2" w:themeShade="BF"/>
          <w:sz w:val="24"/>
          <w:szCs w:val="24"/>
          <w:lang w:eastAsia="en-GB"/>
        </w:rPr>
        <w:tab/>
        <w:t>make use of effective and proportional processes of evaluation to</w:t>
      </w:r>
      <w:r w:rsidR="00F67970" w:rsidRPr="007C7FDB">
        <w:rPr>
          <w:rFonts w:eastAsia="Times New Roman" w:cstheme="minorHAnsi"/>
          <w:color w:val="17365D" w:themeColor="text2" w:themeShade="BF"/>
          <w:sz w:val="24"/>
          <w:szCs w:val="24"/>
          <w:lang w:eastAsia="en-GB"/>
        </w:rPr>
        <w:t xml:space="preserve"> </w:t>
      </w:r>
      <w:r w:rsidRPr="007C7FDB">
        <w:rPr>
          <w:rFonts w:eastAsia="Times New Roman" w:cstheme="minorHAnsi"/>
          <w:color w:val="17365D" w:themeColor="text2" w:themeShade="BF"/>
          <w:sz w:val="24"/>
          <w:szCs w:val="24"/>
          <w:lang w:eastAsia="en-GB"/>
        </w:rPr>
        <w:t xml:space="preserve">identify and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 xml:space="preserve">analyse complex or persistent problems and barriers which limit school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 xml:space="preserve">effectiveness, and identify priority areas for improvement </w:t>
      </w:r>
    </w:p>
    <w:p w14:paraId="439997AF" w14:textId="593010CF"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develop appropriate evidence-informed strategies for improvement as part of well-</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targeted plans which are realistic, timely, appropriately</w:t>
      </w:r>
      <w:r w:rsidR="00F67970" w:rsidRPr="007C7FDB">
        <w:rPr>
          <w:rFonts w:eastAsia="Times New Roman" w:cstheme="minorHAnsi"/>
          <w:color w:val="17365D" w:themeColor="text2" w:themeShade="BF"/>
          <w:sz w:val="24"/>
          <w:szCs w:val="24"/>
          <w:lang w:eastAsia="en-GB"/>
        </w:rPr>
        <w:t xml:space="preserve"> </w:t>
      </w:r>
      <w:r w:rsidRPr="007C7FDB">
        <w:rPr>
          <w:rFonts w:eastAsia="Times New Roman" w:cstheme="minorHAnsi"/>
          <w:color w:val="17365D" w:themeColor="text2" w:themeShade="BF"/>
          <w:sz w:val="24"/>
          <w:szCs w:val="24"/>
          <w:lang w:eastAsia="en-GB"/>
        </w:rPr>
        <w:t xml:space="preserve">sequenced and suited to the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 xml:space="preserve">school’s context </w:t>
      </w:r>
    </w:p>
    <w:p w14:paraId="765CDF0D" w14:textId="6894289D"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ensure careful and effective implementation of improvement</w:t>
      </w:r>
      <w:r w:rsidR="00F67970" w:rsidRPr="007C7FDB">
        <w:rPr>
          <w:rFonts w:eastAsia="Times New Roman" w:cstheme="minorHAnsi"/>
          <w:color w:val="17365D" w:themeColor="text2" w:themeShade="BF"/>
          <w:sz w:val="24"/>
          <w:szCs w:val="24"/>
          <w:lang w:eastAsia="en-GB"/>
        </w:rPr>
        <w:t xml:space="preserve"> </w:t>
      </w:r>
      <w:r w:rsidRPr="007C7FDB">
        <w:rPr>
          <w:rFonts w:eastAsia="Times New Roman" w:cstheme="minorHAnsi"/>
          <w:color w:val="17365D" w:themeColor="text2" w:themeShade="BF"/>
          <w:sz w:val="24"/>
          <w:szCs w:val="24"/>
          <w:lang w:eastAsia="en-GB"/>
        </w:rPr>
        <w:t xml:space="preserve">strategies, which lead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 xml:space="preserve">to sustained school improvement over time </w:t>
      </w:r>
    </w:p>
    <w:p w14:paraId="63E5FBB1" w14:textId="77777777" w:rsidR="004E4E7E" w:rsidRPr="004E4E7E" w:rsidRDefault="004E4E7E" w:rsidP="004E4E7E">
      <w:pPr>
        <w:shd w:val="clear" w:color="auto" w:fill="FFFFFF"/>
        <w:spacing w:after="75" w:line="240" w:lineRule="auto"/>
        <w:rPr>
          <w:rFonts w:eastAsia="Times New Roman" w:cstheme="minorHAnsi"/>
          <w:color w:val="0B0C0C"/>
          <w:sz w:val="24"/>
          <w:szCs w:val="24"/>
          <w:lang w:eastAsia="en-GB"/>
        </w:rPr>
      </w:pPr>
    </w:p>
    <w:p w14:paraId="08F5ACD1" w14:textId="77777777" w:rsidR="004E4E7E" w:rsidRPr="007C7FDB" w:rsidRDefault="004E4E7E" w:rsidP="004E4E7E">
      <w:pPr>
        <w:shd w:val="clear" w:color="auto" w:fill="FFFFFF"/>
        <w:spacing w:after="75" w:line="240" w:lineRule="auto"/>
        <w:ind w:left="284"/>
        <w:rPr>
          <w:rFonts w:eastAsia="Times New Roman" w:cstheme="minorHAnsi"/>
          <w:color w:val="17365D" w:themeColor="text2" w:themeShade="BF"/>
          <w:sz w:val="24"/>
          <w:szCs w:val="24"/>
          <w:lang w:eastAsia="en-GB"/>
        </w:rPr>
      </w:pPr>
      <w:r w:rsidRPr="000E1E11">
        <w:rPr>
          <w:rFonts w:eastAsia="Times New Roman" w:cstheme="minorHAnsi"/>
          <w:b/>
          <w:bCs/>
          <w:color w:val="C88800"/>
          <w:sz w:val="24"/>
          <w:szCs w:val="24"/>
          <w:lang w:eastAsia="en-GB"/>
        </w:rPr>
        <w:t>9.</w:t>
      </w:r>
      <w:r w:rsidRPr="000E1E11">
        <w:rPr>
          <w:rFonts w:eastAsia="Times New Roman" w:cstheme="minorHAnsi"/>
          <w:b/>
          <w:bCs/>
          <w:color w:val="C88800"/>
          <w:sz w:val="24"/>
          <w:szCs w:val="24"/>
          <w:lang w:eastAsia="en-GB"/>
        </w:rPr>
        <w:tab/>
        <w:t>Working in partnership</w:t>
      </w:r>
      <w:r w:rsidRPr="00F67970">
        <w:rPr>
          <w:rFonts w:eastAsia="Times New Roman" w:cstheme="minorHAnsi"/>
          <w:b/>
          <w:bCs/>
          <w:color w:val="A66500"/>
          <w:sz w:val="24"/>
          <w:szCs w:val="24"/>
          <w:lang w:eastAsia="en-GB"/>
        </w:rPr>
        <w:br/>
      </w:r>
      <w:r w:rsidRPr="00F67970">
        <w:rPr>
          <w:rFonts w:eastAsia="Times New Roman" w:cstheme="minorHAnsi"/>
          <w:b/>
          <w:bCs/>
          <w:color w:val="A66500"/>
          <w:sz w:val="24"/>
          <w:szCs w:val="24"/>
          <w:lang w:eastAsia="en-GB"/>
        </w:rPr>
        <w:br/>
      </w:r>
      <w:r w:rsidRPr="007C7FDB">
        <w:rPr>
          <w:rFonts w:eastAsia="Times New Roman" w:cstheme="minorHAnsi"/>
          <w:color w:val="17365D" w:themeColor="text2" w:themeShade="BF"/>
          <w:sz w:val="24"/>
          <w:szCs w:val="24"/>
          <w:lang w:eastAsia="en-GB"/>
        </w:rPr>
        <w:t xml:space="preserve">Headteachers:  </w:t>
      </w:r>
    </w:p>
    <w:p w14:paraId="53F37689" w14:textId="01030708" w:rsidR="004E4E7E" w:rsidRPr="007C7FDB" w:rsidRDefault="004E4E7E" w:rsidP="004E4E7E">
      <w:pPr>
        <w:shd w:val="clear" w:color="auto" w:fill="FFFFFF"/>
        <w:spacing w:after="75" w:line="240" w:lineRule="auto"/>
        <w:ind w:left="284"/>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br/>
        <w:t>•</w:t>
      </w:r>
      <w:r w:rsidRPr="007C7FDB">
        <w:rPr>
          <w:rFonts w:eastAsia="Times New Roman" w:cstheme="minorHAnsi"/>
          <w:color w:val="17365D" w:themeColor="text2" w:themeShade="BF"/>
          <w:sz w:val="24"/>
          <w:szCs w:val="24"/>
          <w:lang w:eastAsia="en-GB"/>
        </w:rPr>
        <w:tab/>
        <w:t xml:space="preserve">forge constructive relationships beyond the school, working in partnership with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 xml:space="preserve">parents, carers and the local community </w:t>
      </w:r>
    </w:p>
    <w:p w14:paraId="3E1750D8" w14:textId="1A382EF8"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Commit their school to work successfully with other schools and</w:t>
      </w:r>
      <w:r w:rsidR="00F67970" w:rsidRPr="007C7FDB">
        <w:rPr>
          <w:rFonts w:eastAsia="Times New Roman" w:cstheme="minorHAnsi"/>
          <w:color w:val="17365D" w:themeColor="text2" w:themeShade="BF"/>
          <w:sz w:val="24"/>
          <w:szCs w:val="24"/>
          <w:lang w:eastAsia="en-GB"/>
        </w:rPr>
        <w:t xml:space="preserve"> </w:t>
      </w:r>
      <w:r w:rsidRPr="007C7FDB">
        <w:rPr>
          <w:rFonts w:eastAsia="Times New Roman" w:cstheme="minorHAnsi"/>
          <w:color w:val="17365D" w:themeColor="text2" w:themeShade="BF"/>
          <w:sz w:val="24"/>
          <w:szCs w:val="24"/>
          <w:lang w:eastAsia="en-GB"/>
        </w:rPr>
        <w:t xml:space="preserve">organisations in a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 xml:space="preserve">climate of mutual challenge and support </w:t>
      </w:r>
    </w:p>
    <w:p w14:paraId="1F85379A" w14:textId="399B214D"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 xml:space="preserve">establish and maintain working relationships with fellow professionals and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colleagues across other public services to improve educational</w:t>
      </w:r>
      <w:r w:rsidR="00F67970" w:rsidRPr="007C7FDB">
        <w:rPr>
          <w:rFonts w:eastAsia="Times New Roman" w:cstheme="minorHAnsi"/>
          <w:color w:val="17365D" w:themeColor="text2" w:themeShade="BF"/>
          <w:sz w:val="24"/>
          <w:szCs w:val="24"/>
          <w:lang w:eastAsia="en-GB"/>
        </w:rPr>
        <w:t xml:space="preserve"> </w:t>
      </w:r>
      <w:r w:rsidRPr="007C7FDB">
        <w:rPr>
          <w:rFonts w:eastAsia="Times New Roman" w:cstheme="minorHAnsi"/>
          <w:color w:val="17365D" w:themeColor="text2" w:themeShade="BF"/>
          <w:sz w:val="24"/>
          <w:szCs w:val="24"/>
          <w:lang w:eastAsia="en-GB"/>
        </w:rPr>
        <w:t xml:space="preserve">outcomes for all </w:t>
      </w:r>
      <w:r w:rsidR="00F67970" w:rsidRPr="007C7FDB">
        <w:rPr>
          <w:rFonts w:eastAsia="Times New Roman" w:cstheme="minorHAnsi"/>
          <w:color w:val="17365D" w:themeColor="text2" w:themeShade="BF"/>
          <w:sz w:val="24"/>
          <w:szCs w:val="24"/>
          <w:lang w:eastAsia="en-GB"/>
        </w:rPr>
        <w:br/>
        <w:t xml:space="preserve"> </w:t>
      </w:r>
      <w:r w:rsidR="00F67970"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 xml:space="preserve">pupils  </w:t>
      </w:r>
    </w:p>
    <w:p w14:paraId="54B2CD36" w14:textId="77777777" w:rsidR="004E4E7E" w:rsidRPr="004E4E7E" w:rsidRDefault="004E4E7E" w:rsidP="004E4E7E">
      <w:pPr>
        <w:shd w:val="clear" w:color="auto" w:fill="FFFFFF"/>
        <w:spacing w:after="75" w:line="240" w:lineRule="auto"/>
        <w:rPr>
          <w:rFonts w:eastAsia="Times New Roman" w:cstheme="minorHAnsi"/>
          <w:color w:val="0B0C0C"/>
          <w:sz w:val="24"/>
          <w:szCs w:val="24"/>
          <w:lang w:eastAsia="en-GB"/>
        </w:rPr>
      </w:pPr>
    </w:p>
    <w:p w14:paraId="6A776848" w14:textId="77777777" w:rsidR="004E4E7E" w:rsidRPr="000E1E11" w:rsidRDefault="004E4E7E" w:rsidP="004E4E7E">
      <w:pPr>
        <w:shd w:val="clear" w:color="auto" w:fill="FFFFFF"/>
        <w:spacing w:after="75" w:line="240" w:lineRule="auto"/>
        <w:ind w:left="284"/>
        <w:rPr>
          <w:rFonts w:eastAsia="Times New Roman" w:cstheme="minorHAnsi"/>
          <w:b/>
          <w:bCs/>
          <w:color w:val="C88800"/>
          <w:sz w:val="24"/>
          <w:szCs w:val="24"/>
          <w:lang w:eastAsia="en-GB"/>
        </w:rPr>
      </w:pPr>
      <w:r w:rsidRPr="000E1E11">
        <w:rPr>
          <w:rFonts w:eastAsia="Times New Roman" w:cstheme="minorHAnsi"/>
          <w:b/>
          <w:bCs/>
          <w:color w:val="C88800"/>
          <w:sz w:val="24"/>
          <w:szCs w:val="24"/>
          <w:lang w:eastAsia="en-GB"/>
        </w:rPr>
        <w:t>10.</w:t>
      </w:r>
      <w:r w:rsidRPr="000E1E11">
        <w:rPr>
          <w:rFonts w:eastAsia="Times New Roman" w:cstheme="minorHAnsi"/>
          <w:b/>
          <w:bCs/>
          <w:color w:val="C88800"/>
          <w:sz w:val="24"/>
          <w:szCs w:val="24"/>
          <w:lang w:eastAsia="en-GB"/>
        </w:rPr>
        <w:tab/>
        <w:t xml:space="preserve"> Governance and accountability</w:t>
      </w:r>
    </w:p>
    <w:p w14:paraId="01E87FEE" w14:textId="47C8F9E6" w:rsidR="004E4E7E" w:rsidRPr="007C7FDB" w:rsidRDefault="004E4E7E" w:rsidP="004E4E7E">
      <w:pPr>
        <w:shd w:val="clear" w:color="auto" w:fill="FFFFFF"/>
        <w:spacing w:after="75" w:line="240" w:lineRule="auto"/>
        <w:ind w:left="284"/>
        <w:rPr>
          <w:rFonts w:eastAsia="Times New Roman" w:cstheme="minorHAnsi"/>
          <w:color w:val="17365D" w:themeColor="text2" w:themeShade="BF"/>
          <w:sz w:val="24"/>
          <w:szCs w:val="24"/>
          <w:lang w:eastAsia="en-GB"/>
        </w:rPr>
      </w:pPr>
      <w:r w:rsidRPr="004E4E7E">
        <w:rPr>
          <w:rFonts w:eastAsia="Times New Roman" w:cstheme="minorHAnsi"/>
          <w:color w:val="0B0C0C"/>
          <w:sz w:val="24"/>
          <w:szCs w:val="24"/>
          <w:lang w:eastAsia="en-GB"/>
        </w:rPr>
        <w:br/>
      </w:r>
      <w:r w:rsidRPr="007C7FDB">
        <w:rPr>
          <w:rFonts w:eastAsia="Times New Roman" w:cstheme="minorHAnsi"/>
          <w:color w:val="17365D" w:themeColor="text2" w:themeShade="BF"/>
          <w:sz w:val="24"/>
          <w:szCs w:val="24"/>
          <w:lang w:eastAsia="en-GB"/>
        </w:rPr>
        <w:t>Headteachers:</w:t>
      </w:r>
      <w:r w:rsidRPr="007C7FDB">
        <w:rPr>
          <w:rFonts w:eastAsia="Times New Roman" w:cstheme="minorHAnsi"/>
          <w:color w:val="17365D" w:themeColor="text2" w:themeShade="BF"/>
          <w:sz w:val="24"/>
          <w:szCs w:val="24"/>
          <w:lang w:eastAsia="en-GB"/>
        </w:rPr>
        <w:br/>
      </w:r>
      <w:r w:rsidRPr="007C7FDB">
        <w:rPr>
          <w:rFonts w:eastAsia="Times New Roman" w:cstheme="minorHAnsi"/>
          <w:color w:val="17365D" w:themeColor="text2" w:themeShade="BF"/>
          <w:sz w:val="24"/>
          <w:szCs w:val="24"/>
          <w:lang w:eastAsia="en-GB"/>
        </w:rPr>
        <w:br/>
        <w:t>•</w:t>
      </w:r>
      <w:r w:rsidRPr="007C7FDB">
        <w:rPr>
          <w:rFonts w:eastAsia="Times New Roman" w:cstheme="minorHAnsi"/>
          <w:color w:val="17365D" w:themeColor="text2" w:themeShade="BF"/>
          <w:sz w:val="24"/>
          <w:szCs w:val="24"/>
          <w:lang w:eastAsia="en-GB"/>
        </w:rPr>
        <w:tab/>
        <w:t xml:space="preserve">Understand and welcome the role of effective governance, upholding their </w:t>
      </w:r>
      <w:r w:rsidR="00DE3B53" w:rsidRPr="007C7FDB">
        <w:rPr>
          <w:rFonts w:eastAsia="Times New Roman" w:cstheme="minorHAnsi"/>
          <w:color w:val="17365D" w:themeColor="text2" w:themeShade="BF"/>
          <w:sz w:val="24"/>
          <w:szCs w:val="24"/>
          <w:lang w:eastAsia="en-GB"/>
        </w:rPr>
        <w:br/>
        <w:t xml:space="preserve"> </w:t>
      </w:r>
      <w:r w:rsidR="00DE3B53"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 xml:space="preserve">obligation to give account and accept responsibility </w:t>
      </w:r>
    </w:p>
    <w:p w14:paraId="4F8084E8" w14:textId="4A089E26" w:rsidR="004E4E7E" w:rsidRPr="007C7FDB" w:rsidRDefault="004E4E7E" w:rsidP="004E4E7E">
      <w:pPr>
        <w:pStyle w:val="ListParagraph"/>
        <w:numPr>
          <w:ilvl w:val="0"/>
          <w:numId w:val="16"/>
        </w:numPr>
        <w:shd w:val="clear" w:color="auto" w:fill="FFFFFF"/>
        <w:spacing w:after="75" w:line="240" w:lineRule="auto"/>
        <w:ind w:left="284" w:firstLine="0"/>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establish and sustain professional working relationship with those</w:t>
      </w:r>
      <w:r w:rsidR="00DE3B53" w:rsidRPr="007C7FDB">
        <w:rPr>
          <w:rFonts w:eastAsia="Times New Roman" w:cstheme="minorHAnsi"/>
          <w:color w:val="17365D" w:themeColor="text2" w:themeShade="BF"/>
          <w:sz w:val="24"/>
          <w:szCs w:val="24"/>
          <w:lang w:eastAsia="en-GB"/>
        </w:rPr>
        <w:t xml:space="preserve"> </w:t>
      </w:r>
      <w:r w:rsidRPr="007C7FDB">
        <w:rPr>
          <w:rFonts w:eastAsia="Times New Roman" w:cstheme="minorHAnsi"/>
          <w:color w:val="17365D" w:themeColor="text2" w:themeShade="BF"/>
          <w:sz w:val="24"/>
          <w:szCs w:val="24"/>
          <w:lang w:eastAsia="en-GB"/>
        </w:rPr>
        <w:tab/>
        <w:t xml:space="preserve">responsible for </w:t>
      </w:r>
      <w:r w:rsidR="00DE3B53" w:rsidRPr="007C7FDB">
        <w:rPr>
          <w:rFonts w:eastAsia="Times New Roman" w:cstheme="minorHAnsi"/>
          <w:color w:val="17365D" w:themeColor="text2" w:themeShade="BF"/>
          <w:sz w:val="24"/>
          <w:szCs w:val="24"/>
          <w:lang w:eastAsia="en-GB"/>
        </w:rPr>
        <w:br/>
        <w:t xml:space="preserve">  </w:t>
      </w:r>
      <w:r w:rsidR="00DE3B53" w:rsidRPr="007C7FDB">
        <w:rPr>
          <w:rFonts w:eastAsia="Times New Roman" w:cstheme="minorHAnsi"/>
          <w:color w:val="17365D" w:themeColor="text2" w:themeShade="BF"/>
          <w:sz w:val="24"/>
          <w:szCs w:val="24"/>
          <w:lang w:eastAsia="en-GB"/>
        </w:rPr>
        <w:tab/>
      </w:r>
      <w:r w:rsidRPr="007C7FDB">
        <w:rPr>
          <w:rFonts w:eastAsia="Times New Roman" w:cstheme="minorHAnsi"/>
          <w:color w:val="17365D" w:themeColor="text2" w:themeShade="BF"/>
          <w:sz w:val="24"/>
          <w:szCs w:val="24"/>
          <w:lang w:eastAsia="en-GB"/>
        </w:rPr>
        <w:t xml:space="preserve">governance </w:t>
      </w:r>
      <w:r w:rsidR="00DE3B53" w:rsidRPr="007C7FDB">
        <w:rPr>
          <w:rFonts w:eastAsia="Times New Roman" w:cstheme="minorHAnsi"/>
          <w:color w:val="17365D" w:themeColor="text2" w:themeShade="BF"/>
          <w:sz w:val="24"/>
          <w:szCs w:val="24"/>
          <w:lang w:eastAsia="en-GB"/>
        </w:rPr>
        <w:br/>
      </w:r>
      <w:r w:rsidR="00DE3B53" w:rsidRPr="007C7FDB">
        <w:rPr>
          <w:rFonts w:eastAsia="Times New Roman" w:cstheme="minorHAnsi"/>
          <w:color w:val="17365D" w:themeColor="text2" w:themeShade="BF"/>
          <w:sz w:val="24"/>
          <w:szCs w:val="24"/>
          <w:lang w:eastAsia="en-GB"/>
        </w:rPr>
        <w:lastRenderedPageBreak/>
        <w:br/>
      </w:r>
      <w:r w:rsidR="00DE3B53" w:rsidRPr="007C7FDB">
        <w:rPr>
          <w:rFonts w:eastAsia="Times New Roman" w:cstheme="minorHAnsi"/>
          <w:color w:val="17365D" w:themeColor="text2" w:themeShade="BF"/>
          <w:sz w:val="24"/>
          <w:szCs w:val="24"/>
          <w:lang w:eastAsia="en-GB"/>
        </w:rPr>
        <w:br/>
      </w:r>
    </w:p>
    <w:p w14:paraId="1077A203" w14:textId="77777777" w:rsidR="004E4E7E" w:rsidRPr="007C7FDB" w:rsidRDefault="004E4E7E" w:rsidP="004E4E7E">
      <w:pPr>
        <w:pStyle w:val="ListParagraph"/>
        <w:numPr>
          <w:ilvl w:val="0"/>
          <w:numId w:val="16"/>
        </w:numPr>
        <w:shd w:val="clear" w:color="auto" w:fill="FFFFFF"/>
        <w:spacing w:after="75" w:line="240" w:lineRule="auto"/>
        <w:ind w:left="709" w:hanging="425"/>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 xml:space="preserve">ensure that staff know and understand their professional responsibilities and are held to account </w:t>
      </w:r>
    </w:p>
    <w:p w14:paraId="588EFC85" w14:textId="77777777" w:rsidR="004E4E7E" w:rsidRPr="007C7FDB" w:rsidRDefault="004E4E7E" w:rsidP="004E4E7E">
      <w:pPr>
        <w:pStyle w:val="ListParagraph"/>
        <w:numPr>
          <w:ilvl w:val="0"/>
          <w:numId w:val="16"/>
        </w:numPr>
        <w:shd w:val="clear" w:color="auto" w:fill="FFFFFF"/>
        <w:spacing w:after="75" w:line="240" w:lineRule="auto"/>
        <w:ind w:left="709" w:hanging="425"/>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ensure the school effectively and efficiently operates within the required regulatory frameworks and meets all statutory duties</w:t>
      </w:r>
    </w:p>
    <w:p w14:paraId="007A5356" w14:textId="77777777" w:rsidR="004E4E7E" w:rsidRPr="004E4E7E" w:rsidRDefault="004E4E7E" w:rsidP="004E4E7E">
      <w:pPr>
        <w:shd w:val="clear" w:color="auto" w:fill="FFFFFF"/>
        <w:spacing w:after="75" w:line="240" w:lineRule="auto"/>
        <w:rPr>
          <w:rFonts w:eastAsia="Times New Roman" w:cstheme="minorHAnsi"/>
          <w:color w:val="0B0C0C"/>
          <w:sz w:val="24"/>
          <w:szCs w:val="24"/>
          <w:lang w:eastAsia="en-GB"/>
        </w:rPr>
      </w:pPr>
    </w:p>
    <w:p w14:paraId="6FDBB5A0" w14:textId="77777777" w:rsidR="004E4E7E" w:rsidRPr="007C7FDB" w:rsidRDefault="004E4E7E" w:rsidP="004E4E7E">
      <w:pPr>
        <w:shd w:val="clear" w:color="auto" w:fill="FFFFFF"/>
        <w:spacing w:before="300" w:after="300" w:line="240" w:lineRule="auto"/>
        <w:rPr>
          <w:rFonts w:eastAsia="Times New Roman" w:cstheme="minorHAnsi"/>
          <w:color w:val="17365D" w:themeColor="text2" w:themeShade="BF"/>
          <w:sz w:val="24"/>
          <w:szCs w:val="24"/>
          <w:lang w:eastAsia="en-GB"/>
        </w:rPr>
      </w:pPr>
      <w:r w:rsidRPr="000E1E11">
        <w:rPr>
          <w:rFonts w:eastAsia="Times New Roman" w:cstheme="minorHAnsi"/>
          <w:b/>
          <w:bCs/>
          <w:color w:val="C88800"/>
          <w:sz w:val="24"/>
          <w:szCs w:val="24"/>
          <w:lang w:eastAsia="en-GB"/>
        </w:rPr>
        <w:t>How the standards apply to different leadership roles</w:t>
      </w:r>
      <w:r w:rsidRPr="000E1E11">
        <w:rPr>
          <w:rFonts w:eastAsia="Times New Roman" w:cstheme="minorHAnsi"/>
          <w:b/>
          <w:bCs/>
          <w:color w:val="C88800"/>
          <w:sz w:val="24"/>
          <w:szCs w:val="24"/>
          <w:lang w:eastAsia="en-GB"/>
        </w:rPr>
        <w:br/>
      </w:r>
      <w:r w:rsidRPr="00DE3B53">
        <w:rPr>
          <w:rFonts w:eastAsia="Times New Roman" w:cstheme="minorHAnsi"/>
          <w:b/>
          <w:bCs/>
          <w:color w:val="1F497D" w:themeColor="text2"/>
          <w:sz w:val="24"/>
          <w:szCs w:val="24"/>
          <w:lang w:eastAsia="en-GB"/>
        </w:rPr>
        <w:br/>
      </w:r>
      <w:r w:rsidRPr="007C7FDB">
        <w:rPr>
          <w:rFonts w:eastAsia="Times New Roman" w:cstheme="minorHAnsi"/>
          <w:color w:val="17365D" w:themeColor="text2" w:themeShade="BF"/>
          <w:sz w:val="24"/>
          <w:szCs w:val="24"/>
          <w:lang w:eastAsia="en-GB"/>
        </w:rPr>
        <w:t>The headteacher’s standards cover the full breadth of leadership responsibilities within a single school. For most headteachers in maintained schools or academies in single academy trusts this means that all of the standards should be relevant to them, though it is anticipated that they will meet some standards through the successful leadership and management of teams and individuals within their schools.</w:t>
      </w:r>
    </w:p>
    <w:p w14:paraId="01237CDD" w14:textId="77777777" w:rsidR="004E4E7E" w:rsidRPr="007C7FDB" w:rsidRDefault="004E4E7E" w:rsidP="004E4E7E">
      <w:pPr>
        <w:shd w:val="clear" w:color="auto" w:fill="FFFFFF"/>
        <w:spacing w:after="75" w:line="240" w:lineRule="auto"/>
        <w:rPr>
          <w:rFonts w:eastAsia="Times New Roman" w:cstheme="minorHAnsi"/>
          <w:color w:val="17365D" w:themeColor="text2" w:themeShade="BF"/>
          <w:sz w:val="24"/>
          <w:szCs w:val="24"/>
          <w:lang w:eastAsia="en-GB"/>
        </w:rPr>
      </w:pPr>
      <w:r w:rsidRPr="007C7FDB">
        <w:rPr>
          <w:rFonts w:eastAsia="Times New Roman" w:cstheme="minorHAnsi"/>
          <w:color w:val="17365D" w:themeColor="text2" w:themeShade="BF"/>
          <w:sz w:val="24"/>
          <w:szCs w:val="24"/>
          <w:lang w:eastAsia="en-GB"/>
        </w:rPr>
        <w:t>There can be a range of job roles and titles for those leading individual schools, particularly where a school is working within a group, such as in a multi-academy trust. Job roles and titles are various, including Head of School, and Associate Head, as are the governance arrangements to which headteachers are accountable. In some settings headteachers are responsible for leading more than one school. There are also instances of shared headship through co-headship or job-shares. Employers, in such instances, will therefore want to decide which standards are applicable to roles in these contexts.</w:t>
      </w:r>
    </w:p>
    <w:p w14:paraId="57FDFBDF" w14:textId="77777777" w:rsidR="004A5E22" w:rsidRPr="007C7FDB" w:rsidRDefault="004A5E22" w:rsidP="004E4E7E">
      <w:pPr>
        <w:shd w:val="clear" w:color="auto" w:fill="FFFFFF"/>
        <w:spacing w:after="75" w:line="240" w:lineRule="auto"/>
        <w:rPr>
          <w:rFonts w:eastAsia="Times New Roman" w:cstheme="minorHAnsi"/>
          <w:color w:val="17365D" w:themeColor="text2" w:themeShade="BF"/>
          <w:sz w:val="24"/>
          <w:szCs w:val="24"/>
          <w:lang w:eastAsia="en-GB"/>
        </w:rPr>
      </w:pPr>
    </w:p>
    <w:p w14:paraId="0166CF44"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468F1680"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2B2F8185"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0A99DF36"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54AF0657"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79A998BD"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3DE85B9A"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58B6B4AC"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0C1BA01A"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2D478B07"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13117289"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4DF2261C"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4A2642EB"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53536299"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61F96C93"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4D237DE1" w14:textId="77777777" w:rsidR="004A5E22" w:rsidRDefault="004A5E22" w:rsidP="004E4E7E">
      <w:pPr>
        <w:shd w:val="clear" w:color="auto" w:fill="FFFFFF"/>
        <w:spacing w:after="75" w:line="240" w:lineRule="auto"/>
        <w:rPr>
          <w:rFonts w:ascii="Calibri" w:hAnsi="Calibri" w:cs="Calibri"/>
          <w:color w:val="17365D" w:themeColor="text2" w:themeShade="BF"/>
          <w:sz w:val="24"/>
          <w:szCs w:val="24"/>
        </w:rPr>
      </w:pPr>
    </w:p>
    <w:p w14:paraId="2B3A90E3" w14:textId="38C73405" w:rsidR="0054777E" w:rsidRDefault="000F1CEF" w:rsidP="004E4E7E">
      <w:pPr>
        <w:shd w:val="clear" w:color="auto" w:fill="FFFFFF"/>
        <w:spacing w:after="75" w:line="240" w:lineRule="auto"/>
        <w:rPr>
          <w:rFonts w:ascii="Calibri" w:hAnsi="Calibri" w:cs="Calibri"/>
          <w:b/>
          <w:color w:val="17365D" w:themeColor="text2" w:themeShade="BF"/>
          <w:sz w:val="36"/>
          <w:szCs w:val="36"/>
        </w:rPr>
      </w:pPr>
      <w:r w:rsidRPr="004E4E7E">
        <w:rPr>
          <w:rFonts w:ascii="Calibri" w:hAnsi="Calibri" w:cs="Calibri"/>
          <w:color w:val="17365D" w:themeColor="text2" w:themeShade="BF"/>
          <w:sz w:val="24"/>
          <w:szCs w:val="24"/>
        </w:rPr>
        <w:br/>
      </w:r>
      <w:r w:rsidRPr="004E4E7E">
        <w:rPr>
          <w:rFonts w:ascii="Calibri" w:hAnsi="Calibri" w:cs="Calibri"/>
          <w:color w:val="17365D" w:themeColor="text2" w:themeShade="BF"/>
          <w:sz w:val="24"/>
          <w:szCs w:val="24"/>
        </w:rPr>
        <w:br/>
      </w:r>
    </w:p>
    <w:p w14:paraId="6A44D304" w14:textId="2F76C21C" w:rsidR="004C44D2" w:rsidRDefault="004A5E22" w:rsidP="0054777E">
      <w:pPr>
        <w:jc w:val="right"/>
        <w:rPr>
          <w:rFonts w:ascii="Calibri" w:hAnsi="Calibri" w:cs="Calibri"/>
          <w:b/>
          <w:color w:val="548DD4" w:themeColor="text2" w:themeTint="99"/>
          <w:sz w:val="36"/>
          <w:szCs w:val="36"/>
        </w:rPr>
      </w:pPr>
      <w:r w:rsidRPr="003C5180">
        <w:rPr>
          <w:rFonts w:ascii="Century Gothic" w:hAnsi="Century Gothic"/>
          <w:b/>
          <w:noProof/>
          <w:lang w:val="en-US"/>
        </w:rPr>
        <w:lastRenderedPageBreak/>
        <w:drawing>
          <wp:inline distT="0" distB="0" distL="0" distR="0" wp14:anchorId="47490D51" wp14:editId="0B0EBE7E">
            <wp:extent cx="914400" cy="890270"/>
            <wp:effectExtent l="0" t="0" r="0" b="5080"/>
            <wp:docPr id="1532081506" name="Picture 1" descr="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890270"/>
                    </a:xfrm>
                    <a:prstGeom prst="rect">
                      <a:avLst/>
                    </a:prstGeom>
                    <a:noFill/>
                    <a:ln>
                      <a:noFill/>
                    </a:ln>
                  </pic:spPr>
                </pic:pic>
              </a:graphicData>
            </a:graphic>
          </wp:inline>
        </w:drawing>
      </w:r>
    </w:p>
    <w:p w14:paraId="4DAF8C82" w14:textId="7FFFE37C" w:rsidR="0054777E" w:rsidRPr="000E1E11" w:rsidRDefault="0054777E" w:rsidP="0054777E">
      <w:pPr>
        <w:tabs>
          <w:tab w:val="left" w:pos="280"/>
        </w:tabs>
        <w:spacing w:line="240" w:lineRule="auto"/>
        <w:rPr>
          <w:rFonts w:ascii="Calibri" w:hAnsi="Calibri" w:cs="Calibri"/>
          <w:b/>
          <w:color w:val="C88800"/>
          <w:sz w:val="28"/>
          <w:szCs w:val="28"/>
        </w:rPr>
      </w:pPr>
      <w:r w:rsidRPr="000E1E11">
        <w:rPr>
          <w:rFonts w:ascii="Calibri" w:hAnsi="Calibri" w:cs="Calibri"/>
          <w:b/>
          <w:color w:val="C88800"/>
          <w:sz w:val="36"/>
          <w:szCs w:val="36"/>
        </w:rPr>
        <w:t>Person specification</w:t>
      </w:r>
      <w:r w:rsidRPr="000E1E11">
        <w:rPr>
          <w:rFonts w:ascii="Calibri" w:hAnsi="Calibri" w:cs="Calibri"/>
          <w:b/>
          <w:color w:val="C88800"/>
          <w:sz w:val="36"/>
          <w:szCs w:val="36"/>
        </w:rPr>
        <w:br/>
        <w:t>Criteria</w:t>
      </w:r>
      <w:r w:rsidRPr="000E1E11">
        <w:rPr>
          <w:rFonts w:ascii="Calibri" w:hAnsi="Calibri" w:cs="Calibri"/>
          <w:b/>
          <w:color w:val="C88800"/>
          <w:sz w:val="36"/>
          <w:szCs w:val="36"/>
        </w:rPr>
        <w:br/>
      </w:r>
      <w:r w:rsidRPr="000E1E11">
        <w:rPr>
          <w:rFonts w:ascii="Calibri" w:hAnsi="Calibri" w:cs="Calibri"/>
          <w:b/>
          <w:color w:val="C88800"/>
          <w:sz w:val="36"/>
          <w:szCs w:val="36"/>
        </w:rPr>
        <w:br/>
        <w:t>Key</w:t>
      </w:r>
      <w:r w:rsidRPr="000E1E11">
        <w:rPr>
          <w:rFonts w:ascii="Calibri" w:hAnsi="Calibri" w:cs="Calibri"/>
          <w:b/>
          <w:color w:val="C88800"/>
          <w:sz w:val="36"/>
          <w:szCs w:val="36"/>
        </w:rPr>
        <w:br/>
      </w:r>
      <w:r w:rsidRPr="000E1E11">
        <w:rPr>
          <w:rFonts w:ascii="Calibri" w:hAnsi="Calibri" w:cs="Calibri"/>
          <w:b/>
          <w:color w:val="C88800"/>
          <w:sz w:val="28"/>
          <w:szCs w:val="28"/>
        </w:rPr>
        <w:t>E = Essential</w:t>
      </w:r>
      <w:r w:rsidRPr="000E1E11">
        <w:rPr>
          <w:rFonts w:ascii="Calibri" w:hAnsi="Calibri" w:cs="Calibri"/>
          <w:b/>
          <w:color w:val="C88800"/>
          <w:sz w:val="28"/>
          <w:szCs w:val="28"/>
        </w:rPr>
        <w:br/>
        <w:t>D = Desirable</w:t>
      </w:r>
      <w:r w:rsidRPr="000E1E11">
        <w:rPr>
          <w:rFonts w:ascii="Calibri" w:hAnsi="Calibri" w:cs="Calibri"/>
          <w:b/>
          <w:color w:val="C88800"/>
          <w:sz w:val="28"/>
          <w:szCs w:val="28"/>
        </w:rPr>
        <w:br/>
        <w:t>A = Application</w:t>
      </w:r>
      <w:r w:rsidRPr="000E1E11">
        <w:rPr>
          <w:rFonts w:ascii="Calibri" w:hAnsi="Calibri" w:cs="Calibri"/>
          <w:b/>
          <w:color w:val="C88800"/>
          <w:sz w:val="28"/>
          <w:szCs w:val="28"/>
        </w:rPr>
        <w:br/>
        <w:t>I = Interview</w:t>
      </w:r>
      <w:r w:rsidR="001413FD">
        <w:rPr>
          <w:rFonts w:ascii="Calibri" w:hAnsi="Calibri" w:cs="Calibri"/>
          <w:b/>
          <w:color w:val="C88800"/>
          <w:sz w:val="28"/>
          <w:szCs w:val="28"/>
        </w:rPr>
        <w:br/>
        <w:t xml:space="preserve">T= Task (on </w:t>
      </w:r>
      <w:proofErr w:type="gramStart"/>
      <w:r w:rsidR="001413FD">
        <w:rPr>
          <w:rFonts w:ascii="Calibri" w:hAnsi="Calibri" w:cs="Calibri"/>
          <w:b/>
          <w:color w:val="C88800"/>
          <w:sz w:val="28"/>
          <w:szCs w:val="28"/>
        </w:rPr>
        <w:t>Assessment day</w:t>
      </w:r>
      <w:proofErr w:type="gramEnd"/>
      <w:r w:rsidR="001413FD">
        <w:rPr>
          <w:rFonts w:ascii="Calibri" w:hAnsi="Calibri" w:cs="Calibri"/>
          <w:b/>
          <w:color w:val="C88800"/>
          <w:sz w:val="28"/>
          <w:szCs w:val="28"/>
        </w:rPr>
        <w:t>)</w:t>
      </w:r>
      <w:r w:rsidRPr="000E1E11">
        <w:rPr>
          <w:rFonts w:ascii="Calibri" w:hAnsi="Calibri" w:cs="Calibri"/>
          <w:b/>
          <w:color w:val="C88800"/>
          <w:sz w:val="28"/>
          <w:szCs w:val="28"/>
        </w:rPr>
        <w:br/>
      </w:r>
      <w:r w:rsidRPr="000E1E11">
        <w:rPr>
          <w:rFonts w:ascii="Calibri" w:hAnsi="Calibri" w:cs="Calibri"/>
          <w:b/>
          <w:color w:val="C88800"/>
          <w:sz w:val="36"/>
          <w:szCs w:val="36"/>
        </w:rPr>
        <w:br/>
        <w:t xml:space="preserve">Education and Qualifications </w:t>
      </w:r>
    </w:p>
    <w:tbl>
      <w:tblPr>
        <w:tblStyle w:val="TableGrid"/>
        <w:tblW w:w="0" w:type="auto"/>
        <w:tblLook w:val="04A0" w:firstRow="1" w:lastRow="0" w:firstColumn="1" w:lastColumn="0" w:noHBand="0" w:noVBand="1"/>
      </w:tblPr>
      <w:tblGrid>
        <w:gridCol w:w="7650"/>
        <w:gridCol w:w="709"/>
        <w:gridCol w:w="657"/>
      </w:tblGrid>
      <w:tr w:rsidR="0054777E" w:rsidRPr="00990B49" w14:paraId="0A8DC945" w14:textId="77777777" w:rsidTr="00465C4D">
        <w:tc>
          <w:tcPr>
            <w:tcW w:w="7650" w:type="dxa"/>
          </w:tcPr>
          <w:p w14:paraId="62AE3376" w14:textId="77777777" w:rsidR="0054777E" w:rsidRPr="007C7FDB" w:rsidRDefault="0054777E" w:rsidP="00465C4D">
            <w:pPr>
              <w:tabs>
                <w:tab w:val="left" w:pos="280"/>
              </w:tabs>
              <w:ind w:left="360"/>
              <w:rPr>
                <w:rFonts w:ascii="Calibri" w:hAnsi="Calibri" w:cs="Calibri"/>
                <w:color w:val="17365D" w:themeColor="text2" w:themeShade="BF"/>
                <w:sz w:val="24"/>
                <w:szCs w:val="24"/>
              </w:rPr>
            </w:pPr>
          </w:p>
          <w:p w14:paraId="4FF926B5" w14:textId="3F559905" w:rsidR="0054777E" w:rsidRPr="007C7FDB" w:rsidRDefault="0054777E" w:rsidP="0054777E">
            <w:pPr>
              <w:pStyle w:val="ListParagraph"/>
              <w:numPr>
                <w:ilvl w:val="0"/>
                <w:numId w:val="5"/>
              </w:numPr>
              <w:tabs>
                <w:tab w:val="left" w:pos="280"/>
              </w:tabs>
              <w:ind w:left="284" w:hanging="284"/>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Qualified Teacher Status</w:t>
            </w:r>
            <w:r w:rsidR="004A5E22" w:rsidRPr="007C7FDB">
              <w:rPr>
                <w:rFonts w:ascii="Calibri" w:hAnsi="Calibri" w:cs="Calibri"/>
                <w:color w:val="17365D" w:themeColor="text2" w:themeShade="BF"/>
                <w:sz w:val="24"/>
                <w:szCs w:val="24"/>
              </w:rPr>
              <w:t xml:space="preserve"> and a minimum of 5 </w:t>
            </w:r>
            <w:r w:rsidR="0035328A" w:rsidRPr="007C7FDB">
              <w:rPr>
                <w:rFonts w:ascii="Calibri" w:hAnsi="Calibri" w:cs="Calibri"/>
                <w:color w:val="17365D" w:themeColor="text2" w:themeShade="BF"/>
                <w:sz w:val="24"/>
                <w:szCs w:val="24"/>
              </w:rPr>
              <w:t>years’</w:t>
            </w:r>
            <w:r w:rsidR="0035328A">
              <w:rPr>
                <w:rFonts w:ascii="Calibri" w:hAnsi="Calibri" w:cs="Calibri"/>
                <w:color w:val="17365D" w:themeColor="text2" w:themeShade="BF"/>
                <w:sz w:val="24"/>
                <w:szCs w:val="24"/>
              </w:rPr>
              <w:t xml:space="preserve"> experience as a </w:t>
            </w:r>
            <w:r w:rsidR="0035328A" w:rsidRPr="007C7FDB">
              <w:rPr>
                <w:rFonts w:ascii="Calibri" w:hAnsi="Calibri" w:cs="Calibri"/>
                <w:color w:val="17365D" w:themeColor="text2" w:themeShade="BF"/>
                <w:sz w:val="24"/>
                <w:szCs w:val="24"/>
              </w:rPr>
              <w:t>Head teacher</w:t>
            </w:r>
            <w:r w:rsidR="0035328A">
              <w:rPr>
                <w:rFonts w:ascii="Calibri" w:hAnsi="Calibri" w:cs="Calibri"/>
                <w:color w:val="17365D" w:themeColor="text2" w:themeShade="BF"/>
                <w:sz w:val="24"/>
                <w:szCs w:val="24"/>
              </w:rPr>
              <w:t xml:space="preserve">, </w:t>
            </w:r>
            <w:r w:rsidR="0035328A" w:rsidRPr="007C7FDB">
              <w:rPr>
                <w:rFonts w:ascii="Calibri" w:hAnsi="Calibri" w:cs="Calibri"/>
                <w:color w:val="17365D" w:themeColor="text2" w:themeShade="BF"/>
                <w:sz w:val="24"/>
                <w:szCs w:val="24"/>
              </w:rPr>
              <w:t>Deputy</w:t>
            </w:r>
            <w:r w:rsidR="0035328A" w:rsidRPr="007C7FDB">
              <w:rPr>
                <w:rFonts w:ascii="Calibri" w:hAnsi="Calibri" w:cs="Calibri"/>
                <w:color w:val="17365D" w:themeColor="text2" w:themeShade="BF"/>
                <w:sz w:val="24"/>
                <w:szCs w:val="24"/>
              </w:rPr>
              <w:t xml:space="preserve"> </w:t>
            </w:r>
            <w:r w:rsidR="0035328A">
              <w:rPr>
                <w:rFonts w:ascii="Calibri" w:hAnsi="Calibri" w:cs="Calibri"/>
                <w:color w:val="17365D" w:themeColor="text2" w:themeShade="BF"/>
                <w:sz w:val="24"/>
                <w:szCs w:val="24"/>
              </w:rPr>
              <w:t xml:space="preserve">Head teacher or </w:t>
            </w:r>
            <w:r w:rsidR="004A5E22" w:rsidRPr="007C7FDB">
              <w:rPr>
                <w:rFonts w:ascii="Calibri" w:hAnsi="Calibri" w:cs="Calibri"/>
                <w:color w:val="17365D" w:themeColor="text2" w:themeShade="BF"/>
                <w:sz w:val="24"/>
                <w:szCs w:val="24"/>
              </w:rPr>
              <w:t>Assistant</w:t>
            </w:r>
            <w:r w:rsidR="0035328A">
              <w:rPr>
                <w:rFonts w:ascii="Calibri" w:hAnsi="Calibri" w:cs="Calibri"/>
                <w:color w:val="17365D" w:themeColor="text2" w:themeShade="BF"/>
                <w:sz w:val="24"/>
                <w:szCs w:val="24"/>
              </w:rPr>
              <w:t xml:space="preserve"> Head teacher</w:t>
            </w:r>
            <w:r w:rsidRPr="007C7FDB">
              <w:rPr>
                <w:rFonts w:ascii="Calibri" w:hAnsi="Calibri" w:cs="Calibri"/>
                <w:color w:val="17365D" w:themeColor="text2" w:themeShade="BF"/>
                <w:sz w:val="24"/>
                <w:szCs w:val="24"/>
              </w:rPr>
              <w:t xml:space="preserve">. </w:t>
            </w:r>
            <w:r w:rsidRPr="007C7FDB">
              <w:rPr>
                <w:rFonts w:ascii="Calibri" w:hAnsi="Calibri" w:cs="Calibri"/>
                <w:color w:val="17365D" w:themeColor="text2" w:themeShade="BF"/>
                <w:sz w:val="24"/>
                <w:szCs w:val="24"/>
              </w:rPr>
              <w:br/>
            </w:r>
          </w:p>
          <w:p w14:paraId="244EDCBA" w14:textId="1BDFEE2A" w:rsidR="0054777E" w:rsidRPr="007C7FDB" w:rsidRDefault="0054777E" w:rsidP="0054777E">
            <w:pPr>
              <w:pStyle w:val="ListParagraph"/>
              <w:numPr>
                <w:ilvl w:val="0"/>
                <w:numId w:val="5"/>
              </w:numPr>
              <w:tabs>
                <w:tab w:val="left" w:pos="280"/>
              </w:tabs>
              <w:ind w:left="284" w:hanging="284"/>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ab/>
            </w:r>
            <w:r w:rsidR="004A5E22" w:rsidRPr="007C7FDB">
              <w:rPr>
                <w:rFonts w:ascii="Calibri" w:hAnsi="Calibri" w:cs="Calibri"/>
                <w:color w:val="17365D" w:themeColor="text2" w:themeShade="BF"/>
                <w:sz w:val="24"/>
                <w:szCs w:val="24"/>
              </w:rPr>
              <w:t xml:space="preserve">Evidence of recent continuous development including safeguarding. </w:t>
            </w:r>
            <w:r w:rsidRPr="007C7FDB">
              <w:rPr>
                <w:rFonts w:ascii="Calibri" w:hAnsi="Calibri" w:cs="Calibri"/>
                <w:color w:val="17365D" w:themeColor="text2" w:themeShade="BF"/>
                <w:sz w:val="24"/>
                <w:szCs w:val="24"/>
              </w:rPr>
              <w:br/>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p>
          <w:p w14:paraId="00767F6D" w14:textId="6886143B" w:rsidR="0054777E" w:rsidRPr="007C7FDB" w:rsidRDefault="004A5E22" w:rsidP="0054777E">
            <w:pPr>
              <w:pStyle w:val="ListParagraph"/>
              <w:numPr>
                <w:ilvl w:val="0"/>
                <w:numId w:val="5"/>
              </w:numPr>
              <w:tabs>
                <w:tab w:val="left" w:pos="280"/>
              </w:tabs>
              <w:ind w:left="284" w:hanging="284"/>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Higher qualification in education and/or management</w:t>
            </w:r>
            <w:r w:rsidR="0054777E" w:rsidRPr="007C7FDB">
              <w:rPr>
                <w:rFonts w:ascii="Calibri" w:hAnsi="Calibri" w:cs="Calibri"/>
                <w:color w:val="17365D" w:themeColor="text2" w:themeShade="BF"/>
                <w:sz w:val="24"/>
                <w:szCs w:val="24"/>
              </w:rPr>
              <w:t>.</w:t>
            </w:r>
            <w:r w:rsidR="0054777E" w:rsidRPr="007C7FDB">
              <w:rPr>
                <w:rFonts w:ascii="Calibri" w:hAnsi="Calibri" w:cs="Calibri"/>
                <w:color w:val="17365D" w:themeColor="text2" w:themeShade="BF"/>
                <w:sz w:val="24"/>
                <w:szCs w:val="24"/>
              </w:rPr>
              <w:br/>
            </w:r>
          </w:p>
          <w:p w14:paraId="5D032062" w14:textId="2D85CFDC" w:rsidR="0054777E" w:rsidRPr="007C7FDB" w:rsidRDefault="004A5E22" w:rsidP="0054777E">
            <w:pPr>
              <w:pStyle w:val="ListParagraph"/>
              <w:numPr>
                <w:ilvl w:val="0"/>
                <w:numId w:val="5"/>
              </w:numPr>
              <w:tabs>
                <w:tab w:val="left" w:pos="280"/>
              </w:tabs>
              <w:ind w:left="284" w:hanging="284"/>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National Professional Qualification for Headship (NPQH) (or working towards) or other evidence of postgraduate study relevant to the post</w:t>
            </w:r>
            <w:r w:rsidR="00D44610" w:rsidRPr="007C7FDB">
              <w:rPr>
                <w:rFonts w:ascii="Calibri" w:hAnsi="Calibri" w:cs="Calibri"/>
                <w:color w:val="17365D" w:themeColor="text2" w:themeShade="BF"/>
                <w:sz w:val="24"/>
                <w:szCs w:val="24"/>
              </w:rPr>
              <w:t>.</w:t>
            </w:r>
          </w:p>
          <w:p w14:paraId="5BFE3AC0" w14:textId="77777777" w:rsidR="0054777E" w:rsidRPr="007C7FDB" w:rsidRDefault="0054777E" w:rsidP="00465C4D">
            <w:pPr>
              <w:pStyle w:val="ListParagraph"/>
              <w:tabs>
                <w:tab w:val="left" w:pos="280"/>
              </w:tabs>
              <w:ind w:left="284"/>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p>
          <w:p w14:paraId="4320B350" w14:textId="77777777" w:rsidR="0054777E" w:rsidRPr="007C7FDB" w:rsidRDefault="0054777E" w:rsidP="00465C4D">
            <w:pPr>
              <w:rPr>
                <w:color w:val="17365D" w:themeColor="text2" w:themeShade="BF"/>
              </w:rPr>
            </w:pPr>
          </w:p>
        </w:tc>
        <w:tc>
          <w:tcPr>
            <w:tcW w:w="709" w:type="dxa"/>
          </w:tcPr>
          <w:p w14:paraId="588BDC8D" w14:textId="77777777" w:rsidR="0054777E" w:rsidRPr="007C7FDB" w:rsidRDefault="0054777E" w:rsidP="00465C4D">
            <w:pPr>
              <w:jc w:val="center"/>
              <w:rPr>
                <w:color w:val="17365D" w:themeColor="text2" w:themeShade="BF"/>
                <w:sz w:val="24"/>
                <w:szCs w:val="24"/>
              </w:rPr>
            </w:pPr>
          </w:p>
          <w:p w14:paraId="0898FAEC" w14:textId="77777777" w:rsidR="0054777E" w:rsidRPr="007C7FDB" w:rsidRDefault="0054777E" w:rsidP="00465C4D">
            <w:pPr>
              <w:jc w:val="center"/>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E</w:t>
            </w:r>
          </w:p>
          <w:p w14:paraId="6FDEE036" w14:textId="77777777" w:rsidR="0054777E" w:rsidRPr="007C7FDB" w:rsidRDefault="0054777E" w:rsidP="00465C4D">
            <w:pPr>
              <w:jc w:val="center"/>
              <w:rPr>
                <w:rFonts w:ascii="Calibri" w:hAnsi="Calibri" w:cs="Calibri"/>
                <w:color w:val="17365D" w:themeColor="text2" w:themeShade="BF"/>
                <w:sz w:val="24"/>
                <w:szCs w:val="24"/>
              </w:rPr>
            </w:pPr>
          </w:p>
          <w:p w14:paraId="06FE90E4" w14:textId="77777777" w:rsidR="0054777E" w:rsidRPr="007C7FDB" w:rsidRDefault="0054777E" w:rsidP="004A5E22">
            <w:pPr>
              <w:jc w:val="center"/>
              <w:rPr>
                <w:color w:val="17365D" w:themeColor="text2" w:themeShade="BF"/>
                <w:sz w:val="24"/>
                <w:szCs w:val="24"/>
              </w:rPr>
            </w:pPr>
          </w:p>
          <w:p w14:paraId="24E948DC" w14:textId="77777777" w:rsidR="004A5E22" w:rsidRPr="007C7FDB" w:rsidRDefault="004A5E22" w:rsidP="004A5E22">
            <w:pPr>
              <w:jc w:val="center"/>
              <w:rPr>
                <w:color w:val="17365D" w:themeColor="text2" w:themeShade="BF"/>
                <w:sz w:val="24"/>
                <w:szCs w:val="24"/>
              </w:rPr>
            </w:pPr>
            <w:r w:rsidRPr="007C7FDB">
              <w:rPr>
                <w:color w:val="17365D" w:themeColor="text2" w:themeShade="BF"/>
                <w:sz w:val="24"/>
                <w:szCs w:val="24"/>
              </w:rPr>
              <w:t>E</w:t>
            </w:r>
          </w:p>
          <w:p w14:paraId="35040111" w14:textId="77777777" w:rsidR="004A5E22" w:rsidRPr="007C7FDB" w:rsidRDefault="004A5E22" w:rsidP="004A5E22">
            <w:pPr>
              <w:jc w:val="center"/>
              <w:rPr>
                <w:color w:val="17365D" w:themeColor="text2" w:themeShade="BF"/>
                <w:sz w:val="24"/>
                <w:szCs w:val="24"/>
              </w:rPr>
            </w:pPr>
          </w:p>
          <w:p w14:paraId="09F671DB" w14:textId="77777777" w:rsidR="004A5E22" w:rsidRPr="007C7FDB" w:rsidRDefault="004A5E22" w:rsidP="004A5E22">
            <w:pPr>
              <w:jc w:val="center"/>
              <w:rPr>
                <w:color w:val="17365D" w:themeColor="text2" w:themeShade="BF"/>
                <w:sz w:val="24"/>
                <w:szCs w:val="24"/>
              </w:rPr>
            </w:pPr>
            <w:r w:rsidRPr="007C7FDB">
              <w:rPr>
                <w:color w:val="17365D" w:themeColor="text2" w:themeShade="BF"/>
                <w:sz w:val="24"/>
                <w:szCs w:val="24"/>
              </w:rPr>
              <w:t>D</w:t>
            </w:r>
          </w:p>
          <w:p w14:paraId="50AB64A5" w14:textId="77777777" w:rsidR="004A5E22" w:rsidRPr="007C7FDB" w:rsidRDefault="004A5E22" w:rsidP="004A5E22">
            <w:pPr>
              <w:jc w:val="center"/>
              <w:rPr>
                <w:color w:val="17365D" w:themeColor="text2" w:themeShade="BF"/>
                <w:sz w:val="24"/>
                <w:szCs w:val="24"/>
              </w:rPr>
            </w:pPr>
          </w:p>
          <w:p w14:paraId="09A39754" w14:textId="77777777" w:rsidR="004A5E22" w:rsidRPr="007C7FDB" w:rsidRDefault="004A5E22" w:rsidP="004A5E22">
            <w:pPr>
              <w:jc w:val="center"/>
              <w:rPr>
                <w:color w:val="17365D" w:themeColor="text2" w:themeShade="BF"/>
                <w:sz w:val="24"/>
                <w:szCs w:val="24"/>
              </w:rPr>
            </w:pPr>
          </w:p>
          <w:p w14:paraId="54F6659D" w14:textId="63F12789" w:rsidR="004A5E22" w:rsidRPr="007C7FDB" w:rsidRDefault="004A5E22" w:rsidP="004A5E22">
            <w:pPr>
              <w:jc w:val="center"/>
              <w:rPr>
                <w:color w:val="17365D" w:themeColor="text2" w:themeShade="BF"/>
                <w:sz w:val="24"/>
                <w:szCs w:val="24"/>
              </w:rPr>
            </w:pPr>
            <w:r w:rsidRPr="007C7FDB">
              <w:rPr>
                <w:color w:val="17365D" w:themeColor="text2" w:themeShade="BF"/>
                <w:sz w:val="24"/>
                <w:szCs w:val="24"/>
              </w:rPr>
              <w:t>D</w:t>
            </w:r>
          </w:p>
        </w:tc>
        <w:tc>
          <w:tcPr>
            <w:tcW w:w="657" w:type="dxa"/>
          </w:tcPr>
          <w:p w14:paraId="0BA521FD" w14:textId="77777777" w:rsidR="0054777E" w:rsidRPr="007C7FDB" w:rsidRDefault="0054777E" w:rsidP="00465C4D">
            <w:pPr>
              <w:jc w:val="center"/>
              <w:rPr>
                <w:color w:val="17365D" w:themeColor="text2" w:themeShade="BF"/>
                <w:sz w:val="24"/>
                <w:szCs w:val="24"/>
              </w:rPr>
            </w:pPr>
          </w:p>
          <w:p w14:paraId="5915943E" w14:textId="77777777"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w:t>
            </w:r>
          </w:p>
          <w:p w14:paraId="51285A0F" w14:textId="77777777" w:rsidR="004A5E22" w:rsidRPr="007C7FDB" w:rsidRDefault="004A5E22" w:rsidP="00465C4D">
            <w:pPr>
              <w:jc w:val="center"/>
              <w:rPr>
                <w:color w:val="17365D" w:themeColor="text2" w:themeShade="BF"/>
                <w:sz w:val="24"/>
                <w:szCs w:val="24"/>
              </w:rPr>
            </w:pPr>
          </w:p>
          <w:p w14:paraId="57A3F975" w14:textId="77777777" w:rsidR="004A5E22" w:rsidRPr="007C7FDB" w:rsidRDefault="004A5E22" w:rsidP="00465C4D">
            <w:pPr>
              <w:jc w:val="center"/>
              <w:rPr>
                <w:color w:val="17365D" w:themeColor="text2" w:themeShade="BF"/>
                <w:sz w:val="24"/>
                <w:szCs w:val="24"/>
              </w:rPr>
            </w:pPr>
          </w:p>
          <w:p w14:paraId="0B562E97" w14:textId="77777777" w:rsidR="004A5E22" w:rsidRPr="007C7FDB" w:rsidRDefault="004A5E22" w:rsidP="00465C4D">
            <w:pPr>
              <w:jc w:val="center"/>
              <w:rPr>
                <w:color w:val="17365D" w:themeColor="text2" w:themeShade="BF"/>
                <w:sz w:val="24"/>
                <w:szCs w:val="24"/>
              </w:rPr>
            </w:pPr>
            <w:r w:rsidRPr="007C7FDB">
              <w:rPr>
                <w:color w:val="17365D" w:themeColor="text2" w:themeShade="BF"/>
                <w:sz w:val="24"/>
                <w:szCs w:val="24"/>
              </w:rPr>
              <w:t>A/I</w:t>
            </w:r>
            <w:r w:rsidRPr="007C7FDB">
              <w:rPr>
                <w:color w:val="17365D" w:themeColor="text2" w:themeShade="BF"/>
                <w:sz w:val="24"/>
                <w:szCs w:val="24"/>
              </w:rPr>
              <w:br/>
            </w:r>
            <w:r w:rsidRPr="007C7FDB">
              <w:rPr>
                <w:color w:val="17365D" w:themeColor="text2" w:themeShade="BF"/>
                <w:sz w:val="24"/>
                <w:szCs w:val="24"/>
              </w:rPr>
              <w:br/>
              <w:t>A/I</w:t>
            </w:r>
          </w:p>
          <w:p w14:paraId="0E324E9D" w14:textId="77777777" w:rsidR="004A5E22" w:rsidRPr="007C7FDB" w:rsidRDefault="004A5E22" w:rsidP="00465C4D">
            <w:pPr>
              <w:jc w:val="center"/>
              <w:rPr>
                <w:color w:val="17365D" w:themeColor="text2" w:themeShade="BF"/>
                <w:sz w:val="24"/>
                <w:szCs w:val="24"/>
              </w:rPr>
            </w:pPr>
          </w:p>
          <w:p w14:paraId="55258A4D" w14:textId="77777777" w:rsidR="004A5E22" w:rsidRPr="007C7FDB" w:rsidRDefault="004A5E22" w:rsidP="00465C4D">
            <w:pPr>
              <w:jc w:val="center"/>
              <w:rPr>
                <w:color w:val="17365D" w:themeColor="text2" w:themeShade="BF"/>
                <w:sz w:val="24"/>
                <w:szCs w:val="24"/>
              </w:rPr>
            </w:pPr>
          </w:p>
          <w:p w14:paraId="54D500D5" w14:textId="2A80CA00" w:rsidR="0054777E" w:rsidRPr="007C7FDB" w:rsidRDefault="004A5E22" w:rsidP="002C24B1">
            <w:pPr>
              <w:jc w:val="center"/>
              <w:rPr>
                <w:color w:val="17365D" w:themeColor="text2" w:themeShade="BF"/>
                <w:sz w:val="24"/>
                <w:szCs w:val="24"/>
              </w:rPr>
            </w:pPr>
            <w:r w:rsidRPr="007C7FDB">
              <w:rPr>
                <w:color w:val="17365D" w:themeColor="text2" w:themeShade="BF"/>
                <w:sz w:val="24"/>
                <w:szCs w:val="24"/>
              </w:rPr>
              <w:t>A</w:t>
            </w:r>
          </w:p>
        </w:tc>
      </w:tr>
    </w:tbl>
    <w:p w14:paraId="7C6F0007" w14:textId="77777777" w:rsidR="0054777E" w:rsidRDefault="0054777E" w:rsidP="0054777E">
      <w:pPr>
        <w:tabs>
          <w:tab w:val="left" w:pos="280"/>
        </w:tabs>
        <w:spacing w:after="0" w:line="240" w:lineRule="auto"/>
        <w:rPr>
          <w:rFonts w:ascii="Calibri" w:hAnsi="Calibri" w:cs="Calibri"/>
          <w:color w:val="17365D" w:themeColor="text2" w:themeShade="BF"/>
          <w:sz w:val="24"/>
          <w:szCs w:val="24"/>
        </w:rPr>
      </w:pPr>
      <w:r>
        <w:rPr>
          <w:rFonts w:ascii="Calibri" w:hAnsi="Calibri" w:cs="Calibri"/>
          <w:b/>
          <w:color w:val="548DD4" w:themeColor="text2" w:themeTint="99"/>
          <w:sz w:val="36"/>
          <w:szCs w:val="36"/>
        </w:rPr>
        <w:br/>
      </w:r>
      <w:r w:rsidRPr="000E1E11">
        <w:rPr>
          <w:rFonts w:ascii="Calibri" w:hAnsi="Calibri" w:cs="Calibri"/>
          <w:b/>
          <w:color w:val="C88800"/>
          <w:sz w:val="36"/>
          <w:szCs w:val="36"/>
        </w:rPr>
        <w:t>Experience</w:t>
      </w:r>
      <w:r>
        <w:rPr>
          <w:rFonts w:ascii="Calibri" w:hAnsi="Calibri" w:cs="Calibri"/>
          <w:b/>
          <w:color w:val="548DD4" w:themeColor="text2" w:themeTint="99"/>
          <w:sz w:val="36"/>
          <w:szCs w:val="36"/>
        </w:rPr>
        <w:br/>
      </w:r>
    </w:p>
    <w:tbl>
      <w:tblPr>
        <w:tblStyle w:val="TableGrid"/>
        <w:tblW w:w="0" w:type="auto"/>
        <w:tblLook w:val="04A0" w:firstRow="1" w:lastRow="0" w:firstColumn="1" w:lastColumn="0" w:noHBand="0" w:noVBand="1"/>
      </w:tblPr>
      <w:tblGrid>
        <w:gridCol w:w="7592"/>
        <w:gridCol w:w="706"/>
        <w:gridCol w:w="718"/>
      </w:tblGrid>
      <w:tr w:rsidR="0054777E" w:rsidRPr="00990B49" w14:paraId="414261E7" w14:textId="77777777" w:rsidTr="00465C4D">
        <w:trPr>
          <w:trHeight w:val="4101"/>
        </w:trPr>
        <w:tc>
          <w:tcPr>
            <w:tcW w:w="7650" w:type="dxa"/>
          </w:tcPr>
          <w:p w14:paraId="496113F0" w14:textId="77777777" w:rsidR="0054777E" w:rsidRPr="007C7FDB" w:rsidRDefault="0054777E" w:rsidP="00465C4D">
            <w:pPr>
              <w:tabs>
                <w:tab w:val="left" w:pos="280"/>
              </w:tabs>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 xml:space="preserve">  </w:t>
            </w:r>
          </w:p>
          <w:p w14:paraId="61625A30" w14:textId="67BE0F15" w:rsidR="002C24B1" w:rsidRPr="007C7FDB" w:rsidRDefault="0054777E" w:rsidP="002C24B1">
            <w:pPr>
              <w:tabs>
                <w:tab w:val="left" w:pos="280"/>
              </w:tabs>
              <w:ind w:left="313" w:hanging="313"/>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 xml:space="preserve">1.  </w:t>
            </w:r>
            <w:r w:rsidR="002C24B1" w:rsidRPr="007C7FDB">
              <w:rPr>
                <w:rFonts w:ascii="Calibri" w:hAnsi="Calibri" w:cs="Calibri"/>
                <w:color w:val="17365D" w:themeColor="text2" w:themeShade="BF"/>
                <w:sz w:val="24"/>
                <w:szCs w:val="24"/>
              </w:rPr>
              <w:t xml:space="preserve">Track record </w:t>
            </w:r>
            <w:r w:rsidR="002B1FCE" w:rsidRPr="007C7FDB">
              <w:rPr>
                <w:rFonts w:ascii="Calibri" w:hAnsi="Calibri" w:cs="Calibri"/>
                <w:color w:val="17365D" w:themeColor="text2" w:themeShade="BF"/>
                <w:sz w:val="24"/>
                <w:szCs w:val="24"/>
              </w:rPr>
              <w:t>o</w:t>
            </w:r>
            <w:r w:rsidR="002C24B1" w:rsidRPr="007C7FDB">
              <w:rPr>
                <w:rFonts w:ascii="Calibri" w:hAnsi="Calibri" w:cs="Calibri"/>
                <w:color w:val="17365D" w:themeColor="text2" w:themeShade="BF"/>
                <w:sz w:val="24"/>
                <w:szCs w:val="24"/>
              </w:rPr>
              <w:t xml:space="preserve">f effective leadership in senior roles, preferably Head </w:t>
            </w:r>
            <w:r w:rsidR="002C24B1" w:rsidRPr="007C7FDB">
              <w:rPr>
                <w:rFonts w:ascii="Calibri" w:hAnsi="Calibri" w:cs="Calibri"/>
                <w:color w:val="17365D" w:themeColor="text2" w:themeShade="BF"/>
                <w:sz w:val="24"/>
                <w:szCs w:val="24"/>
              </w:rPr>
              <w:br/>
              <w:t xml:space="preserve">teacher, Deputy Head teacher or Assistant Head teacher in a primary school. </w:t>
            </w:r>
          </w:p>
          <w:p w14:paraId="28BEAC10" w14:textId="77777777" w:rsidR="002C24B1" w:rsidRPr="007C7FDB" w:rsidRDefault="002C24B1" w:rsidP="002C24B1">
            <w:pPr>
              <w:tabs>
                <w:tab w:val="left" w:pos="280"/>
              </w:tabs>
              <w:ind w:left="313" w:hanging="313"/>
              <w:rPr>
                <w:rFonts w:ascii="Calibri" w:hAnsi="Calibri" w:cs="Calibri"/>
                <w:color w:val="17365D" w:themeColor="text2" w:themeShade="BF"/>
                <w:sz w:val="24"/>
                <w:szCs w:val="24"/>
              </w:rPr>
            </w:pPr>
          </w:p>
          <w:p w14:paraId="70B2CA62" w14:textId="77777777" w:rsidR="002C24B1" w:rsidRPr="007C7FDB" w:rsidRDefault="0054777E" w:rsidP="002C24B1">
            <w:pPr>
              <w:tabs>
                <w:tab w:val="left" w:pos="280"/>
              </w:tabs>
              <w:ind w:left="313" w:hanging="313"/>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2.</w:t>
            </w:r>
            <w:r w:rsidRPr="007C7FDB">
              <w:rPr>
                <w:rFonts w:ascii="Calibri" w:hAnsi="Calibri" w:cs="Calibri"/>
                <w:color w:val="17365D" w:themeColor="text2" w:themeShade="BF"/>
                <w:sz w:val="24"/>
                <w:szCs w:val="24"/>
              </w:rPr>
              <w:tab/>
              <w:t xml:space="preserve">Experience of </w:t>
            </w:r>
            <w:r w:rsidR="002C24B1" w:rsidRPr="007C7FDB">
              <w:rPr>
                <w:rFonts w:ascii="Calibri" w:hAnsi="Calibri" w:cs="Calibri"/>
                <w:color w:val="17365D" w:themeColor="text2" w:themeShade="BF"/>
                <w:sz w:val="24"/>
                <w:szCs w:val="24"/>
              </w:rPr>
              <w:t xml:space="preserve">working in a school with a multi-ethnic, multi-faith community and socio-economic disadvantage. </w:t>
            </w:r>
          </w:p>
          <w:p w14:paraId="3EAEC080" w14:textId="77777777" w:rsidR="002C24B1" w:rsidRPr="007C7FDB" w:rsidRDefault="002C24B1" w:rsidP="002C24B1">
            <w:pPr>
              <w:tabs>
                <w:tab w:val="left" w:pos="280"/>
              </w:tabs>
              <w:ind w:left="313" w:hanging="313"/>
              <w:rPr>
                <w:rFonts w:ascii="Calibri" w:hAnsi="Calibri" w:cs="Calibri"/>
                <w:color w:val="17365D" w:themeColor="text2" w:themeShade="BF"/>
                <w:sz w:val="24"/>
                <w:szCs w:val="24"/>
              </w:rPr>
            </w:pPr>
          </w:p>
          <w:p w14:paraId="2C46C0B8" w14:textId="421367AE" w:rsidR="0054777E" w:rsidRPr="007C7FDB" w:rsidRDefault="0054777E" w:rsidP="002C24B1">
            <w:pPr>
              <w:tabs>
                <w:tab w:val="left" w:pos="280"/>
              </w:tabs>
              <w:ind w:left="313" w:hanging="313"/>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3.</w:t>
            </w:r>
            <w:r w:rsidRPr="007C7FDB">
              <w:rPr>
                <w:rFonts w:ascii="Calibri" w:hAnsi="Calibri" w:cs="Calibri"/>
                <w:color w:val="17365D" w:themeColor="text2" w:themeShade="BF"/>
                <w:sz w:val="24"/>
                <w:szCs w:val="24"/>
              </w:rPr>
              <w:tab/>
            </w:r>
            <w:r w:rsidR="002C24B1" w:rsidRPr="007C7FDB">
              <w:rPr>
                <w:rFonts w:ascii="Calibri" w:hAnsi="Calibri" w:cs="Calibri"/>
                <w:color w:val="17365D" w:themeColor="text2" w:themeShade="BF"/>
                <w:sz w:val="24"/>
                <w:szCs w:val="24"/>
              </w:rPr>
              <w:t>Demonstrate success in building and leading teams</w:t>
            </w:r>
            <w:r w:rsidRPr="007C7FDB">
              <w:rPr>
                <w:rFonts w:ascii="Calibri" w:hAnsi="Calibri" w:cs="Calibri"/>
                <w:color w:val="17365D" w:themeColor="text2" w:themeShade="BF"/>
                <w:sz w:val="24"/>
                <w:szCs w:val="24"/>
              </w:rPr>
              <w:t>.</w:t>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p>
          <w:p w14:paraId="315C2737" w14:textId="77777777" w:rsidR="0054777E" w:rsidRPr="007C7FDB" w:rsidRDefault="0054777E" w:rsidP="00465C4D">
            <w:pPr>
              <w:tabs>
                <w:tab w:val="left" w:pos="280"/>
              </w:tabs>
              <w:rPr>
                <w:rFonts w:ascii="Calibri" w:hAnsi="Calibri" w:cs="Calibri"/>
                <w:color w:val="17365D" w:themeColor="text2" w:themeShade="BF"/>
                <w:sz w:val="24"/>
                <w:szCs w:val="24"/>
              </w:rPr>
            </w:pPr>
          </w:p>
          <w:p w14:paraId="375930B0" w14:textId="2C0E33F7" w:rsidR="0054777E" w:rsidRPr="007C7FDB" w:rsidRDefault="0054777E" w:rsidP="002B1FCE">
            <w:pPr>
              <w:tabs>
                <w:tab w:val="left" w:pos="280"/>
              </w:tabs>
              <w:ind w:left="313" w:hanging="313"/>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4.</w:t>
            </w:r>
            <w:r w:rsidRPr="007C7FDB">
              <w:rPr>
                <w:rFonts w:ascii="Calibri" w:hAnsi="Calibri" w:cs="Calibri"/>
                <w:color w:val="17365D" w:themeColor="text2" w:themeShade="BF"/>
                <w:sz w:val="24"/>
                <w:szCs w:val="24"/>
              </w:rPr>
              <w:tab/>
            </w:r>
            <w:r w:rsidR="002C24B1" w:rsidRPr="007C7FDB">
              <w:rPr>
                <w:rFonts w:ascii="Calibri" w:hAnsi="Calibri" w:cs="Calibri"/>
                <w:color w:val="17365D" w:themeColor="text2" w:themeShade="BF"/>
                <w:sz w:val="24"/>
                <w:szCs w:val="24"/>
              </w:rPr>
              <w:t>Proven track record of improving outcomes for pupils and diminishing differences in attainment, including for SEND and disadvantaged Pupils</w:t>
            </w:r>
            <w:r w:rsidRPr="007C7FDB">
              <w:rPr>
                <w:rFonts w:ascii="Calibri" w:hAnsi="Calibri" w:cs="Calibri"/>
                <w:color w:val="17365D" w:themeColor="text2" w:themeShade="BF"/>
                <w:sz w:val="24"/>
                <w:szCs w:val="24"/>
              </w:rPr>
              <w:t>.</w:t>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p>
          <w:p w14:paraId="73ADA341" w14:textId="3A365566" w:rsidR="0054777E" w:rsidRPr="007C7FDB" w:rsidRDefault="0054777E" w:rsidP="00465C4D">
            <w:pPr>
              <w:tabs>
                <w:tab w:val="left" w:pos="280"/>
              </w:tabs>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5.</w:t>
            </w:r>
            <w:r w:rsidRPr="007C7FDB">
              <w:rPr>
                <w:rFonts w:ascii="Calibri" w:hAnsi="Calibri" w:cs="Calibri"/>
                <w:color w:val="17365D" w:themeColor="text2" w:themeShade="BF"/>
                <w:sz w:val="24"/>
                <w:szCs w:val="24"/>
              </w:rPr>
              <w:tab/>
            </w:r>
            <w:r w:rsidR="002B1FCE" w:rsidRPr="007C7FDB">
              <w:rPr>
                <w:rFonts w:ascii="Calibri" w:hAnsi="Calibri" w:cs="Calibri"/>
                <w:color w:val="17365D" w:themeColor="text2" w:themeShade="BF"/>
                <w:sz w:val="24"/>
                <w:szCs w:val="24"/>
              </w:rPr>
              <w:t>A proven track record of improving quality of teaching</w:t>
            </w:r>
            <w:r w:rsidRPr="007C7FDB">
              <w:rPr>
                <w:rFonts w:ascii="Calibri" w:hAnsi="Calibri" w:cs="Calibri"/>
                <w:color w:val="17365D" w:themeColor="text2" w:themeShade="BF"/>
                <w:sz w:val="24"/>
                <w:szCs w:val="24"/>
              </w:rPr>
              <w:t>.</w:t>
            </w:r>
          </w:p>
          <w:p w14:paraId="7CAD0204" w14:textId="77777777" w:rsidR="002B1FCE" w:rsidRPr="007C7FDB" w:rsidRDefault="002B1FCE" w:rsidP="002B1FCE">
            <w:pPr>
              <w:tabs>
                <w:tab w:val="left" w:pos="280"/>
              </w:tabs>
              <w:rPr>
                <w:rFonts w:ascii="Calibri" w:hAnsi="Calibri" w:cs="Calibri"/>
                <w:color w:val="17365D" w:themeColor="text2" w:themeShade="BF"/>
                <w:sz w:val="24"/>
                <w:szCs w:val="24"/>
              </w:rPr>
            </w:pPr>
          </w:p>
          <w:p w14:paraId="0DC740AE" w14:textId="77777777" w:rsidR="002B1FCE" w:rsidRPr="007C7FDB" w:rsidRDefault="002B1FCE" w:rsidP="002B1FCE">
            <w:pPr>
              <w:tabs>
                <w:tab w:val="left" w:pos="280"/>
              </w:tabs>
              <w:rPr>
                <w:rFonts w:ascii="Calibri" w:hAnsi="Calibri" w:cs="Calibri"/>
                <w:color w:val="17365D" w:themeColor="text2" w:themeShade="BF"/>
                <w:sz w:val="24"/>
                <w:szCs w:val="24"/>
              </w:rPr>
            </w:pPr>
          </w:p>
          <w:p w14:paraId="68465D98" w14:textId="77777777" w:rsidR="002B1FCE" w:rsidRPr="007C7FDB" w:rsidRDefault="002B1FCE" w:rsidP="002B1FCE">
            <w:pPr>
              <w:tabs>
                <w:tab w:val="left" w:pos="280"/>
              </w:tabs>
              <w:rPr>
                <w:rFonts w:ascii="Calibri" w:hAnsi="Calibri" w:cs="Calibri"/>
                <w:color w:val="17365D" w:themeColor="text2" w:themeShade="BF"/>
                <w:sz w:val="24"/>
                <w:szCs w:val="24"/>
              </w:rPr>
            </w:pPr>
          </w:p>
          <w:p w14:paraId="1BCA5F48" w14:textId="57AD1562" w:rsidR="002B1FCE" w:rsidRPr="007C7FDB" w:rsidRDefault="002B1FCE" w:rsidP="002B1FCE">
            <w:pPr>
              <w:tabs>
                <w:tab w:val="left" w:pos="280"/>
              </w:tabs>
              <w:ind w:left="313" w:hanging="313"/>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6.</w:t>
            </w:r>
            <w:r w:rsidRPr="007C7FDB">
              <w:rPr>
                <w:rFonts w:ascii="Calibri" w:hAnsi="Calibri" w:cs="Calibri"/>
                <w:color w:val="17365D" w:themeColor="text2" w:themeShade="BF"/>
                <w:sz w:val="24"/>
                <w:szCs w:val="24"/>
              </w:rPr>
              <w:tab/>
              <w:t xml:space="preserve">Leadership of an area of the curriculum and knowledge of current curriculum initiatives and priorities. </w:t>
            </w:r>
            <w:r w:rsidRPr="007C7FDB">
              <w:rPr>
                <w:rFonts w:ascii="Calibri" w:hAnsi="Calibri" w:cs="Calibri"/>
                <w:color w:val="17365D" w:themeColor="text2" w:themeShade="BF"/>
                <w:sz w:val="24"/>
                <w:szCs w:val="24"/>
              </w:rPr>
              <w:br/>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p>
          <w:p w14:paraId="3DB5FBD6" w14:textId="59D094FF" w:rsidR="002B1FCE" w:rsidRPr="007C7FDB" w:rsidRDefault="002B1FCE" w:rsidP="002B1FCE">
            <w:pPr>
              <w:tabs>
                <w:tab w:val="left" w:pos="280"/>
              </w:tabs>
              <w:ind w:left="313" w:hanging="313"/>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7.</w:t>
            </w:r>
            <w:r w:rsidRPr="007C7FDB">
              <w:rPr>
                <w:rFonts w:ascii="Calibri" w:hAnsi="Calibri" w:cs="Calibri"/>
                <w:color w:val="17365D" w:themeColor="text2" w:themeShade="BF"/>
                <w:sz w:val="24"/>
                <w:szCs w:val="24"/>
              </w:rPr>
              <w:tab/>
              <w:t xml:space="preserve">Evidence of accurate school self-evaluation based on data analysis. </w:t>
            </w:r>
          </w:p>
          <w:p w14:paraId="7C9B14E5" w14:textId="77777777" w:rsidR="002B1FCE" w:rsidRPr="007C7FDB" w:rsidRDefault="002B1FCE" w:rsidP="002B1FCE">
            <w:pPr>
              <w:tabs>
                <w:tab w:val="left" w:pos="280"/>
              </w:tabs>
              <w:ind w:left="313" w:hanging="313"/>
              <w:rPr>
                <w:rFonts w:ascii="Calibri" w:hAnsi="Calibri" w:cs="Calibri"/>
                <w:color w:val="17365D" w:themeColor="text2" w:themeShade="BF"/>
                <w:sz w:val="24"/>
                <w:szCs w:val="24"/>
              </w:rPr>
            </w:pPr>
          </w:p>
          <w:p w14:paraId="12D17A45" w14:textId="077F871F" w:rsidR="002B1FCE" w:rsidRPr="007C7FDB" w:rsidRDefault="002B1FCE" w:rsidP="002B1FCE">
            <w:pPr>
              <w:tabs>
                <w:tab w:val="left" w:pos="280"/>
              </w:tabs>
              <w:ind w:left="313" w:hanging="313"/>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8.</w:t>
            </w:r>
            <w:r w:rsidRPr="007C7FDB">
              <w:rPr>
                <w:rFonts w:ascii="Calibri" w:hAnsi="Calibri" w:cs="Calibri"/>
                <w:color w:val="17365D" w:themeColor="text2" w:themeShade="BF"/>
                <w:sz w:val="24"/>
                <w:szCs w:val="24"/>
              </w:rPr>
              <w:tab/>
              <w:t>Evidence of effective and research-based school improvement strategies.</w:t>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br/>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p>
          <w:p w14:paraId="3E2454AE" w14:textId="06CAFB9A" w:rsidR="002B1FCE" w:rsidRPr="007C7FDB" w:rsidRDefault="002B1FCE" w:rsidP="002B1FCE">
            <w:pPr>
              <w:tabs>
                <w:tab w:val="left" w:pos="280"/>
              </w:tabs>
              <w:ind w:left="313" w:hanging="313"/>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9.</w:t>
            </w:r>
            <w:r w:rsidRPr="007C7FDB">
              <w:rPr>
                <w:rFonts w:ascii="Calibri" w:hAnsi="Calibri" w:cs="Calibri"/>
                <w:color w:val="17365D" w:themeColor="text2" w:themeShade="BF"/>
                <w:sz w:val="24"/>
                <w:szCs w:val="24"/>
              </w:rPr>
              <w:tab/>
              <w:t xml:space="preserve">Use of performance management to secure accountability and improve performance. </w:t>
            </w:r>
          </w:p>
          <w:p w14:paraId="43A31A3E" w14:textId="77777777" w:rsidR="002B1FCE" w:rsidRPr="007C7FDB" w:rsidRDefault="002B1FCE" w:rsidP="002B1FCE">
            <w:pPr>
              <w:tabs>
                <w:tab w:val="left" w:pos="280"/>
              </w:tabs>
              <w:ind w:left="313" w:hanging="313"/>
              <w:rPr>
                <w:rFonts w:ascii="Calibri" w:hAnsi="Calibri" w:cs="Calibri"/>
                <w:color w:val="17365D" w:themeColor="text2" w:themeShade="BF"/>
                <w:sz w:val="24"/>
                <w:szCs w:val="24"/>
              </w:rPr>
            </w:pPr>
          </w:p>
          <w:p w14:paraId="58CB6164" w14:textId="404CFC9C" w:rsidR="0054777E" w:rsidRPr="007C7FDB" w:rsidRDefault="002B1FCE" w:rsidP="002B1FCE">
            <w:pPr>
              <w:tabs>
                <w:tab w:val="left" w:pos="280"/>
              </w:tabs>
              <w:ind w:left="313" w:hanging="313"/>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10.</w:t>
            </w:r>
            <w:r w:rsidRPr="007C7FDB">
              <w:rPr>
                <w:rFonts w:ascii="Calibri" w:hAnsi="Calibri" w:cs="Calibri"/>
                <w:color w:val="17365D" w:themeColor="text2" w:themeShade="BF"/>
                <w:sz w:val="24"/>
                <w:szCs w:val="24"/>
              </w:rPr>
              <w:tab/>
              <w:t xml:space="preserve">The effective management of people and resources. </w:t>
            </w:r>
            <w:r w:rsidRPr="007C7FDB">
              <w:rPr>
                <w:rFonts w:ascii="Calibri" w:hAnsi="Calibri" w:cs="Calibri"/>
                <w:color w:val="17365D" w:themeColor="text2" w:themeShade="BF"/>
                <w:sz w:val="24"/>
                <w:szCs w:val="24"/>
              </w:rPr>
              <w:tab/>
            </w:r>
            <w:r w:rsidR="0054777E" w:rsidRPr="007C7FDB">
              <w:rPr>
                <w:rFonts w:ascii="Calibri" w:hAnsi="Calibri" w:cs="Calibri"/>
                <w:color w:val="17365D" w:themeColor="text2" w:themeShade="BF"/>
                <w:sz w:val="24"/>
                <w:szCs w:val="24"/>
              </w:rPr>
              <w:t xml:space="preserve">  </w:t>
            </w:r>
          </w:p>
          <w:p w14:paraId="0D642CE0" w14:textId="77777777" w:rsidR="0054777E" w:rsidRPr="007C7FDB" w:rsidRDefault="0054777E" w:rsidP="00465C4D">
            <w:pPr>
              <w:tabs>
                <w:tab w:val="left" w:pos="280"/>
              </w:tabs>
              <w:rPr>
                <w:rFonts w:ascii="Calibri" w:hAnsi="Calibri" w:cs="Calibri"/>
                <w:color w:val="17365D" w:themeColor="text2" w:themeShade="BF"/>
              </w:rPr>
            </w:pPr>
          </w:p>
          <w:p w14:paraId="27353302" w14:textId="77777777" w:rsidR="0054777E" w:rsidRPr="007C7FDB" w:rsidRDefault="0054777E" w:rsidP="002B1FCE">
            <w:pPr>
              <w:tabs>
                <w:tab w:val="left" w:pos="280"/>
              </w:tabs>
              <w:rPr>
                <w:color w:val="17365D" w:themeColor="text2" w:themeShade="BF"/>
              </w:rPr>
            </w:pPr>
          </w:p>
        </w:tc>
        <w:tc>
          <w:tcPr>
            <w:tcW w:w="709" w:type="dxa"/>
          </w:tcPr>
          <w:p w14:paraId="3EF288B4" w14:textId="77777777" w:rsidR="0054777E" w:rsidRPr="007C7FDB" w:rsidRDefault="0054777E" w:rsidP="00465C4D">
            <w:pPr>
              <w:jc w:val="center"/>
              <w:rPr>
                <w:color w:val="17365D" w:themeColor="text2" w:themeShade="BF"/>
                <w:sz w:val="24"/>
                <w:szCs w:val="24"/>
              </w:rPr>
            </w:pPr>
          </w:p>
          <w:p w14:paraId="797324F9" w14:textId="77777777"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E</w:t>
            </w:r>
          </w:p>
          <w:p w14:paraId="515E5E84" w14:textId="77777777" w:rsidR="0054777E" w:rsidRPr="007C7FDB" w:rsidRDefault="0054777E" w:rsidP="00465C4D">
            <w:pPr>
              <w:jc w:val="center"/>
              <w:rPr>
                <w:color w:val="17365D" w:themeColor="text2" w:themeShade="BF"/>
                <w:sz w:val="24"/>
                <w:szCs w:val="24"/>
              </w:rPr>
            </w:pPr>
          </w:p>
          <w:p w14:paraId="2C5CC3BF" w14:textId="77777777" w:rsidR="0054777E" w:rsidRPr="007C7FDB" w:rsidRDefault="0054777E" w:rsidP="00465C4D">
            <w:pPr>
              <w:jc w:val="center"/>
              <w:rPr>
                <w:color w:val="17365D" w:themeColor="text2" w:themeShade="BF"/>
                <w:sz w:val="24"/>
                <w:szCs w:val="24"/>
              </w:rPr>
            </w:pPr>
          </w:p>
          <w:p w14:paraId="46E3880F" w14:textId="77777777" w:rsidR="002C24B1" w:rsidRPr="007C7FDB" w:rsidRDefault="002C24B1" w:rsidP="00465C4D">
            <w:pPr>
              <w:jc w:val="center"/>
              <w:rPr>
                <w:color w:val="17365D" w:themeColor="text2" w:themeShade="BF"/>
                <w:sz w:val="24"/>
                <w:szCs w:val="24"/>
              </w:rPr>
            </w:pPr>
          </w:p>
          <w:p w14:paraId="7DCE4F66" w14:textId="35DBA8B2"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E</w:t>
            </w:r>
          </w:p>
          <w:p w14:paraId="6EC8F42A" w14:textId="77777777" w:rsidR="0054777E" w:rsidRPr="007C7FDB" w:rsidRDefault="0054777E" w:rsidP="00465C4D">
            <w:pPr>
              <w:jc w:val="center"/>
              <w:rPr>
                <w:color w:val="17365D" w:themeColor="text2" w:themeShade="BF"/>
                <w:sz w:val="24"/>
                <w:szCs w:val="24"/>
              </w:rPr>
            </w:pPr>
          </w:p>
          <w:p w14:paraId="2E4BCFB1" w14:textId="77777777" w:rsidR="0054777E" w:rsidRPr="007C7FDB" w:rsidRDefault="0054777E" w:rsidP="00465C4D">
            <w:pPr>
              <w:jc w:val="center"/>
              <w:rPr>
                <w:color w:val="17365D" w:themeColor="text2" w:themeShade="BF"/>
                <w:sz w:val="24"/>
                <w:szCs w:val="24"/>
              </w:rPr>
            </w:pPr>
          </w:p>
          <w:p w14:paraId="11AB2CC1" w14:textId="77777777"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E</w:t>
            </w:r>
          </w:p>
          <w:p w14:paraId="6EE0ACD2" w14:textId="77777777" w:rsidR="0054777E" w:rsidRPr="007C7FDB" w:rsidRDefault="0054777E" w:rsidP="00465C4D">
            <w:pPr>
              <w:jc w:val="center"/>
              <w:rPr>
                <w:color w:val="17365D" w:themeColor="text2" w:themeShade="BF"/>
                <w:sz w:val="24"/>
                <w:szCs w:val="24"/>
              </w:rPr>
            </w:pPr>
          </w:p>
          <w:p w14:paraId="42234C30" w14:textId="085D7939"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E</w:t>
            </w:r>
          </w:p>
          <w:p w14:paraId="5F2E94D8" w14:textId="77777777" w:rsidR="0054777E" w:rsidRPr="007C7FDB" w:rsidRDefault="0054777E" w:rsidP="00465C4D">
            <w:pPr>
              <w:jc w:val="center"/>
              <w:rPr>
                <w:color w:val="17365D" w:themeColor="text2" w:themeShade="BF"/>
                <w:sz w:val="24"/>
                <w:szCs w:val="24"/>
              </w:rPr>
            </w:pPr>
          </w:p>
          <w:p w14:paraId="19110048" w14:textId="59AC6FF7" w:rsidR="0054777E" w:rsidRPr="007C7FDB" w:rsidRDefault="0054777E" w:rsidP="00465C4D">
            <w:pPr>
              <w:jc w:val="center"/>
              <w:rPr>
                <w:color w:val="17365D" w:themeColor="text2" w:themeShade="BF"/>
                <w:sz w:val="24"/>
                <w:szCs w:val="24"/>
              </w:rPr>
            </w:pPr>
          </w:p>
          <w:p w14:paraId="3C448D84" w14:textId="77777777"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E</w:t>
            </w:r>
          </w:p>
          <w:p w14:paraId="2CF5E61C" w14:textId="77777777" w:rsidR="0054777E" w:rsidRPr="007C7FDB" w:rsidRDefault="0054777E" w:rsidP="00465C4D">
            <w:pPr>
              <w:jc w:val="center"/>
              <w:rPr>
                <w:color w:val="17365D" w:themeColor="text2" w:themeShade="BF"/>
                <w:sz w:val="24"/>
                <w:szCs w:val="24"/>
              </w:rPr>
            </w:pPr>
          </w:p>
          <w:p w14:paraId="70897BE3" w14:textId="77777777" w:rsidR="0054777E" w:rsidRPr="007C7FDB" w:rsidRDefault="0054777E" w:rsidP="00465C4D">
            <w:pPr>
              <w:jc w:val="center"/>
              <w:rPr>
                <w:color w:val="17365D" w:themeColor="text2" w:themeShade="BF"/>
                <w:sz w:val="24"/>
                <w:szCs w:val="24"/>
              </w:rPr>
            </w:pPr>
          </w:p>
          <w:p w14:paraId="588138B1" w14:textId="77777777" w:rsidR="002B1FCE" w:rsidRPr="007C7FDB" w:rsidRDefault="002B1FCE" w:rsidP="00465C4D">
            <w:pPr>
              <w:jc w:val="center"/>
              <w:rPr>
                <w:color w:val="17365D" w:themeColor="text2" w:themeShade="BF"/>
                <w:sz w:val="24"/>
                <w:szCs w:val="24"/>
              </w:rPr>
            </w:pPr>
          </w:p>
          <w:p w14:paraId="6562AAC0" w14:textId="261A42CB"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E</w:t>
            </w:r>
          </w:p>
          <w:p w14:paraId="153D6830" w14:textId="77777777" w:rsidR="0054777E" w:rsidRPr="007C7FDB" w:rsidRDefault="0054777E" w:rsidP="00465C4D">
            <w:pPr>
              <w:jc w:val="center"/>
              <w:rPr>
                <w:color w:val="17365D" w:themeColor="text2" w:themeShade="BF"/>
                <w:sz w:val="24"/>
                <w:szCs w:val="24"/>
              </w:rPr>
            </w:pPr>
          </w:p>
          <w:p w14:paraId="6FD2A425" w14:textId="77777777" w:rsidR="0054777E" w:rsidRPr="007C7FDB" w:rsidRDefault="0054777E" w:rsidP="00465C4D">
            <w:pPr>
              <w:jc w:val="center"/>
              <w:rPr>
                <w:color w:val="17365D" w:themeColor="text2" w:themeShade="BF"/>
                <w:sz w:val="24"/>
                <w:szCs w:val="24"/>
              </w:rPr>
            </w:pPr>
          </w:p>
          <w:p w14:paraId="5A4EAD77" w14:textId="77777777"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E</w:t>
            </w:r>
          </w:p>
          <w:p w14:paraId="1761A465" w14:textId="77777777" w:rsidR="0054777E" w:rsidRPr="007C7FDB" w:rsidRDefault="0054777E" w:rsidP="00465C4D">
            <w:pPr>
              <w:jc w:val="center"/>
              <w:rPr>
                <w:color w:val="17365D" w:themeColor="text2" w:themeShade="BF"/>
                <w:sz w:val="24"/>
                <w:szCs w:val="24"/>
              </w:rPr>
            </w:pPr>
          </w:p>
          <w:p w14:paraId="664407AD" w14:textId="77777777"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E</w:t>
            </w:r>
          </w:p>
          <w:p w14:paraId="5AE76099" w14:textId="77777777" w:rsidR="0054777E" w:rsidRPr="007C7FDB" w:rsidRDefault="0054777E" w:rsidP="00465C4D">
            <w:pPr>
              <w:jc w:val="center"/>
              <w:rPr>
                <w:color w:val="17365D" w:themeColor="text2" w:themeShade="BF"/>
                <w:sz w:val="24"/>
                <w:szCs w:val="24"/>
              </w:rPr>
            </w:pPr>
          </w:p>
          <w:p w14:paraId="4FA2C525" w14:textId="77777777" w:rsidR="002B1FCE" w:rsidRPr="007C7FDB" w:rsidRDefault="002B1FCE" w:rsidP="00465C4D">
            <w:pPr>
              <w:jc w:val="center"/>
              <w:rPr>
                <w:color w:val="17365D" w:themeColor="text2" w:themeShade="BF"/>
                <w:sz w:val="24"/>
                <w:szCs w:val="24"/>
              </w:rPr>
            </w:pPr>
          </w:p>
          <w:p w14:paraId="17CEF04E" w14:textId="0065776A"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E</w:t>
            </w:r>
          </w:p>
          <w:p w14:paraId="78E5AC63" w14:textId="77777777" w:rsidR="0054777E" w:rsidRPr="007C7FDB" w:rsidRDefault="0054777E" w:rsidP="00465C4D">
            <w:pPr>
              <w:jc w:val="center"/>
              <w:rPr>
                <w:color w:val="17365D" w:themeColor="text2" w:themeShade="BF"/>
                <w:sz w:val="24"/>
                <w:szCs w:val="24"/>
              </w:rPr>
            </w:pPr>
          </w:p>
          <w:p w14:paraId="1E1339D1" w14:textId="77777777" w:rsidR="0054777E" w:rsidRPr="007C7FDB" w:rsidRDefault="0054777E" w:rsidP="00465C4D">
            <w:pPr>
              <w:jc w:val="center"/>
              <w:rPr>
                <w:color w:val="17365D" w:themeColor="text2" w:themeShade="BF"/>
                <w:sz w:val="24"/>
                <w:szCs w:val="24"/>
              </w:rPr>
            </w:pPr>
          </w:p>
          <w:p w14:paraId="5C6020E9" w14:textId="77777777"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D</w:t>
            </w:r>
          </w:p>
          <w:p w14:paraId="36DD18D2" w14:textId="79F75A03" w:rsidR="0054777E" w:rsidRPr="007C7FDB" w:rsidRDefault="0054777E" w:rsidP="00465C4D">
            <w:pPr>
              <w:jc w:val="center"/>
              <w:rPr>
                <w:color w:val="17365D" w:themeColor="text2" w:themeShade="BF"/>
                <w:sz w:val="24"/>
                <w:szCs w:val="24"/>
              </w:rPr>
            </w:pPr>
          </w:p>
        </w:tc>
        <w:tc>
          <w:tcPr>
            <w:tcW w:w="657" w:type="dxa"/>
          </w:tcPr>
          <w:p w14:paraId="5B0E07BB" w14:textId="77777777" w:rsidR="0054777E" w:rsidRPr="007C7FDB" w:rsidRDefault="0054777E" w:rsidP="00465C4D">
            <w:pPr>
              <w:jc w:val="center"/>
              <w:rPr>
                <w:color w:val="17365D" w:themeColor="text2" w:themeShade="BF"/>
                <w:sz w:val="24"/>
                <w:szCs w:val="24"/>
              </w:rPr>
            </w:pPr>
          </w:p>
          <w:p w14:paraId="444B69CC" w14:textId="77777777"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A/I</w:t>
            </w:r>
          </w:p>
          <w:p w14:paraId="1C26A149" w14:textId="77777777" w:rsidR="0054777E" w:rsidRPr="007C7FDB" w:rsidRDefault="0054777E" w:rsidP="00465C4D">
            <w:pPr>
              <w:jc w:val="center"/>
              <w:rPr>
                <w:color w:val="17365D" w:themeColor="text2" w:themeShade="BF"/>
                <w:sz w:val="24"/>
                <w:szCs w:val="24"/>
              </w:rPr>
            </w:pPr>
          </w:p>
          <w:p w14:paraId="11062FC2" w14:textId="77777777" w:rsidR="0054777E" w:rsidRPr="007C7FDB" w:rsidRDefault="0054777E" w:rsidP="00465C4D">
            <w:pPr>
              <w:jc w:val="center"/>
              <w:rPr>
                <w:color w:val="17365D" w:themeColor="text2" w:themeShade="BF"/>
                <w:sz w:val="24"/>
                <w:szCs w:val="24"/>
              </w:rPr>
            </w:pPr>
          </w:p>
          <w:p w14:paraId="4A4C1A90" w14:textId="77777777" w:rsidR="002C24B1" w:rsidRPr="007C7FDB" w:rsidRDefault="002C24B1" w:rsidP="00465C4D">
            <w:pPr>
              <w:jc w:val="center"/>
              <w:rPr>
                <w:color w:val="17365D" w:themeColor="text2" w:themeShade="BF"/>
                <w:sz w:val="24"/>
                <w:szCs w:val="24"/>
              </w:rPr>
            </w:pPr>
          </w:p>
          <w:p w14:paraId="3562EED5" w14:textId="21E787A9"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A/I</w:t>
            </w:r>
          </w:p>
          <w:p w14:paraId="2F71348D" w14:textId="77777777" w:rsidR="0054777E" w:rsidRPr="007C7FDB" w:rsidRDefault="0054777E" w:rsidP="00465C4D">
            <w:pPr>
              <w:jc w:val="center"/>
              <w:rPr>
                <w:color w:val="17365D" w:themeColor="text2" w:themeShade="BF"/>
                <w:sz w:val="24"/>
                <w:szCs w:val="24"/>
              </w:rPr>
            </w:pPr>
          </w:p>
          <w:p w14:paraId="24F9D087" w14:textId="77777777" w:rsidR="0054777E" w:rsidRPr="007C7FDB" w:rsidRDefault="0054777E" w:rsidP="00465C4D">
            <w:pPr>
              <w:jc w:val="center"/>
              <w:rPr>
                <w:color w:val="17365D" w:themeColor="text2" w:themeShade="BF"/>
                <w:sz w:val="24"/>
                <w:szCs w:val="24"/>
              </w:rPr>
            </w:pPr>
          </w:p>
          <w:p w14:paraId="034741A7" w14:textId="77777777"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A/I</w:t>
            </w:r>
          </w:p>
          <w:p w14:paraId="5FAE4F93" w14:textId="77777777" w:rsidR="0054777E" w:rsidRPr="007C7FDB" w:rsidRDefault="0054777E" w:rsidP="00465C4D">
            <w:pPr>
              <w:jc w:val="center"/>
              <w:rPr>
                <w:color w:val="17365D" w:themeColor="text2" w:themeShade="BF"/>
                <w:sz w:val="24"/>
                <w:szCs w:val="24"/>
              </w:rPr>
            </w:pPr>
          </w:p>
          <w:p w14:paraId="67E099F8" w14:textId="115DED1C"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A/I</w:t>
            </w:r>
          </w:p>
          <w:p w14:paraId="2E7FAB24" w14:textId="77777777" w:rsidR="0054777E" w:rsidRPr="007C7FDB" w:rsidRDefault="0054777E" w:rsidP="00465C4D">
            <w:pPr>
              <w:jc w:val="center"/>
              <w:rPr>
                <w:color w:val="17365D" w:themeColor="text2" w:themeShade="BF"/>
                <w:sz w:val="24"/>
                <w:szCs w:val="24"/>
              </w:rPr>
            </w:pPr>
          </w:p>
          <w:p w14:paraId="72D55B11" w14:textId="6ACE7DEC" w:rsidR="0054777E" w:rsidRPr="007C7FDB" w:rsidRDefault="0054777E" w:rsidP="00465C4D">
            <w:pPr>
              <w:jc w:val="center"/>
              <w:rPr>
                <w:color w:val="17365D" w:themeColor="text2" w:themeShade="BF"/>
                <w:sz w:val="24"/>
                <w:szCs w:val="24"/>
              </w:rPr>
            </w:pPr>
          </w:p>
          <w:p w14:paraId="7E1396F4" w14:textId="77777777"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A/I</w:t>
            </w:r>
          </w:p>
          <w:p w14:paraId="5093118A" w14:textId="77777777" w:rsidR="0054777E" w:rsidRPr="007C7FDB" w:rsidRDefault="0054777E" w:rsidP="00465C4D">
            <w:pPr>
              <w:jc w:val="center"/>
              <w:rPr>
                <w:color w:val="17365D" w:themeColor="text2" w:themeShade="BF"/>
                <w:sz w:val="24"/>
                <w:szCs w:val="24"/>
              </w:rPr>
            </w:pPr>
          </w:p>
          <w:p w14:paraId="3514C190" w14:textId="77777777" w:rsidR="0054777E" w:rsidRPr="007C7FDB" w:rsidRDefault="0054777E" w:rsidP="00465C4D">
            <w:pPr>
              <w:jc w:val="center"/>
              <w:rPr>
                <w:color w:val="17365D" w:themeColor="text2" w:themeShade="BF"/>
                <w:sz w:val="24"/>
                <w:szCs w:val="24"/>
              </w:rPr>
            </w:pPr>
          </w:p>
          <w:p w14:paraId="7CDD29B4" w14:textId="77777777" w:rsidR="002B1FCE" w:rsidRPr="007C7FDB" w:rsidRDefault="002B1FCE" w:rsidP="00465C4D">
            <w:pPr>
              <w:jc w:val="center"/>
              <w:rPr>
                <w:color w:val="17365D" w:themeColor="text2" w:themeShade="BF"/>
                <w:sz w:val="24"/>
                <w:szCs w:val="24"/>
              </w:rPr>
            </w:pPr>
          </w:p>
          <w:p w14:paraId="78527066" w14:textId="7068BB0F"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A/I</w:t>
            </w:r>
          </w:p>
          <w:p w14:paraId="0DAEF703" w14:textId="77777777" w:rsidR="0054777E" w:rsidRPr="007C7FDB" w:rsidRDefault="0054777E" w:rsidP="00465C4D">
            <w:pPr>
              <w:jc w:val="center"/>
              <w:rPr>
                <w:color w:val="17365D" w:themeColor="text2" w:themeShade="BF"/>
                <w:sz w:val="24"/>
                <w:szCs w:val="24"/>
              </w:rPr>
            </w:pPr>
          </w:p>
          <w:p w14:paraId="0C46EE9B" w14:textId="77777777" w:rsidR="0054777E" w:rsidRPr="007C7FDB" w:rsidRDefault="0054777E" w:rsidP="00465C4D">
            <w:pPr>
              <w:jc w:val="center"/>
              <w:rPr>
                <w:color w:val="17365D" w:themeColor="text2" w:themeShade="BF"/>
                <w:sz w:val="24"/>
                <w:szCs w:val="24"/>
              </w:rPr>
            </w:pPr>
          </w:p>
          <w:p w14:paraId="620EADB2" w14:textId="3E70C698"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A/I</w:t>
            </w:r>
            <w:r w:rsidR="002B1FCE" w:rsidRPr="007C7FDB">
              <w:rPr>
                <w:color w:val="17365D" w:themeColor="text2" w:themeShade="BF"/>
                <w:sz w:val="24"/>
                <w:szCs w:val="24"/>
              </w:rPr>
              <w:t>/T</w:t>
            </w:r>
          </w:p>
          <w:p w14:paraId="682A6EB6" w14:textId="77777777" w:rsidR="0054777E" w:rsidRPr="007C7FDB" w:rsidRDefault="0054777E" w:rsidP="00465C4D">
            <w:pPr>
              <w:jc w:val="center"/>
              <w:rPr>
                <w:color w:val="17365D" w:themeColor="text2" w:themeShade="BF"/>
                <w:sz w:val="24"/>
                <w:szCs w:val="24"/>
              </w:rPr>
            </w:pPr>
          </w:p>
          <w:p w14:paraId="1FB0BDF7" w14:textId="77777777"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A/I</w:t>
            </w:r>
          </w:p>
          <w:p w14:paraId="5A747A48" w14:textId="77777777" w:rsidR="0054777E" w:rsidRPr="007C7FDB" w:rsidRDefault="0054777E" w:rsidP="00465C4D">
            <w:pPr>
              <w:jc w:val="center"/>
              <w:rPr>
                <w:color w:val="17365D" w:themeColor="text2" w:themeShade="BF"/>
                <w:sz w:val="24"/>
                <w:szCs w:val="24"/>
              </w:rPr>
            </w:pPr>
          </w:p>
          <w:p w14:paraId="59836265" w14:textId="77777777" w:rsidR="002B1FCE" w:rsidRPr="007C7FDB" w:rsidRDefault="002B1FCE" w:rsidP="00465C4D">
            <w:pPr>
              <w:jc w:val="center"/>
              <w:rPr>
                <w:color w:val="17365D" w:themeColor="text2" w:themeShade="BF"/>
                <w:sz w:val="24"/>
                <w:szCs w:val="24"/>
              </w:rPr>
            </w:pPr>
          </w:p>
          <w:p w14:paraId="7E7E296F" w14:textId="3271F9A8"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A/I</w:t>
            </w:r>
          </w:p>
          <w:p w14:paraId="49088B33" w14:textId="77777777" w:rsidR="0054777E" w:rsidRPr="007C7FDB" w:rsidRDefault="0054777E" w:rsidP="00465C4D">
            <w:pPr>
              <w:jc w:val="center"/>
              <w:rPr>
                <w:color w:val="17365D" w:themeColor="text2" w:themeShade="BF"/>
                <w:sz w:val="24"/>
                <w:szCs w:val="24"/>
              </w:rPr>
            </w:pPr>
          </w:p>
          <w:p w14:paraId="67D0F160" w14:textId="77777777" w:rsidR="0054777E" w:rsidRPr="007C7FDB" w:rsidRDefault="0054777E" w:rsidP="00465C4D">
            <w:pPr>
              <w:jc w:val="center"/>
              <w:rPr>
                <w:color w:val="17365D" w:themeColor="text2" w:themeShade="BF"/>
                <w:sz w:val="24"/>
                <w:szCs w:val="24"/>
              </w:rPr>
            </w:pPr>
          </w:p>
          <w:p w14:paraId="1719B32D" w14:textId="77777777"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A/I</w:t>
            </w:r>
          </w:p>
          <w:p w14:paraId="6EBF7041" w14:textId="77777777" w:rsidR="0054777E" w:rsidRPr="007C7FDB" w:rsidRDefault="0054777E" w:rsidP="00465C4D">
            <w:pPr>
              <w:jc w:val="center"/>
              <w:rPr>
                <w:color w:val="17365D" w:themeColor="text2" w:themeShade="BF"/>
                <w:sz w:val="24"/>
                <w:szCs w:val="24"/>
              </w:rPr>
            </w:pPr>
          </w:p>
        </w:tc>
      </w:tr>
    </w:tbl>
    <w:p w14:paraId="2AB2B129" w14:textId="77777777" w:rsidR="0054777E" w:rsidRDefault="0054777E" w:rsidP="0054777E">
      <w:pPr>
        <w:tabs>
          <w:tab w:val="left" w:pos="280"/>
        </w:tabs>
        <w:spacing w:after="0" w:line="240" w:lineRule="auto"/>
        <w:rPr>
          <w:rFonts w:ascii="Calibri" w:hAnsi="Calibri" w:cs="Calibri"/>
          <w:color w:val="17365D" w:themeColor="text2" w:themeShade="BF"/>
          <w:sz w:val="24"/>
          <w:szCs w:val="24"/>
        </w:rPr>
      </w:pPr>
    </w:p>
    <w:p w14:paraId="387FDE29" w14:textId="77777777" w:rsidR="00070EE5" w:rsidRPr="000E1E11" w:rsidRDefault="00070EE5" w:rsidP="0054777E">
      <w:pPr>
        <w:tabs>
          <w:tab w:val="left" w:pos="280"/>
        </w:tabs>
        <w:spacing w:line="240" w:lineRule="auto"/>
        <w:rPr>
          <w:rFonts w:ascii="Calibri" w:hAnsi="Calibri" w:cs="Calibri"/>
          <w:b/>
          <w:color w:val="C88800"/>
          <w:sz w:val="36"/>
          <w:szCs w:val="36"/>
        </w:rPr>
      </w:pPr>
      <w:r w:rsidRPr="000E1E11">
        <w:rPr>
          <w:rFonts w:ascii="Calibri" w:hAnsi="Calibri" w:cs="Calibri"/>
          <w:b/>
          <w:color w:val="C88800"/>
          <w:sz w:val="36"/>
          <w:szCs w:val="36"/>
        </w:rPr>
        <w:t>Leadership qualities</w:t>
      </w:r>
    </w:p>
    <w:tbl>
      <w:tblPr>
        <w:tblStyle w:val="TableGrid"/>
        <w:tblW w:w="0" w:type="auto"/>
        <w:tblLook w:val="04A0" w:firstRow="1" w:lastRow="0" w:firstColumn="1" w:lastColumn="0" w:noHBand="0" w:noVBand="1"/>
      </w:tblPr>
      <w:tblGrid>
        <w:gridCol w:w="7650"/>
        <w:gridCol w:w="709"/>
        <w:gridCol w:w="657"/>
      </w:tblGrid>
      <w:tr w:rsidR="00070EE5" w:rsidRPr="00990B49" w14:paraId="4C54A16B" w14:textId="77777777" w:rsidTr="00462FFB">
        <w:tc>
          <w:tcPr>
            <w:tcW w:w="7650" w:type="dxa"/>
          </w:tcPr>
          <w:p w14:paraId="1084D9E0" w14:textId="77777777" w:rsidR="00070EE5" w:rsidRPr="007C7FDB" w:rsidRDefault="00070EE5" w:rsidP="00462FFB">
            <w:pPr>
              <w:tabs>
                <w:tab w:val="left" w:pos="280"/>
              </w:tabs>
              <w:ind w:left="360"/>
              <w:rPr>
                <w:rFonts w:ascii="Calibri" w:hAnsi="Calibri" w:cs="Calibri"/>
                <w:color w:val="17365D" w:themeColor="text2" w:themeShade="BF"/>
                <w:sz w:val="24"/>
                <w:szCs w:val="24"/>
              </w:rPr>
            </w:pPr>
          </w:p>
          <w:p w14:paraId="53A72431" w14:textId="6AAB0B2B" w:rsidR="00070EE5" w:rsidRPr="007C7FDB" w:rsidRDefault="00070EE5" w:rsidP="00070EE5">
            <w:pPr>
              <w:tabs>
                <w:tab w:val="left" w:pos="280"/>
              </w:tabs>
              <w:ind w:left="313" w:hanging="313"/>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 xml:space="preserve">1.  Vision, ambition and the ability to think and work strategically. </w:t>
            </w:r>
            <w:r w:rsidRPr="007C7FDB">
              <w:rPr>
                <w:rFonts w:ascii="Calibri" w:hAnsi="Calibri" w:cs="Calibri"/>
                <w:color w:val="17365D" w:themeColor="text2" w:themeShade="BF"/>
                <w:sz w:val="24"/>
                <w:szCs w:val="24"/>
              </w:rPr>
              <w:br/>
            </w:r>
          </w:p>
          <w:p w14:paraId="233D60A3" w14:textId="1FC7DF0E" w:rsidR="0079542B" w:rsidRPr="007C7FDB" w:rsidRDefault="0079542B" w:rsidP="0079542B">
            <w:pPr>
              <w:tabs>
                <w:tab w:val="left" w:pos="280"/>
              </w:tabs>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 xml:space="preserve">2.  The ability to inspire, challenge, motivate and empower others. </w:t>
            </w:r>
          </w:p>
          <w:p w14:paraId="080DA576" w14:textId="77777777" w:rsidR="0079542B" w:rsidRPr="007C7FDB" w:rsidRDefault="0079542B" w:rsidP="0079542B">
            <w:pPr>
              <w:tabs>
                <w:tab w:val="left" w:pos="280"/>
              </w:tabs>
              <w:rPr>
                <w:rFonts w:ascii="Calibri" w:hAnsi="Calibri" w:cs="Calibri"/>
                <w:color w:val="17365D" w:themeColor="text2" w:themeShade="BF"/>
                <w:sz w:val="24"/>
                <w:szCs w:val="24"/>
              </w:rPr>
            </w:pPr>
          </w:p>
          <w:p w14:paraId="76E11807" w14:textId="449929FF" w:rsidR="0079542B" w:rsidRPr="007C7FDB" w:rsidRDefault="0079542B" w:rsidP="0079542B">
            <w:pPr>
              <w:tabs>
                <w:tab w:val="left" w:pos="280"/>
              </w:tabs>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 xml:space="preserve">3.  The ability to delegate responsibility with accountability. </w:t>
            </w:r>
          </w:p>
          <w:p w14:paraId="17B8FDDA" w14:textId="77777777" w:rsidR="0079542B" w:rsidRPr="007C7FDB" w:rsidRDefault="0079542B" w:rsidP="0079542B">
            <w:pPr>
              <w:tabs>
                <w:tab w:val="left" w:pos="280"/>
              </w:tabs>
              <w:rPr>
                <w:rFonts w:ascii="Calibri" w:hAnsi="Calibri" w:cs="Calibri"/>
                <w:color w:val="17365D" w:themeColor="text2" w:themeShade="BF"/>
                <w:sz w:val="24"/>
                <w:szCs w:val="24"/>
              </w:rPr>
            </w:pPr>
          </w:p>
          <w:p w14:paraId="5A3D2AEA" w14:textId="77777777" w:rsidR="0079542B" w:rsidRPr="007C7FDB" w:rsidRDefault="0079542B" w:rsidP="0079542B">
            <w:pPr>
              <w:tabs>
                <w:tab w:val="left" w:pos="280"/>
              </w:tabs>
              <w:ind w:left="313" w:hanging="313"/>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4.  The ability to produce and implement school improvement planning and to evaluate their impact.</w:t>
            </w:r>
          </w:p>
          <w:p w14:paraId="3D234E4D" w14:textId="77777777" w:rsidR="00C461F3" w:rsidRPr="007C7FDB" w:rsidRDefault="00C461F3" w:rsidP="0079542B">
            <w:pPr>
              <w:tabs>
                <w:tab w:val="left" w:pos="280"/>
              </w:tabs>
              <w:ind w:left="313" w:hanging="313"/>
              <w:rPr>
                <w:rFonts w:ascii="Calibri" w:hAnsi="Calibri" w:cs="Calibri"/>
                <w:color w:val="17365D" w:themeColor="text2" w:themeShade="BF"/>
                <w:sz w:val="24"/>
                <w:szCs w:val="24"/>
              </w:rPr>
            </w:pPr>
          </w:p>
          <w:p w14:paraId="55F107C2" w14:textId="353EB3DB" w:rsidR="00C461F3" w:rsidRPr="007C7FDB" w:rsidRDefault="00C461F3" w:rsidP="00C461F3">
            <w:pPr>
              <w:tabs>
                <w:tab w:val="left" w:pos="280"/>
              </w:tabs>
              <w:ind w:left="313" w:hanging="313"/>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5.  Demonstrate constantly adapting leadership styles in order to reshape resources so that an excellent education for children is maintained</w:t>
            </w:r>
            <w:r w:rsidR="00417BCD" w:rsidRPr="007C7FDB">
              <w:rPr>
                <w:rFonts w:ascii="Calibri" w:hAnsi="Calibri" w:cs="Calibri"/>
                <w:color w:val="17365D" w:themeColor="text2" w:themeShade="BF"/>
                <w:sz w:val="24"/>
                <w:szCs w:val="24"/>
              </w:rPr>
              <w:t xml:space="preserve">. </w:t>
            </w:r>
          </w:p>
          <w:p w14:paraId="79570CE9" w14:textId="77777777" w:rsidR="00070EE5" w:rsidRPr="007C7FDB" w:rsidRDefault="00070EE5" w:rsidP="000E1E11">
            <w:pPr>
              <w:pStyle w:val="ListParagraph"/>
              <w:tabs>
                <w:tab w:val="left" w:pos="280"/>
              </w:tabs>
              <w:ind w:left="284"/>
              <w:rPr>
                <w:color w:val="17365D" w:themeColor="text2" w:themeShade="BF"/>
              </w:rPr>
            </w:pPr>
          </w:p>
        </w:tc>
        <w:tc>
          <w:tcPr>
            <w:tcW w:w="709" w:type="dxa"/>
          </w:tcPr>
          <w:p w14:paraId="1B9743DA" w14:textId="77777777" w:rsidR="00070EE5" w:rsidRPr="007C7FDB" w:rsidRDefault="00070EE5" w:rsidP="00462FFB">
            <w:pPr>
              <w:jc w:val="center"/>
              <w:rPr>
                <w:color w:val="17365D" w:themeColor="text2" w:themeShade="BF"/>
                <w:sz w:val="24"/>
                <w:szCs w:val="24"/>
              </w:rPr>
            </w:pPr>
          </w:p>
          <w:p w14:paraId="1512C9C1" w14:textId="77777777" w:rsidR="00070EE5" w:rsidRPr="007C7FDB" w:rsidRDefault="00070EE5" w:rsidP="00462FFB">
            <w:pPr>
              <w:jc w:val="center"/>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E</w:t>
            </w:r>
          </w:p>
          <w:p w14:paraId="0CD2B680" w14:textId="77777777" w:rsidR="00070EE5" w:rsidRPr="007C7FDB" w:rsidRDefault="00070EE5" w:rsidP="00462FFB">
            <w:pPr>
              <w:jc w:val="center"/>
              <w:rPr>
                <w:rFonts w:ascii="Calibri" w:hAnsi="Calibri" w:cs="Calibri"/>
                <w:color w:val="17365D" w:themeColor="text2" w:themeShade="BF"/>
                <w:sz w:val="24"/>
                <w:szCs w:val="24"/>
              </w:rPr>
            </w:pPr>
          </w:p>
          <w:p w14:paraId="1E211E4E" w14:textId="77777777" w:rsidR="00070EE5" w:rsidRPr="007C7FDB" w:rsidRDefault="00070EE5" w:rsidP="00462FFB">
            <w:pPr>
              <w:jc w:val="center"/>
              <w:rPr>
                <w:color w:val="17365D" w:themeColor="text2" w:themeShade="BF"/>
                <w:sz w:val="24"/>
                <w:szCs w:val="24"/>
              </w:rPr>
            </w:pPr>
            <w:r w:rsidRPr="007C7FDB">
              <w:rPr>
                <w:color w:val="17365D" w:themeColor="text2" w:themeShade="BF"/>
                <w:sz w:val="24"/>
                <w:szCs w:val="24"/>
              </w:rPr>
              <w:t>E</w:t>
            </w:r>
          </w:p>
          <w:p w14:paraId="77944B02" w14:textId="77777777" w:rsidR="00070EE5" w:rsidRPr="007C7FDB" w:rsidRDefault="00070EE5" w:rsidP="00462FFB">
            <w:pPr>
              <w:jc w:val="center"/>
              <w:rPr>
                <w:color w:val="17365D" w:themeColor="text2" w:themeShade="BF"/>
                <w:sz w:val="24"/>
                <w:szCs w:val="24"/>
              </w:rPr>
            </w:pPr>
          </w:p>
          <w:p w14:paraId="0F0E802B" w14:textId="745300CA" w:rsidR="00070EE5" w:rsidRPr="007C7FDB" w:rsidRDefault="0079542B" w:rsidP="00462FFB">
            <w:pPr>
              <w:jc w:val="center"/>
              <w:rPr>
                <w:color w:val="17365D" w:themeColor="text2" w:themeShade="BF"/>
                <w:sz w:val="24"/>
                <w:szCs w:val="24"/>
              </w:rPr>
            </w:pPr>
            <w:r w:rsidRPr="007C7FDB">
              <w:rPr>
                <w:color w:val="17365D" w:themeColor="text2" w:themeShade="BF"/>
                <w:sz w:val="24"/>
                <w:szCs w:val="24"/>
              </w:rPr>
              <w:t>E</w:t>
            </w:r>
          </w:p>
          <w:p w14:paraId="3A57AF96" w14:textId="77777777" w:rsidR="00070EE5" w:rsidRPr="007C7FDB" w:rsidRDefault="00070EE5" w:rsidP="00462FFB">
            <w:pPr>
              <w:jc w:val="center"/>
              <w:rPr>
                <w:color w:val="17365D" w:themeColor="text2" w:themeShade="BF"/>
                <w:sz w:val="24"/>
                <w:szCs w:val="24"/>
              </w:rPr>
            </w:pPr>
          </w:p>
          <w:p w14:paraId="4E886E14" w14:textId="77777777" w:rsidR="00070EE5" w:rsidRPr="007C7FDB" w:rsidRDefault="0079542B" w:rsidP="00462FFB">
            <w:pPr>
              <w:jc w:val="center"/>
              <w:rPr>
                <w:color w:val="17365D" w:themeColor="text2" w:themeShade="BF"/>
                <w:sz w:val="24"/>
                <w:szCs w:val="24"/>
              </w:rPr>
            </w:pPr>
            <w:r w:rsidRPr="007C7FDB">
              <w:rPr>
                <w:color w:val="17365D" w:themeColor="text2" w:themeShade="BF"/>
                <w:sz w:val="24"/>
                <w:szCs w:val="24"/>
              </w:rPr>
              <w:t>E</w:t>
            </w:r>
          </w:p>
          <w:p w14:paraId="3F5A051A" w14:textId="77777777" w:rsidR="00C461F3" w:rsidRPr="007C7FDB" w:rsidRDefault="00C461F3" w:rsidP="00462FFB">
            <w:pPr>
              <w:jc w:val="center"/>
              <w:rPr>
                <w:color w:val="17365D" w:themeColor="text2" w:themeShade="BF"/>
                <w:sz w:val="24"/>
                <w:szCs w:val="24"/>
              </w:rPr>
            </w:pPr>
          </w:p>
          <w:p w14:paraId="5839F0F8" w14:textId="77777777" w:rsidR="00C461F3" w:rsidRPr="007C7FDB" w:rsidRDefault="00C461F3" w:rsidP="00462FFB">
            <w:pPr>
              <w:jc w:val="center"/>
              <w:rPr>
                <w:color w:val="17365D" w:themeColor="text2" w:themeShade="BF"/>
                <w:sz w:val="24"/>
                <w:szCs w:val="24"/>
              </w:rPr>
            </w:pPr>
          </w:p>
          <w:p w14:paraId="52B18B32" w14:textId="41DE4936" w:rsidR="00C461F3" w:rsidRPr="007C7FDB" w:rsidRDefault="00C461F3" w:rsidP="00462FFB">
            <w:pPr>
              <w:jc w:val="center"/>
              <w:rPr>
                <w:color w:val="17365D" w:themeColor="text2" w:themeShade="BF"/>
                <w:sz w:val="24"/>
                <w:szCs w:val="24"/>
              </w:rPr>
            </w:pPr>
            <w:r w:rsidRPr="007C7FDB">
              <w:rPr>
                <w:color w:val="17365D" w:themeColor="text2" w:themeShade="BF"/>
                <w:sz w:val="24"/>
                <w:szCs w:val="24"/>
              </w:rPr>
              <w:t>E</w:t>
            </w:r>
          </w:p>
        </w:tc>
        <w:tc>
          <w:tcPr>
            <w:tcW w:w="657" w:type="dxa"/>
          </w:tcPr>
          <w:p w14:paraId="0035D97B" w14:textId="77777777" w:rsidR="00070EE5" w:rsidRPr="007C7FDB" w:rsidRDefault="00070EE5" w:rsidP="00462FFB">
            <w:pPr>
              <w:jc w:val="center"/>
              <w:rPr>
                <w:color w:val="17365D" w:themeColor="text2" w:themeShade="BF"/>
                <w:sz w:val="24"/>
                <w:szCs w:val="24"/>
              </w:rPr>
            </w:pPr>
          </w:p>
          <w:p w14:paraId="2CE4EEC5" w14:textId="0C4B4FEB" w:rsidR="00070EE5" w:rsidRPr="007C7FDB" w:rsidRDefault="00070EE5" w:rsidP="00462FFB">
            <w:pPr>
              <w:jc w:val="center"/>
              <w:rPr>
                <w:color w:val="17365D" w:themeColor="text2" w:themeShade="BF"/>
                <w:sz w:val="24"/>
                <w:szCs w:val="24"/>
              </w:rPr>
            </w:pPr>
            <w:r w:rsidRPr="007C7FDB">
              <w:rPr>
                <w:color w:val="17365D" w:themeColor="text2" w:themeShade="BF"/>
                <w:sz w:val="24"/>
                <w:szCs w:val="24"/>
              </w:rPr>
              <w:t>A/I</w:t>
            </w:r>
          </w:p>
          <w:p w14:paraId="65A8C00D" w14:textId="77777777" w:rsidR="00070EE5" w:rsidRPr="007C7FDB" w:rsidRDefault="00070EE5" w:rsidP="00462FFB">
            <w:pPr>
              <w:jc w:val="center"/>
              <w:rPr>
                <w:color w:val="17365D" w:themeColor="text2" w:themeShade="BF"/>
                <w:sz w:val="24"/>
                <w:szCs w:val="24"/>
              </w:rPr>
            </w:pPr>
          </w:p>
          <w:p w14:paraId="4B4DE7DC" w14:textId="77777777" w:rsidR="00070EE5" w:rsidRPr="007C7FDB" w:rsidRDefault="00070EE5" w:rsidP="00462FFB">
            <w:pPr>
              <w:jc w:val="center"/>
              <w:rPr>
                <w:color w:val="17365D" w:themeColor="text2" w:themeShade="BF"/>
                <w:sz w:val="24"/>
                <w:szCs w:val="24"/>
              </w:rPr>
            </w:pPr>
            <w:r w:rsidRPr="007C7FDB">
              <w:rPr>
                <w:color w:val="17365D" w:themeColor="text2" w:themeShade="BF"/>
                <w:sz w:val="24"/>
                <w:szCs w:val="24"/>
              </w:rPr>
              <w:t>A/I</w:t>
            </w:r>
            <w:r w:rsidRPr="007C7FDB">
              <w:rPr>
                <w:color w:val="17365D" w:themeColor="text2" w:themeShade="BF"/>
                <w:sz w:val="24"/>
                <w:szCs w:val="24"/>
              </w:rPr>
              <w:br/>
            </w:r>
            <w:r w:rsidRPr="007C7FDB">
              <w:rPr>
                <w:color w:val="17365D" w:themeColor="text2" w:themeShade="BF"/>
                <w:sz w:val="24"/>
                <w:szCs w:val="24"/>
              </w:rPr>
              <w:br/>
              <w:t>A/I</w:t>
            </w:r>
          </w:p>
          <w:p w14:paraId="06C4C7DB" w14:textId="77777777" w:rsidR="00070EE5" w:rsidRPr="007C7FDB" w:rsidRDefault="00070EE5" w:rsidP="00462FFB">
            <w:pPr>
              <w:jc w:val="center"/>
              <w:rPr>
                <w:color w:val="17365D" w:themeColor="text2" w:themeShade="BF"/>
                <w:sz w:val="24"/>
                <w:szCs w:val="24"/>
              </w:rPr>
            </w:pPr>
          </w:p>
          <w:p w14:paraId="5A113F79" w14:textId="77777777" w:rsidR="00070EE5" w:rsidRPr="007C7FDB" w:rsidRDefault="00070EE5" w:rsidP="00462FFB">
            <w:pPr>
              <w:jc w:val="center"/>
              <w:rPr>
                <w:color w:val="17365D" w:themeColor="text2" w:themeShade="BF"/>
                <w:sz w:val="24"/>
                <w:szCs w:val="24"/>
              </w:rPr>
            </w:pPr>
            <w:r w:rsidRPr="007C7FDB">
              <w:rPr>
                <w:color w:val="17365D" w:themeColor="text2" w:themeShade="BF"/>
                <w:sz w:val="24"/>
                <w:szCs w:val="24"/>
              </w:rPr>
              <w:t>A</w:t>
            </w:r>
            <w:r w:rsidR="0079542B" w:rsidRPr="007C7FDB">
              <w:rPr>
                <w:color w:val="17365D" w:themeColor="text2" w:themeShade="BF"/>
                <w:sz w:val="24"/>
                <w:szCs w:val="24"/>
              </w:rPr>
              <w:t>/I</w:t>
            </w:r>
          </w:p>
          <w:p w14:paraId="0570CA9E" w14:textId="77777777" w:rsidR="00C461F3" w:rsidRPr="007C7FDB" w:rsidRDefault="00C461F3" w:rsidP="00462FFB">
            <w:pPr>
              <w:jc w:val="center"/>
              <w:rPr>
                <w:color w:val="17365D" w:themeColor="text2" w:themeShade="BF"/>
                <w:sz w:val="24"/>
                <w:szCs w:val="24"/>
              </w:rPr>
            </w:pPr>
          </w:p>
          <w:p w14:paraId="1EE87674" w14:textId="77777777" w:rsidR="00C461F3" w:rsidRPr="007C7FDB" w:rsidRDefault="00C461F3" w:rsidP="00462FFB">
            <w:pPr>
              <w:jc w:val="center"/>
              <w:rPr>
                <w:color w:val="17365D" w:themeColor="text2" w:themeShade="BF"/>
                <w:sz w:val="24"/>
                <w:szCs w:val="24"/>
              </w:rPr>
            </w:pPr>
          </w:p>
          <w:p w14:paraId="5CC10451" w14:textId="7B2F5812" w:rsidR="00C461F3" w:rsidRPr="007C7FDB" w:rsidRDefault="00C461F3" w:rsidP="00462FFB">
            <w:pPr>
              <w:jc w:val="center"/>
              <w:rPr>
                <w:color w:val="17365D" w:themeColor="text2" w:themeShade="BF"/>
                <w:sz w:val="24"/>
                <w:szCs w:val="24"/>
              </w:rPr>
            </w:pPr>
            <w:r w:rsidRPr="007C7FDB">
              <w:rPr>
                <w:color w:val="17365D" w:themeColor="text2" w:themeShade="BF"/>
                <w:sz w:val="24"/>
                <w:szCs w:val="24"/>
              </w:rPr>
              <w:t>A/I</w:t>
            </w:r>
          </w:p>
          <w:p w14:paraId="4ADAF0CC" w14:textId="382D7BC6" w:rsidR="00C461F3" w:rsidRPr="007C7FDB" w:rsidRDefault="00C461F3" w:rsidP="00462FFB">
            <w:pPr>
              <w:jc w:val="center"/>
              <w:rPr>
                <w:color w:val="17365D" w:themeColor="text2" w:themeShade="BF"/>
                <w:sz w:val="24"/>
                <w:szCs w:val="24"/>
              </w:rPr>
            </w:pPr>
          </w:p>
        </w:tc>
      </w:tr>
    </w:tbl>
    <w:p w14:paraId="24434E5C" w14:textId="15EB1B18" w:rsidR="0054777E" w:rsidRDefault="0054777E" w:rsidP="0054777E">
      <w:pPr>
        <w:tabs>
          <w:tab w:val="left" w:pos="280"/>
        </w:tabs>
        <w:spacing w:line="240" w:lineRule="auto"/>
        <w:rPr>
          <w:rFonts w:ascii="Calibri" w:hAnsi="Calibri" w:cs="Calibri"/>
          <w:color w:val="17365D" w:themeColor="text2" w:themeShade="BF"/>
          <w:sz w:val="24"/>
          <w:szCs w:val="24"/>
        </w:rPr>
      </w:pPr>
      <w:r>
        <w:rPr>
          <w:rFonts w:ascii="Calibri" w:hAnsi="Calibri" w:cs="Calibri"/>
          <w:b/>
          <w:color w:val="548DD4" w:themeColor="text2" w:themeTint="99"/>
          <w:sz w:val="36"/>
          <w:szCs w:val="36"/>
        </w:rPr>
        <w:br/>
      </w:r>
      <w:r w:rsidRPr="000E1E11">
        <w:rPr>
          <w:rFonts w:ascii="Calibri" w:hAnsi="Calibri" w:cs="Calibri"/>
          <w:b/>
          <w:color w:val="C88800"/>
          <w:sz w:val="36"/>
          <w:szCs w:val="36"/>
        </w:rPr>
        <w:t>Skills and knowledge</w:t>
      </w:r>
      <w:r w:rsidRPr="0054777E">
        <w:rPr>
          <w:rFonts w:ascii="Calibri" w:hAnsi="Calibri" w:cs="Calibri"/>
          <w:b/>
          <w:color w:val="76003B"/>
          <w:sz w:val="36"/>
          <w:szCs w:val="36"/>
        </w:rPr>
        <w:br/>
      </w:r>
    </w:p>
    <w:tbl>
      <w:tblPr>
        <w:tblStyle w:val="TableGrid"/>
        <w:tblW w:w="0" w:type="auto"/>
        <w:tblLook w:val="04A0" w:firstRow="1" w:lastRow="0" w:firstColumn="1" w:lastColumn="0" w:noHBand="0" w:noVBand="1"/>
      </w:tblPr>
      <w:tblGrid>
        <w:gridCol w:w="7593"/>
        <w:gridCol w:w="705"/>
        <w:gridCol w:w="718"/>
      </w:tblGrid>
      <w:tr w:rsidR="0054777E" w14:paraId="0B25F072" w14:textId="77777777" w:rsidTr="00465C4D">
        <w:tc>
          <w:tcPr>
            <w:tcW w:w="7650" w:type="dxa"/>
          </w:tcPr>
          <w:p w14:paraId="4521D871" w14:textId="77777777" w:rsidR="0054777E" w:rsidRPr="007C7FDB" w:rsidRDefault="0054777E" w:rsidP="00465C4D">
            <w:pPr>
              <w:tabs>
                <w:tab w:val="left" w:pos="280"/>
              </w:tabs>
              <w:rPr>
                <w:rFonts w:ascii="Calibri" w:hAnsi="Calibri" w:cs="Calibri"/>
                <w:color w:val="17365D" w:themeColor="text2" w:themeShade="BF"/>
                <w:sz w:val="24"/>
                <w:szCs w:val="24"/>
              </w:rPr>
            </w:pPr>
          </w:p>
          <w:p w14:paraId="3E7949A8" w14:textId="2C56715B" w:rsidR="0054777E" w:rsidRPr="007C7FDB" w:rsidRDefault="0054777E" w:rsidP="00417BCD">
            <w:pPr>
              <w:tabs>
                <w:tab w:val="left" w:pos="280"/>
              </w:tabs>
              <w:ind w:left="313" w:hanging="313"/>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 xml:space="preserve">1. </w:t>
            </w:r>
            <w:r w:rsidR="00417BCD" w:rsidRPr="007C7FDB">
              <w:rPr>
                <w:rFonts w:ascii="Calibri" w:hAnsi="Calibri" w:cs="Calibri"/>
                <w:color w:val="17365D" w:themeColor="text2" w:themeShade="BF"/>
                <w:sz w:val="24"/>
                <w:szCs w:val="24"/>
              </w:rPr>
              <w:t xml:space="preserve"> Lead by example in promoting the school vision and ethos</w:t>
            </w:r>
            <w:r w:rsidRPr="007C7FDB">
              <w:rPr>
                <w:rFonts w:ascii="Calibri" w:hAnsi="Calibri" w:cs="Calibri"/>
                <w:color w:val="17365D" w:themeColor="text2" w:themeShade="BF"/>
                <w:sz w:val="24"/>
                <w:szCs w:val="24"/>
              </w:rPr>
              <w:t>.</w:t>
            </w:r>
            <w:r w:rsidRPr="007C7FDB">
              <w:rPr>
                <w:rFonts w:ascii="Calibri" w:hAnsi="Calibri" w:cs="Calibri"/>
                <w:color w:val="17365D" w:themeColor="text2" w:themeShade="BF"/>
                <w:sz w:val="24"/>
                <w:szCs w:val="24"/>
              </w:rPr>
              <w:br/>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p>
          <w:p w14:paraId="4E0B8D5E" w14:textId="6C3838A9" w:rsidR="0054777E" w:rsidRPr="007C7FDB" w:rsidRDefault="0054777E" w:rsidP="00465C4D">
            <w:pPr>
              <w:tabs>
                <w:tab w:val="left" w:pos="280"/>
              </w:tabs>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2.</w:t>
            </w:r>
            <w:r w:rsidRPr="007C7FDB">
              <w:rPr>
                <w:rFonts w:ascii="Calibri" w:hAnsi="Calibri" w:cs="Calibri"/>
                <w:color w:val="17365D" w:themeColor="text2" w:themeShade="BF"/>
                <w:sz w:val="24"/>
                <w:szCs w:val="24"/>
              </w:rPr>
              <w:tab/>
            </w:r>
            <w:r w:rsidR="00417BCD" w:rsidRPr="007C7FDB">
              <w:rPr>
                <w:rFonts w:ascii="Calibri" w:hAnsi="Calibri" w:cs="Calibri"/>
                <w:color w:val="17365D" w:themeColor="text2" w:themeShade="BF"/>
                <w:sz w:val="24"/>
                <w:szCs w:val="24"/>
              </w:rPr>
              <w:t xml:space="preserve">A belief in the importance of professional collaboration with others </w:t>
            </w:r>
            <w:r w:rsidR="00417BCD" w:rsidRPr="007C7FDB">
              <w:rPr>
                <w:rFonts w:ascii="Calibri" w:hAnsi="Calibri" w:cs="Calibri"/>
                <w:color w:val="17365D" w:themeColor="text2" w:themeShade="BF"/>
                <w:sz w:val="24"/>
                <w:szCs w:val="24"/>
              </w:rPr>
              <w:br/>
              <w:t xml:space="preserve">     within and beyond the school. </w:t>
            </w:r>
            <w:r w:rsidRPr="007C7FDB">
              <w:rPr>
                <w:rFonts w:ascii="Calibri" w:hAnsi="Calibri" w:cs="Calibri"/>
                <w:color w:val="17365D" w:themeColor="text2" w:themeShade="BF"/>
                <w:sz w:val="24"/>
                <w:szCs w:val="24"/>
              </w:rPr>
              <w:br/>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p>
          <w:p w14:paraId="2C3B3919" w14:textId="081C5854" w:rsidR="0054777E" w:rsidRPr="007C7FDB" w:rsidRDefault="0054777E" w:rsidP="00465C4D">
            <w:pPr>
              <w:tabs>
                <w:tab w:val="left" w:pos="280"/>
              </w:tabs>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3.</w:t>
            </w:r>
            <w:r w:rsidRPr="007C7FDB">
              <w:rPr>
                <w:rFonts w:ascii="Calibri" w:hAnsi="Calibri" w:cs="Calibri"/>
                <w:color w:val="17365D" w:themeColor="text2" w:themeShade="BF"/>
                <w:sz w:val="24"/>
                <w:szCs w:val="24"/>
              </w:rPr>
              <w:tab/>
            </w:r>
            <w:r w:rsidR="00092B15" w:rsidRPr="007C7FDB">
              <w:rPr>
                <w:rFonts w:ascii="Calibri" w:hAnsi="Calibri" w:cs="Calibri"/>
                <w:color w:val="17365D" w:themeColor="text2" w:themeShade="BF"/>
                <w:sz w:val="24"/>
                <w:szCs w:val="24"/>
              </w:rPr>
              <w:t xml:space="preserve">The statutory requirements and framework that should underpin the </w:t>
            </w:r>
            <w:r w:rsidR="00092B15" w:rsidRPr="007C7FDB">
              <w:rPr>
                <w:rFonts w:ascii="Calibri" w:hAnsi="Calibri" w:cs="Calibri"/>
                <w:color w:val="17365D" w:themeColor="text2" w:themeShade="BF"/>
                <w:sz w:val="24"/>
                <w:szCs w:val="24"/>
              </w:rPr>
              <w:br/>
              <w:t xml:space="preserve">      leadership and management of a school, linked to the national policy in </w:t>
            </w:r>
            <w:r w:rsidR="00092B15" w:rsidRPr="007C7FDB">
              <w:rPr>
                <w:rFonts w:ascii="Calibri" w:hAnsi="Calibri" w:cs="Calibri"/>
                <w:color w:val="17365D" w:themeColor="text2" w:themeShade="BF"/>
                <w:sz w:val="24"/>
                <w:szCs w:val="24"/>
              </w:rPr>
              <w:br/>
              <w:t xml:space="preserve">      a local context. </w:t>
            </w:r>
            <w:r w:rsidR="00092B15" w:rsidRPr="007C7FDB">
              <w:rPr>
                <w:rFonts w:ascii="Calibri" w:hAnsi="Calibri" w:cs="Calibri"/>
                <w:color w:val="17365D" w:themeColor="text2" w:themeShade="BF"/>
                <w:sz w:val="24"/>
                <w:szCs w:val="24"/>
              </w:rPr>
              <w:br/>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p>
          <w:p w14:paraId="770A47C6" w14:textId="2D88A905" w:rsidR="0054777E" w:rsidRPr="007C7FDB" w:rsidRDefault="0054777E" w:rsidP="00465C4D">
            <w:pPr>
              <w:tabs>
                <w:tab w:val="left" w:pos="280"/>
              </w:tabs>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4.</w:t>
            </w:r>
            <w:r w:rsidRPr="007C7FDB">
              <w:rPr>
                <w:rFonts w:ascii="Calibri" w:hAnsi="Calibri" w:cs="Calibri"/>
                <w:color w:val="17365D" w:themeColor="text2" w:themeShade="BF"/>
                <w:sz w:val="24"/>
                <w:szCs w:val="24"/>
              </w:rPr>
              <w:tab/>
            </w:r>
            <w:r w:rsidR="002A3D89" w:rsidRPr="007C7FDB">
              <w:rPr>
                <w:rFonts w:ascii="Calibri" w:hAnsi="Calibri" w:cs="Calibri"/>
                <w:color w:val="17365D" w:themeColor="text2" w:themeShade="BF"/>
                <w:sz w:val="24"/>
                <w:szCs w:val="24"/>
              </w:rPr>
              <w:t xml:space="preserve">Knowledge of national trends that could impact in the school and an </w:t>
            </w:r>
            <w:r w:rsidR="002A3D89" w:rsidRPr="007C7FDB">
              <w:rPr>
                <w:rFonts w:ascii="Calibri" w:hAnsi="Calibri" w:cs="Calibri"/>
                <w:color w:val="17365D" w:themeColor="text2" w:themeShade="BF"/>
                <w:sz w:val="24"/>
                <w:szCs w:val="24"/>
              </w:rPr>
              <w:br/>
              <w:t xml:space="preserve">     understanding of the broader educational landscape.</w:t>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br/>
            </w:r>
            <w:r w:rsidRPr="007C7FDB">
              <w:rPr>
                <w:rFonts w:ascii="Calibri" w:hAnsi="Calibri" w:cs="Calibri"/>
                <w:color w:val="17365D" w:themeColor="text2" w:themeShade="BF"/>
                <w:sz w:val="24"/>
                <w:szCs w:val="24"/>
              </w:rPr>
              <w:br/>
              <w:t xml:space="preserve">5.  </w:t>
            </w:r>
            <w:r w:rsidR="002A3D89" w:rsidRPr="007C7FDB">
              <w:rPr>
                <w:rFonts w:ascii="Calibri" w:hAnsi="Calibri" w:cs="Calibri"/>
                <w:color w:val="17365D" w:themeColor="text2" w:themeShade="BF"/>
                <w:sz w:val="24"/>
                <w:szCs w:val="24"/>
              </w:rPr>
              <w:t>Detailed knowledge of safeguarding practice and policy implementation.</w:t>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br/>
            </w:r>
            <w:r w:rsidRPr="007C7FDB">
              <w:rPr>
                <w:rFonts w:ascii="Calibri" w:hAnsi="Calibri" w:cs="Calibri"/>
                <w:color w:val="17365D" w:themeColor="text2" w:themeShade="BF"/>
                <w:sz w:val="24"/>
                <w:szCs w:val="24"/>
              </w:rPr>
              <w:lastRenderedPageBreak/>
              <w:br/>
              <w:t xml:space="preserve">6. </w:t>
            </w:r>
            <w:r w:rsidR="00234D3A" w:rsidRPr="007C7FDB">
              <w:rPr>
                <w:rFonts w:ascii="Calibri" w:hAnsi="Calibri" w:cs="Calibri"/>
                <w:color w:val="17365D" w:themeColor="text2" w:themeShade="BF"/>
                <w:sz w:val="24"/>
                <w:szCs w:val="24"/>
              </w:rPr>
              <w:t xml:space="preserve">Financial awareness and the ability to understand, plan and manage the </w:t>
            </w:r>
            <w:r w:rsidR="00234D3A" w:rsidRPr="007C7FDB">
              <w:rPr>
                <w:rFonts w:ascii="Calibri" w:hAnsi="Calibri" w:cs="Calibri"/>
                <w:color w:val="17365D" w:themeColor="text2" w:themeShade="BF"/>
                <w:sz w:val="24"/>
                <w:szCs w:val="24"/>
              </w:rPr>
              <w:br/>
              <w:t xml:space="preserve">     budget in the context of financial benchmarking and best value </w:t>
            </w:r>
            <w:r w:rsidR="00234D3A" w:rsidRPr="007C7FDB">
              <w:rPr>
                <w:rFonts w:ascii="Calibri" w:hAnsi="Calibri" w:cs="Calibri"/>
                <w:color w:val="17365D" w:themeColor="text2" w:themeShade="BF"/>
                <w:sz w:val="24"/>
                <w:szCs w:val="24"/>
              </w:rPr>
              <w:br/>
              <w:t xml:space="preserve">     principles.</w:t>
            </w:r>
            <w:r w:rsidRPr="007C7FDB">
              <w:rPr>
                <w:rFonts w:ascii="Calibri" w:hAnsi="Calibri" w:cs="Calibri"/>
                <w:color w:val="17365D" w:themeColor="text2" w:themeShade="BF"/>
                <w:sz w:val="24"/>
                <w:szCs w:val="24"/>
              </w:rPr>
              <w:tab/>
            </w:r>
          </w:p>
          <w:p w14:paraId="60707302" w14:textId="77777777" w:rsidR="0054777E" w:rsidRPr="007C7FDB" w:rsidRDefault="0054777E" w:rsidP="00465C4D">
            <w:pPr>
              <w:tabs>
                <w:tab w:val="left" w:pos="280"/>
              </w:tabs>
              <w:rPr>
                <w:rFonts w:ascii="Calibri" w:hAnsi="Calibri" w:cs="Calibri"/>
                <w:color w:val="17365D" w:themeColor="text2" w:themeShade="BF"/>
                <w:sz w:val="24"/>
                <w:szCs w:val="24"/>
              </w:rPr>
            </w:pPr>
          </w:p>
          <w:p w14:paraId="54F90C23" w14:textId="0AE766C2" w:rsidR="0054777E" w:rsidRPr="007C7FDB" w:rsidRDefault="0054777E" w:rsidP="00465C4D">
            <w:pPr>
              <w:tabs>
                <w:tab w:val="left" w:pos="280"/>
              </w:tabs>
              <w:rPr>
                <w:color w:val="17365D" w:themeColor="text2" w:themeShade="BF"/>
                <w:sz w:val="24"/>
              </w:rPr>
            </w:pPr>
            <w:r w:rsidRPr="007C7FDB">
              <w:rPr>
                <w:rFonts w:ascii="Calibri" w:hAnsi="Calibri" w:cs="Calibri"/>
                <w:color w:val="17365D" w:themeColor="text2" w:themeShade="BF"/>
                <w:sz w:val="24"/>
                <w:szCs w:val="24"/>
              </w:rPr>
              <w:t xml:space="preserve">7.  </w:t>
            </w:r>
            <w:r w:rsidR="00234D3A" w:rsidRPr="007C7FDB">
              <w:rPr>
                <w:rFonts w:ascii="Calibri" w:hAnsi="Calibri" w:cs="Calibri"/>
                <w:color w:val="17365D" w:themeColor="text2" w:themeShade="BF"/>
                <w:sz w:val="24"/>
                <w:szCs w:val="24"/>
              </w:rPr>
              <w:t>Familiarity with disciplinary and capability HR procedures</w:t>
            </w:r>
            <w:r w:rsidRPr="007C7FDB">
              <w:rPr>
                <w:rFonts w:ascii="Calibri" w:hAnsi="Calibri" w:cs="Calibri"/>
                <w:color w:val="17365D" w:themeColor="text2" w:themeShade="BF"/>
                <w:sz w:val="24"/>
                <w:szCs w:val="24"/>
              </w:rPr>
              <w:t>.</w:t>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tab/>
            </w:r>
            <w:r w:rsidRPr="007C7FDB">
              <w:rPr>
                <w:rFonts w:ascii="Calibri" w:hAnsi="Calibri" w:cs="Calibri"/>
                <w:color w:val="17365D" w:themeColor="text2" w:themeShade="BF"/>
                <w:sz w:val="24"/>
                <w:szCs w:val="24"/>
              </w:rPr>
              <w:br/>
            </w:r>
          </w:p>
        </w:tc>
        <w:tc>
          <w:tcPr>
            <w:tcW w:w="709" w:type="dxa"/>
          </w:tcPr>
          <w:p w14:paraId="679C1865" w14:textId="77777777" w:rsidR="0054777E" w:rsidRPr="007C7FDB" w:rsidRDefault="00417BCD" w:rsidP="00465C4D">
            <w:pPr>
              <w:rPr>
                <w:color w:val="17365D" w:themeColor="text2" w:themeShade="BF"/>
                <w:sz w:val="24"/>
                <w:szCs w:val="24"/>
              </w:rPr>
            </w:pPr>
            <w:r w:rsidRPr="007C7FDB">
              <w:rPr>
                <w:color w:val="17365D" w:themeColor="text2" w:themeShade="BF"/>
                <w:sz w:val="24"/>
                <w:szCs w:val="24"/>
              </w:rPr>
              <w:lastRenderedPageBreak/>
              <w:t xml:space="preserve">   </w:t>
            </w:r>
          </w:p>
          <w:p w14:paraId="295C7CD9" w14:textId="77777777" w:rsidR="00417BCD" w:rsidRPr="007C7FDB" w:rsidRDefault="00417BCD" w:rsidP="00417BCD">
            <w:pPr>
              <w:jc w:val="center"/>
              <w:rPr>
                <w:color w:val="17365D" w:themeColor="text2" w:themeShade="BF"/>
              </w:rPr>
            </w:pPr>
            <w:r w:rsidRPr="007C7FDB">
              <w:rPr>
                <w:color w:val="17365D" w:themeColor="text2" w:themeShade="BF"/>
              </w:rPr>
              <w:t>E</w:t>
            </w:r>
          </w:p>
          <w:p w14:paraId="7860C0F3" w14:textId="77777777" w:rsidR="00417BCD" w:rsidRPr="007C7FDB" w:rsidRDefault="00417BCD" w:rsidP="00417BCD">
            <w:pPr>
              <w:jc w:val="center"/>
              <w:rPr>
                <w:color w:val="17365D" w:themeColor="text2" w:themeShade="BF"/>
              </w:rPr>
            </w:pPr>
          </w:p>
          <w:p w14:paraId="048255C5" w14:textId="77777777" w:rsidR="00417BCD" w:rsidRPr="007C7FDB" w:rsidRDefault="00417BCD" w:rsidP="00417BCD">
            <w:pPr>
              <w:jc w:val="center"/>
              <w:rPr>
                <w:color w:val="17365D" w:themeColor="text2" w:themeShade="BF"/>
              </w:rPr>
            </w:pPr>
            <w:r w:rsidRPr="007C7FDB">
              <w:rPr>
                <w:color w:val="17365D" w:themeColor="text2" w:themeShade="BF"/>
              </w:rPr>
              <w:t>E</w:t>
            </w:r>
          </w:p>
          <w:p w14:paraId="6AA378AB" w14:textId="77777777" w:rsidR="00092B15" w:rsidRPr="007C7FDB" w:rsidRDefault="00092B15" w:rsidP="00417BCD">
            <w:pPr>
              <w:jc w:val="center"/>
              <w:rPr>
                <w:color w:val="17365D" w:themeColor="text2" w:themeShade="BF"/>
              </w:rPr>
            </w:pPr>
          </w:p>
          <w:p w14:paraId="22A7FE4C" w14:textId="77777777" w:rsidR="00092B15" w:rsidRPr="007C7FDB" w:rsidRDefault="00092B15" w:rsidP="00417BCD">
            <w:pPr>
              <w:jc w:val="center"/>
              <w:rPr>
                <w:color w:val="17365D" w:themeColor="text2" w:themeShade="BF"/>
              </w:rPr>
            </w:pPr>
          </w:p>
          <w:p w14:paraId="4644D40B" w14:textId="77777777" w:rsidR="00092B15" w:rsidRPr="007C7FDB" w:rsidRDefault="00092B15" w:rsidP="00417BCD">
            <w:pPr>
              <w:jc w:val="center"/>
              <w:rPr>
                <w:color w:val="17365D" w:themeColor="text2" w:themeShade="BF"/>
              </w:rPr>
            </w:pPr>
          </w:p>
          <w:p w14:paraId="25F9282A" w14:textId="1F4EC062" w:rsidR="00092B15" w:rsidRPr="007C7FDB" w:rsidRDefault="00092B15" w:rsidP="00417BCD">
            <w:pPr>
              <w:jc w:val="center"/>
              <w:rPr>
                <w:color w:val="17365D" w:themeColor="text2" w:themeShade="BF"/>
              </w:rPr>
            </w:pPr>
            <w:r w:rsidRPr="007C7FDB">
              <w:rPr>
                <w:color w:val="17365D" w:themeColor="text2" w:themeShade="BF"/>
              </w:rPr>
              <w:t>E</w:t>
            </w:r>
          </w:p>
          <w:p w14:paraId="63638CFC" w14:textId="77777777" w:rsidR="002A3D89" w:rsidRPr="007C7FDB" w:rsidRDefault="002A3D89" w:rsidP="00417BCD">
            <w:pPr>
              <w:jc w:val="center"/>
              <w:rPr>
                <w:color w:val="17365D" w:themeColor="text2" w:themeShade="BF"/>
              </w:rPr>
            </w:pPr>
          </w:p>
          <w:p w14:paraId="7F315004" w14:textId="77777777" w:rsidR="002A3D89" w:rsidRPr="007C7FDB" w:rsidRDefault="002A3D89" w:rsidP="00417BCD">
            <w:pPr>
              <w:jc w:val="center"/>
              <w:rPr>
                <w:color w:val="17365D" w:themeColor="text2" w:themeShade="BF"/>
              </w:rPr>
            </w:pPr>
          </w:p>
          <w:p w14:paraId="692CE86E" w14:textId="77777777" w:rsidR="002A3D89" w:rsidRPr="007C7FDB" w:rsidRDefault="002A3D89" w:rsidP="00417BCD">
            <w:pPr>
              <w:jc w:val="center"/>
              <w:rPr>
                <w:color w:val="17365D" w:themeColor="text2" w:themeShade="BF"/>
              </w:rPr>
            </w:pPr>
          </w:p>
          <w:p w14:paraId="7F378F4C" w14:textId="77777777" w:rsidR="002A3D89" w:rsidRPr="007C7FDB" w:rsidRDefault="002A3D89" w:rsidP="00417BCD">
            <w:pPr>
              <w:jc w:val="center"/>
              <w:rPr>
                <w:color w:val="17365D" w:themeColor="text2" w:themeShade="BF"/>
              </w:rPr>
            </w:pPr>
            <w:r w:rsidRPr="007C7FDB">
              <w:rPr>
                <w:color w:val="17365D" w:themeColor="text2" w:themeShade="BF"/>
              </w:rPr>
              <w:t>E</w:t>
            </w:r>
          </w:p>
          <w:p w14:paraId="2A2E5869" w14:textId="77777777" w:rsidR="002A3D89" w:rsidRPr="007C7FDB" w:rsidRDefault="002A3D89" w:rsidP="00417BCD">
            <w:pPr>
              <w:jc w:val="center"/>
              <w:rPr>
                <w:color w:val="17365D" w:themeColor="text2" w:themeShade="BF"/>
              </w:rPr>
            </w:pPr>
          </w:p>
          <w:p w14:paraId="2F5E761C" w14:textId="77777777" w:rsidR="002A3D89" w:rsidRPr="007C7FDB" w:rsidRDefault="002A3D89" w:rsidP="00417BCD">
            <w:pPr>
              <w:jc w:val="center"/>
              <w:rPr>
                <w:color w:val="17365D" w:themeColor="text2" w:themeShade="BF"/>
              </w:rPr>
            </w:pPr>
          </w:p>
          <w:p w14:paraId="32CB5BCD" w14:textId="77777777" w:rsidR="002A3D89" w:rsidRPr="007C7FDB" w:rsidRDefault="002A3D89" w:rsidP="00417BCD">
            <w:pPr>
              <w:jc w:val="center"/>
              <w:rPr>
                <w:color w:val="17365D" w:themeColor="text2" w:themeShade="BF"/>
              </w:rPr>
            </w:pPr>
            <w:r w:rsidRPr="007C7FDB">
              <w:rPr>
                <w:color w:val="17365D" w:themeColor="text2" w:themeShade="BF"/>
              </w:rPr>
              <w:t>E</w:t>
            </w:r>
          </w:p>
          <w:p w14:paraId="5A7AEB58" w14:textId="77777777" w:rsidR="00234D3A" w:rsidRPr="007C7FDB" w:rsidRDefault="00234D3A" w:rsidP="00417BCD">
            <w:pPr>
              <w:jc w:val="center"/>
              <w:rPr>
                <w:color w:val="17365D" w:themeColor="text2" w:themeShade="BF"/>
              </w:rPr>
            </w:pPr>
          </w:p>
          <w:p w14:paraId="73CCD2C5" w14:textId="77777777" w:rsidR="00234D3A" w:rsidRPr="007C7FDB" w:rsidRDefault="00234D3A" w:rsidP="00417BCD">
            <w:pPr>
              <w:jc w:val="center"/>
              <w:rPr>
                <w:color w:val="17365D" w:themeColor="text2" w:themeShade="BF"/>
              </w:rPr>
            </w:pPr>
          </w:p>
          <w:p w14:paraId="1683D4F0" w14:textId="77777777" w:rsidR="00234D3A" w:rsidRPr="007C7FDB" w:rsidRDefault="00234D3A" w:rsidP="00417BCD">
            <w:pPr>
              <w:jc w:val="center"/>
              <w:rPr>
                <w:color w:val="17365D" w:themeColor="text2" w:themeShade="BF"/>
              </w:rPr>
            </w:pPr>
          </w:p>
          <w:p w14:paraId="6611F384" w14:textId="59B80989" w:rsidR="00234D3A" w:rsidRPr="007C7FDB" w:rsidRDefault="00234D3A" w:rsidP="00417BCD">
            <w:pPr>
              <w:jc w:val="center"/>
              <w:rPr>
                <w:color w:val="17365D" w:themeColor="text2" w:themeShade="BF"/>
              </w:rPr>
            </w:pPr>
            <w:r w:rsidRPr="007C7FDB">
              <w:rPr>
                <w:color w:val="17365D" w:themeColor="text2" w:themeShade="BF"/>
              </w:rPr>
              <w:t>E</w:t>
            </w:r>
          </w:p>
          <w:p w14:paraId="6ECED206" w14:textId="77777777" w:rsidR="00234D3A" w:rsidRPr="007C7FDB" w:rsidRDefault="00234D3A" w:rsidP="00417BCD">
            <w:pPr>
              <w:jc w:val="center"/>
              <w:rPr>
                <w:color w:val="17365D" w:themeColor="text2" w:themeShade="BF"/>
              </w:rPr>
            </w:pPr>
          </w:p>
          <w:p w14:paraId="5C2F4E93" w14:textId="77777777" w:rsidR="00234D3A" w:rsidRPr="007C7FDB" w:rsidRDefault="00234D3A" w:rsidP="00417BCD">
            <w:pPr>
              <w:jc w:val="center"/>
              <w:rPr>
                <w:color w:val="17365D" w:themeColor="text2" w:themeShade="BF"/>
              </w:rPr>
            </w:pPr>
          </w:p>
          <w:p w14:paraId="26745995" w14:textId="77777777" w:rsidR="00234D3A" w:rsidRPr="007C7FDB" w:rsidRDefault="00234D3A" w:rsidP="00417BCD">
            <w:pPr>
              <w:jc w:val="center"/>
              <w:rPr>
                <w:color w:val="17365D" w:themeColor="text2" w:themeShade="BF"/>
              </w:rPr>
            </w:pPr>
          </w:p>
          <w:p w14:paraId="2A327E3F" w14:textId="6E2201D0" w:rsidR="00234D3A" w:rsidRPr="007C7FDB" w:rsidRDefault="00234D3A" w:rsidP="00417BCD">
            <w:pPr>
              <w:jc w:val="center"/>
              <w:rPr>
                <w:color w:val="17365D" w:themeColor="text2" w:themeShade="BF"/>
              </w:rPr>
            </w:pPr>
            <w:r w:rsidRPr="007C7FDB">
              <w:rPr>
                <w:color w:val="17365D" w:themeColor="text2" w:themeShade="BF"/>
              </w:rPr>
              <w:t>E</w:t>
            </w:r>
          </w:p>
          <w:p w14:paraId="33E06883" w14:textId="55E5D867" w:rsidR="00234D3A" w:rsidRPr="007C7FDB" w:rsidRDefault="00234D3A" w:rsidP="00417BCD">
            <w:pPr>
              <w:jc w:val="center"/>
              <w:rPr>
                <w:color w:val="17365D" w:themeColor="text2" w:themeShade="BF"/>
              </w:rPr>
            </w:pPr>
          </w:p>
        </w:tc>
        <w:tc>
          <w:tcPr>
            <w:tcW w:w="657" w:type="dxa"/>
          </w:tcPr>
          <w:p w14:paraId="3691F228" w14:textId="77777777" w:rsidR="00417BCD" w:rsidRPr="007C7FDB" w:rsidRDefault="0054777E" w:rsidP="00465C4D">
            <w:pPr>
              <w:jc w:val="center"/>
              <w:rPr>
                <w:color w:val="17365D" w:themeColor="text2" w:themeShade="BF"/>
                <w:sz w:val="24"/>
                <w:szCs w:val="24"/>
              </w:rPr>
            </w:pPr>
            <w:r w:rsidRPr="007C7FDB">
              <w:rPr>
                <w:color w:val="17365D" w:themeColor="text2" w:themeShade="BF"/>
              </w:rPr>
              <w:lastRenderedPageBreak/>
              <w:br/>
            </w:r>
            <w:r w:rsidRPr="007C7FDB">
              <w:rPr>
                <w:color w:val="17365D" w:themeColor="text2" w:themeShade="BF"/>
                <w:sz w:val="24"/>
                <w:szCs w:val="24"/>
              </w:rPr>
              <w:t>I</w:t>
            </w:r>
          </w:p>
          <w:p w14:paraId="5FF1AE76" w14:textId="77777777" w:rsidR="00417BCD" w:rsidRPr="007C7FDB" w:rsidRDefault="00417BCD" w:rsidP="00465C4D">
            <w:pPr>
              <w:jc w:val="center"/>
              <w:rPr>
                <w:color w:val="17365D" w:themeColor="text2" w:themeShade="BF"/>
                <w:sz w:val="24"/>
                <w:szCs w:val="24"/>
              </w:rPr>
            </w:pPr>
          </w:p>
          <w:p w14:paraId="6CEEBBF2" w14:textId="77777777" w:rsidR="00092B15" w:rsidRPr="007C7FDB" w:rsidRDefault="0054777E" w:rsidP="00465C4D">
            <w:pPr>
              <w:jc w:val="center"/>
              <w:rPr>
                <w:color w:val="17365D" w:themeColor="text2" w:themeShade="BF"/>
                <w:sz w:val="24"/>
                <w:szCs w:val="24"/>
              </w:rPr>
            </w:pPr>
            <w:r w:rsidRPr="007C7FDB">
              <w:rPr>
                <w:color w:val="17365D" w:themeColor="text2" w:themeShade="BF"/>
                <w:sz w:val="24"/>
                <w:szCs w:val="24"/>
              </w:rPr>
              <w:t>A/I</w:t>
            </w:r>
          </w:p>
          <w:p w14:paraId="157B5203" w14:textId="77777777" w:rsidR="00092B15" w:rsidRPr="007C7FDB" w:rsidRDefault="00092B15" w:rsidP="00465C4D">
            <w:pPr>
              <w:jc w:val="center"/>
              <w:rPr>
                <w:color w:val="17365D" w:themeColor="text2" w:themeShade="BF"/>
                <w:sz w:val="24"/>
                <w:szCs w:val="24"/>
              </w:rPr>
            </w:pPr>
          </w:p>
          <w:p w14:paraId="7AFBD00F" w14:textId="77777777" w:rsidR="00092B15" w:rsidRPr="007C7FDB" w:rsidRDefault="00092B15" w:rsidP="00465C4D">
            <w:pPr>
              <w:jc w:val="center"/>
              <w:rPr>
                <w:color w:val="17365D" w:themeColor="text2" w:themeShade="BF"/>
                <w:sz w:val="24"/>
                <w:szCs w:val="24"/>
              </w:rPr>
            </w:pPr>
          </w:p>
          <w:p w14:paraId="5A10F9B2" w14:textId="77777777" w:rsidR="00092B15" w:rsidRPr="007C7FDB" w:rsidRDefault="00092B15" w:rsidP="00465C4D">
            <w:pPr>
              <w:jc w:val="center"/>
              <w:rPr>
                <w:color w:val="17365D" w:themeColor="text2" w:themeShade="BF"/>
                <w:sz w:val="24"/>
                <w:szCs w:val="24"/>
              </w:rPr>
            </w:pPr>
          </w:p>
          <w:p w14:paraId="02C98CD7" w14:textId="2969C756"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A/I</w:t>
            </w:r>
          </w:p>
          <w:p w14:paraId="092CC2F0" w14:textId="77777777" w:rsidR="0054777E" w:rsidRPr="007C7FDB" w:rsidRDefault="0054777E" w:rsidP="00465C4D">
            <w:pPr>
              <w:jc w:val="center"/>
              <w:rPr>
                <w:color w:val="17365D" w:themeColor="text2" w:themeShade="BF"/>
                <w:sz w:val="24"/>
                <w:szCs w:val="24"/>
              </w:rPr>
            </w:pPr>
          </w:p>
          <w:p w14:paraId="153F38D3" w14:textId="77777777" w:rsidR="0054777E" w:rsidRPr="007C7FDB" w:rsidRDefault="0054777E" w:rsidP="00465C4D">
            <w:pPr>
              <w:jc w:val="center"/>
              <w:rPr>
                <w:color w:val="17365D" w:themeColor="text2" w:themeShade="BF"/>
                <w:sz w:val="24"/>
                <w:szCs w:val="24"/>
              </w:rPr>
            </w:pPr>
          </w:p>
          <w:p w14:paraId="32BF3943" w14:textId="77777777"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A/I</w:t>
            </w:r>
          </w:p>
          <w:p w14:paraId="6D04949B" w14:textId="77777777" w:rsidR="0054777E" w:rsidRPr="007C7FDB" w:rsidRDefault="0054777E" w:rsidP="00465C4D">
            <w:pPr>
              <w:jc w:val="center"/>
              <w:rPr>
                <w:color w:val="17365D" w:themeColor="text2" w:themeShade="BF"/>
                <w:sz w:val="24"/>
                <w:szCs w:val="24"/>
              </w:rPr>
            </w:pPr>
          </w:p>
          <w:p w14:paraId="17703C94" w14:textId="77777777" w:rsidR="003D78D0" w:rsidRPr="007C7FDB" w:rsidRDefault="003D78D0" w:rsidP="00465C4D">
            <w:pPr>
              <w:jc w:val="center"/>
              <w:rPr>
                <w:color w:val="17365D" w:themeColor="text2" w:themeShade="BF"/>
                <w:sz w:val="24"/>
                <w:szCs w:val="24"/>
              </w:rPr>
            </w:pPr>
          </w:p>
          <w:p w14:paraId="3C128CBC" w14:textId="0406E447"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A/I</w:t>
            </w:r>
          </w:p>
          <w:p w14:paraId="2EADED00" w14:textId="77777777" w:rsidR="0054777E" w:rsidRPr="007C7FDB" w:rsidRDefault="0054777E" w:rsidP="00465C4D">
            <w:pPr>
              <w:jc w:val="center"/>
              <w:rPr>
                <w:color w:val="17365D" w:themeColor="text2" w:themeShade="BF"/>
                <w:sz w:val="24"/>
                <w:szCs w:val="24"/>
              </w:rPr>
            </w:pPr>
          </w:p>
          <w:p w14:paraId="6169F7A2" w14:textId="77777777" w:rsidR="0054777E" w:rsidRPr="007C7FDB" w:rsidRDefault="0054777E" w:rsidP="00465C4D">
            <w:pPr>
              <w:jc w:val="center"/>
              <w:rPr>
                <w:color w:val="17365D" w:themeColor="text2" w:themeShade="BF"/>
                <w:sz w:val="24"/>
                <w:szCs w:val="24"/>
              </w:rPr>
            </w:pPr>
          </w:p>
          <w:p w14:paraId="7D506BAE" w14:textId="72BFF57A"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A/I</w:t>
            </w:r>
            <w:r w:rsidR="00234D3A" w:rsidRPr="007C7FDB">
              <w:rPr>
                <w:color w:val="17365D" w:themeColor="text2" w:themeShade="BF"/>
                <w:sz w:val="24"/>
                <w:szCs w:val="24"/>
              </w:rPr>
              <w:t>/T</w:t>
            </w:r>
          </w:p>
          <w:p w14:paraId="113FFEC8" w14:textId="77777777" w:rsidR="0054777E" w:rsidRPr="007C7FDB" w:rsidRDefault="0054777E" w:rsidP="00465C4D">
            <w:pPr>
              <w:jc w:val="center"/>
              <w:rPr>
                <w:color w:val="17365D" w:themeColor="text2" w:themeShade="BF"/>
                <w:sz w:val="24"/>
                <w:szCs w:val="24"/>
              </w:rPr>
            </w:pPr>
          </w:p>
          <w:p w14:paraId="5F1DE8D7" w14:textId="77777777" w:rsidR="0054777E" w:rsidRPr="007C7FDB" w:rsidRDefault="0054777E" w:rsidP="00465C4D">
            <w:pPr>
              <w:jc w:val="center"/>
              <w:rPr>
                <w:color w:val="17365D" w:themeColor="text2" w:themeShade="BF"/>
                <w:sz w:val="24"/>
                <w:szCs w:val="24"/>
              </w:rPr>
            </w:pPr>
          </w:p>
          <w:p w14:paraId="197A6410" w14:textId="77777777" w:rsidR="0054777E" w:rsidRPr="007C7FDB" w:rsidRDefault="0054777E" w:rsidP="00465C4D">
            <w:pPr>
              <w:jc w:val="center"/>
              <w:rPr>
                <w:color w:val="17365D" w:themeColor="text2" w:themeShade="BF"/>
                <w:sz w:val="24"/>
                <w:szCs w:val="24"/>
              </w:rPr>
            </w:pPr>
          </w:p>
          <w:p w14:paraId="075D7921" w14:textId="77777777" w:rsidR="0054777E" w:rsidRPr="007C7FDB" w:rsidRDefault="0054777E" w:rsidP="00465C4D">
            <w:pPr>
              <w:jc w:val="center"/>
              <w:rPr>
                <w:color w:val="17365D" w:themeColor="text2" w:themeShade="BF"/>
                <w:sz w:val="24"/>
                <w:szCs w:val="24"/>
              </w:rPr>
            </w:pPr>
            <w:r w:rsidRPr="007C7FDB">
              <w:rPr>
                <w:color w:val="17365D" w:themeColor="text2" w:themeShade="BF"/>
                <w:sz w:val="24"/>
                <w:szCs w:val="24"/>
              </w:rPr>
              <w:t>A/I</w:t>
            </w:r>
          </w:p>
          <w:p w14:paraId="267254A4" w14:textId="77777777" w:rsidR="0054777E" w:rsidRPr="007C7FDB" w:rsidRDefault="0054777E" w:rsidP="00465C4D">
            <w:pPr>
              <w:jc w:val="center"/>
              <w:rPr>
                <w:color w:val="17365D" w:themeColor="text2" w:themeShade="BF"/>
              </w:rPr>
            </w:pPr>
          </w:p>
        </w:tc>
      </w:tr>
    </w:tbl>
    <w:p w14:paraId="4544D1DE" w14:textId="77777777" w:rsidR="0054777E" w:rsidRDefault="0054777E" w:rsidP="0054777E">
      <w:pPr>
        <w:tabs>
          <w:tab w:val="left" w:pos="280"/>
        </w:tabs>
        <w:spacing w:line="240" w:lineRule="auto"/>
        <w:rPr>
          <w:rFonts w:ascii="Calibri" w:hAnsi="Calibri" w:cs="Calibri"/>
          <w:b/>
          <w:color w:val="548DD4" w:themeColor="text2" w:themeTint="99"/>
          <w:sz w:val="36"/>
          <w:szCs w:val="36"/>
        </w:rPr>
      </w:pPr>
    </w:p>
    <w:p w14:paraId="361CB84F" w14:textId="4681613C" w:rsidR="0054777E" w:rsidRDefault="00234D3A" w:rsidP="0054777E">
      <w:pPr>
        <w:tabs>
          <w:tab w:val="left" w:pos="280"/>
        </w:tabs>
        <w:spacing w:line="240" w:lineRule="auto"/>
        <w:rPr>
          <w:rFonts w:ascii="Calibri" w:hAnsi="Calibri" w:cs="Calibri"/>
          <w:color w:val="17365D" w:themeColor="text2" w:themeShade="BF"/>
          <w:sz w:val="24"/>
          <w:szCs w:val="24"/>
        </w:rPr>
      </w:pPr>
      <w:r w:rsidRPr="00234D3A">
        <w:rPr>
          <w:rFonts w:ascii="Calibri" w:hAnsi="Calibri" w:cs="Calibri"/>
          <w:b/>
          <w:color w:val="C88800"/>
          <w:sz w:val="36"/>
          <w:szCs w:val="36"/>
        </w:rPr>
        <w:t>Communication and working with people</w:t>
      </w:r>
      <w:r w:rsidR="0054777E" w:rsidRPr="00234D3A">
        <w:rPr>
          <w:rFonts w:ascii="Calibri" w:hAnsi="Calibri" w:cs="Calibri"/>
          <w:b/>
          <w:color w:val="C88800"/>
          <w:sz w:val="36"/>
          <w:szCs w:val="36"/>
        </w:rPr>
        <w:t xml:space="preserve"> </w:t>
      </w:r>
      <w:r w:rsidR="0054777E" w:rsidRPr="00234D3A">
        <w:rPr>
          <w:rFonts w:ascii="Calibri" w:hAnsi="Calibri" w:cs="Calibri"/>
          <w:color w:val="17365D" w:themeColor="text2" w:themeShade="BF"/>
          <w:sz w:val="24"/>
          <w:szCs w:val="24"/>
        </w:rPr>
        <w:br/>
      </w:r>
      <w:r w:rsidR="0054777E">
        <w:rPr>
          <w:rFonts w:ascii="Calibri" w:hAnsi="Calibri" w:cs="Calibri"/>
          <w:color w:val="17365D" w:themeColor="text2" w:themeShade="BF"/>
          <w:sz w:val="24"/>
          <w:szCs w:val="24"/>
        </w:rPr>
        <w:tab/>
      </w:r>
    </w:p>
    <w:tbl>
      <w:tblPr>
        <w:tblStyle w:val="TableGrid"/>
        <w:tblW w:w="0" w:type="auto"/>
        <w:tblLook w:val="04A0" w:firstRow="1" w:lastRow="0" w:firstColumn="1" w:lastColumn="0" w:noHBand="0" w:noVBand="1"/>
      </w:tblPr>
      <w:tblGrid>
        <w:gridCol w:w="7650"/>
        <w:gridCol w:w="709"/>
        <w:gridCol w:w="657"/>
      </w:tblGrid>
      <w:tr w:rsidR="0054777E" w14:paraId="28357B8D" w14:textId="77777777" w:rsidTr="00465C4D">
        <w:tc>
          <w:tcPr>
            <w:tcW w:w="7650" w:type="dxa"/>
          </w:tcPr>
          <w:p w14:paraId="06D7780F" w14:textId="76B8BB2F" w:rsidR="0054777E" w:rsidRPr="007C7FDB" w:rsidRDefault="0054777E" w:rsidP="00465C4D">
            <w:pPr>
              <w:tabs>
                <w:tab w:val="left" w:pos="280"/>
              </w:tabs>
              <w:rPr>
                <w:rFonts w:ascii="Calibri" w:hAnsi="Calibri" w:cs="Calibri"/>
                <w:color w:val="17365D" w:themeColor="text2" w:themeShade="BF"/>
                <w:sz w:val="24"/>
                <w:szCs w:val="24"/>
              </w:rPr>
            </w:pPr>
            <w:r>
              <w:rPr>
                <w:rFonts w:ascii="Calibri" w:hAnsi="Calibri" w:cs="Calibri"/>
                <w:color w:val="17365D" w:themeColor="text2" w:themeShade="BF"/>
                <w:sz w:val="24"/>
                <w:szCs w:val="24"/>
              </w:rPr>
              <w:br/>
              <w:t xml:space="preserve">1. </w:t>
            </w:r>
            <w:r w:rsidR="00234D3A" w:rsidRPr="007C7FDB">
              <w:rPr>
                <w:rFonts w:ascii="Calibri" w:hAnsi="Calibri" w:cs="Calibri"/>
                <w:color w:val="17365D" w:themeColor="text2" w:themeShade="BF"/>
                <w:sz w:val="24"/>
                <w:szCs w:val="24"/>
              </w:rPr>
              <w:t xml:space="preserve">Developing and sustaining strong relationships, respect and credibility </w:t>
            </w:r>
            <w:r w:rsidR="00234D3A" w:rsidRPr="007C7FDB">
              <w:rPr>
                <w:rFonts w:ascii="Calibri" w:hAnsi="Calibri" w:cs="Calibri"/>
                <w:color w:val="17365D" w:themeColor="text2" w:themeShade="BF"/>
                <w:sz w:val="24"/>
                <w:szCs w:val="24"/>
              </w:rPr>
              <w:br/>
              <w:t xml:space="preserve">    with the governing board, pupil staff, parents, the wider community and </w:t>
            </w:r>
            <w:r w:rsidR="00234D3A" w:rsidRPr="007C7FDB">
              <w:rPr>
                <w:rFonts w:ascii="Calibri" w:hAnsi="Calibri" w:cs="Calibri"/>
                <w:color w:val="17365D" w:themeColor="text2" w:themeShade="BF"/>
                <w:sz w:val="24"/>
                <w:szCs w:val="24"/>
              </w:rPr>
              <w:br/>
              <w:t xml:space="preserve">    other stakeholders.</w:t>
            </w:r>
          </w:p>
          <w:p w14:paraId="6261496D" w14:textId="39B8861E" w:rsidR="0054777E" w:rsidRDefault="0054777E" w:rsidP="00234D3A">
            <w:pPr>
              <w:tabs>
                <w:tab w:val="left" w:pos="280"/>
              </w:tabs>
            </w:pPr>
          </w:p>
        </w:tc>
        <w:tc>
          <w:tcPr>
            <w:tcW w:w="709" w:type="dxa"/>
          </w:tcPr>
          <w:p w14:paraId="494AB64F" w14:textId="77777777" w:rsidR="0054777E" w:rsidRPr="00990B49" w:rsidRDefault="0054777E" w:rsidP="00465C4D">
            <w:pPr>
              <w:jc w:val="center"/>
              <w:rPr>
                <w:sz w:val="24"/>
                <w:szCs w:val="24"/>
              </w:rPr>
            </w:pPr>
          </w:p>
          <w:p w14:paraId="5240DB20" w14:textId="77777777" w:rsidR="0054777E" w:rsidRPr="00990B49" w:rsidRDefault="0054777E" w:rsidP="00465C4D">
            <w:pPr>
              <w:rPr>
                <w:sz w:val="24"/>
                <w:szCs w:val="24"/>
              </w:rPr>
            </w:pPr>
            <w:r w:rsidRPr="00990B49">
              <w:rPr>
                <w:sz w:val="24"/>
                <w:szCs w:val="24"/>
              </w:rPr>
              <w:t>E</w:t>
            </w:r>
          </w:p>
          <w:p w14:paraId="1D234015" w14:textId="77777777" w:rsidR="0054777E" w:rsidRPr="00990B49" w:rsidRDefault="0054777E" w:rsidP="00465C4D">
            <w:pPr>
              <w:rPr>
                <w:sz w:val="24"/>
                <w:szCs w:val="24"/>
              </w:rPr>
            </w:pPr>
          </w:p>
          <w:p w14:paraId="6C5E16DB" w14:textId="77777777" w:rsidR="0054777E" w:rsidRPr="00990B49" w:rsidRDefault="0054777E" w:rsidP="00465C4D">
            <w:pPr>
              <w:rPr>
                <w:sz w:val="24"/>
                <w:szCs w:val="24"/>
              </w:rPr>
            </w:pPr>
          </w:p>
          <w:p w14:paraId="6104FF41" w14:textId="2ABFBCB8" w:rsidR="0054777E" w:rsidRPr="00990B49" w:rsidRDefault="0054777E" w:rsidP="00465C4D">
            <w:pPr>
              <w:rPr>
                <w:sz w:val="24"/>
                <w:szCs w:val="24"/>
              </w:rPr>
            </w:pPr>
          </w:p>
        </w:tc>
        <w:tc>
          <w:tcPr>
            <w:tcW w:w="657" w:type="dxa"/>
          </w:tcPr>
          <w:p w14:paraId="17C147CB" w14:textId="60E0B7A3" w:rsidR="0054777E" w:rsidRDefault="0054777E" w:rsidP="00465C4D">
            <w:pPr>
              <w:jc w:val="center"/>
              <w:rPr>
                <w:sz w:val="24"/>
                <w:szCs w:val="24"/>
              </w:rPr>
            </w:pPr>
            <w:r w:rsidRPr="00990B49">
              <w:rPr>
                <w:sz w:val="24"/>
                <w:szCs w:val="24"/>
              </w:rPr>
              <w:br/>
            </w:r>
            <w:r w:rsidR="00D44610">
              <w:rPr>
                <w:sz w:val="24"/>
                <w:szCs w:val="24"/>
              </w:rPr>
              <w:t>A/</w:t>
            </w:r>
            <w:r w:rsidRPr="00990B49">
              <w:rPr>
                <w:sz w:val="24"/>
                <w:szCs w:val="24"/>
              </w:rPr>
              <w:t>I</w:t>
            </w:r>
          </w:p>
          <w:p w14:paraId="6CEBEECA" w14:textId="77777777" w:rsidR="0054777E" w:rsidRDefault="0054777E" w:rsidP="00465C4D">
            <w:pPr>
              <w:jc w:val="center"/>
              <w:rPr>
                <w:sz w:val="24"/>
                <w:szCs w:val="24"/>
              </w:rPr>
            </w:pPr>
          </w:p>
          <w:p w14:paraId="3234B67E" w14:textId="77777777" w:rsidR="0054777E" w:rsidRDefault="0054777E" w:rsidP="00465C4D">
            <w:pPr>
              <w:jc w:val="center"/>
              <w:rPr>
                <w:sz w:val="24"/>
                <w:szCs w:val="24"/>
              </w:rPr>
            </w:pPr>
          </w:p>
          <w:p w14:paraId="040E007D" w14:textId="77777777" w:rsidR="0054777E" w:rsidRPr="00990B49" w:rsidRDefault="0054777E" w:rsidP="00234D3A">
            <w:pPr>
              <w:tabs>
                <w:tab w:val="left" w:pos="280"/>
              </w:tabs>
              <w:rPr>
                <w:sz w:val="24"/>
                <w:szCs w:val="24"/>
              </w:rPr>
            </w:pPr>
          </w:p>
        </w:tc>
      </w:tr>
    </w:tbl>
    <w:p w14:paraId="26D19648" w14:textId="77777777" w:rsidR="0054777E" w:rsidRDefault="0054777E" w:rsidP="0054777E">
      <w:pPr>
        <w:tabs>
          <w:tab w:val="left" w:pos="280"/>
        </w:tabs>
        <w:spacing w:line="240" w:lineRule="auto"/>
        <w:rPr>
          <w:rFonts w:ascii="Calibri" w:hAnsi="Calibri" w:cs="Calibri"/>
          <w:color w:val="17365D" w:themeColor="text2" w:themeShade="BF"/>
          <w:sz w:val="24"/>
          <w:szCs w:val="24"/>
        </w:rPr>
      </w:pPr>
      <w:r>
        <w:rPr>
          <w:rFonts w:ascii="Calibri" w:hAnsi="Calibri" w:cs="Calibri"/>
          <w:color w:val="17365D" w:themeColor="text2" w:themeShade="BF"/>
          <w:sz w:val="24"/>
          <w:szCs w:val="24"/>
        </w:rPr>
        <w:br/>
      </w:r>
    </w:p>
    <w:p w14:paraId="7E1BA4BC" w14:textId="1064FC10" w:rsidR="0054777E" w:rsidRDefault="00AB39DB" w:rsidP="00C1305C">
      <w:pPr>
        <w:tabs>
          <w:tab w:val="left" w:pos="280"/>
        </w:tabs>
        <w:spacing w:line="240" w:lineRule="auto"/>
        <w:rPr>
          <w:noProof/>
          <w:lang w:eastAsia="en-GB"/>
        </w:rPr>
      </w:pPr>
      <w:r w:rsidRPr="00AB39DB">
        <w:rPr>
          <w:b/>
          <w:bCs/>
          <w:noProof/>
          <w:color w:val="C88800"/>
          <w:sz w:val="36"/>
          <w:szCs w:val="36"/>
          <w:lang w:eastAsia="en-GB"/>
        </w:rPr>
        <w:t>Personal leadership qualities</w:t>
      </w:r>
    </w:p>
    <w:tbl>
      <w:tblPr>
        <w:tblStyle w:val="TableGrid"/>
        <w:tblW w:w="0" w:type="auto"/>
        <w:tblLook w:val="04A0" w:firstRow="1" w:lastRow="0" w:firstColumn="1" w:lastColumn="0" w:noHBand="0" w:noVBand="1"/>
      </w:tblPr>
      <w:tblGrid>
        <w:gridCol w:w="7593"/>
        <w:gridCol w:w="705"/>
        <w:gridCol w:w="718"/>
      </w:tblGrid>
      <w:tr w:rsidR="00AB39DB" w14:paraId="3E77AE42" w14:textId="77777777" w:rsidTr="00CB1879">
        <w:tc>
          <w:tcPr>
            <w:tcW w:w="7650" w:type="dxa"/>
          </w:tcPr>
          <w:p w14:paraId="209ECDFE" w14:textId="2FF85D87" w:rsidR="00AB39DB" w:rsidRPr="007C7FDB" w:rsidRDefault="00AB39DB" w:rsidP="00CB1879">
            <w:pPr>
              <w:tabs>
                <w:tab w:val="left" w:pos="280"/>
              </w:tabs>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br/>
              <w:t>1. A commitment to inclusion and achievement for all.</w:t>
            </w:r>
            <w:r w:rsidRPr="007C7FDB">
              <w:rPr>
                <w:rFonts w:ascii="Calibri" w:hAnsi="Calibri" w:cs="Calibri"/>
                <w:color w:val="17365D" w:themeColor="text2" w:themeShade="BF"/>
                <w:sz w:val="24"/>
                <w:szCs w:val="24"/>
              </w:rPr>
              <w:br/>
            </w:r>
            <w:r w:rsidRPr="007C7FDB">
              <w:rPr>
                <w:rFonts w:ascii="Calibri" w:hAnsi="Calibri" w:cs="Calibri"/>
                <w:color w:val="17365D" w:themeColor="text2" w:themeShade="BF"/>
                <w:sz w:val="24"/>
                <w:szCs w:val="24"/>
              </w:rPr>
              <w:br/>
              <w:t>2. Excellent interpersonal and communication skill.</w:t>
            </w:r>
            <w:r w:rsidRPr="007C7FDB">
              <w:rPr>
                <w:rFonts w:ascii="Calibri" w:hAnsi="Calibri" w:cs="Calibri"/>
                <w:color w:val="17365D" w:themeColor="text2" w:themeShade="BF"/>
                <w:sz w:val="24"/>
                <w:szCs w:val="24"/>
              </w:rPr>
              <w:br/>
            </w:r>
            <w:r w:rsidRPr="007C7FDB">
              <w:rPr>
                <w:rFonts w:ascii="Calibri" w:hAnsi="Calibri" w:cs="Calibri"/>
                <w:color w:val="17365D" w:themeColor="text2" w:themeShade="BF"/>
                <w:sz w:val="24"/>
                <w:szCs w:val="24"/>
              </w:rPr>
              <w:br/>
              <w:t xml:space="preserve">3. Receptive to the support and challenge provided by governors and </w:t>
            </w:r>
            <w:r w:rsidRPr="007C7FDB">
              <w:rPr>
                <w:rFonts w:ascii="Calibri" w:hAnsi="Calibri" w:cs="Calibri"/>
                <w:color w:val="17365D" w:themeColor="text2" w:themeShade="BF"/>
                <w:sz w:val="24"/>
                <w:szCs w:val="24"/>
              </w:rPr>
              <w:br/>
              <w:t xml:space="preserve">    colleagues.</w:t>
            </w:r>
          </w:p>
          <w:p w14:paraId="727B7DDD" w14:textId="77777777" w:rsidR="00AB39DB" w:rsidRPr="007C7FDB" w:rsidRDefault="00AB39DB" w:rsidP="00CB1879">
            <w:pPr>
              <w:tabs>
                <w:tab w:val="left" w:pos="280"/>
              </w:tabs>
              <w:rPr>
                <w:rFonts w:ascii="Calibri" w:hAnsi="Calibri" w:cs="Calibri"/>
                <w:color w:val="17365D" w:themeColor="text2" w:themeShade="BF"/>
                <w:sz w:val="24"/>
                <w:szCs w:val="24"/>
              </w:rPr>
            </w:pPr>
          </w:p>
          <w:p w14:paraId="22876FB2" w14:textId="2EF59392" w:rsidR="00AB39DB" w:rsidRPr="007C7FDB" w:rsidRDefault="00AB39DB" w:rsidP="00CB1879">
            <w:pPr>
              <w:tabs>
                <w:tab w:val="left" w:pos="280"/>
              </w:tabs>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4. A commitment to ongoing personal and professional development.</w:t>
            </w:r>
          </w:p>
          <w:p w14:paraId="4B08BF5F" w14:textId="77777777" w:rsidR="00AB39DB" w:rsidRPr="007C7FDB" w:rsidRDefault="00AB39DB" w:rsidP="00CB1879">
            <w:pPr>
              <w:tabs>
                <w:tab w:val="left" w:pos="280"/>
              </w:tabs>
              <w:rPr>
                <w:rFonts w:ascii="Calibri" w:hAnsi="Calibri" w:cs="Calibri"/>
                <w:color w:val="17365D" w:themeColor="text2" w:themeShade="BF"/>
                <w:sz w:val="24"/>
                <w:szCs w:val="24"/>
              </w:rPr>
            </w:pPr>
          </w:p>
          <w:p w14:paraId="5952A0A6" w14:textId="3C277D24" w:rsidR="00AB39DB" w:rsidRPr="007C7FDB" w:rsidRDefault="00AB39DB" w:rsidP="00CB1879">
            <w:pPr>
              <w:tabs>
                <w:tab w:val="left" w:pos="280"/>
              </w:tabs>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 xml:space="preserve">5. A commitment to ensuring a culture of work life balance and wellbeing </w:t>
            </w:r>
            <w:r w:rsidRPr="007C7FDB">
              <w:rPr>
                <w:rFonts w:ascii="Calibri" w:hAnsi="Calibri" w:cs="Calibri"/>
                <w:color w:val="17365D" w:themeColor="text2" w:themeShade="BF"/>
                <w:sz w:val="24"/>
                <w:szCs w:val="24"/>
              </w:rPr>
              <w:br/>
              <w:t xml:space="preserve">    creating a collegiate atmosphere where all members of the school </w:t>
            </w:r>
            <w:r w:rsidRPr="007C7FDB">
              <w:rPr>
                <w:rFonts w:ascii="Calibri" w:hAnsi="Calibri" w:cs="Calibri"/>
                <w:color w:val="17365D" w:themeColor="text2" w:themeShade="BF"/>
                <w:sz w:val="24"/>
                <w:szCs w:val="24"/>
              </w:rPr>
              <w:br/>
              <w:t xml:space="preserve">    community feel valued. </w:t>
            </w:r>
          </w:p>
          <w:p w14:paraId="7AAA15FF" w14:textId="77777777" w:rsidR="00AB39DB" w:rsidRPr="007C7FDB" w:rsidRDefault="00AB39DB" w:rsidP="00CB1879">
            <w:pPr>
              <w:tabs>
                <w:tab w:val="left" w:pos="280"/>
              </w:tabs>
              <w:rPr>
                <w:rFonts w:ascii="Calibri" w:hAnsi="Calibri" w:cs="Calibri"/>
                <w:color w:val="17365D" w:themeColor="text2" w:themeShade="BF"/>
                <w:sz w:val="24"/>
                <w:szCs w:val="24"/>
              </w:rPr>
            </w:pPr>
          </w:p>
          <w:p w14:paraId="2338E075" w14:textId="4E259850" w:rsidR="00AB39DB" w:rsidRPr="007C7FDB" w:rsidRDefault="00AB39DB" w:rsidP="00CB1879">
            <w:pPr>
              <w:tabs>
                <w:tab w:val="left" w:pos="280"/>
              </w:tabs>
              <w:rPr>
                <w:rFonts w:ascii="Calibri" w:hAnsi="Calibri" w:cs="Calibri"/>
                <w:color w:val="17365D" w:themeColor="text2" w:themeShade="BF"/>
                <w:sz w:val="24"/>
                <w:szCs w:val="24"/>
              </w:rPr>
            </w:pPr>
            <w:r w:rsidRPr="007C7FDB">
              <w:rPr>
                <w:rFonts w:ascii="Calibri" w:hAnsi="Calibri" w:cs="Calibri"/>
                <w:color w:val="17365D" w:themeColor="text2" w:themeShade="BF"/>
                <w:sz w:val="24"/>
                <w:szCs w:val="24"/>
              </w:rPr>
              <w:t>6. A passion for education and a commitment to equal opportunities.</w:t>
            </w:r>
          </w:p>
          <w:p w14:paraId="075158DA" w14:textId="77777777" w:rsidR="00AB39DB" w:rsidRPr="007C7FDB" w:rsidRDefault="00AB39DB" w:rsidP="00CB1879">
            <w:pPr>
              <w:tabs>
                <w:tab w:val="left" w:pos="280"/>
              </w:tabs>
              <w:rPr>
                <w:color w:val="17365D" w:themeColor="text2" w:themeShade="BF"/>
              </w:rPr>
            </w:pPr>
          </w:p>
        </w:tc>
        <w:tc>
          <w:tcPr>
            <w:tcW w:w="709" w:type="dxa"/>
          </w:tcPr>
          <w:p w14:paraId="56CA52EC" w14:textId="77777777" w:rsidR="00AB39DB" w:rsidRPr="007C7FDB" w:rsidRDefault="00AB39DB" w:rsidP="00CB1879">
            <w:pPr>
              <w:jc w:val="center"/>
              <w:rPr>
                <w:color w:val="17365D" w:themeColor="text2" w:themeShade="BF"/>
                <w:sz w:val="24"/>
                <w:szCs w:val="24"/>
              </w:rPr>
            </w:pPr>
          </w:p>
          <w:p w14:paraId="2ADC1CA0" w14:textId="77777777" w:rsidR="00AB39DB" w:rsidRPr="007C7FDB" w:rsidRDefault="00AB39DB" w:rsidP="00CB1879">
            <w:pPr>
              <w:rPr>
                <w:color w:val="17365D" w:themeColor="text2" w:themeShade="BF"/>
                <w:sz w:val="24"/>
                <w:szCs w:val="24"/>
              </w:rPr>
            </w:pPr>
            <w:r w:rsidRPr="007C7FDB">
              <w:rPr>
                <w:color w:val="17365D" w:themeColor="text2" w:themeShade="BF"/>
                <w:sz w:val="24"/>
                <w:szCs w:val="24"/>
              </w:rPr>
              <w:t>E</w:t>
            </w:r>
          </w:p>
          <w:p w14:paraId="021004A8" w14:textId="77777777" w:rsidR="00AB39DB" w:rsidRPr="007C7FDB" w:rsidRDefault="00AB39DB" w:rsidP="00CB1879">
            <w:pPr>
              <w:rPr>
                <w:color w:val="17365D" w:themeColor="text2" w:themeShade="BF"/>
                <w:sz w:val="24"/>
                <w:szCs w:val="24"/>
              </w:rPr>
            </w:pPr>
          </w:p>
          <w:p w14:paraId="05EBC26C" w14:textId="408E4BB4" w:rsidR="00AB39DB" w:rsidRPr="007C7FDB" w:rsidRDefault="00AB39DB" w:rsidP="00CB1879">
            <w:pPr>
              <w:rPr>
                <w:color w:val="17365D" w:themeColor="text2" w:themeShade="BF"/>
                <w:sz w:val="24"/>
                <w:szCs w:val="24"/>
              </w:rPr>
            </w:pPr>
            <w:r w:rsidRPr="007C7FDB">
              <w:rPr>
                <w:color w:val="17365D" w:themeColor="text2" w:themeShade="BF"/>
                <w:sz w:val="24"/>
                <w:szCs w:val="24"/>
              </w:rPr>
              <w:t>E</w:t>
            </w:r>
          </w:p>
          <w:p w14:paraId="44C187B8" w14:textId="77777777" w:rsidR="00AB39DB" w:rsidRPr="007C7FDB" w:rsidRDefault="00AB39DB" w:rsidP="00CB1879">
            <w:pPr>
              <w:rPr>
                <w:color w:val="17365D" w:themeColor="text2" w:themeShade="BF"/>
                <w:sz w:val="24"/>
                <w:szCs w:val="24"/>
              </w:rPr>
            </w:pPr>
          </w:p>
          <w:p w14:paraId="0E62676A" w14:textId="7025FF42" w:rsidR="00AB39DB" w:rsidRPr="007C7FDB" w:rsidRDefault="00AB39DB" w:rsidP="00CB1879">
            <w:pPr>
              <w:rPr>
                <w:color w:val="17365D" w:themeColor="text2" w:themeShade="BF"/>
                <w:sz w:val="24"/>
                <w:szCs w:val="24"/>
              </w:rPr>
            </w:pPr>
            <w:r w:rsidRPr="007C7FDB">
              <w:rPr>
                <w:color w:val="17365D" w:themeColor="text2" w:themeShade="BF"/>
                <w:sz w:val="24"/>
                <w:szCs w:val="24"/>
              </w:rPr>
              <w:t>E</w:t>
            </w:r>
          </w:p>
          <w:p w14:paraId="771E8DA6" w14:textId="77777777" w:rsidR="00AB39DB" w:rsidRPr="007C7FDB" w:rsidRDefault="00AB39DB" w:rsidP="00CB1879">
            <w:pPr>
              <w:rPr>
                <w:color w:val="17365D" w:themeColor="text2" w:themeShade="BF"/>
                <w:sz w:val="24"/>
                <w:szCs w:val="24"/>
              </w:rPr>
            </w:pPr>
          </w:p>
          <w:p w14:paraId="5F3E21B7" w14:textId="77777777" w:rsidR="00AB39DB" w:rsidRPr="007C7FDB" w:rsidRDefault="00AB39DB" w:rsidP="00CB1879">
            <w:pPr>
              <w:rPr>
                <w:color w:val="17365D" w:themeColor="text2" w:themeShade="BF"/>
                <w:sz w:val="24"/>
                <w:szCs w:val="24"/>
              </w:rPr>
            </w:pPr>
          </w:p>
          <w:p w14:paraId="38015570" w14:textId="26376ED9" w:rsidR="00AB39DB" w:rsidRPr="007C7FDB" w:rsidRDefault="00AB39DB" w:rsidP="00CB1879">
            <w:pPr>
              <w:rPr>
                <w:color w:val="17365D" w:themeColor="text2" w:themeShade="BF"/>
                <w:sz w:val="24"/>
                <w:szCs w:val="24"/>
              </w:rPr>
            </w:pPr>
            <w:r w:rsidRPr="007C7FDB">
              <w:rPr>
                <w:color w:val="17365D" w:themeColor="text2" w:themeShade="BF"/>
                <w:sz w:val="24"/>
                <w:szCs w:val="24"/>
              </w:rPr>
              <w:t>E</w:t>
            </w:r>
          </w:p>
          <w:p w14:paraId="4CDE4211" w14:textId="77777777" w:rsidR="00AB39DB" w:rsidRPr="007C7FDB" w:rsidRDefault="00AB39DB" w:rsidP="00CB1879">
            <w:pPr>
              <w:rPr>
                <w:color w:val="17365D" w:themeColor="text2" w:themeShade="BF"/>
                <w:sz w:val="24"/>
                <w:szCs w:val="24"/>
              </w:rPr>
            </w:pPr>
          </w:p>
          <w:p w14:paraId="6858A75F" w14:textId="2C19E2D8" w:rsidR="00AB39DB" w:rsidRPr="007C7FDB" w:rsidRDefault="00AB39DB" w:rsidP="00CB1879">
            <w:pPr>
              <w:rPr>
                <w:color w:val="17365D" w:themeColor="text2" w:themeShade="BF"/>
                <w:sz w:val="24"/>
                <w:szCs w:val="24"/>
              </w:rPr>
            </w:pPr>
            <w:r w:rsidRPr="007C7FDB">
              <w:rPr>
                <w:color w:val="17365D" w:themeColor="text2" w:themeShade="BF"/>
                <w:sz w:val="24"/>
                <w:szCs w:val="24"/>
              </w:rPr>
              <w:t>E</w:t>
            </w:r>
          </w:p>
          <w:p w14:paraId="275989BB" w14:textId="77777777" w:rsidR="00AB39DB" w:rsidRPr="007C7FDB" w:rsidRDefault="00AB39DB" w:rsidP="00CB1879">
            <w:pPr>
              <w:rPr>
                <w:color w:val="17365D" w:themeColor="text2" w:themeShade="BF"/>
                <w:sz w:val="24"/>
                <w:szCs w:val="24"/>
              </w:rPr>
            </w:pPr>
          </w:p>
          <w:p w14:paraId="3D41F7A0" w14:textId="77777777" w:rsidR="00AB39DB" w:rsidRPr="007C7FDB" w:rsidRDefault="00AB39DB" w:rsidP="00CB1879">
            <w:pPr>
              <w:rPr>
                <w:color w:val="17365D" w:themeColor="text2" w:themeShade="BF"/>
                <w:sz w:val="24"/>
                <w:szCs w:val="24"/>
              </w:rPr>
            </w:pPr>
          </w:p>
          <w:p w14:paraId="019207DC" w14:textId="77777777" w:rsidR="00AB39DB" w:rsidRPr="007C7FDB" w:rsidRDefault="00AB39DB" w:rsidP="00CB1879">
            <w:pPr>
              <w:rPr>
                <w:color w:val="17365D" w:themeColor="text2" w:themeShade="BF"/>
                <w:sz w:val="24"/>
                <w:szCs w:val="24"/>
              </w:rPr>
            </w:pPr>
          </w:p>
          <w:p w14:paraId="03BA11D2" w14:textId="144A5DA3" w:rsidR="00AB39DB" w:rsidRPr="007C7FDB" w:rsidRDefault="00AB39DB" w:rsidP="00CB1879">
            <w:pPr>
              <w:rPr>
                <w:color w:val="17365D" w:themeColor="text2" w:themeShade="BF"/>
                <w:sz w:val="24"/>
                <w:szCs w:val="24"/>
              </w:rPr>
            </w:pPr>
            <w:r w:rsidRPr="007C7FDB">
              <w:rPr>
                <w:color w:val="17365D" w:themeColor="text2" w:themeShade="BF"/>
                <w:sz w:val="24"/>
                <w:szCs w:val="24"/>
              </w:rPr>
              <w:t>E</w:t>
            </w:r>
          </w:p>
          <w:p w14:paraId="647A34AB" w14:textId="77777777" w:rsidR="00AB39DB" w:rsidRPr="007C7FDB" w:rsidRDefault="00AB39DB" w:rsidP="00CB1879">
            <w:pPr>
              <w:rPr>
                <w:color w:val="17365D" w:themeColor="text2" w:themeShade="BF"/>
                <w:sz w:val="24"/>
                <w:szCs w:val="24"/>
              </w:rPr>
            </w:pPr>
          </w:p>
        </w:tc>
        <w:tc>
          <w:tcPr>
            <w:tcW w:w="657" w:type="dxa"/>
          </w:tcPr>
          <w:p w14:paraId="3F4370FE" w14:textId="77777777" w:rsidR="00AB39DB" w:rsidRPr="007C7FDB" w:rsidRDefault="00AB39DB" w:rsidP="00CB1879">
            <w:pPr>
              <w:jc w:val="center"/>
              <w:rPr>
                <w:color w:val="17365D" w:themeColor="text2" w:themeShade="BF"/>
                <w:sz w:val="24"/>
                <w:szCs w:val="24"/>
              </w:rPr>
            </w:pPr>
            <w:r w:rsidRPr="007C7FDB">
              <w:rPr>
                <w:color w:val="17365D" w:themeColor="text2" w:themeShade="BF"/>
                <w:sz w:val="24"/>
                <w:szCs w:val="24"/>
              </w:rPr>
              <w:br/>
              <w:t>A/I</w:t>
            </w:r>
          </w:p>
          <w:p w14:paraId="1167D098" w14:textId="77777777" w:rsidR="00AB39DB" w:rsidRPr="007C7FDB" w:rsidRDefault="00AB39DB" w:rsidP="00CB1879">
            <w:pPr>
              <w:jc w:val="center"/>
              <w:rPr>
                <w:color w:val="17365D" w:themeColor="text2" w:themeShade="BF"/>
                <w:sz w:val="24"/>
                <w:szCs w:val="24"/>
              </w:rPr>
            </w:pPr>
          </w:p>
          <w:p w14:paraId="3CFC4086" w14:textId="7919599F" w:rsidR="00AB39DB" w:rsidRPr="007C7FDB" w:rsidRDefault="00AB39DB" w:rsidP="00CB1879">
            <w:pPr>
              <w:jc w:val="center"/>
              <w:rPr>
                <w:color w:val="17365D" w:themeColor="text2" w:themeShade="BF"/>
                <w:sz w:val="24"/>
                <w:szCs w:val="24"/>
              </w:rPr>
            </w:pPr>
            <w:r w:rsidRPr="007C7FDB">
              <w:rPr>
                <w:color w:val="17365D" w:themeColor="text2" w:themeShade="BF"/>
                <w:sz w:val="24"/>
                <w:szCs w:val="24"/>
              </w:rPr>
              <w:t>A/I/T</w:t>
            </w:r>
          </w:p>
          <w:p w14:paraId="3215DB53" w14:textId="77777777" w:rsidR="00AB39DB" w:rsidRPr="007C7FDB" w:rsidRDefault="00AB39DB" w:rsidP="00CB1879">
            <w:pPr>
              <w:jc w:val="center"/>
              <w:rPr>
                <w:color w:val="17365D" w:themeColor="text2" w:themeShade="BF"/>
                <w:sz w:val="24"/>
                <w:szCs w:val="24"/>
              </w:rPr>
            </w:pPr>
          </w:p>
          <w:p w14:paraId="0D1670B6" w14:textId="31FA971F" w:rsidR="00AB39DB" w:rsidRPr="007C7FDB" w:rsidRDefault="00AB39DB" w:rsidP="00CB1879">
            <w:pPr>
              <w:jc w:val="center"/>
              <w:rPr>
                <w:color w:val="17365D" w:themeColor="text2" w:themeShade="BF"/>
                <w:sz w:val="24"/>
                <w:szCs w:val="24"/>
              </w:rPr>
            </w:pPr>
            <w:r w:rsidRPr="007C7FDB">
              <w:rPr>
                <w:color w:val="17365D" w:themeColor="text2" w:themeShade="BF"/>
                <w:sz w:val="24"/>
                <w:szCs w:val="24"/>
              </w:rPr>
              <w:t>A/I</w:t>
            </w:r>
          </w:p>
          <w:p w14:paraId="3454530C" w14:textId="77777777" w:rsidR="00AB39DB" w:rsidRPr="007C7FDB" w:rsidRDefault="00AB39DB" w:rsidP="00CB1879">
            <w:pPr>
              <w:jc w:val="center"/>
              <w:rPr>
                <w:color w:val="17365D" w:themeColor="text2" w:themeShade="BF"/>
                <w:sz w:val="24"/>
                <w:szCs w:val="24"/>
              </w:rPr>
            </w:pPr>
          </w:p>
          <w:p w14:paraId="6089CF11" w14:textId="77777777" w:rsidR="00AB39DB" w:rsidRPr="007C7FDB" w:rsidRDefault="00AB39DB" w:rsidP="00CB1879">
            <w:pPr>
              <w:jc w:val="center"/>
              <w:rPr>
                <w:color w:val="17365D" w:themeColor="text2" w:themeShade="BF"/>
                <w:sz w:val="24"/>
                <w:szCs w:val="24"/>
              </w:rPr>
            </w:pPr>
          </w:p>
          <w:p w14:paraId="38E065CD" w14:textId="7F664260" w:rsidR="00AB39DB" w:rsidRPr="007C7FDB" w:rsidRDefault="00AB39DB" w:rsidP="00CB1879">
            <w:pPr>
              <w:jc w:val="center"/>
              <w:rPr>
                <w:color w:val="17365D" w:themeColor="text2" w:themeShade="BF"/>
                <w:sz w:val="24"/>
                <w:szCs w:val="24"/>
              </w:rPr>
            </w:pPr>
            <w:r w:rsidRPr="007C7FDB">
              <w:rPr>
                <w:color w:val="17365D" w:themeColor="text2" w:themeShade="BF"/>
                <w:sz w:val="24"/>
                <w:szCs w:val="24"/>
              </w:rPr>
              <w:t>A/I</w:t>
            </w:r>
          </w:p>
          <w:p w14:paraId="0AE5B3AB" w14:textId="77777777" w:rsidR="00AB39DB" w:rsidRPr="007C7FDB" w:rsidRDefault="00AB39DB" w:rsidP="00CB1879">
            <w:pPr>
              <w:jc w:val="center"/>
              <w:rPr>
                <w:color w:val="17365D" w:themeColor="text2" w:themeShade="BF"/>
                <w:sz w:val="24"/>
                <w:szCs w:val="24"/>
              </w:rPr>
            </w:pPr>
          </w:p>
          <w:p w14:paraId="593E6D1D" w14:textId="1216C06B" w:rsidR="00AB39DB" w:rsidRPr="007C7FDB" w:rsidRDefault="00AB39DB" w:rsidP="00CB1879">
            <w:pPr>
              <w:jc w:val="center"/>
              <w:rPr>
                <w:color w:val="17365D" w:themeColor="text2" w:themeShade="BF"/>
                <w:sz w:val="24"/>
                <w:szCs w:val="24"/>
              </w:rPr>
            </w:pPr>
            <w:r w:rsidRPr="007C7FDB">
              <w:rPr>
                <w:color w:val="17365D" w:themeColor="text2" w:themeShade="BF"/>
                <w:sz w:val="24"/>
                <w:szCs w:val="24"/>
              </w:rPr>
              <w:t>A/I</w:t>
            </w:r>
          </w:p>
          <w:p w14:paraId="35D9D5A9" w14:textId="77777777" w:rsidR="00AB39DB" w:rsidRPr="007C7FDB" w:rsidRDefault="00AB39DB" w:rsidP="00CB1879">
            <w:pPr>
              <w:jc w:val="center"/>
              <w:rPr>
                <w:color w:val="17365D" w:themeColor="text2" w:themeShade="BF"/>
                <w:sz w:val="24"/>
                <w:szCs w:val="24"/>
              </w:rPr>
            </w:pPr>
          </w:p>
          <w:p w14:paraId="241451B3" w14:textId="77777777" w:rsidR="00AB39DB" w:rsidRPr="007C7FDB" w:rsidRDefault="00AB39DB" w:rsidP="00CB1879">
            <w:pPr>
              <w:jc w:val="center"/>
              <w:rPr>
                <w:color w:val="17365D" w:themeColor="text2" w:themeShade="BF"/>
                <w:sz w:val="24"/>
                <w:szCs w:val="24"/>
              </w:rPr>
            </w:pPr>
          </w:p>
          <w:p w14:paraId="1D4DC8EE" w14:textId="77777777" w:rsidR="00AB39DB" w:rsidRPr="007C7FDB" w:rsidRDefault="00AB39DB" w:rsidP="00CB1879">
            <w:pPr>
              <w:jc w:val="center"/>
              <w:rPr>
                <w:color w:val="17365D" w:themeColor="text2" w:themeShade="BF"/>
                <w:sz w:val="24"/>
                <w:szCs w:val="24"/>
              </w:rPr>
            </w:pPr>
          </w:p>
          <w:p w14:paraId="52A35ED4" w14:textId="17CE8BC2" w:rsidR="00AB39DB" w:rsidRPr="007C7FDB" w:rsidRDefault="00AB39DB" w:rsidP="00CB1879">
            <w:pPr>
              <w:jc w:val="center"/>
              <w:rPr>
                <w:color w:val="17365D" w:themeColor="text2" w:themeShade="BF"/>
                <w:sz w:val="24"/>
                <w:szCs w:val="24"/>
              </w:rPr>
            </w:pPr>
            <w:r w:rsidRPr="007C7FDB">
              <w:rPr>
                <w:color w:val="17365D" w:themeColor="text2" w:themeShade="BF"/>
                <w:sz w:val="24"/>
                <w:szCs w:val="24"/>
              </w:rPr>
              <w:t>A/I</w:t>
            </w:r>
          </w:p>
          <w:p w14:paraId="735FD4E8" w14:textId="77777777" w:rsidR="00AB39DB" w:rsidRPr="007C7FDB" w:rsidRDefault="00AB39DB" w:rsidP="00CB1879">
            <w:pPr>
              <w:tabs>
                <w:tab w:val="left" w:pos="280"/>
              </w:tabs>
              <w:rPr>
                <w:color w:val="17365D" w:themeColor="text2" w:themeShade="BF"/>
                <w:sz w:val="24"/>
                <w:szCs w:val="24"/>
              </w:rPr>
            </w:pPr>
          </w:p>
        </w:tc>
      </w:tr>
    </w:tbl>
    <w:p w14:paraId="0D678177" w14:textId="4FBC47B0" w:rsidR="00AB39DB" w:rsidRDefault="00AB39DB" w:rsidP="00C1305C">
      <w:pPr>
        <w:pStyle w:val="ListParagraph"/>
        <w:tabs>
          <w:tab w:val="left" w:pos="280"/>
        </w:tabs>
        <w:spacing w:line="240" w:lineRule="auto"/>
        <w:ind w:left="284"/>
        <w:rPr>
          <w:rFonts w:ascii="Calibri" w:hAnsi="Calibri" w:cs="Calibri"/>
          <w:b/>
          <w:color w:val="548DD4" w:themeColor="text2" w:themeTint="99"/>
          <w:sz w:val="36"/>
          <w:szCs w:val="36"/>
        </w:rPr>
      </w:pPr>
    </w:p>
    <w:p w14:paraId="0516F8CB" w14:textId="77777777" w:rsidR="00AB39DB" w:rsidRDefault="00AB39DB">
      <w:pPr>
        <w:rPr>
          <w:rFonts w:ascii="Calibri" w:hAnsi="Calibri" w:cs="Calibri"/>
          <w:b/>
          <w:color w:val="548DD4" w:themeColor="text2" w:themeTint="99"/>
          <w:sz w:val="36"/>
          <w:szCs w:val="36"/>
        </w:rPr>
      </w:pPr>
      <w:r>
        <w:rPr>
          <w:rFonts w:ascii="Calibri" w:hAnsi="Calibri" w:cs="Calibri"/>
          <w:b/>
          <w:color w:val="548DD4" w:themeColor="text2" w:themeTint="99"/>
          <w:sz w:val="36"/>
          <w:szCs w:val="36"/>
        </w:rPr>
        <w:br w:type="page"/>
      </w:r>
    </w:p>
    <w:p w14:paraId="7CC29432" w14:textId="77777777" w:rsidR="00C4553B" w:rsidRDefault="00C4553B" w:rsidP="00C1305C">
      <w:pPr>
        <w:pStyle w:val="ListParagraph"/>
        <w:tabs>
          <w:tab w:val="left" w:pos="280"/>
        </w:tabs>
        <w:spacing w:line="240" w:lineRule="auto"/>
        <w:ind w:left="284"/>
        <w:rPr>
          <w:rFonts w:ascii="Calibri" w:hAnsi="Calibri" w:cs="Calibri"/>
          <w:b/>
          <w:color w:val="548DD4" w:themeColor="text2" w:themeTint="99"/>
          <w:sz w:val="36"/>
          <w:szCs w:val="36"/>
        </w:rPr>
      </w:pPr>
    </w:p>
    <w:p w14:paraId="6E5A1655" w14:textId="34EF156D" w:rsidR="0054777E" w:rsidRDefault="00AD454A" w:rsidP="0054777E">
      <w:pPr>
        <w:pStyle w:val="ListParagraph"/>
        <w:tabs>
          <w:tab w:val="left" w:pos="280"/>
        </w:tabs>
        <w:spacing w:line="240" w:lineRule="auto"/>
        <w:ind w:left="284"/>
        <w:jc w:val="right"/>
        <w:rPr>
          <w:rFonts w:ascii="Calibri" w:hAnsi="Calibri" w:cs="Calibri"/>
          <w:b/>
          <w:color w:val="548DD4" w:themeColor="text2" w:themeTint="99"/>
          <w:sz w:val="36"/>
          <w:szCs w:val="36"/>
        </w:rPr>
      </w:pPr>
      <w:r w:rsidRPr="003C5180">
        <w:rPr>
          <w:rFonts w:ascii="Century Gothic" w:hAnsi="Century Gothic"/>
          <w:b/>
          <w:noProof/>
          <w:lang w:val="en-US"/>
        </w:rPr>
        <w:drawing>
          <wp:inline distT="0" distB="0" distL="0" distR="0" wp14:anchorId="5315D874" wp14:editId="7FE4E414">
            <wp:extent cx="914400" cy="890270"/>
            <wp:effectExtent l="0" t="0" r="0" b="5080"/>
            <wp:docPr id="1892892121" name="Picture 1" descr="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890270"/>
                    </a:xfrm>
                    <a:prstGeom prst="rect">
                      <a:avLst/>
                    </a:prstGeom>
                    <a:noFill/>
                    <a:ln>
                      <a:noFill/>
                    </a:ln>
                  </pic:spPr>
                </pic:pic>
              </a:graphicData>
            </a:graphic>
          </wp:inline>
        </w:drawing>
      </w:r>
    </w:p>
    <w:p w14:paraId="3386B7AD" w14:textId="1117BA7C" w:rsidR="000360B4" w:rsidRPr="007C7FDB" w:rsidRDefault="000360B4" w:rsidP="00C1305C">
      <w:pPr>
        <w:pStyle w:val="ListParagraph"/>
        <w:tabs>
          <w:tab w:val="left" w:pos="280"/>
        </w:tabs>
        <w:spacing w:line="240" w:lineRule="auto"/>
        <w:ind w:left="284"/>
        <w:rPr>
          <w:rFonts w:ascii="Calibri" w:hAnsi="Calibri" w:cs="Calibri"/>
          <w:color w:val="17365D" w:themeColor="text2" w:themeShade="BF"/>
          <w:sz w:val="24"/>
          <w:szCs w:val="24"/>
        </w:rPr>
      </w:pPr>
      <w:r w:rsidRPr="00AD454A">
        <w:rPr>
          <w:rFonts w:ascii="Calibri" w:hAnsi="Calibri" w:cs="Calibri"/>
          <w:b/>
          <w:color w:val="C88800"/>
          <w:sz w:val="36"/>
          <w:szCs w:val="36"/>
        </w:rPr>
        <w:t>Completing your application</w:t>
      </w:r>
      <w:r w:rsidRPr="00AD454A">
        <w:rPr>
          <w:rFonts w:ascii="Calibri" w:hAnsi="Calibri" w:cs="Calibri"/>
          <w:b/>
          <w:color w:val="C88800"/>
          <w:sz w:val="36"/>
          <w:szCs w:val="36"/>
        </w:rPr>
        <w:br/>
      </w:r>
      <w:r w:rsidRPr="00AD454A">
        <w:rPr>
          <w:rFonts w:ascii="Calibri" w:hAnsi="Calibri" w:cs="Calibri"/>
          <w:b/>
          <w:color w:val="C88800"/>
          <w:sz w:val="36"/>
          <w:szCs w:val="36"/>
        </w:rPr>
        <w:br/>
      </w:r>
      <w:proofErr w:type="spellStart"/>
      <w:r w:rsidRPr="00AD454A">
        <w:rPr>
          <w:rFonts w:ascii="Calibri" w:hAnsi="Calibri" w:cs="Calibri"/>
          <w:b/>
          <w:color w:val="C88800"/>
          <w:sz w:val="32"/>
          <w:szCs w:val="32"/>
        </w:rPr>
        <w:t>Application</w:t>
      </w:r>
      <w:proofErr w:type="spellEnd"/>
      <w:r w:rsidRPr="00AD454A">
        <w:rPr>
          <w:rFonts w:ascii="Calibri" w:hAnsi="Calibri" w:cs="Calibri"/>
          <w:b/>
          <w:color w:val="C88800"/>
          <w:sz w:val="32"/>
          <w:szCs w:val="32"/>
        </w:rPr>
        <w:t xml:space="preserve"> form</w:t>
      </w:r>
      <w:r w:rsidRPr="0054777E">
        <w:rPr>
          <w:rFonts w:ascii="Calibri" w:hAnsi="Calibri" w:cs="Calibri"/>
          <w:b/>
          <w:color w:val="76003B"/>
          <w:sz w:val="32"/>
          <w:szCs w:val="32"/>
        </w:rPr>
        <w:br/>
      </w:r>
      <w:r w:rsidRPr="007C7FDB">
        <w:rPr>
          <w:rFonts w:ascii="Calibri" w:hAnsi="Calibri" w:cs="Calibri"/>
          <w:color w:val="17365D" w:themeColor="text2" w:themeShade="BF"/>
          <w:sz w:val="24"/>
          <w:szCs w:val="24"/>
        </w:rPr>
        <w:t xml:space="preserve">Using the standard application form provided (CVs are not accepted) please complete all aspects of the form fully.  Include your full work history with no unexplained gaps since leaving school education.  Include all the training you have completed, particularly those </w:t>
      </w:r>
      <w:r w:rsidR="00DC370F" w:rsidRPr="007C7FDB">
        <w:rPr>
          <w:rFonts w:ascii="Calibri" w:hAnsi="Calibri" w:cs="Calibri"/>
          <w:color w:val="17365D" w:themeColor="text2" w:themeShade="BF"/>
          <w:sz w:val="24"/>
          <w:szCs w:val="24"/>
        </w:rPr>
        <w:t xml:space="preserve">courses </w:t>
      </w:r>
      <w:r w:rsidRPr="007C7FDB">
        <w:rPr>
          <w:rFonts w:ascii="Calibri" w:hAnsi="Calibri" w:cs="Calibri"/>
          <w:color w:val="17365D" w:themeColor="text2" w:themeShade="BF"/>
          <w:sz w:val="24"/>
          <w:szCs w:val="24"/>
        </w:rPr>
        <w:t>in recent years which have helped you for headship.</w:t>
      </w:r>
      <w:r w:rsidR="00C1305C" w:rsidRPr="007C7FDB">
        <w:rPr>
          <w:rFonts w:ascii="Calibri" w:hAnsi="Calibri" w:cs="Calibri"/>
          <w:color w:val="17365D" w:themeColor="text2" w:themeShade="BF"/>
          <w:sz w:val="24"/>
          <w:szCs w:val="24"/>
        </w:rPr>
        <w:t xml:space="preserve"> </w:t>
      </w:r>
    </w:p>
    <w:p w14:paraId="5241480E" w14:textId="77777777" w:rsidR="000360B4" w:rsidRDefault="000360B4" w:rsidP="00C1305C">
      <w:pPr>
        <w:pStyle w:val="ListParagraph"/>
        <w:tabs>
          <w:tab w:val="left" w:pos="280"/>
        </w:tabs>
        <w:spacing w:line="240" w:lineRule="auto"/>
        <w:ind w:left="284"/>
        <w:rPr>
          <w:rFonts w:ascii="Calibri" w:hAnsi="Calibri" w:cs="Calibri"/>
          <w:color w:val="17365D" w:themeColor="text2" w:themeShade="BF"/>
          <w:sz w:val="24"/>
          <w:szCs w:val="24"/>
        </w:rPr>
      </w:pPr>
    </w:p>
    <w:p w14:paraId="284138C5" w14:textId="2018F6E9" w:rsidR="002A6A8C" w:rsidRPr="0054777E" w:rsidRDefault="000360B4" w:rsidP="002B7EAD">
      <w:pPr>
        <w:pStyle w:val="ListParagraph"/>
        <w:tabs>
          <w:tab w:val="left" w:pos="280"/>
        </w:tabs>
        <w:spacing w:line="240" w:lineRule="auto"/>
        <w:ind w:left="284" w:right="-330"/>
        <w:rPr>
          <w:rFonts w:ascii="Calibri" w:hAnsi="Calibri" w:cs="Calibri"/>
          <w:color w:val="76003B"/>
          <w:sz w:val="24"/>
          <w:szCs w:val="24"/>
        </w:rPr>
      </w:pPr>
      <w:r w:rsidRPr="00AD454A">
        <w:rPr>
          <w:rFonts w:ascii="Calibri" w:hAnsi="Calibri" w:cs="Calibri"/>
          <w:b/>
          <w:color w:val="C88800"/>
          <w:sz w:val="32"/>
          <w:szCs w:val="32"/>
        </w:rPr>
        <w:t>Person specification and personal statement</w:t>
      </w:r>
      <w:r w:rsidRPr="00AD454A">
        <w:rPr>
          <w:rFonts w:ascii="Calibri" w:hAnsi="Calibri" w:cs="Calibri"/>
          <w:b/>
          <w:color w:val="C88800"/>
          <w:sz w:val="32"/>
          <w:szCs w:val="32"/>
        </w:rPr>
        <w:br/>
      </w:r>
      <w:r>
        <w:rPr>
          <w:rFonts w:ascii="Calibri" w:hAnsi="Calibri" w:cs="Calibri"/>
          <w:color w:val="17365D" w:themeColor="text2" w:themeShade="BF"/>
          <w:sz w:val="24"/>
          <w:szCs w:val="24"/>
        </w:rPr>
        <w:t xml:space="preserve">When writing your response, it is really important that you address each of the requirements in the person specification.  Ensure </w:t>
      </w:r>
      <w:r w:rsidR="00DC370F">
        <w:rPr>
          <w:rFonts w:ascii="Calibri" w:hAnsi="Calibri" w:cs="Calibri"/>
          <w:color w:val="17365D" w:themeColor="text2" w:themeShade="BF"/>
          <w:sz w:val="24"/>
          <w:szCs w:val="24"/>
        </w:rPr>
        <w:t xml:space="preserve">that you </w:t>
      </w:r>
      <w:r>
        <w:rPr>
          <w:rFonts w:ascii="Calibri" w:hAnsi="Calibri" w:cs="Calibri"/>
          <w:color w:val="17365D" w:themeColor="text2" w:themeShade="BF"/>
          <w:sz w:val="24"/>
          <w:szCs w:val="24"/>
        </w:rPr>
        <w:t>evidence additional aspects such as training</w:t>
      </w:r>
      <w:r w:rsidR="00DC370F">
        <w:rPr>
          <w:rFonts w:ascii="Calibri" w:hAnsi="Calibri" w:cs="Calibri"/>
          <w:color w:val="17365D" w:themeColor="text2" w:themeShade="BF"/>
          <w:sz w:val="24"/>
          <w:szCs w:val="24"/>
        </w:rPr>
        <w:t>;</w:t>
      </w:r>
      <w:r>
        <w:rPr>
          <w:rFonts w:ascii="Calibri" w:hAnsi="Calibri" w:cs="Calibri"/>
          <w:color w:val="17365D" w:themeColor="text2" w:themeShade="BF"/>
          <w:sz w:val="24"/>
          <w:szCs w:val="24"/>
        </w:rPr>
        <w:t xml:space="preserve"> </w:t>
      </w:r>
      <w:r w:rsidR="00DC370F">
        <w:rPr>
          <w:rFonts w:ascii="Calibri" w:hAnsi="Calibri" w:cs="Calibri"/>
          <w:color w:val="17365D" w:themeColor="text2" w:themeShade="BF"/>
          <w:sz w:val="24"/>
          <w:szCs w:val="24"/>
        </w:rPr>
        <w:t xml:space="preserve">and </w:t>
      </w:r>
      <w:r>
        <w:rPr>
          <w:rFonts w:ascii="Calibri" w:hAnsi="Calibri" w:cs="Calibri"/>
          <w:color w:val="17365D" w:themeColor="text2" w:themeShade="BF"/>
          <w:sz w:val="24"/>
          <w:szCs w:val="24"/>
        </w:rPr>
        <w:t>qualifications</w:t>
      </w:r>
      <w:r w:rsidR="00DC370F">
        <w:rPr>
          <w:rFonts w:ascii="Calibri" w:hAnsi="Calibri" w:cs="Calibri"/>
          <w:color w:val="17365D" w:themeColor="text2" w:themeShade="BF"/>
          <w:sz w:val="24"/>
          <w:szCs w:val="24"/>
        </w:rPr>
        <w:t>;</w:t>
      </w:r>
      <w:r>
        <w:rPr>
          <w:rFonts w:ascii="Calibri" w:hAnsi="Calibri" w:cs="Calibri"/>
          <w:color w:val="17365D" w:themeColor="text2" w:themeShade="BF"/>
          <w:sz w:val="24"/>
          <w:szCs w:val="24"/>
        </w:rPr>
        <w:t xml:space="preserve"> together with your background and experience</w:t>
      </w:r>
      <w:r w:rsidR="00DC370F">
        <w:rPr>
          <w:rFonts w:ascii="Calibri" w:hAnsi="Calibri" w:cs="Calibri"/>
          <w:color w:val="17365D" w:themeColor="text2" w:themeShade="BF"/>
          <w:sz w:val="24"/>
          <w:szCs w:val="24"/>
        </w:rPr>
        <w:t>,</w:t>
      </w:r>
      <w:r>
        <w:rPr>
          <w:rFonts w:ascii="Calibri" w:hAnsi="Calibri" w:cs="Calibri"/>
          <w:color w:val="17365D" w:themeColor="text2" w:themeShade="BF"/>
          <w:sz w:val="24"/>
          <w:szCs w:val="24"/>
        </w:rPr>
        <w:t xml:space="preserve"> within the personal statement.  You are to use no more than </w:t>
      </w:r>
      <w:r w:rsidR="00DC370F">
        <w:rPr>
          <w:rFonts w:ascii="Calibri" w:hAnsi="Calibri" w:cs="Calibri"/>
          <w:color w:val="17365D" w:themeColor="text2" w:themeShade="BF"/>
          <w:sz w:val="24"/>
          <w:szCs w:val="24"/>
        </w:rPr>
        <w:t>three</w:t>
      </w:r>
      <w:r>
        <w:rPr>
          <w:rFonts w:ascii="Calibri" w:hAnsi="Calibri" w:cs="Calibri"/>
          <w:color w:val="17365D" w:themeColor="text2" w:themeShade="BF"/>
          <w:sz w:val="24"/>
          <w:szCs w:val="24"/>
        </w:rPr>
        <w:t xml:space="preserve"> </w:t>
      </w:r>
      <w:r w:rsidR="00DC370F">
        <w:rPr>
          <w:rFonts w:ascii="Calibri" w:hAnsi="Calibri" w:cs="Calibri"/>
          <w:color w:val="17365D" w:themeColor="text2" w:themeShade="BF"/>
          <w:sz w:val="24"/>
          <w:szCs w:val="24"/>
        </w:rPr>
        <w:t>pages</w:t>
      </w:r>
      <w:r>
        <w:rPr>
          <w:rFonts w:ascii="Calibri" w:hAnsi="Calibri" w:cs="Calibri"/>
          <w:color w:val="17365D" w:themeColor="text2" w:themeShade="BF"/>
          <w:sz w:val="24"/>
          <w:szCs w:val="24"/>
        </w:rPr>
        <w:t xml:space="preserve"> of A4.</w:t>
      </w:r>
      <w:r>
        <w:rPr>
          <w:rFonts w:ascii="Calibri" w:hAnsi="Calibri" w:cs="Calibri"/>
          <w:color w:val="17365D" w:themeColor="text2" w:themeShade="BF"/>
          <w:sz w:val="24"/>
          <w:szCs w:val="24"/>
        </w:rPr>
        <w:br/>
      </w:r>
      <w:r>
        <w:rPr>
          <w:rFonts w:ascii="Calibri" w:hAnsi="Calibri" w:cs="Calibri"/>
          <w:color w:val="17365D" w:themeColor="text2" w:themeShade="BF"/>
          <w:sz w:val="24"/>
          <w:szCs w:val="24"/>
        </w:rPr>
        <w:br/>
      </w:r>
      <w:r w:rsidRPr="00AD454A">
        <w:rPr>
          <w:rFonts w:ascii="Calibri" w:hAnsi="Calibri" w:cs="Calibri"/>
          <w:b/>
          <w:color w:val="C88800"/>
          <w:sz w:val="32"/>
          <w:szCs w:val="32"/>
        </w:rPr>
        <w:t>References</w:t>
      </w:r>
      <w:r w:rsidRPr="0054777E">
        <w:rPr>
          <w:rFonts w:ascii="Calibri" w:hAnsi="Calibri" w:cs="Calibri"/>
          <w:b/>
          <w:color w:val="76003B"/>
          <w:sz w:val="32"/>
          <w:szCs w:val="32"/>
        </w:rPr>
        <w:br/>
      </w:r>
      <w:r w:rsidR="003C47FE">
        <w:rPr>
          <w:rFonts w:ascii="Calibri" w:hAnsi="Calibri" w:cs="Calibri"/>
          <w:color w:val="17365D" w:themeColor="text2" w:themeShade="BF"/>
          <w:sz w:val="24"/>
          <w:szCs w:val="24"/>
        </w:rPr>
        <w:t xml:space="preserve">Please make sure your referees are aware of your application and that they are able to provide a swift turn round.  Preferred referees are your last two employers and you should provide their official organisation email address for us to contact.  One referee is likely to be your last Head </w:t>
      </w:r>
      <w:r w:rsidR="005327E0">
        <w:rPr>
          <w:rFonts w:ascii="Calibri" w:hAnsi="Calibri" w:cs="Calibri"/>
          <w:color w:val="17365D" w:themeColor="text2" w:themeShade="BF"/>
          <w:sz w:val="24"/>
          <w:szCs w:val="24"/>
        </w:rPr>
        <w:t>T</w:t>
      </w:r>
      <w:r w:rsidR="003C47FE">
        <w:rPr>
          <w:rFonts w:ascii="Calibri" w:hAnsi="Calibri" w:cs="Calibri"/>
          <w:color w:val="17365D" w:themeColor="text2" w:themeShade="BF"/>
          <w:sz w:val="24"/>
          <w:szCs w:val="24"/>
        </w:rPr>
        <w:t xml:space="preserve">eacher or Chair of Governors. </w:t>
      </w:r>
      <w:r w:rsidR="003C47FE">
        <w:rPr>
          <w:rFonts w:ascii="Calibri" w:hAnsi="Calibri" w:cs="Calibri"/>
          <w:color w:val="17365D" w:themeColor="text2" w:themeShade="BF"/>
          <w:sz w:val="24"/>
          <w:szCs w:val="24"/>
        </w:rPr>
        <w:br/>
      </w:r>
      <w:r w:rsidR="003C47FE">
        <w:rPr>
          <w:rFonts w:ascii="Calibri" w:hAnsi="Calibri" w:cs="Calibri"/>
          <w:color w:val="17365D" w:themeColor="text2" w:themeShade="BF"/>
          <w:sz w:val="24"/>
          <w:szCs w:val="24"/>
        </w:rPr>
        <w:br/>
      </w:r>
      <w:r w:rsidR="003C47FE" w:rsidRPr="00AD454A">
        <w:rPr>
          <w:rFonts w:ascii="Calibri" w:hAnsi="Calibri" w:cs="Calibri"/>
          <w:b/>
          <w:color w:val="C88800"/>
          <w:sz w:val="36"/>
          <w:szCs w:val="36"/>
        </w:rPr>
        <w:t>Important dates and information</w:t>
      </w:r>
      <w:r w:rsidR="003C47FE" w:rsidRPr="00AD454A">
        <w:rPr>
          <w:rFonts w:ascii="Calibri" w:hAnsi="Calibri" w:cs="Calibri"/>
          <w:b/>
          <w:color w:val="C88800"/>
          <w:sz w:val="36"/>
          <w:szCs w:val="36"/>
        </w:rPr>
        <w:br/>
      </w:r>
      <w:r w:rsidR="003C47FE" w:rsidRPr="00AD454A">
        <w:rPr>
          <w:rFonts w:ascii="Calibri" w:hAnsi="Calibri" w:cs="Calibri"/>
          <w:b/>
          <w:color w:val="C88800"/>
          <w:sz w:val="32"/>
          <w:szCs w:val="32"/>
        </w:rPr>
        <w:t>Pay range</w:t>
      </w:r>
      <w:r w:rsidR="00792026" w:rsidRPr="0054777E">
        <w:rPr>
          <w:rFonts w:ascii="Calibri" w:hAnsi="Calibri" w:cs="Calibri"/>
          <w:b/>
          <w:color w:val="76003B"/>
          <w:sz w:val="32"/>
          <w:szCs w:val="32"/>
        </w:rPr>
        <w:tab/>
      </w:r>
      <w:r w:rsidR="00792026" w:rsidRPr="0054777E">
        <w:rPr>
          <w:rFonts w:ascii="Calibri" w:hAnsi="Calibri" w:cs="Calibri"/>
          <w:b/>
          <w:color w:val="76003B"/>
          <w:sz w:val="32"/>
          <w:szCs w:val="32"/>
        </w:rPr>
        <w:tab/>
      </w:r>
      <w:r w:rsidR="00792026" w:rsidRPr="0054777E">
        <w:rPr>
          <w:rFonts w:ascii="Calibri" w:hAnsi="Calibri" w:cs="Calibri"/>
          <w:b/>
          <w:color w:val="76003B"/>
          <w:sz w:val="32"/>
          <w:szCs w:val="32"/>
        </w:rPr>
        <w:tab/>
      </w:r>
      <w:r w:rsidR="00792026" w:rsidRPr="0054777E">
        <w:rPr>
          <w:rFonts w:ascii="Calibri" w:hAnsi="Calibri" w:cs="Calibri"/>
          <w:b/>
          <w:color w:val="76003B"/>
          <w:sz w:val="32"/>
          <w:szCs w:val="32"/>
        </w:rPr>
        <w:tab/>
      </w:r>
      <w:r w:rsidR="0037357B" w:rsidRPr="0037357B">
        <w:rPr>
          <w:rFonts w:cstheme="minorHAnsi"/>
          <w:b/>
          <w:bCs/>
          <w:color w:val="17365D" w:themeColor="text2" w:themeShade="BF"/>
          <w:sz w:val="24"/>
          <w:szCs w:val="24"/>
        </w:rPr>
        <w:t>Group 5 L25 (£</w:t>
      </w:r>
      <w:r w:rsidR="00AD454A">
        <w:rPr>
          <w:rFonts w:cstheme="minorHAnsi"/>
          <w:b/>
          <w:bCs/>
          <w:color w:val="17365D" w:themeColor="text2" w:themeShade="BF"/>
          <w:sz w:val="24"/>
          <w:szCs w:val="24"/>
        </w:rPr>
        <w:t>88,890</w:t>
      </w:r>
      <w:r w:rsidR="0037357B" w:rsidRPr="0037357B">
        <w:rPr>
          <w:rFonts w:cstheme="minorHAnsi"/>
          <w:b/>
          <w:bCs/>
          <w:color w:val="17365D" w:themeColor="text2" w:themeShade="BF"/>
          <w:sz w:val="24"/>
          <w:szCs w:val="24"/>
        </w:rPr>
        <w:t>) – L</w:t>
      </w:r>
      <w:r w:rsidR="00AD454A">
        <w:rPr>
          <w:rFonts w:cstheme="minorHAnsi"/>
          <w:b/>
          <w:bCs/>
          <w:color w:val="17365D" w:themeColor="text2" w:themeShade="BF"/>
          <w:sz w:val="24"/>
          <w:szCs w:val="24"/>
        </w:rPr>
        <w:t>31</w:t>
      </w:r>
      <w:r w:rsidR="0037357B" w:rsidRPr="0037357B">
        <w:rPr>
          <w:rFonts w:cstheme="minorHAnsi"/>
          <w:b/>
          <w:bCs/>
          <w:color w:val="17365D" w:themeColor="text2" w:themeShade="BF"/>
          <w:sz w:val="24"/>
          <w:szCs w:val="24"/>
        </w:rPr>
        <w:t xml:space="preserve"> (£</w:t>
      </w:r>
      <w:r w:rsidR="00AD454A">
        <w:rPr>
          <w:rFonts w:cstheme="minorHAnsi"/>
          <w:b/>
          <w:bCs/>
          <w:color w:val="17365D" w:themeColor="text2" w:themeShade="BF"/>
          <w:sz w:val="24"/>
          <w:szCs w:val="24"/>
        </w:rPr>
        <w:t>101,349</w:t>
      </w:r>
      <w:r w:rsidR="0037357B" w:rsidRPr="0037357B">
        <w:rPr>
          <w:rFonts w:cstheme="minorHAnsi"/>
          <w:b/>
          <w:bCs/>
          <w:color w:val="17365D" w:themeColor="text2" w:themeShade="BF"/>
          <w:sz w:val="24"/>
          <w:szCs w:val="24"/>
        </w:rPr>
        <w:t>)</w:t>
      </w:r>
      <w:r w:rsidR="0037357B" w:rsidRPr="0037357B">
        <w:rPr>
          <w:rFonts w:cstheme="minorHAnsi"/>
          <w:color w:val="17365D" w:themeColor="text2" w:themeShade="BF"/>
          <w:sz w:val="32"/>
          <w:szCs w:val="32"/>
        </w:rPr>
        <w:t xml:space="preserve"> </w:t>
      </w:r>
      <w:r w:rsidR="00F10FE4">
        <w:rPr>
          <w:rFonts w:cstheme="minorHAnsi"/>
          <w:b/>
          <w:bCs/>
          <w:color w:val="17365D" w:themeColor="text2" w:themeShade="BF"/>
          <w:sz w:val="24"/>
          <w:szCs w:val="24"/>
        </w:rPr>
        <w:t xml:space="preserve">(Outer </w:t>
      </w:r>
      <w:r w:rsidR="00F10FE4">
        <w:rPr>
          <w:rFonts w:cstheme="minorHAnsi"/>
          <w:b/>
          <w:bCs/>
          <w:color w:val="17365D" w:themeColor="text2" w:themeShade="BF"/>
          <w:sz w:val="24"/>
          <w:szCs w:val="24"/>
        </w:rPr>
        <w:br/>
        <w:t xml:space="preserve"> </w:t>
      </w:r>
      <w:r w:rsidR="00F10FE4">
        <w:rPr>
          <w:rFonts w:cstheme="minorHAnsi"/>
          <w:b/>
          <w:bCs/>
          <w:color w:val="17365D" w:themeColor="text2" w:themeShade="BF"/>
          <w:sz w:val="24"/>
          <w:szCs w:val="24"/>
        </w:rPr>
        <w:tab/>
      </w:r>
      <w:r w:rsidR="00F10FE4">
        <w:rPr>
          <w:rFonts w:cstheme="minorHAnsi"/>
          <w:b/>
          <w:bCs/>
          <w:color w:val="17365D" w:themeColor="text2" w:themeShade="BF"/>
          <w:sz w:val="24"/>
          <w:szCs w:val="24"/>
        </w:rPr>
        <w:tab/>
      </w:r>
      <w:r w:rsidR="00F10FE4">
        <w:rPr>
          <w:rFonts w:cstheme="minorHAnsi"/>
          <w:b/>
          <w:bCs/>
          <w:color w:val="17365D" w:themeColor="text2" w:themeShade="BF"/>
          <w:sz w:val="24"/>
          <w:szCs w:val="24"/>
        </w:rPr>
        <w:tab/>
      </w:r>
      <w:r w:rsidR="00F10FE4">
        <w:rPr>
          <w:rFonts w:cstheme="minorHAnsi"/>
          <w:b/>
          <w:bCs/>
          <w:color w:val="17365D" w:themeColor="text2" w:themeShade="BF"/>
          <w:sz w:val="24"/>
          <w:szCs w:val="24"/>
        </w:rPr>
        <w:tab/>
      </w:r>
      <w:r w:rsidR="00F10FE4">
        <w:rPr>
          <w:rFonts w:cstheme="minorHAnsi"/>
          <w:b/>
          <w:bCs/>
          <w:color w:val="17365D" w:themeColor="text2" w:themeShade="BF"/>
          <w:sz w:val="24"/>
          <w:szCs w:val="24"/>
        </w:rPr>
        <w:tab/>
      </w:r>
      <w:r w:rsidR="00F10FE4">
        <w:rPr>
          <w:rFonts w:cstheme="minorHAnsi"/>
          <w:b/>
          <w:bCs/>
          <w:color w:val="17365D" w:themeColor="text2" w:themeShade="BF"/>
          <w:sz w:val="24"/>
          <w:szCs w:val="24"/>
        </w:rPr>
        <w:tab/>
        <w:t>London Rate)</w:t>
      </w:r>
      <w:r w:rsidR="003F7F85" w:rsidRPr="0037357B">
        <w:rPr>
          <w:rFonts w:ascii="Calibri" w:hAnsi="Calibri" w:cs="Calibri"/>
          <w:b/>
          <w:color w:val="17365D" w:themeColor="text2" w:themeShade="BF"/>
          <w:sz w:val="24"/>
          <w:szCs w:val="24"/>
        </w:rPr>
        <w:t xml:space="preserve"> </w:t>
      </w:r>
      <w:r w:rsidR="00792026" w:rsidRPr="0054777E">
        <w:rPr>
          <w:rFonts w:ascii="Calibri" w:hAnsi="Calibri" w:cs="Calibri"/>
          <w:b/>
          <w:color w:val="17365D" w:themeColor="text2" w:themeShade="BF"/>
          <w:sz w:val="24"/>
          <w:szCs w:val="24"/>
        </w:rPr>
        <w:t xml:space="preserve"> </w:t>
      </w:r>
      <w:r w:rsidR="00C4553B" w:rsidRPr="0054777E">
        <w:rPr>
          <w:rFonts w:ascii="Calibri" w:hAnsi="Calibri" w:cs="Calibri"/>
          <w:b/>
          <w:color w:val="76003B"/>
          <w:sz w:val="24"/>
          <w:szCs w:val="24"/>
        </w:rPr>
        <w:br/>
      </w:r>
      <w:r w:rsidR="003C47FE" w:rsidRPr="0054777E">
        <w:rPr>
          <w:rFonts w:ascii="Calibri" w:hAnsi="Calibri" w:cs="Calibri"/>
          <w:color w:val="76003B"/>
          <w:sz w:val="24"/>
          <w:szCs w:val="24"/>
        </w:rPr>
        <w:br/>
      </w:r>
      <w:r w:rsidR="003C47FE" w:rsidRPr="00AD454A">
        <w:rPr>
          <w:rFonts w:ascii="Calibri" w:hAnsi="Calibri" w:cs="Calibri"/>
          <w:b/>
          <w:color w:val="C88800"/>
          <w:sz w:val="32"/>
          <w:szCs w:val="32"/>
        </w:rPr>
        <w:t>Visit the school</w:t>
      </w:r>
      <w:r w:rsidR="00792026" w:rsidRPr="0054777E">
        <w:rPr>
          <w:rFonts w:ascii="Calibri" w:hAnsi="Calibri" w:cs="Calibri"/>
          <w:b/>
          <w:color w:val="76003B"/>
          <w:sz w:val="32"/>
          <w:szCs w:val="32"/>
        </w:rPr>
        <w:tab/>
      </w:r>
      <w:r w:rsidR="00792026" w:rsidRPr="0054777E">
        <w:rPr>
          <w:rFonts w:ascii="Calibri" w:hAnsi="Calibri" w:cs="Calibri"/>
          <w:b/>
          <w:color w:val="76003B"/>
          <w:sz w:val="32"/>
          <w:szCs w:val="32"/>
        </w:rPr>
        <w:tab/>
      </w:r>
      <w:r w:rsidR="00792026" w:rsidRPr="0054777E">
        <w:rPr>
          <w:rFonts w:ascii="Calibri" w:hAnsi="Calibri" w:cs="Calibri"/>
          <w:b/>
          <w:color w:val="76003B"/>
          <w:sz w:val="32"/>
          <w:szCs w:val="32"/>
        </w:rPr>
        <w:tab/>
      </w:r>
      <w:r w:rsidR="001F2C94">
        <w:rPr>
          <w:rFonts w:cstheme="minorHAnsi"/>
          <w:b/>
          <w:bCs/>
          <w:color w:val="17365D" w:themeColor="text2" w:themeShade="BF"/>
          <w:sz w:val="24"/>
          <w:szCs w:val="24"/>
        </w:rPr>
        <w:t xml:space="preserve">Tues 13/2, Wed 14/2 (PM), Thurs 15/2 (AM), </w:t>
      </w:r>
      <w:r w:rsidR="008A0705">
        <w:rPr>
          <w:rFonts w:cstheme="minorHAnsi"/>
          <w:b/>
          <w:bCs/>
          <w:color w:val="17365D" w:themeColor="text2" w:themeShade="BF"/>
          <w:sz w:val="24"/>
          <w:szCs w:val="24"/>
        </w:rPr>
        <w:br/>
        <w:t xml:space="preserve"> </w:t>
      </w:r>
      <w:r w:rsidR="008A0705">
        <w:rPr>
          <w:rFonts w:cstheme="minorHAnsi"/>
          <w:b/>
          <w:bCs/>
          <w:color w:val="17365D" w:themeColor="text2" w:themeShade="BF"/>
          <w:sz w:val="24"/>
          <w:szCs w:val="24"/>
        </w:rPr>
        <w:tab/>
      </w:r>
      <w:r w:rsidR="008A0705">
        <w:rPr>
          <w:rFonts w:cstheme="minorHAnsi"/>
          <w:b/>
          <w:bCs/>
          <w:color w:val="17365D" w:themeColor="text2" w:themeShade="BF"/>
          <w:sz w:val="24"/>
          <w:szCs w:val="24"/>
        </w:rPr>
        <w:tab/>
      </w:r>
      <w:r w:rsidR="008A0705">
        <w:rPr>
          <w:rFonts w:cstheme="minorHAnsi"/>
          <w:b/>
          <w:bCs/>
          <w:color w:val="17365D" w:themeColor="text2" w:themeShade="BF"/>
          <w:sz w:val="24"/>
          <w:szCs w:val="24"/>
        </w:rPr>
        <w:tab/>
      </w:r>
      <w:r w:rsidR="008A0705">
        <w:rPr>
          <w:rFonts w:cstheme="minorHAnsi"/>
          <w:b/>
          <w:bCs/>
          <w:color w:val="17365D" w:themeColor="text2" w:themeShade="BF"/>
          <w:sz w:val="24"/>
          <w:szCs w:val="24"/>
        </w:rPr>
        <w:tab/>
      </w:r>
      <w:r w:rsidR="008A0705">
        <w:rPr>
          <w:rFonts w:cstheme="minorHAnsi"/>
          <w:b/>
          <w:bCs/>
          <w:color w:val="17365D" w:themeColor="text2" w:themeShade="BF"/>
          <w:sz w:val="24"/>
          <w:szCs w:val="24"/>
        </w:rPr>
        <w:tab/>
      </w:r>
      <w:r w:rsidR="008A0705">
        <w:rPr>
          <w:rFonts w:cstheme="minorHAnsi"/>
          <w:b/>
          <w:bCs/>
          <w:color w:val="17365D" w:themeColor="text2" w:themeShade="BF"/>
          <w:sz w:val="24"/>
          <w:szCs w:val="24"/>
        </w:rPr>
        <w:tab/>
      </w:r>
      <w:r w:rsidR="001F2C94">
        <w:rPr>
          <w:rFonts w:cstheme="minorHAnsi"/>
          <w:b/>
          <w:bCs/>
          <w:color w:val="17365D" w:themeColor="text2" w:themeShade="BF"/>
          <w:sz w:val="24"/>
          <w:szCs w:val="24"/>
        </w:rPr>
        <w:t>Fri 16/2</w:t>
      </w:r>
      <w:r w:rsidR="008A0705" w:rsidRPr="0054777E">
        <w:rPr>
          <w:rFonts w:ascii="Calibri" w:hAnsi="Calibri" w:cs="Calibri"/>
          <w:b/>
          <w:color w:val="17365D" w:themeColor="text2" w:themeShade="BF"/>
          <w:sz w:val="24"/>
          <w:szCs w:val="24"/>
        </w:rPr>
        <w:t xml:space="preserve"> </w:t>
      </w:r>
      <w:r w:rsidR="00C4553B" w:rsidRPr="0054777E">
        <w:rPr>
          <w:rFonts w:ascii="Calibri" w:hAnsi="Calibri" w:cs="Calibri"/>
          <w:b/>
          <w:color w:val="17365D" w:themeColor="text2" w:themeShade="BF"/>
          <w:sz w:val="24"/>
          <w:szCs w:val="24"/>
        </w:rPr>
        <w:br/>
      </w:r>
      <w:r w:rsidR="003C47FE" w:rsidRPr="0054777E">
        <w:rPr>
          <w:rFonts w:ascii="Calibri" w:hAnsi="Calibri" w:cs="Calibri"/>
          <w:b/>
          <w:color w:val="76003B"/>
          <w:sz w:val="32"/>
          <w:szCs w:val="32"/>
        </w:rPr>
        <w:tab/>
      </w:r>
      <w:r w:rsidR="003C47FE" w:rsidRPr="0054777E">
        <w:rPr>
          <w:rFonts w:ascii="Calibri" w:hAnsi="Calibri" w:cs="Calibri"/>
          <w:b/>
          <w:color w:val="76003B"/>
          <w:sz w:val="32"/>
          <w:szCs w:val="32"/>
        </w:rPr>
        <w:tab/>
      </w:r>
      <w:r w:rsidR="003C47FE" w:rsidRPr="0054777E">
        <w:rPr>
          <w:rFonts w:ascii="Calibri" w:hAnsi="Calibri" w:cs="Calibri"/>
          <w:color w:val="76003B"/>
          <w:sz w:val="24"/>
          <w:szCs w:val="24"/>
        </w:rPr>
        <w:br/>
      </w:r>
      <w:r w:rsidR="003C47FE" w:rsidRPr="00AD454A">
        <w:rPr>
          <w:rFonts w:ascii="Calibri" w:hAnsi="Calibri" w:cs="Calibri"/>
          <w:b/>
          <w:color w:val="C88800"/>
          <w:sz w:val="32"/>
          <w:szCs w:val="32"/>
        </w:rPr>
        <w:t>Closing date</w:t>
      </w:r>
      <w:r w:rsidR="003C47FE" w:rsidRPr="0054777E">
        <w:rPr>
          <w:rFonts w:ascii="Calibri" w:hAnsi="Calibri" w:cs="Calibri"/>
          <w:b/>
          <w:color w:val="76003B"/>
          <w:sz w:val="32"/>
          <w:szCs w:val="32"/>
        </w:rPr>
        <w:tab/>
      </w:r>
      <w:r w:rsidR="003C47FE" w:rsidRPr="0054777E">
        <w:rPr>
          <w:rFonts w:ascii="Calibri" w:hAnsi="Calibri" w:cs="Calibri"/>
          <w:b/>
          <w:color w:val="76003B"/>
          <w:sz w:val="32"/>
          <w:szCs w:val="32"/>
        </w:rPr>
        <w:tab/>
      </w:r>
      <w:r w:rsidR="00792026" w:rsidRPr="0054777E">
        <w:rPr>
          <w:rFonts w:ascii="Calibri" w:hAnsi="Calibri" w:cs="Calibri"/>
          <w:b/>
          <w:color w:val="76003B"/>
          <w:sz w:val="32"/>
          <w:szCs w:val="32"/>
        </w:rPr>
        <w:tab/>
      </w:r>
      <w:r w:rsidR="00792026" w:rsidRPr="0054777E">
        <w:rPr>
          <w:rFonts w:ascii="Calibri" w:hAnsi="Calibri" w:cs="Calibri"/>
          <w:b/>
          <w:color w:val="76003B"/>
          <w:sz w:val="32"/>
          <w:szCs w:val="32"/>
        </w:rPr>
        <w:tab/>
      </w:r>
      <w:r w:rsidR="00792026" w:rsidRPr="0054777E">
        <w:rPr>
          <w:rFonts w:ascii="Calibri" w:hAnsi="Calibri" w:cs="Calibri"/>
          <w:b/>
          <w:color w:val="17365D" w:themeColor="text2" w:themeShade="BF"/>
          <w:sz w:val="24"/>
          <w:szCs w:val="24"/>
        </w:rPr>
        <w:t xml:space="preserve">Friday </w:t>
      </w:r>
      <w:r w:rsidR="00AD454A">
        <w:rPr>
          <w:rFonts w:ascii="Calibri" w:hAnsi="Calibri" w:cs="Calibri"/>
          <w:b/>
          <w:color w:val="17365D" w:themeColor="text2" w:themeShade="BF"/>
          <w:sz w:val="24"/>
          <w:szCs w:val="24"/>
        </w:rPr>
        <w:t>23</w:t>
      </w:r>
      <w:r w:rsidR="00AD454A" w:rsidRPr="00AD454A">
        <w:rPr>
          <w:rFonts w:ascii="Calibri" w:hAnsi="Calibri" w:cs="Calibri"/>
          <w:b/>
          <w:color w:val="17365D" w:themeColor="text2" w:themeShade="BF"/>
          <w:sz w:val="24"/>
          <w:szCs w:val="24"/>
          <w:vertAlign w:val="superscript"/>
        </w:rPr>
        <w:t>rd</w:t>
      </w:r>
      <w:r w:rsidR="00AD454A">
        <w:rPr>
          <w:rFonts w:ascii="Calibri" w:hAnsi="Calibri" w:cs="Calibri"/>
          <w:b/>
          <w:color w:val="17365D" w:themeColor="text2" w:themeShade="BF"/>
          <w:sz w:val="24"/>
          <w:szCs w:val="24"/>
        </w:rPr>
        <w:t xml:space="preserve"> February 2024</w:t>
      </w:r>
      <w:r w:rsidR="00792026" w:rsidRPr="0054777E">
        <w:rPr>
          <w:rFonts w:ascii="Calibri" w:hAnsi="Calibri" w:cs="Calibri"/>
          <w:b/>
          <w:color w:val="17365D" w:themeColor="text2" w:themeShade="BF"/>
          <w:sz w:val="24"/>
          <w:szCs w:val="24"/>
        </w:rPr>
        <w:t xml:space="preserve"> (noon)</w:t>
      </w:r>
      <w:r w:rsidR="003C47FE" w:rsidRPr="0054777E">
        <w:rPr>
          <w:rFonts w:ascii="Calibri" w:hAnsi="Calibri" w:cs="Calibri"/>
          <w:b/>
          <w:color w:val="76003B"/>
          <w:sz w:val="32"/>
          <w:szCs w:val="32"/>
        </w:rPr>
        <w:tab/>
      </w:r>
      <w:r w:rsidR="003C47FE" w:rsidRPr="0054777E">
        <w:rPr>
          <w:rFonts w:ascii="Calibri" w:hAnsi="Calibri" w:cs="Calibri"/>
          <w:b/>
          <w:color w:val="76003B"/>
          <w:sz w:val="32"/>
          <w:szCs w:val="32"/>
        </w:rPr>
        <w:tab/>
      </w:r>
      <w:r w:rsidR="0037357B">
        <w:rPr>
          <w:rFonts w:ascii="Calibri" w:hAnsi="Calibri" w:cs="Calibri"/>
          <w:b/>
          <w:color w:val="76003B"/>
          <w:sz w:val="32"/>
          <w:szCs w:val="32"/>
        </w:rPr>
        <w:br/>
      </w:r>
      <w:r w:rsidR="003C47FE" w:rsidRPr="0054777E">
        <w:rPr>
          <w:rFonts w:ascii="Calibri" w:hAnsi="Calibri" w:cs="Calibri"/>
          <w:color w:val="76003B"/>
          <w:sz w:val="24"/>
          <w:szCs w:val="24"/>
        </w:rPr>
        <w:br/>
      </w:r>
      <w:r w:rsidR="003C47FE" w:rsidRPr="00AD454A">
        <w:rPr>
          <w:rFonts w:ascii="Calibri" w:hAnsi="Calibri" w:cs="Calibri"/>
          <w:b/>
          <w:color w:val="C88800"/>
          <w:sz w:val="32"/>
          <w:szCs w:val="32"/>
        </w:rPr>
        <w:t>Completed applications</w:t>
      </w:r>
      <w:r w:rsidR="003C47FE" w:rsidRPr="00AD454A">
        <w:rPr>
          <w:rFonts w:ascii="Calibri" w:hAnsi="Calibri" w:cs="Calibri"/>
          <w:b/>
          <w:color w:val="C88800"/>
          <w:sz w:val="32"/>
          <w:szCs w:val="32"/>
        </w:rPr>
        <w:tab/>
      </w:r>
      <w:r w:rsidR="003C47FE" w:rsidRPr="00AD454A">
        <w:rPr>
          <w:rFonts w:ascii="Calibri" w:hAnsi="Calibri" w:cs="Calibri"/>
          <w:b/>
          <w:color w:val="C88800"/>
          <w:sz w:val="32"/>
          <w:szCs w:val="32"/>
        </w:rPr>
        <w:tab/>
      </w:r>
      <w:r w:rsidR="003C47FE" w:rsidRPr="00F10FE4">
        <w:rPr>
          <w:rFonts w:ascii="Calibri" w:hAnsi="Calibri" w:cs="Calibri"/>
          <w:b/>
          <w:bCs/>
          <w:color w:val="17365D" w:themeColor="text2" w:themeShade="BF"/>
          <w:sz w:val="24"/>
          <w:szCs w:val="24"/>
        </w:rPr>
        <w:t>Karen Mount (KJM Governor Services)</w:t>
      </w:r>
      <w:r w:rsidR="003C47FE" w:rsidRPr="00AD454A">
        <w:rPr>
          <w:rFonts w:ascii="Calibri" w:hAnsi="Calibri" w:cs="Calibri"/>
          <w:b/>
          <w:bCs/>
          <w:color w:val="C88800"/>
          <w:sz w:val="24"/>
          <w:szCs w:val="24"/>
        </w:rPr>
        <w:br/>
      </w:r>
      <w:r w:rsidR="003C47FE" w:rsidRPr="00AD454A">
        <w:rPr>
          <w:rFonts w:ascii="Calibri" w:hAnsi="Calibri" w:cs="Calibri"/>
          <w:b/>
          <w:color w:val="C88800"/>
          <w:sz w:val="32"/>
          <w:szCs w:val="32"/>
        </w:rPr>
        <w:t>to be returned to</w:t>
      </w:r>
      <w:r w:rsidR="003C47FE" w:rsidRPr="0054777E">
        <w:rPr>
          <w:rFonts w:ascii="Calibri" w:hAnsi="Calibri" w:cs="Calibri"/>
          <w:b/>
          <w:color w:val="76003B"/>
          <w:sz w:val="32"/>
          <w:szCs w:val="32"/>
        </w:rPr>
        <w:tab/>
      </w:r>
      <w:r w:rsidR="003C47FE" w:rsidRPr="0054777E">
        <w:rPr>
          <w:rFonts w:ascii="Calibri" w:hAnsi="Calibri" w:cs="Calibri"/>
          <w:b/>
          <w:color w:val="76003B"/>
          <w:sz w:val="32"/>
          <w:szCs w:val="32"/>
        </w:rPr>
        <w:tab/>
      </w:r>
      <w:r w:rsidR="003C47FE" w:rsidRPr="0054777E">
        <w:rPr>
          <w:rFonts w:ascii="Calibri" w:hAnsi="Calibri" w:cs="Calibri"/>
          <w:b/>
          <w:color w:val="76003B"/>
          <w:sz w:val="32"/>
          <w:szCs w:val="32"/>
        </w:rPr>
        <w:tab/>
      </w:r>
      <w:hyperlink r:id="rId24" w:history="1">
        <w:r w:rsidR="00792026" w:rsidRPr="0037357B">
          <w:rPr>
            <w:rStyle w:val="Hyperlink"/>
            <w:rFonts w:cstheme="minorHAnsi"/>
            <w:b/>
            <w:bCs/>
            <w:color w:val="17365D" w:themeColor="text2" w:themeShade="BF"/>
          </w:rPr>
          <w:t>kmount4.317@lgflmail.org</w:t>
        </w:r>
      </w:hyperlink>
      <w:r w:rsidR="0037357B" w:rsidRPr="0037357B">
        <w:rPr>
          <w:rFonts w:ascii="Calibri" w:hAnsi="Calibri" w:cs="Calibri"/>
          <w:color w:val="76003B"/>
          <w:sz w:val="24"/>
          <w:szCs w:val="24"/>
        </w:rPr>
        <w:br/>
      </w:r>
      <w:r w:rsidR="003C47FE" w:rsidRPr="0054777E">
        <w:rPr>
          <w:rFonts w:ascii="Calibri" w:hAnsi="Calibri" w:cs="Calibri"/>
          <w:color w:val="76003B"/>
          <w:sz w:val="24"/>
          <w:szCs w:val="24"/>
        </w:rPr>
        <w:br/>
      </w:r>
      <w:r w:rsidR="00DF2CA8" w:rsidRPr="00AD454A">
        <w:rPr>
          <w:rFonts w:ascii="Calibri" w:hAnsi="Calibri" w:cs="Calibri"/>
          <w:b/>
          <w:color w:val="C88800"/>
          <w:sz w:val="32"/>
          <w:szCs w:val="32"/>
        </w:rPr>
        <w:t>Shortlisting date</w:t>
      </w:r>
      <w:r w:rsidR="00DF2CA8" w:rsidRPr="0054777E">
        <w:rPr>
          <w:rFonts w:ascii="Calibri" w:hAnsi="Calibri" w:cs="Calibri"/>
          <w:b/>
          <w:color w:val="76003B"/>
          <w:sz w:val="32"/>
          <w:szCs w:val="32"/>
        </w:rPr>
        <w:tab/>
      </w:r>
      <w:r w:rsidR="00DF2CA8" w:rsidRPr="0054777E">
        <w:rPr>
          <w:rFonts w:ascii="Calibri" w:hAnsi="Calibri" w:cs="Calibri"/>
          <w:b/>
          <w:color w:val="76003B"/>
          <w:sz w:val="32"/>
          <w:szCs w:val="32"/>
        </w:rPr>
        <w:tab/>
      </w:r>
      <w:r w:rsidR="00DF2CA8" w:rsidRPr="0054777E">
        <w:rPr>
          <w:rFonts w:ascii="Calibri" w:hAnsi="Calibri" w:cs="Calibri"/>
          <w:b/>
          <w:color w:val="76003B"/>
          <w:sz w:val="32"/>
          <w:szCs w:val="32"/>
        </w:rPr>
        <w:tab/>
      </w:r>
      <w:r w:rsidR="00AD454A">
        <w:rPr>
          <w:rFonts w:ascii="Calibri" w:hAnsi="Calibri" w:cs="Calibri"/>
          <w:b/>
          <w:color w:val="17365D" w:themeColor="text2" w:themeShade="BF"/>
          <w:sz w:val="24"/>
          <w:szCs w:val="24"/>
        </w:rPr>
        <w:t>Wednesday 28</w:t>
      </w:r>
      <w:r w:rsidR="00AD454A" w:rsidRPr="00AD454A">
        <w:rPr>
          <w:rFonts w:ascii="Calibri" w:hAnsi="Calibri" w:cs="Calibri"/>
          <w:b/>
          <w:color w:val="17365D" w:themeColor="text2" w:themeShade="BF"/>
          <w:sz w:val="24"/>
          <w:szCs w:val="24"/>
          <w:vertAlign w:val="superscript"/>
        </w:rPr>
        <w:t>th</w:t>
      </w:r>
      <w:r w:rsidR="00AD454A">
        <w:rPr>
          <w:rFonts w:ascii="Calibri" w:hAnsi="Calibri" w:cs="Calibri"/>
          <w:b/>
          <w:color w:val="17365D" w:themeColor="text2" w:themeShade="BF"/>
          <w:sz w:val="24"/>
          <w:szCs w:val="24"/>
        </w:rPr>
        <w:t xml:space="preserve"> February 2024</w:t>
      </w:r>
      <w:r w:rsidR="0037357B">
        <w:rPr>
          <w:rFonts w:ascii="Calibri" w:hAnsi="Calibri" w:cs="Calibri"/>
          <w:b/>
          <w:color w:val="17365D" w:themeColor="text2" w:themeShade="BF"/>
          <w:sz w:val="24"/>
          <w:szCs w:val="24"/>
        </w:rPr>
        <w:br/>
      </w:r>
      <w:r w:rsidR="00C4553B" w:rsidRPr="0054777E">
        <w:rPr>
          <w:rFonts w:ascii="Calibri" w:hAnsi="Calibri" w:cs="Calibri"/>
          <w:b/>
          <w:color w:val="76003B"/>
          <w:sz w:val="32"/>
          <w:szCs w:val="32"/>
        </w:rPr>
        <w:br/>
      </w:r>
      <w:r w:rsidR="00792026" w:rsidRPr="00506F95">
        <w:rPr>
          <w:rFonts w:ascii="Calibri" w:hAnsi="Calibri" w:cs="Calibri"/>
          <w:b/>
          <w:color w:val="C88800"/>
          <w:sz w:val="32"/>
          <w:szCs w:val="32"/>
        </w:rPr>
        <w:t xml:space="preserve">Assessment &amp; </w:t>
      </w:r>
      <w:r w:rsidR="00DF2CA8" w:rsidRPr="00506F95">
        <w:rPr>
          <w:rFonts w:ascii="Calibri" w:hAnsi="Calibri" w:cs="Calibri"/>
          <w:b/>
          <w:color w:val="C88800"/>
          <w:sz w:val="32"/>
          <w:szCs w:val="32"/>
        </w:rPr>
        <w:t xml:space="preserve">Interview </w:t>
      </w:r>
      <w:r w:rsidR="00C4553B" w:rsidRPr="0054777E">
        <w:rPr>
          <w:rFonts w:ascii="Calibri" w:hAnsi="Calibri" w:cs="Calibri"/>
          <w:b/>
          <w:color w:val="76003B"/>
          <w:sz w:val="32"/>
          <w:szCs w:val="32"/>
        </w:rPr>
        <w:tab/>
      </w:r>
      <w:r w:rsidR="00C4553B" w:rsidRPr="0054777E">
        <w:rPr>
          <w:rFonts w:ascii="Calibri" w:hAnsi="Calibri" w:cs="Calibri"/>
          <w:b/>
          <w:color w:val="76003B"/>
          <w:sz w:val="32"/>
          <w:szCs w:val="32"/>
        </w:rPr>
        <w:tab/>
      </w:r>
      <w:r w:rsidR="00506F95">
        <w:rPr>
          <w:rFonts w:ascii="Calibri" w:hAnsi="Calibri" w:cs="Calibri"/>
          <w:b/>
          <w:color w:val="17365D" w:themeColor="text2" w:themeShade="BF"/>
          <w:sz w:val="24"/>
          <w:szCs w:val="24"/>
        </w:rPr>
        <w:t>Wednesday 20</w:t>
      </w:r>
      <w:r w:rsidR="00506F95" w:rsidRPr="00506F95">
        <w:rPr>
          <w:rFonts w:ascii="Calibri" w:hAnsi="Calibri" w:cs="Calibri"/>
          <w:b/>
          <w:color w:val="17365D" w:themeColor="text2" w:themeShade="BF"/>
          <w:sz w:val="24"/>
          <w:szCs w:val="24"/>
          <w:vertAlign w:val="superscript"/>
        </w:rPr>
        <w:t>th</w:t>
      </w:r>
      <w:r w:rsidR="00506F95">
        <w:rPr>
          <w:rFonts w:ascii="Calibri" w:hAnsi="Calibri" w:cs="Calibri"/>
          <w:b/>
          <w:color w:val="17365D" w:themeColor="text2" w:themeShade="BF"/>
          <w:sz w:val="24"/>
          <w:szCs w:val="24"/>
        </w:rPr>
        <w:t xml:space="preserve"> March and Thursday 21</w:t>
      </w:r>
      <w:r w:rsidR="00506F95" w:rsidRPr="00506F95">
        <w:rPr>
          <w:rFonts w:ascii="Calibri" w:hAnsi="Calibri" w:cs="Calibri"/>
          <w:b/>
          <w:color w:val="17365D" w:themeColor="text2" w:themeShade="BF"/>
          <w:sz w:val="24"/>
          <w:szCs w:val="24"/>
          <w:vertAlign w:val="superscript"/>
        </w:rPr>
        <w:t>st</w:t>
      </w:r>
      <w:r w:rsidR="00506F95">
        <w:rPr>
          <w:rFonts w:ascii="Calibri" w:hAnsi="Calibri" w:cs="Calibri"/>
          <w:b/>
          <w:color w:val="17365D" w:themeColor="text2" w:themeShade="BF"/>
          <w:sz w:val="24"/>
          <w:szCs w:val="24"/>
        </w:rPr>
        <w:t xml:space="preserve"> March </w:t>
      </w:r>
      <w:r w:rsidR="00506F95">
        <w:rPr>
          <w:rFonts w:ascii="Calibri" w:hAnsi="Calibri" w:cs="Calibri"/>
          <w:b/>
          <w:color w:val="17365D" w:themeColor="text2" w:themeShade="BF"/>
          <w:sz w:val="24"/>
          <w:szCs w:val="24"/>
        </w:rPr>
        <w:br/>
        <w:t xml:space="preserve"> </w:t>
      </w:r>
      <w:r w:rsidR="00506F95">
        <w:rPr>
          <w:rFonts w:ascii="Calibri" w:hAnsi="Calibri" w:cs="Calibri"/>
          <w:b/>
          <w:color w:val="17365D" w:themeColor="text2" w:themeShade="BF"/>
          <w:sz w:val="24"/>
          <w:szCs w:val="24"/>
        </w:rPr>
        <w:tab/>
      </w:r>
      <w:r w:rsidR="00506F95">
        <w:rPr>
          <w:rFonts w:ascii="Calibri" w:hAnsi="Calibri" w:cs="Calibri"/>
          <w:b/>
          <w:color w:val="17365D" w:themeColor="text2" w:themeShade="BF"/>
          <w:sz w:val="24"/>
          <w:szCs w:val="24"/>
        </w:rPr>
        <w:tab/>
      </w:r>
      <w:r w:rsidR="00506F95">
        <w:rPr>
          <w:rFonts w:ascii="Calibri" w:hAnsi="Calibri" w:cs="Calibri"/>
          <w:b/>
          <w:color w:val="17365D" w:themeColor="text2" w:themeShade="BF"/>
          <w:sz w:val="24"/>
          <w:szCs w:val="24"/>
        </w:rPr>
        <w:tab/>
      </w:r>
      <w:r w:rsidR="00506F95">
        <w:rPr>
          <w:rFonts w:ascii="Calibri" w:hAnsi="Calibri" w:cs="Calibri"/>
          <w:b/>
          <w:color w:val="17365D" w:themeColor="text2" w:themeShade="BF"/>
          <w:sz w:val="24"/>
          <w:szCs w:val="24"/>
        </w:rPr>
        <w:tab/>
      </w:r>
      <w:r w:rsidR="00506F95">
        <w:rPr>
          <w:rFonts w:ascii="Calibri" w:hAnsi="Calibri" w:cs="Calibri"/>
          <w:b/>
          <w:color w:val="17365D" w:themeColor="text2" w:themeShade="BF"/>
          <w:sz w:val="24"/>
          <w:szCs w:val="24"/>
        </w:rPr>
        <w:tab/>
      </w:r>
      <w:r w:rsidR="00506F95">
        <w:rPr>
          <w:rFonts w:ascii="Calibri" w:hAnsi="Calibri" w:cs="Calibri"/>
          <w:b/>
          <w:color w:val="17365D" w:themeColor="text2" w:themeShade="BF"/>
          <w:sz w:val="24"/>
          <w:szCs w:val="24"/>
        </w:rPr>
        <w:tab/>
        <w:t>2024</w:t>
      </w:r>
      <w:r w:rsidR="0037357B">
        <w:rPr>
          <w:rFonts w:ascii="Calibri" w:hAnsi="Calibri" w:cs="Calibri"/>
          <w:b/>
          <w:color w:val="17365D" w:themeColor="text2" w:themeShade="BF"/>
          <w:sz w:val="24"/>
          <w:szCs w:val="24"/>
        </w:rPr>
        <w:t xml:space="preserve">  </w:t>
      </w:r>
      <w:r w:rsidR="0037357B">
        <w:rPr>
          <w:rFonts w:ascii="Calibri" w:hAnsi="Calibri" w:cs="Calibri"/>
          <w:b/>
          <w:color w:val="17365D" w:themeColor="text2" w:themeShade="BF"/>
          <w:sz w:val="24"/>
          <w:szCs w:val="24"/>
        </w:rPr>
        <w:br/>
        <w:t xml:space="preserve"> </w:t>
      </w:r>
      <w:r w:rsidR="0037357B">
        <w:rPr>
          <w:rFonts w:ascii="Calibri" w:hAnsi="Calibri" w:cs="Calibri"/>
          <w:b/>
          <w:color w:val="17365D" w:themeColor="text2" w:themeShade="BF"/>
          <w:sz w:val="24"/>
          <w:szCs w:val="24"/>
        </w:rPr>
        <w:tab/>
      </w:r>
      <w:r w:rsidR="0037357B">
        <w:rPr>
          <w:rFonts w:ascii="Calibri" w:hAnsi="Calibri" w:cs="Calibri"/>
          <w:b/>
          <w:color w:val="17365D" w:themeColor="text2" w:themeShade="BF"/>
          <w:sz w:val="24"/>
          <w:szCs w:val="24"/>
        </w:rPr>
        <w:tab/>
      </w:r>
      <w:r w:rsidR="0037357B">
        <w:rPr>
          <w:rFonts w:ascii="Calibri" w:hAnsi="Calibri" w:cs="Calibri"/>
          <w:b/>
          <w:color w:val="17365D" w:themeColor="text2" w:themeShade="BF"/>
          <w:sz w:val="24"/>
          <w:szCs w:val="24"/>
        </w:rPr>
        <w:tab/>
      </w:r>
      <w:r w:rsidR="0037357B">
        <w:rPr>
          <w:rFonts w:ascii="Calibri" w:hAnsi="Calibri" w:cs="Calibri"/>
          <w:b/>
          <w:color w:val="17365D" w:themeColor="text2" w:themeShade="BF"/>
          <w:sz w:val="24"/>
          <w:szCs w:val="24"/>
        </w:rPr>
        <w:tab/>
      </w:r>
      <w:r w:rsidR="0037357B">
        <w:rPr>
          <w:rFonts w:ascii="Calibri" w:hAnsi="Calibri" w:cs="Calibri"/>
          <w:b/>
          <w:color w:val="17365D" w:themeColor="text2" w:themeShade="BF"/>
          <w:sz w:val="24"/>
          <w:szCs w:val="24"/>
        </w:rPr>
        <w:tab/>
      </w:r>
      <w:r w:rsidR="0037357B">
        <w:rPr>
          <w:rFonts w:ascii="Calibri" w:hAnsi="Calibri" w:cs="Calibri"/>
          <w:b/>
          <w:color w:val="17365D" w:themeColor="text2" w:themeShade="BF"/>
          <w:sz w:val="24"/>
          <w:szCs w:val="24"/>
        </w:rPr>
        <w:tab/>
      </w:r>
      <w:r w:rsidR="003C47FE" w:rsidRPr="0054777E">
        <w:rPr>
          <w:rFonts w:ascii="Calibri" w:hAnsi="Calibri" w:cs="Calibri"/>
          <w:color w:val="76003B"/>
          <w:sz w:val="24"/>
          <w:szCs w:val="24"/>
        </w:rPr>
        <w:br/>
      </w:r>
      <w:r w:rsidR="00DF2CA8" w:rsidRPr="00506F95">
        <w:rPr>
          <w:rFonts w:ascii="Calibri" w:hAnsi="Calibri" w:cs="Calibri"/>
          <w:b/>
          <w:color w:val="C88800"/>
          <w:sz w:val="32"/>
          <w:szCs w:val="32"/>
        </w:rPr>
        <w:t>Start date</w:t>
      </w:r>
      <w:r w:rsidR="00792026" w:rsidRPr="0054777E">
        <w:rPr>
          <w:rFonts w:ascii="Calibri" w:hAnsi="Calibri" w:cs="Calibri"/>
          <w:b/>
          <w:color w:val="76003B"/>
          <w:sz w:val="32"/>
          <w:szCs w:val="32"/>
        </w:rPr>
        <w:tab/>
      </w:r>
      <w:r w:rsidR="00792026" w:rsidRPr="0054777E">
        <w:rPr>
          <w:rFonts w:ascii="Calibri" w:hAnsi="Calibri" w:cs="Calibri"/>
          <w:b/>
          <w:color w:val="76003B"/>
          <w:sz w:val="32"/>
          <w:szCs w:val="32"/>
        </w:rPr>
        <w:tab/>
      </w:r>
      <w:r w:rsidR="00792026" w:rsidRPr="0054777E">
        <w:rPr>
          <w:rFonts w:ascii="Calibri" w:hAnsi="Calibri" w:cs="Calibri"/>
          <w:b/>
          <w:color w:val="76003B"/>
          <w:sz w:val="32"/>
          <w:szCs w:val="32"/>
        </w:rPr>
        <w:tab/>
      </w:r>
      <w:r w:rsidR="00792026" w:rsidRPr="0054777E">
        <w:rPr>
          <w:rFonts w:ascii="Calibri" w:hAnsi="Calibri" w:cs="Calibri"/>
          <w:b/>
          <w:color w:val="76003B"/>
          <w:sz w:val="32"/>
          <w:szCs w:val="32"/>
        </w:rPr>
        <w:tab/>
      </w:r>
      <w:r w:rsidR="00506F95">
        <w:rPr>
          <w:rFonts w:ascii="Calibri" w:hAnsi="Calibri" w:cs="Calibri"/>
          <w:b/>
          <w:color w:val="17365D" w:themeColor="text2" w:themeShade="BF"/>
          <w:sz w:val="24"/>
          <w:szCs w:val="24"/>
        </w:rPr>
        <w:t>September 2024</w:t>
      </w:r>
      <w:r w:rsidR="00DF2CA8" w:rsidRPr="0037357B">
        <w:rPr>
          <w:rFonts w:ascii="Calibri" w:hAnsi="Calibri" w:cs="Calibri"/>
          <w:b/>
          <w:color w:val="17365D" w:themeColor="text2" w:themeShade="BF"/>
          <w:sz w:val="32"/>
          <w:szCs w:val="32"/>
        </w:rPr>
        <w:tab/>
      </w:r>
    </w:p>
    <w:sectPr w:rsidR="002A6A8C" w:rsidRPr="0054777E" w:rsidSect="00075F9B">
      <w:footerReference w:type="default" r:id="rId25"/>
      <w:pgSz w:w="11906" w:h="16838"/>
      <w:pgMar w:top="284" w:right="1440" w:bottom="59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39554" w14:textId="77777777" w:rsidR="00075F9B" w:rsidRDefault="00075F9B" w:rsidP="002B7EAD">
      <w:pPr>
        <w:spacing w:after="0" w:line="240" w:lineRule="auto"/>
      </w:pPr>
      <w:r>
        <w:separator/>
      </w:r>
    </w:p>
  </w:endnote>
  <w:endnote w:type="continuationSeparator" w:id="0">
    <w:p w14:paraId="58BA163C" w14:textId="77777777" w:rsidR="00075F9B" w:rsidRDefault="00075F9B" w:rsidP="002B7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771234"/>
      <w:docPartObj>
        <w:docPartGallery w:val="Page Numbers (Bottom of Page)"/>
        <w:docPartUnique/>
      </w:docPartObj>
    </w:sdtPr>
    <w:sdtEndPr>
      <w:rPr>
        <w:noProof/>
      </w:rPr>
    </w:sdtEndPr>
    <w:sdtContent>
      <w:p w14:paraId="135085FF" w14:textId="62A459FB" w:rsidR="002B7EAD" w:rsidRDefault="002B7E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07A677" w14:textId="77777777" w:rsidR="002B7EAD" w:rsidRDefault="002B7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8059E" w14:textId="77777777" w:rsidR="00075F9B" w:rsidRDefault="00075F9B" w:rsidP="002B7EAD">
      <w:pPr>
        <w:spacing w:after="0" w:line="240" w:lineRule="auto"/>
      </w:pPr>
      <w:r>
        <w:separator/>
      </w:r>
    </w:p>
  </w:footnote>
  <w:footnote w:type="continuationSeparator" w:id="0">
    <w:p w14:paraId="3A4EAE70" w14:textId="77777777" w:rsidR="00075F9B" w:rsidRDefault="00075F9B" w:rsidP="002B7E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0050"/>
    <w:multiLevelType w:val="multilevel"/>
    <w:tmpl w:val="4C54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245628"/>
    <w:multiLevelType w:val="hybridMultilevel"/>
    <w:tmpl w:val="8408B2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9C3DF6"/>
    <w:multiLevelType w:val="multilevel"/>
    <w:tmpl w:val="6A16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7F3B8D"/>
    <w:multiLevelType w:val="multilevel"/>
    <w:tmpl w:val="AF3E7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094A90"/>
    <w:multiLevelType w:val="multilevel"/>
    <w:tmpl w:val="7A9A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5DD46AC"/>
    <w:multiLevelType w:val="multilevel"/>
    <w:tmpl w:val="DCF8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491181"/>
    <w:multiLevelType w:val="hybridMultilevel"/>
    <w:tmpl w:val="5728E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7D4D94"/>
    <w:multiLevelType w:val="multilevel"/>
    <w:tmpl w:val="FC60AF54"/>
    <w:lvl w:ilvl="0">
      <w:start w:val="1"/>
      <w:numFmt w:val="bullet"/>
      <w:lvlText w:val=""/>
      <w:lvlJc w:val="left"/>
      <w:pPr>
        <w:tabs>
          <w:tab w:val="num" w:pos="1200"/>
        </w:tabs>
        <w:ind w:left="1200" w:hanging="360"/>
      </w:pPr>
      <w:rPr>
        <w:rFonts w:ascii="Symbol" w:hAnsi="Symbol" w:hint="default"/>
        <w:sz w:val="20"/>
      </w:rPr>
    </w:lvl>
    <w:lvl w:ilvl="1" w:tentative="1">
      <w:start w:val="1"/>
      <w:numFmt w:val="bullet"/>
      <w:lvlText w:val=""/>
      <w:lvlJc w:val="left"/>
      <w:pPr>
        <w:tabs>
          <w:tab w:val="num" w:pos="1920"/>
        </w:tabs>
        <w:ind w:left="1920" w:hanging="360"/>
      </w:pPr>
      <w:rPr>
        <w:rFonts w:ascii="Symbol" w:hAnsi="Symbol" w:hint="default"/>
        <w:sz w:val="20"/>
      </w:rPr>
    </w:lvl>
    <w:lvl w:ilvl="2" w:tentative="1">
      <w:start w:val="1"/>
      <w:numFmt w:val="bullet"/>
      <w:lvlText w:val=""/>
      <w:lvlJc w:val="left"/>
      <w:pPr>
        <w:tabs>
          <w:tab w:val="num" w:pos="2640"/>
        </w:tabs>
        <w:ind w:left="2640" w:hanging="360"/>
      </w:pPr>
      <w:rPr>
        <w:rFonts w:ascii="Symbol" w:hAnsi="Symbol" w:hint="default"/>
        <w:sz w:val="20"/>
      </w:rPr>
    </w:lvl>
    <w:lvl w:ilvl="3" w:tentative="1">
      <w:start w:val="1"/>
      <w:numFmt w:val="bullet"/>
      <w:lvlText w:val=""/>
      <w:lvlJc w:val="left"/>
      <w:pPr>
        <w:tabs>
          <w:tab w:val="num" w:pos="3360"/>
        </w:tabs>
        <w:ind w:left="3360" w:hanging="360"/>
      </w:pPr>
      <w:rPr>
        <w:rFonts w:ascii="Symbol" w:hAnsi="Symbol" w:hint="default"/>
        <w:sz w:val="20"/>
      </w:rPr>
    </w:lvl>
    <w:lvl w:ilvl="4" w:tentative="1">
      <w:start w:val="1"/>
      <w:numFmt w:val="bullet"/>
      <w:lvlText w:val=""/>
      <w:lvlJc w:val="left"/>
      <w:pPr>
        <w:tabs>
          <w:tab w:val="num" w:pos="4080"/>
        </w:tabs>
        <w:ind w:left="4080" w:hanging="360"/>
      </w:pPr>
      <w:rPr>
        <w:rFonts w:ascii="Symbol" w:hAnsi="Symbol" w:hint="default"/>
        <w:sz w:val="20"/>
      </w:rPr>
    </w:lvl>
    <w:lvl w:ilvl="5" w:tentative="1">
      <w:start w:val="1"/>
      <w:numFmt w:val="bullet"/>
      <w:lvlText w:val=""/>
      <w:lvlJc w:val="left"/>
      <w:pPr>
        <w:tabs>
          <w:tab w:val="num" w:pos="4800"/>
        </w:tabs>
        <w:ind w:left="4800" w:hanging="360"/>
      </w:pPr>
      <w:rPr>
        <w:rFonts w:ascii="Symbol" w:hAnsi="Symbol" w:hint="default"/>
        <w:sz w:val="20"/>
      </w:rPr>
    </w:lvl>
    <w:lvl w:ilvl="6" w:tentative="1">
      <w:start w:val="1"/>
      <w:numFmt w:val="bullet"/>
      <w:lvlText w:val=""/>
      <w:lvlJc w:val="left"/>
      <w:pPr>
        <w:tabs>
          <w:tab w:val="num" w:pos="5520"/>
        </w:tabs>
        <w:ind w:left="5520" w:hanging="360"/>
      </w:pPr>
      <w:rPr>
        <w:rFonts w:ascii="Symbol" w:hAnsi="Symbol" w:hint="default"/>
        <w:sz w:val="20"/>
      </w:rPr>
    </w:lvl>
    <w:lvl w:ilvl="7" w:tentative="1">
      <w:start w:val="1"/>
      <w:numFmt w:val="bullet"/>
      <w:lvlText w:val=""/>
      <w:lvlJc w:val="left"/>
      <w:pPr>
        <w:tabs>
          <w:tab w:val="num" w:pos="6240"/>
        </w:tabs>
        <w:ind w:left="6240" w:hanging="360"/>
      </w:pPr>
      <w:rPr>
        <w:rFonts w:ascii="Symbol" w:hAnsi="Symbol" w:hint="default"/>
        <w:sz w:val="20"/>
      </w:rPr>
    </w:lvl>
    <w:lvl w:ilvl="8" w:tentative="1">
      <w:start w:val="1"/>
      <w:numFmt w:val="bullet"/>
      <w:lvlText w:val=""/>
      <w:lvlJc w:val="left"/>
      <w:pPr>
        <w:tabs>
          <w:tab w:val="num" w:pos="6960"/>
        </w:tabs>
        <w:ind w:left="6960" w:hanging="360"/>
      </w:pPr>
      <w:rPr>
        <w:rFonts w:ascii="Symbol" w:hAnsi="Symbol" w:hint="default"/>
        <w:sz w:val="20"/>
      </w:rPr>
    </w:lvl>
  </w:abstractNum>
  <w:abstractNum w:abstractNumId="8" w15:restartNumberingAfterBreak="0">
    <w:nsid w:val="5B680109"/>
    <w:multiLevelType w:val="multilevel"/>
    <w:tmpl w:val="ED961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C7024A"/>
    <w:multiLevelType w:val="hybridMultilevel"/>
    <w:tmpl w:val="16E25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D64E1A"/>
    <w:multiLevelType w:val="hybridMultilevel"/>
    <w:tmpl w:val="3A948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750D73"/>
    <w:multiLevelType w:val="hybridMultilevel"/>
    <w:tmpl w:val="496AB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1438C7"/>
    <w:multiLevelType w:val="hybridMultilevel"/>
    <w:tmpl w:val="FD94A3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7B1D6D"/>
    <w:multiLevelType w:val="hybridMultilevel"/>
    <w:tmpl w:val="54DAAC6A"/>
    <w:lvl w:ilvl="0" w:tplc="A07A14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417089"/>
    <w:multiLevelType w:val="hybridMultilevel"/>
    <w:tmpl w:val="FAB46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B52DC4"/>
    <w:multiLevelType w:val="hybridMultilevel"/>
    <w:tmpl w:val="302693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A301FE"/>
    <w:multiLevelType w:val="multilevel"/>
    <w:tmpl w:val="5C709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7798487">
    <w:abstractNumId w:val="1"/>
  </w:num>
  <w:num w:numId="2" w16cid:durableId="1555506838">
    <w:abstractNumId w:val="10"/>
  </w:num>
  <w:num w:numId="3" w16cid:durableId="1671982249">
    <w:abstractNumId w:val="14"/>
  </w:num>
  <w:num w:numId="4" w16cid:durableId="2108573390">
    <w:abstractNumId w:val="15"/>
  </w:num>
  <w:num w:numId="5" w16cid:durableId="627711978">
    <w:abstractNumId w:val="12"/>
  </w:num>
  <w:num w:numId="6" w16cid:durableId="255553567">
    <w:abstractNumId w:val="6"/>
  </w:num>
  <w:num w:numId="7" w16cid:durableId="1897082841">
    <w:abstractNumId w:val="9"/>
  </w:num>
  <w:num w:numId="8" w16cid:durableId="1509784954">
    <w:abstractNumId w:val="11"/>
  </w:num>
  <w:num w:numId="9" w16cid:durableId="1860655587">
    <w:abstractNumId w:val="5"/>
  </w:num>
  <w:num w:numId="10" w16cid:durableId="1977294138">
    <w:abstractNumId w:val="3"/>
  </w:num>
  <w:num w:numId="11" w16cid:durableId="698287761">
    <w:abstractNumId w:val="16"/>
  </w:num>
  <w:num w:numId="12" w16cid:durableId="1807502482">
    <w:abstractNumId w:val="7"/>
  </w:num>
  <w:num w:numId="13" w16cid:durableId="1424643397">
    <w:abstractNumId w:val="0"/>
  </w:num>
  <w:num w:numId="14" w16cid:durableId="263616473">
    <w:abstractNumId w:val="4"/>
  </w:num>
  <w:num w:numId="15" w16cid:durableId="257758774">
    <w:abstractNumId w:val="2"/>
  </w:num>
  <w:num w:numId="16" w16cid:durableId="391734590">
    <w:abstractNumId w:val="13"/>
  </w:num>
  <w:num w:numId="17" w16cid:durableId="20973579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C78B9B8-C85C-4B0D-8979-E253B24916EC}"/>
    <w:docVar w:name="dgnword-eventsink" w:val="462947744"/>
  </w:docVars>
  <w:rsids>
    <w:rsidRoot w:val="00BC4929"/>
    <w:rsid w:val="000360B4"/>
    <w:rsid w:val="0006633D"/>
    <w:rsid w:val="00070EE5"/>
    <w:rsid w:val="00075F9B"/>
    <w:rsid w:val="00092B15"/>
    <w:rsid w:val="00093C1B"/>
    <w:rsid w:val="000B6500"/>
    <w:rsid w:val="000E1E11"/>
    <w:rsid w:val="000F1CEF"/>
    <w:rsid w:val="0010243A"/>
    <w:rsid w:val="001128C9"/>
    <w:rsid w:val="0011632B"/>
    <w:rsid w:val="00133F8A"/>
    <w:rsid w:val="001413FD"/>
    <w:rsid w:val="00144C8D"/>
    <w:rsid w:val="0015165E"/>
    <w:rsid w:val="001562BA"/>
    <w:rsid w:val="001959C0"/>
    <w:rsid w:val="001A7952"/>
    <w:rsid w:val="001B79EA"/>
    <w:rsid w:val="001C2971"/>
    <w:rsid w:val="001D0FB9"/>
    <w:rsid w:val="001D4BC5"/>
    <w:rsid w:val="001D58E2"/>
    <w:rsid w:val="001E2995"/>
    <w:rsid w:val="001F2C94"/>
    <w:rsid w:val="002053BA"/>
    <w:rsid w:val="00224EDD"/>
    <w:rsid w:val="00225822"/>
    <w:rsid w:val="002330AF"/>
    <w:rsid w:val="00234D3A"/>
    <w:rsid w:val="002409F1"/>
    <w:rsid w:val="002463F6"/>
    <w:rsid w:val="0025040E"/>
    <w:rsid w:val="002A3D89"/>
    <w:rsid w:val="002A6A8C"/>
    <w:rsid w:val="002B1FCE"/>
    <w:rsid w:val="002B7EAD"/>
    <w:rsid w:val="002C24B1"/>
    <w:rsid w:val="003037F9"/>
    <w:rsid w:val="00306974"/>
    <w:rsid w:val="0033731C"/>
    <w:rsid w:val="003406CF"/>
    <w:rsid w:val="0035328A"/>
    <w:rsid w:val="0036617F"/>
    <w:rsid w:val="0037357B"/>
    <w:rsid w:val="00383092"/>
    <w:rsid w:val="003963D6"/>
    <w:rsid w:val="003B16E1"/>
    <w:rsid w:val="003C47FE"/>
    <w:rsid w:val="003D2DFC"/>
    <w:rsid w:val="003D6B13"/>
    <w:rsid w:val="003D78D0"/>
    <w:rsid w:val="003E28B5"/>
    <w:rsid w:val="003E62FE"/>
    <w:rsid w:val="003F7F85"/>
    <w:rsid w:val="00401FEB"/>
    <w:rsid w:val="00410843"/>
    <w:rsid w:val="00417BCD"/>
    <w:rsid w:val="00471B8D"/>
    <w:rsid w:val="0049437C"/>
    <w:rsid w:val="004A5E22"/>
    <w:rsid w:val="004B0653"/>
    <w:rsid w:val="004C2C2B"/>
    <w:rsid w:val="004C44D2"/>
    <w:rsid w:val="004E10CA"/>
    <w:rsid w:val="004E4E7E"/>
    <w:rsid w:val="004F7191"/>
    <w:rsid w:val="00506F95"/>
    <w:rsid w:val="00524C2D"/>
    <w:rsid w:val="00526268"/>
    <w:rsid w:val="005327E0"/>
    <w:rsid w:val="0054777E"/>
    <w:rsid w:val="00547DE9"/>
    <w:rsid w:val="005906AD"/>
    <w:rsid w:val="005919E9"/>
    <w:rsid w:val="00597B1D"/>
    <w:rsid w:val="005B3947"/>
    <w:rsid w:val="005B3B78"/>
    <w:rsid w:val="005C7DE8"/>
    <w:rsid w:val="005F1BBB"/>
    <w:rsid w:val="005F5269"/>
    <w:rsid w:val="005F6805"/>
    <w:rsid w:val="00624279"/>
    <w:rsid w:val="00625A19"/>
    <w:rsid w:val="00630B8C"/>
    <w:rsid w:val="006413B5"/>
    <w:rsid w:val="0066080D"/>
    <w:rsid w:val="0068181C"/>
    <w:rsid w:val="00686EF2"/>
    <w:rsid w:val="006C17AB"/>
    <w:rsid w:val="006E08EF"/>
    <w:rsid w:val="006E583E"/>
    <w:rsid w:val="006F2A7B"/>
    <w:rsid w:val="006F7C83"/>
    <w:rsid w:val="007048A7"/>
    <w:rsid w:val="00724BC2"/>
    <w:rsid w:val="00726041"/>
    <w:rsid w:val="00781B5A"/>
    <w:rsid w:val="00792026"/>
    <w:rsid w:val="0079542B"/>
    <w:rsid w:val="007C4C47"/>
    <w:rsid w:val="007C7FDB"/>
    <w:rsid w:val="007E0FD5"/>
    <w:rsid w:val="007F271A"/>
    <w:rsid w:val="00804BEA"/>
    <w:rsid w:val="00830A89"/>
    <w:rsid w:val="00833E63"/>
    <w:rsid w:val="00836690"/>
    <w:rsid w:val="008415B4"/>
    <w:rsid w:val="00876CB4"/>
    <w:rsid w:val="008876D2"/>
    <w:rsid w:val="008A0705"/>
    <w:rsid w:val="008D53AA"/>
    <w:rsid w:val="008D7A2C"/>
    <w:rsid w:val="008E1CA9"/>
    <w:rsid w:val="008E5AB6"/>
    <w:rsid w:val="00935E79"/>
    <w:rsid w:val="00951F28"/>
    <w:rsid w:val="00955B84"/>
    <w:rsid w:val="00990B49"/>
    <w:rsid w:val="009B31DE"/>
    <w:rsid w:val="009D688D"/>
    <w:rsid w:val="009F1E4B"/>
    <w:rsid w:val="009F787E"/>
    <w:rsid w:val="00A209B4"/>
    <w:rsid w:val="00A21669"/>
    <w:rsid w:val="00A306A5"/>
    <w:rsid w:val="00A308EE"/>
    <w:rsid w:val="00A70DA6"/>
    <w:rsid w:val="00A76DE9"/>
    <w:rsid w:val="00A92156"/>
    <w:rsid w:val="00AA382A"/>
    <w:rsid w:val="00AB39DB"/>
    <w:rsid w:val="00AB5D5D"/>
    <w:rsid w:val="00AB6BA3"/>
    <w:rsid w:val="00AC1765"/>
    <w:rsid w:val="00AC725A"/>
    <w:rsid w:val="00AD454A"/>
    <w:rsid w:val="00AE3F9D"/>
    <w:rsid w:val="00AF630F"/>
    <w:rsid w:val="00B23E55"/>
    <w:rsid w:val="00B30E13"/>
    <w:rsid w:val="00B64673"/>
    <w:rsid w:val="00B73FCA"/>
    <w:rsid w:val="00B87CD0"/>
    <w:rsid w:val="00BA5C68"/>
    <w:rsid w:val="00BC4929"/>
    <w:rsid w:val="00BD2CE0"/>
    <w:rsid w:val="00C00637"/>
    <w:rsid w:val="00C1305C"/>
    <w:rsid w:val="00C22F57"/>
    <w:rsid w:val="00C32D34"/>
    <w:rsid w:val="00C35B49"/>
    <w:rsid w:val="00C4553B"/>
    <w:rsid w:val="00C461F3"/>
    <w:rsid w:val="00C51C1F"/>
    <w:rsid w:val="00C93EFA"/>
    <w:rsid w:val="00CC794F"/>
    <w:rsid w:val="00CE4441"/>
    <w:rsid w:val="00D44610"/>
    <w:rsid w:val="00D55A81"/>
    <w:rsid w:val="00D64CBB"/>
    <w:rsid w:val="00D74CB5"/>
    <w:rsid w:val="00D84AE7"/>
    <w:rsid w:val="00DA4DAF"/>
    <w:rsid w:val="00DB1D55"/>
    <w:rsid w:val="00DC18C0"/>
    <w:rsid w:val="00DC370F"/>
    <w:rsid w:val="00DE0AD1"/>
    <w:rsid w:val="00DE3B53"/>
    <w:rsid w:val="00DE5D91"/>
    <w:rsid w:val="00DF2CA8"/>
    <w:rsid w:val="00DF4FFC"/>
    <w:rsid w:val="00E03F26"/>
    <w:rsid w:val="00E33D6E"/>
    <w:rsid w:val="00E4048A"/>
    <w:rsid w:val="00E42747"/>
    <w:rsid w:val="00E52F30"/>
    <w:rsid w:val="00E87E3D"/>
    <w:rsid w:val="00E91508"/>
    <w:rsid w:val="00EB1EFF"/>
    <w:rsid w:val="00EC0CA2"/>
    <w:rsid w:val="00F10FE4"/>
    <w:rsid w:val="00F122D2"/>
    <w:rsid w:val="00F12FC8"/>
    <w:rsid w:val="00F1448E"/>
    <w:rsid w:val="00F648E9"/>
    <w:rsid w:val="00F67970"/>
    <w:rsid w:val="00F81FBE"/>
    <w:rsid w:val="00F94DE8"/>
    <w:rsid w:val="00FB1BB7"/>
    <w:rsid w:val="00FB6E0E"/>
    <w:rsid w:val="00FD69BC"/>
    <w:rsid w:val="00FE1C59"/>
    <w:rsid w:val="00FE3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520F7"/>
  <w15:chartTrackingRefBased/>
  <w15:docId w15:val="{8B96B389-ACA8-48FB-86BF-4EAC23E8D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49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929"/>
    <w:rPr>
      <w:rFonts w:ascii="Segoe UI" w:hAnsi="Segoe UI" w:cs="Segoe UI"/>
      <w:sz w:val="18"/>
      <w:szCs w:val="18"/>
    </w:rPr>
  </w:style>
  <w:style w:type="table" w:styleId="TableGrid">
    <w:name w:val="Table Grid"/>
    <w:basedOn w:val="TableNormal"/>
    <w:uiPriority w:val="39"/>
    <w:rsid w:val="00BC4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6EF2"/>
    <w:pPr>
      <w:ind w:left="720"/>
      <w:contextualSpacing/>
    </w:pPr>
  </w:style>
  <w:style w:type="character" w:styleId="Hyperlink">
    <w:name w:val="Hyperlink"/>
    <w:basedOn w:val="DefaultParagraphFont"/>
    <w:uiPriority w:val="99"/>
    <w:unhideWhenUsed/>
    <w:rsid w:val="00DF2CA8"/>
    <w:rPr>
      <w:color w:val="0000FF" w:themeColor="hyperlink"/>
      <w:u w:val="single"/>
    </w:rPr>
  </w:style>
  <w:style w:type="character" w:styleId="UnresolvedMention">
    <w:name w:val="Unresolved Mention"/>
    <w:basedOn w:val="DefaultParagraphFont"/>
    <w:uiPriority w:val="99"/>
    <w:semiHidden/>
    <w:unhideWhenUsed/>
    <w:rsid w:val="00DF2CA8"/>
    <w:rPr>
      <w:color w:val="605E5C"/>
      <w:shd w:val="clear" w:color="auto" w:fill="E1DFDD"/>
    </w:rPr>
  </w:style>
  <w:style w:type="paragraph" w:styleId="Header">
    <w:name w:val="header"/>
    <w:basedOn w:val="Normal"/>
    <w:link w:val="HeaderChar"/>
    <w:uiPriority w:val="99"/>
    <w:unhideWhenUsed/>
    <w:rsid w:val="002B7E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EAD"/>
  </w:style>
  <w:style w:type="paragraph" w:styleId="Footer">
    <w:name w:val="footer"/>
    <w:basedOn w:val="Normal"/>
    <w:link w:val="FooterChar"/>
    <w:uiPriority w:val="99"/>
    <w:unhideWhenUsed/>
    <w:rsid w:val="002B7E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EAD"/>
  </w:style>
  <w:style w:type="paragraph" w:styleId="NormalWeb">
    <w:name w:val="Normal (Web)"/>
    <w:basedOn w:val="Normal"/>
    <w:uiPriority w:val="99"/>
    <w:unhideWhenUsed/>
    <w:rsid w:val="0011632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1516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26916">
      <w:bodyDiv w:val="1"/>
      <w:marLeft w:val="0"/>
      <w:marRight w:val="0"/>
      <w:marTop w:val="0"/>
      <w:marBottom w:val="0"/>
      <w:divBdr>
        <w:top w:val="none" w:sz="0" w:space="0" w:color="auto"/>
        <w:left w:val="none" w:sz="0" w:space="0" w:color="auto"/>
        <w:bottom w:val="none" w:sz="0" w:space="0" w:color="auto"/>
        <w:right w:val="none" w:sz="0" w:space="0" w:color="auto"/>
      </w:divBdr>
    </w:div>
    <w:div w:id="777531252">
      <w:bodyDiv w:val="1"/>
      <w:marLeft w:val="0"/>
      <w:marRight w:val="0"/>
      <w:marTop w:val="0"/>
      <w:marBottom w:val="0"/>
      <w:divBdr>
        <w:top w:val="none" w:sz="0" w:space="0" w:color="auto"/>
        <w:left w:val="none" w:sz="0" w:space="0" w:color="auto"/>
        <w:bottom w:val="none" w:sz="0" w:space="0" w:color="auto"/>
        <w:right w:val="none" w:sz="0" w:space="0" w:color="auto"/>
      </w:divBdr>
    </w:div>
    <w:div w:id="874854868">
      <w:bodyDiv w:val="1"/>
      <w:marLeft w:val="0"/>
      <w:marRight w:val="0"/>
      <w:marTop w:val="0"/>
      <w:marBottom w:val="0"/>
      <w:divBdr>
        <w:top w:val="none" w:sz="0" w:space="0" w:color="auto"/>
        <w:left w:val="none" w:sz="0" w:space="0" w:color="auto"/>
        <w:bottom w:val="none" w:sz="0" w:space="0" w:color="auto"/>
        <w:right w:val="none" w:sz="0" w:space="0" w:color="auto"/>
      </w:divBdr>
    </w:div>
    <w:div w:id="1000083528">
      <w:bodyDiv w:val="1"/>
      <w:marLeft w:val="0"/>
      <w:marRight w:val="0"/>
      <w:marTop w:val="0"/>
      <w:marBottom w:val="0"/>
      <w:divBdr>
        <w:top w:val="none" w:sz="0" w:space="0" w:color="auto"/>
        <w:left w:val="none" w:sz="0" w:space="0" w:color="auto"/>
        <w:bottom w:val="none" w:sz="0" w:space="0" w:color="auto"/>
        <w:right w:val="none" w:sz="0" w:space="0" w:color="auto"/>
      </w:divBdr>
    </w:div>
    <w:div w:id="1898466828">
      <w:bodyDiv w:val="1"/>
      <w:marLeft w:val="0"/>
      <w:marRight w:val="0"/>
      <w:marTop w:val="0"/>
      <w:marBottom w:val="0"/>
      <w:divBdr>
        <w:top w:val="none" w:sz="0" w:space="0" w:color="auto"/>
        <w:left w:val="none" w:sz="0" w:space="0" w:color="auto"/>
        <w:bottom w:val="none" w:sz="0" w:space="0" w:color="auto"/>
        <w:right w:val="none" w:sz="0" w:space="0" w:color="auto"/>
      </w:divBdr>
    </w:div>
    <w:div w:id="208968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gov.uk/government/publications/national-standards-of-excellence-for-headteachers/headteachers-standards-2020"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mailto:admin@geariesprimaryschool.co.uk"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mailto:kmount4.317@lgflmail.org"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www.gov.uk/government/publications/the-7-principles-of-public-life" TargetMode="External"/><Relationship Id="rId10" Type="http://schemas.openxmlformats.org/officeDocument/2006/relationships/image" Target="media/image4.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yperlink" Target="https://www.gov.uk/government/publications/teachers-standard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556</TotalTime>
  <Pages>20</Pages>
  <Words>4214</Words>
  <Characters>24022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mount</dc:creator>
  <cp:keywords/>
  <dc:description/>
  <cp:lastModifiedBy>karen mount</cp:lastModifiedBy>
  <cp:revision>86</cp:revision>
  <cp:lastPrinted>2024-01-24T15:10:00Z</cp:lastPrinted>
  <dcterms:created xsi:type="dcterms:W3CDTF">2020-03-01T18:42:00Z</dcterms:created>
  <dcterms:modified xsi:type="dcterms:W3CDTF">2024-02-07T12:29:00Z</dcterms:modified>
</cp:coreProperties>
</file>