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85" w:rsidRDefault="002D4C85">
      <w:pPr>
        <w:spacing w:before="7" w:after="0" w:line="100" w:lineRule="exact"/>
        <w:rPr>
          <w:sz w:val="10"/>
          <w:szCs w:val="10"/>
        </w:rPr>
      </w:pPr>
      <w:bookmarkStart w:id="0" w:name="_GoBack"/>
      <w:bookmarkEnd w:id="0"/>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009F4FC9" w:rsidRPr="00317D66" w:rsidRDefault="00DA6DA2" w:rsidP="00322F23">
                            <w:pPr>
                              <w:jc w:val="center"/>
                              <w:rPr>
                                <w:color w:val="548DD4" w:themeColor="text2" w:themeTint="99"/>
                                <w:sz w:val="24"/>
                              </w:rPr>
                            </w:pPr>
                            <w:proofErr w:type="spellStart"/>
                            <w:r>
                              <w:rPr>
                                <w:rFonts w:ascii="Cambria" w:eastAsia="Cambria" w:hAnsi="Cambria" w:cs="Cambria"/>
                                <w:b/>
                                <w:color w:val="548DD4" w:themeColor="text2" w:themeTint="99"/>
                                <w:spacing w:val="2"/>
                                <w:sz w:val="40"/>
                                <w:szCs w:val="56"/>
                              </w:rPr>
                              <w:t>Twickenham</w:t>
                            </w:r>
                            <w:proofErr w:type="spellEnd"/>
                            <w:r>
                              <w:rPr>
                                <w:rFonts w:ascii="Cambria" w:eastAsia="Cambria" w:hAnsi="Cambria" w:cs="Cambria"/>
                                <w:b/>
                                <w:color w:val="548DD4" w:themeColor="text2" w:themeTint="99"/>
                                <w:spacing w:val="2"/>
                                <w:sz w:val="40"/>
                                <w:szCs w:val="56"/>
                              </w:rPr>
                              <w:t xml:space="preserve"> Primary School</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9F4FC9" w:rsidRPr="00317D66" w:rsidRDefault="00DA6DA2" w:rsidP="00322F23">
                      <w:pPr>
                        <w:jc w:val="center"/>
                        <w:rPr>
                          <w:color w:val="548DD4" w:themeColor="text2" w:themeTint="99"/>
                          <w:sz w:val="24"/>
                        </w:rPr>
                      </w:pPr>
                      <w:proofErr w:type="spellStart"/>
                      <w:r>
                        <w:rPr>
                          <w:rFonts w:ascii="Cambria" w:eastAsia="Cambria" w:hAnsi="Cambria" w:cs="Cambria"/>
                          <w:b/>
                          <w:color w:val="548DD4" w:themeColor="text2" w:themeTint="99"/>
                          <w:spacing w:val="2"/>
                          <w:sz w:val="40"/>
                          <w:szCs w:val="56"/>
                        </w:rPr>
                        <w:t>Twickenham</w:t>
                      </w:r>
                      <w:proofErr w:type="spellEnd"/>
                      <w:r>
                        <w:rPr>
                          <w:rFonts w:ascii="Cambria" w:eastAsia="Cambria" w:hAnsi="Cambria" w:cs="Cambria"/>
                          <w:b/>
                          <w:color w:val="548DD4" w:themeColor="text2" w:themeTint="99"/>
                          <w:spacing w:val="2"/>
                          <w:sz w:val="40"/>
                          <w:szCs w:val="56"/>
                        </w:rPr>
                        <w:t xml:space="preserve"> Primary School</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v:textbox>
              </v:shape>
            </w:pict>
          </mc:Fallback>
        </mc:AlternateContent>
      </w:r>
    </w:p>
    <w:p w:rsidR="00F05F6E" w:rsidRDefault="00DA6DA2"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r>
        <w:rPr>
          <w:rFonts w:ascii="Arial" w:eastAsia="Arial" w:hAnsi="Arial" w:cs="Arial"/>
          <w:noProof/>
          <w:color w:val="00B050"/>
          <w:spacing w:val="-1"/>
          <w:sz w:val="72"/>
          <w:szCs w:val="72"/>
          <w:lang w:val="en-GB" w:eastAsia="en-GB"/>
        </w:rPr>
        <w:drawing>
          <wp:anchor distT="0" distB="0" distL="114300" distR="114300" simplePos="0" relativeHeight="251686912" behindDoc="1" locked="0" layoutInCell="1" allowOverlap="1">
            <wp:simplePos x="0" y="0"/>
            <wp:positionH relativeFrom="column">
              <wp:posOffset>4146550</wp:posOffset>
            </wp:positionH>
            <wp:positionV relativeFrom="paragraph">
              <wp:posOffset>3810</wp:posOffset>
            </wp:positionV>
            <wp:extent cx="2762250" cy="177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wickenham.png"/>
                    <pic:cNvPicPr/>
                  </pic:nvPicPr>
                  <pic:blipFill>
                    <a:blip r:embed="rId7">
                      <a:extLst>
                        <a:ext uri="{28A0092B-C50C-407E-A947-70E740481C1C}">
                          <a14:useLocalDpi xmlns:a14="http://schemas.microsoft.com/office/drawing/2010/main" val="0"/>
                        </a:ext>
                      </a:extLst>
                    </a:blip>
                    <a:stretch>
                      <a:fillRect/>
                    </a:stretch>
                  </pic:blipFill>
                  <pic:spPr>
                    <a:xfrm>
                      <a:off x="0" y="0"/>
                      <a:ext cx="2762250" cy="1771650"/>
                    </a:xfrm>
                    <a:prstGeom prst="rect">
                      <a:avLst/>
                    </a:prstGeom>
                  </pic:spPr>
                </pic:pic>
              </a:graphicData>
            </a:graphic>
          </wp:anchor>
        </w:drawing>
      </w: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DA6DA2">
      <w:pPr>
        <w:spacing w:after="0" w:line="241" w:lineRule="auto"/>
        <w:ind w:left="817" w:right="505"/>
        <w:rPr>
          <w:rFonts w:ascii="Arial" w:eastAsia="Arial" w:hAnsi="Arial" w:cs="Arial"/>
        </w:rPr>
      </w:pPr>
      <w:proofErr w:type="spellStart"/>
      <w:r>
        <w:rPr>
          <w:rFonts w:ascii="Arial" w:eastAsia="Arial" w:hAnsi="Arial" w:cs="Arial"/>
          <w:spacing w:val="2"/>
        </w:rPr>
        <w:t>Twickenham</w:t>
      </w:r>
      <w:proofErr w:type="spellEnd"/>
      <w:r>
        <w:rPr>
          <w:rFonts w:ascii="Arial" w:eastAsia="Arial" w:hAnsi="Arial" w:cs="Arial"/>
          <w:spacing w:val="2"/>
        </w:rPr>
        <w:t xml:space="preserve"> Primary School</w:t>
      </w:r>
      <w:r w:rsidR="00C84A20">
        <w:rPr>
          <w:rFonts w:ascii="Arial" w:eastAsia="Arial" w:hAnsi="Arial" w:cs="Arial"/>
          <w:spacing w:val="2"/>
        </w:rPr>
        <w:t xml:space="preserve">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8">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7006CA">
        <w:rPr>
          <w:rFonts w:ascii="Arial" w:hAnsi="Arial" w:cs="FuturaBT-Book"/>
          <w:sz w:val="20"/>
          <w:szCs w:val="20"/>
        </w:rPr>
      </w:r>
      <w:r w:rsidR="007006CA">
        <w:rPr>
          <w:rFonts w:ascii="Arial" w:hAnsi="Arial" w:cs="FuturaBT-Book"/>
          <w:sz w:val="20"/>
          <w:szCs w:val="20"/>
        </w:rPr>
        <w:fldChar w:fldCharType="separate"/>
      </w:r>
      <w:r w:rsidRPr="00317D66">
        <w:rPr>
          <w:rFonts w:ascii="Arial" w:hAnsi="Arial" w:cs="FuturaBT-Book"/>
          <w:sz w:val="20"/>
          <w:szCs w:val="20"/>
        </w:rPr>
        <w:fldChar w:fldCharType="end"/>
      </w:r>
      <w:bookmarkEnd w:id="1"/>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9"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rsidR="00FF4808" w:rsidRDefault="007006CA"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rsidR="00FF4808" w:rsidRDefault="00FF4808" w:rsidP="00FF4808">
      <w:pPr>
        <w:spacing w:after="0" w:line="240" w:lineRule="auto"/>
        <w:ind w:left="108" w:right="57"/>
        <w:rPr>
          <w:rFonts w:ascii="Arial" w:hAnsi="Arial" w:cs="Arial"/>
          <w:sz w:val="20"/>
          <w:szCs w:val="20"/>
        </w:rPr>
      </w:pP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0"/>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rsidTr="009F4FC9">
        <w:trPr>
          <w:trHeight w:val="567"/>
        </w:trPr>
        <w:tc>
          <w:tcPr>
            <w:tcW w:w="851" w:type="dxa"/>
          </w:tcPr>
          <w:sdt>
            <w:sdtPr>
              <w:rPr>
                <w:rFonts w:ascii="Arial" w:hAnsi="Arial" w:cs="FuturaBT-Book"/>
                <w:color w:val="231F20"/>
                <w:sz w:val="20"/>
                <w:szCs w:val="20"/>
              </w:rPr>
              <w:id w:val="107362533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9F4FC9">
        <w:trPr>
          <w:trHeight w:val="567"/>
        </w:trPr>
        <w:tc>
          <w:tcPr>
            <w:tcW w:w="851" w:type="dxa"/>
          </w:tcPr>
          <w:sdt>
            <w:sdtPr>
              <w:rPr>
                <w:rFonts w:ascii="Arial" w:hAnsi="Arial" w:cs="FuturaBT-Book"/>
                <w:color w:val="231F20"/>
                <w:sz w:val="20"/>
                <w:szCs w:val="20"/>
              </w:rPr>
              <w:id w:val="-1479068972"/>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rsidR="00DC576F" w:rsidRDefault="00DC576F" w:rsidP="00322F23">
      <w:pPr>
        <w:spacing w:after="0" w:line="240" w:lineRule="auto"/>
        <w:ind w:right="1639"/>
        <w:jc w:val="both"/>
        <w:rPr>
          <w:rFonts w:ascii="Arial" w:eastAsia="Arial" w:hAnsi="Arial" w:cs="Arial"/>
          <w:color w:val="231F20"/>
          <w:sz w:val="20"/>
          <w:szCs w:val="20"/>
        </w:rPr>
      </w:pPr>
    </w:p>
    <w:p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1"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DC576F" w:rsidRDefault="007006CA"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rsidR="00DC576F" w:rsidRDefault="00DC576F" w:rsidP="00322F23">
      <w:pPr>
        <w:spacing w:after="0" w:line="240" w:lineRule="auto"/>
        <w:ind w:right="1639"/>
        <w:jc w:val="both"/>
        <w:rPr>
          <w:rFonts w:ascii="Arial" w:eastAsia="Arial" w:hAnsi="Arial" w:cs="Arial"/>
          <w:color w:val="231F20"/>
          <w:sz w:val="20"/>
          <w:szCs w:val="20"/>
        </w:rPr>
      </w:pPr>
    </w:p>
    <w:p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322F23" w:rsidRDefault="00322F23" w:rsidP="00322F23">
      <w:pPr>
        <w:spacing w:after="0" w:line="225" w:lineRule="exact"/>
        <w:ind w:left="107" w:right="-55"/>
        <w:jc w:val="both"/>
        <w:rPr>
          <w:rFonts w:ascii="Arial" w:hAnsi="Arial" w:cs="Arial"/>
          <w:sz w:val="20"/>
          <w:szCs w:val="20"/>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2"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3"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rsidR="002D4C85" w:rsidRDefault="002D4C85">
      <w:pPr>
        <w:spacing w:before="18" w:after="0" w:line="240" w:lineRule="exact"/>
        <w:rPr>
          <w:sz w:val="24"/>
          <w:szCs w:val="24"/>
        </w:rPr>
      </w:pPr>
    </w:p>
    <w:p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I 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before="5" w:after="0" w:line="180" w:lineRule="exact"/>
        <w:rPr>
          <w:sz w:val="18"/>
          <w:szCs w:val="18"/>
        </w:rPr>
      </w:pPr>
    </w:p>
    <w:p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rsidR="008D4EAB" w:rsidRDefault="008D4EAB" w:rsidP="008D4EAB">
      <w:pPr>
        <w:spacing w:before="42" w:after="0" w:line="240" w:lineRule="auto"/>
        <w:ind w:left="116" w:right="-20"/>
        <w:rPr>
          <w:sz w:val="20"/>
          <w:szCs w:val="20"/>
        </w:rPr>
      </w:pPr>
    </w:p>
    <w:p w:rsidR="00DA6DA2" w:rsidRDefault="00DA6DA2" w:rsidP="008D4EAB">
      <w:pPr>
        <w:spacing w:before="42" w:after="0" w:line="240" w:lineRule="auto"/>
        <w:ind w:left="116" w:right="-20"/>
        <w:rPr>
          <w:sz w:val="20"/>
          <w:szCs w:val="20"/>
        </w:rPr>
      </w:pPr>
      <w:proofErr w:type="spellStart"/>
      <w:r>
        <w:rPr>
          <w:sz w:val="20"/>
          <w:szCs w:val="20"/>
        </w:rPr>
        <w:t>Twickenham</w:t>
      </w:r>
      <w:proofErr w:type="spellEnd"/>
      <w:r>
        <w:rPr>
          <w:sz w:val="20"/>
          <w:szCs w:val="20"/>
        </w:rPr>
        <w:t xml:space="preserve"> Primary School, </w:t>
      </w:r>
      <w:proofErr w:type="spellStart"/>
      <w:r>
        <w:rPr>
          <w:sz w:val="20"/>
          <w:szCs w:val="20"/>
        </w:rPr>
        <w:t>Twickenham</w:t>
      </w:r>
      <w:proofErr w:type="spellEnd"/>
      <w:r>
        <w:rPr>
          <w:sz w:val="20"/>
          <w:szCs w:val="20"/>
        </w:rPr>
        <w:t xml:space="preserve"> Road, </w:t>
      </w:r>
      <w:proofErr w:type="spellStart"/>
      <w:r>
        <w:rPr>
          <w:sz w:val="20"/>
          <w:szCs w:val="20"/>
        </w:rPr>
        <w:t>Kingstanding</w:t>
      </w:r>
      <w:proofErr w:type="spellEnd"/>
      <w:r>
        <w:rPr>
          <w:sz w:val="20"/>
          <w:szCs w:val="20"/>
        </w:rPr>
        <w:t>, Birmingham, B44 0NR</w:t>
      </w:r>
    </w:p>
    <w:p w:rsidR="00DA6DA2" w:rsidRDefault="00DA6DA2"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14"/>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0330D2" w:rsidRDefault="000330D2" w:rsidP="008E5D71">
      <w:pPr>
        <w:spacing w:before="4" w:after="0" w:line="360" w:lineRule="auto"/>
        <w:ind w:right="507"/>
        <w:rPr>
          <w:rFonts w:ascii="Arial" w:eastAsia="Arial" w:hAnsi="Arial" w:cs="Arial"/>
          <w:sz w:val="20"/>
          <w:szCs w:val="20"/>
        </w:rPr>
      </w:pPr>
    </w:p>
    <w:sectPr w:rsidR="000330D2">
      <w:headerReference w:type="default" r:id="rId15"/>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6CA" w:rsidRDefault="007006CA">
      <w:pPr>
        <w:spacing w:after="0" w:line="240" w:lineRule="auto"/>
      </w:pPr>
      <w:r>
        <w:separator/>
      </w:r>
    </w:p>
  </w:endnote>
  <w:endnote w:type="continuationSeparator" w:id="0">
    <w:p w:rsidR="007006CA" w:rsidRDefault="0070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6CA" w:rsidRDefault="007006CA">
      <w:pPr>
        <w:spacing w:after="0" w:line="240" w:lineRule="auto"/>
      </w:pPr>
      <w:r>
        <w:separator/>
      </w:r>
    </w:p>
  </w:footnote>
  <w:footnote w:type="continuationSeparator" w:id="0">
    <w:p w:rsidR="007006CA" w:rsidRDefault="0070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C9" w:rsidRDefault="009F4FC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C9" w:rsidRDefault="009F4FC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C9" w:rsidRDefault="009F4FC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373FE"/>
    <w:rsid w:val="00073A34"/>
    <w:rsid w:val="001113A0"/>
    <w:rsid w:val="00260225"/>
    <w:rsid w:val="002D4C85"/>
    <w:rsid w:val="00317D66"/>
    <w:rsid w:val="00322F23"/>
    <w:rsid w:val="00414DE1"/>
    <w:rsid w:val="004B2BCD"/>
    <w:rsid w:val="00544E93"/>
    <w:rsid w:val="00576305"/>
    <w:rsid w:val="006803EA"/>
    <w:rsid w:val="00686E2C"/>
    <w:rsid w:val="007006C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B22BAC"/>
    <w:rsid w:val="00B44FE8"/>
    <w:rsid w:val="00B56DC0"/>
    <w:rsid w:val="00C84A20"/>
    <w:rsid w:val="00D75B5D"/>
    <w:rsid w:val="00D778DC"/>
    <w:rsid w:val="00DA6DA2"/>
    <w:rsid w:val="00DC576F"/>
    <w:rsid w:val="00E94960"/>
    <w:rsid w:val="00EA21A7"/>
    <w:rsid w:val="00EC04E9"/>
    <w:rsid w:val="00F05F6E"/>
    <w:rsid w:val="00F104A5"/>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gov.uk/jobs" TargetMode="Externa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912592/Keeping_children_safe_in_education_Sep_2020.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right-to-work-checkli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Paul Slack</cp:lastModifiedBy>
  <cp:revision>2</cp:revision>
  <cp:lastPrinted>2016-02-08T13:53:00Z</cp:lastPrinted>
  <dcterms:created xsi:type="dcterms:W3CDTF">2022-06-16T13:50:00Z</dcterms:created>
  <dcterms:modified xsi:type="dcterms:W3CDTF">2022-06-16T13:50:00Z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