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0E0D8" w14:textId="43406055" w:rsidR="001C0B49" w:rsidRDefault="001C0B49" w:rsidP="001C0B49">
      <w:pPr>
        <w:pStyle w:val="BodyText"/>
        <w:tabs>
          <w:tab w:val="left" w:pos="284"/>
          <w:tab w:val="left" w:pos="567"/>
        </w:tabs>
        <w:rPr>
          <w:b/>
          <w:sz w:val="22"/>
          <w:szCs w:val="22"/>
        </w:rPr>
      </w:pPr>
      <w:r>
        <w:rPr>
          <w:rFonts w:ascii="Times New Roman"/>
          <w:sz w:val="20"/>
        </w:rPr>
        <w:tab/>
      </w:r>
      <w:r w:rsidRPr="00F064E3">
        <w:rPr>
          <w:b/>
          <w:sz w:val="20"/>
        </w:rPr>
        <w:tab/>
      </w:r>
      <w:r w:rsidRPr="00F064E3">
        <w:rPr>
          <w:b/>
          <w:sz w:val="22"/>
          <w:szCs w:val="22"/>
        </w:rPr>
        <w:t>Job Vacancy: HEADTEACHER</w:t>
      </w:r>
    </w:p>
    <w:p w14:paraId="472E76D1" w14:textId="4272AFAA" w:rsidR="005277FD" w:rsidRPr="001C0B49" w:rsidRDefault="001C0B49" w:rsidP="001C0B49">
      <w:pPr>
        <w:pStyle w:val="BodyText"/>
        <w:tabs>
          <w:tab w:val="left" w:pos="284"/>
          <w:tab w:val="left" w:pos="567"/>
        </w:tabs>
        <w:rPr>
          <w:sz w:val="22"/>
          <w:szCs w:val="22"/>
        </w:rPr>
      </w:pPr>
      <w:r w:rsidRPr="00F064E3">
        <w:rPr>
          <w:b/>
          <w:sz w:val="22"/>
          <w:szCs w:val="22"/>
        </w:rPr>
        <w:tab/>
      </w:r>
      <w:r w:rsidRPr="00F064E3">
        <w:rPr>
          <w:b/>
          <w:sz w:val="22"/>
          <w:szCs w:val="22"/>
        </w:rPr>
        <w:tab/>
        <w:t xml:space="preserve">Closing date: </w:t>
      </w:r>
      <w:r w:rsidR="005A1AF6">
        <w:rPr>
          <w:b/>
          <w:sz w:val="22"/>
          <w:szCs w:val="22"/>
        </w:rPr>
        <w:t>10</w:t>
      </w:r>
      <w:r w:rsidR="005A1AF6" w:rsidRPr="005A1AF6">
        <w:rPr>
          <w:b/>
          <w:sz w:val="22"/>
          <w:szCs w:val="22"/>
          <w:vertAlign w:val="superscript"/>
        </w:rPr>
        <w:t>th</w:t>
      </w:r>
      <w:r w:rsidR="005A1AF6">
        <w:rPr>
          <w:b/>
          <w:sz w:val="22"/>
          <w:szCs w:val="22"/>
        </w:rPr>
        <w:t xml:space="preserve"> March</w:t>
      </w:r>
      <w:r w:rsidR="00F064E3" w:rsidRPr="00F064E3">
        <w:rPr>
          <w:b/>
          <w:sz w:val="22"/>
          <w:szCs w:val="22"/>
        </w:rPr>
        <w:t xml:space="preserve"> 2025</w:t>
      </w:r>
      <w:r w:rsidRPr="001C0B49">
        <w:rPr>
          <w:sz w:val="22"/>
          <w:szCs w:val="22"/>
        </w:rPr>
        <w:tab/>
      </w:r>
    </w:p>
    <w:p w14:paraId="5C90FA2E" w14:textId="77777777" w:rsidR="005277FD" w:rsidRPr="001C0B49" w:rsidRDefault="005277FD">
      <w:pPr>
        <w:pStyle w:val="BodyText"/>
        <w:spacing w:before="9"/>
        <w:rPr>
          <w:rFonts w:ascii="Times New Roman"/>
          <w:sz w:val="22"/>
          <w:szCs w:val="22"/>
        </w:rPr>
      </w:pPr>
    </w:p>
    <w:p w14:paraId="1BF0E282" w14:textId="77777777" w:rsidR="007F0FF3" w:rsidRDefault="007F0FF3">
      <w:pPr>
        <w:ind w:left="591"/>
        <w:jc w:val="both"/>
      </w:pPr>
    </w:p>
    <w:p w14:paraId="032E6242" w14:textId="77777777" w:rsidR="005277FD" w:rsidRDefault="00D30AF6">
      <w:pPr>
        <w:ind w:left="591"/>
        <w:jc w:val="both"/>
      </w:pPr>
      <w:r>
        <w:t>Dear Candidate,</w:t>
      </w:r>
    </w:p>
    <w:p w14:paraId="257C26F7" w14:textId="77777777" w:rsidR="005277FD" w:rsidRDefault="005277FD">
      <w:pPr>
        <w:pStyle w:val="BodyText"/>
        <w:spacing w:before="4"/>
        <w:rPr>
          <w:sz w:val="23"/>
        </w:rPr>
      </w:pPr>
    </w:p>
    <w:p w14:paraId="26EF92EC" w14:textId="77777777" w:rsidR="005277FD" w:rsidRDefault="00D30AF6">
      <w:pPr>
        <w:ind w:left="591" w:right="871"/>
        <w:jc w:val="both"/>
      </w:pPr>
      <w:r>
        <w:t>On</w:t>
      </w:r>
      <w:r>
        <w:rPr>
          <w:spacing w:val="-10"/>
        </w:rPr>
        <w:t xml:space="preserve"> </w:t>
      </w:r>
      <w:r>
        <w:t>behalf</w:t>
      </w:r>
      <w:r>
        <w:rPr>
          <w:spacing w:val="-9"/>
        </w:rPr>
        <w:t xml:space="preserve"> </w:t>
      </w:r>
      <w:r>
        <w:t>of</w:t>
      </w:r>
      <w:r>
        <w:rPr>
          <w:spacing w:val="-9"/>
        </w:rPr>
        <w:t xml:space="preserve"> </w:t>
      </w:r>
      <w:r>
        <w:t>our</w:t>
      </w:r>
      <w:r>
        <w:rPr>
          <w:spacing w:val="-10"/>
        </w:rPr>
        <w:t xml:space="preserve"> </w:t>
      </w:r>
      <w:r>
        <w:t>Governing</w:t>
      </w:r>
      <w:r>
        <w:rPr>
          <w:spacing w:val="-8"/>
        </w:rPr>
        <w:t xml:space="preserve"> </w:t>
      </w:r>
      <w:r>
        <w:t>Body,</w:t>
      </w:r>
      <w:r>
        <w:rPr>
          <w:spacing w:val="-10"/>
        </w:rPr>
        <w:t xml:space="preserve"> </w:t>
      </w:r>
      <w:r>
        <w:t>thank</w:t>
      </w:r>
      <w:r>
        <w:rPr>
          <w:spacing w:val="-7"/>
        </w:rPr>
        <w:t xml:space="preserve"> </w:t>
      </w:r>
      <w:r>
        <w:t>you</w:t>
      </w:r>
      <w:r>
        <w:rPr>
          <w:spacing w:val="-9"/>
        </w:rPr>
        <w:t xml:space="preserve"> </w:t>
      </w:r>
      <w:r>
        <w:t>for</w:t>
      </w:r>
      <w:r>
        <w:rPr>
          <w:spacing w:val="-11"/>
        </w:rPr>
        <w:t xml:space="preserve"> </w:t>
      </w:r>
      <w:r>
        <w:t>your</w:t>
      </w:r>
      <w:r>
        <w:rPr>
          <w:spacing w:val="-9"/>
        </w:rPr>
        <w:t xml:space="preserve"> </w:t>
      </w:r>
      <w:r>
        <w:t>interest</w:t>
      </w:r>
      <w:r>
        <w:rPr>
          <w:spacing w:val="-7"/>
        </w:rPr>
        <w:t xml:space="preserve"> </w:t>
      </w:r>
      <w:r>
        <w:t>in</w:t>
      </w:r>
      <w:r>
        <w:rPr>
          <w:spacing w:val="-11"/>
        </w:rPr>
        <w:t xml:space="preserve"> </w:t>
      </w:r>
      <w:r>
        <w:t>the</w:t>
      </w:r>
      <w:r>
        <w:rPr>
          <w:spacing w:val="-10"/>
        </w:rPr>
        <w:t xml:space="preserve"> </w:t>
      </w:r>
      <w:r>
        <w:t>role</w:t>
      </w:r>
      <w:r>
        <w:rPr>
          <w:spacing w:val="-12"/>
        </w:rPr>
        <w:t xml:space="preserve"> </w:t>
      </w:r>
      <w:r>
        <w:t>of</w:t>
      </w:r>
      <w:r>
        <w:rPr>
          <w:spacing w:val="-12"/>
        </w:rPr>
        <w:t xml:space="preserve"> </w:t>
      </w:r>
      <w:r>
        <w:t>Headteacher</w:t>
      </w:r>
      <w:r>
        <w:rPr>
          <w:spacing w:val="-8"/>
        </w:rPr>
        <w:t xml:space="preserve"> </w:t>
      </w:r>
      <w:r>
        <w:t>at</w:t>
      </w:r>
      <w:r>
        <w:rPr>
          <w:spacing w:val="-7"/>
        </w:rPr>
        <w:t xml:space="preserve"> </w:t>
      </w:r>
      <w:r w:rsidR="00294637">
        <w:t>Baguley Hall Primary School</w:t>
      </w:r>
      <w:r>
        <w:t xml:space="preserve">. We are delighted to introduce you to the school and we are certain that </w:t>
      </w:r>
      <w:r w:rsidR="004F7F1E">
        <w:t>Baguley Hall</w:t>
      </w:r>
      <w:r>
        <w:rPr>
          <w:spacing w:val="-8"/>
        </w:rPr>
        <w:t xml:space="preserve"> </w:t>
      </w:r>
      <w:r>
        <w:t>Primary</w:t>
      </w:r>
      <w:r>
        <w:rPr>
          <w:spacing w:val="-8"/>
        </w:rPr>
        <w:t xml:space="preserve"> </w:t>
      </w:r>
      <w:r>
        <w:t>will</w:t>
      </w:r>
      <w:r>
        <w:rPr>
          <w:spacing w:val="-9"/>
        </w:rPr>
        <w:t xml:space="preserve"> </w:t>
      </w:r>
      <w:r>
        <w:t>provide</w:t>
      </w:r>
      <w:r>
        <w:rPr>
          <w:spacing w:val="-7"/>
        </w:rPr>
        <w:t xml:space="preserve"> </w:t>
      </w:r>
      <w:r>
        <w:t>a</w:t>
      </w:r>
      <w:r>
        <w:rPr>
          <w:spacing w:val="-10"/>
        </w:rPr>
        <w:t xml:space="preserve"> </w:t>
      </w:r>
      <w:r>
        <w:t>unique</w:t>
      </w:r>
      <w:r>
        <w:rPr>
          <w:spacing w:val="-10"/>
        </w:rPr>
        <w:t xml:space="preserve"> </w:t>
      </w:r>
      <w:r>
        <w:t>and</w:t>
      </w:r>
      <w:r>
        <w:rPr>
          <w:spacing w:val="-7"/>
        </w:rPr>
        <w:t xml:space="preserve"> </w:t>
      </w:r>
      <w:r>
        <w:t>rewarding</w:t>
      </w:r>
      <w:r>
        <w:rPr>
          <w:spacing w:val="-8"/>
        </w:rPr>
        <w:t xml:space="preserve"> </w:t>
      </w:r>
      <w:r>
        <w:t>opportunity,</w:t>
      </w:r>
      <w:r>
        <w:rPr>
          <w:spacing w:val="-7"/>
        </w:rPr>
        <w:t xml:space="preserve"> </w:t>
      </w:r>
      <w:r>
        <w:t>as</w:t>
      </w:r>
      <w:r>
        <w:rPr>
          <w:spacing w:val="-9"/>
        </w:rPr>
        <w:t xml:space="preserve"> </w:t>
      </w:r>
      <w:r>
        <w:t>you</w:t>
      </w:r>
      <w:r>
        <w:rPr>
          <w:spacing w:val="-9"/>
        </w:rPr>
        <w:t xml:space="preserve"> </w:t>
      </w:r>
      <w:r>
        <w:t>take</w:t>
      </w:r>
      <w:r>
        <w:rPr>
          <w:spacing w:val="-9"/>
        </w:rPr>
        <w:t xml:space="preserve"> </w:t>
      </w:r>
      <w:r>
        <w:t>the</w:t>
      </w:r>
      <w:r>
        <w:rPr>
          <w:spacing w:val="-10"/>
        </w:rPr>
        <w:t xml:space="preserve"> </w:t>
      </w:r>
      <w:r>
        <w:t>next step in your</w:t>
      </w:r>
      <w:r>
        <w:rPr>
          <w:spacing w:val="-1"/>
        </w:rPr>
        <w:t xml:space="preserve"> </w:t>
      </w:r>
      <w:r>
        <w:t>career.</w:t>
      </w:r>
    </w:p>
    <w:p w14:paraId="4FE43343" w14:textId="77777777" w:rsidR="005277FD" w:rsidRDefault="005277FD">
      <w:pPr>
        <w:pStyle w:val="BodyText"/>
        <w:spacing w:before="2"/>
        <w:rPr>
          <w:sz w:val="23"/>
        </w:rPr>
      </w:pPr>
    </w:p>
    <w:p w14:paraId="008F6EC8" w14:textId="77777777" w:rsidR="005277FD" w:rsidRDefault="00D30AF6">
      <w:pPr>
        <w:ind w:left="591" w:right="869"/>
        <w:jc w:val="both"/>
      </w:pPr>
      <w:r>
        <w:t>In recruiting a Headteacher we are seeking to appoint someone who will provide the vision, passion and leadership to take the school in to the next exciting phase of its journey, building upon its ethos and values, which we believe are a real strength of our school. These include respect for each other, quality</w:t>
      </w:r>
      <w:r>
        <w:rPr>
          <w:spacing w:val="-6"/>
        </w:rPr>
        <w:t xml:space="preserve"> </w:t>
      </w:r>
      <w:r>
        <w:t>and</w:t>
      </w:r>
      <w:r>
        <w:rPr>
          <w:spacing w:val="-8"/>
        </w:rPr>
        <w:t xml:space="preserve"> </w:t>
      </w:r>
      <w:r>
        <w:t>success</w:t>
      </w:r>
      <w:r>
        <w:rPr>
          <w:spacing w:val="-7"/>
        </w:rPr>
        <w:t xml:space="preserve"> </w:t>
      </w:r>
      <w:r>
        <w:t>for</w:t>
      </w:r>
      <w:r>
        <w:rPr>
          <w:spacing w:val="-7"/>
        </w:rPr>
        <w:t xml:space="preserve"> </w:t>
      </w:r>
      <w:r>
        <w:t>all</w:t>
      </w:r>
      <w:r>
        <w:rPr>
          <w:spacing w:val="-5"/>
        </w:rPr>
        <w:t xml:space="preserve"> </w:t>
      </w:r>
      <w:r>
        <w:t>and</w:t>
      </w:r>
      <w:r>
        <w:rPr>
          <w:spacing w:val="-6"/>
        </w:rPr>
        <w:t xml:space="preserve"> </w:t>
      </w:r>
      <w:r>
        <w:t>being</w:t>
      </w:r>
      <w:r>
        <w:rPr>
          <w:spacing w:val="-8"/>
        </w:rPr>
        <w:t xml:space="preserve"> </w:t>
      </w:r>
      <w:r>
        <w:t>a</w:t>
      </w:r>
      <w:r>
        <w:rPr>
          <w:spacing w:val="-6"/>
        </w:rPr>
        <w:t xml:space="preserve"> </w:t>
      </w:r>
      <w:r>
        <w:t>caring</w:t>
      </w:r>
      <w:r>
        <w:rPr>
          <w:spacing w:val="-6"/>
        </w:rPr>
        <w:t xml:space="preserve"> </w:t>
      </w:r>
      <w:r>
        <w:t>community.</w:t>
      </w:r>
      <w:r>
        <w:rPr>
          <w:spacing w:val="-3"/>
        </w:rPr>
        <w:t xml:space="preserve"> </w:t>
      </w:r>
      <w:r>
        <w:t>Our</w:t>
      </w:r>
      <w:r>
        <w:rPr>
          <w:spacing w:val="-8"/>
        </w:rPr>
        <w:t xml:space="preserve"> </w:t>
      </w:r>
      <w:r>
        <w:t>school</w:t>
      </w:r>
      <w:r>
        <w:rPr>
          <w:spacing w:val="-6"/>
        </w:rPr>
        <w:t xml:space="preserve"> </w:t>
      </w:r>
      <w:r>
        <w:t>is</w:t>
      </w:r>
      <w:r>
        <w:rPr>
          <w:spacing w:val="-8"/>
        </w:rPr>
        <w:t xml:space="preserve"> </w:t>
      </w:r>
      <w:r>
        <w:t>a</w:t>
      </w:r>
      <w:r>
        <w:rPr>
          <w:spacing w:val="-7"/>
        </w:rPr>
        <w:t xml:space="preserve"> </w:t>
      </w:r>
      <w:r>
        <w:t>friendly</w:t>
      </w:r>
      <w:r>
        <w:rPr>
          <w:spacing w:val="-5"/>
        </w:rPr>
        <w:t xml:space="preserve"> </w:t>
      </w:r>
      <w:r>
        <w:t>place</w:t>
      </w:r>
      <w:r>
        <w:rPr>
          <w:spacing w:val="-7"/>
        </w:rPr>
        <w:t xml:space="preserve"> </w:t>
      </w:r>
      <w:r>
        <w:t>and</w:t>
      </w:r>
      <w:r>
        <w:rPr>
          <w:spacing w:val="-8"/>
        </w:rPr>
        <w:t xml:space="preserve"> </w:t>
      </w:r>
      <w:r>
        <w:t>we</w:t>
      </w:r>
      <w:r>
        <w:rPr>
          <w:spacing w:val="-7"/>
        </w:rPr>
        <w:t xml:space="preserve"> </w:t>
      </w:r>
      <w:r>
        <w:t>believe that we are a successful school but are always looking ahead to be even</w:t>
      </w:r>
      <w:r>
        <w:rPr>
          <w:spacing w:val="-18"/>
        </w:rPr>
        <w:t xml:space="preserve"> </w:t>
      </w:r>
      <w:r>
        <w:t>better.</w:t>
      </w:r>
    </w:p>
    <w:p w14:paraId="19998F2E" w14:textId="77777777" w:rsidR="005277FD" w:rsidRDefault="005277FD">
      <w:pPr>
        <w:pStyle w:val="BodyText"/>
        <w:spacing w:before="3"/>
        <w:rPr>
          <w:sz w:val="23"/>
        </w:rPr>
      </w:pPr>
    </w:p>
    <w:p w14:paraId="331684BF" w14:textId="77777777" w:rsidR="005277FD" w:rsidRDefault="00D30AF6">
      <w:pPr>
        <w:ind w:left="591" w:right="871"/>
        <w:jc w:val="both"/>
      </w:pPr>
      <w:r>
        <w:t xml:space="preserve">We aim to ensure that </w:t>
      </w:r>
      <w:r w:rsidR="004F7F1E">
        <w:t>Baguley Hall Primary</w:t>
      </w:r>
      <w:r>
        <w:t xml:space="preserve"> provides a wonderful learning environment for all our children, and sets an excellent foundation for their high school life and beyond. You will be supported by an experienced senior leadership, good teaching and support staff, as well as a knowledgeable Governing Body. Our governing body is ambitious and eager for further success and we are fully committed to school improvements, whatever they may be. We will offer the Headteacher our full support as well as robust challenge in leading and managing the School.</w:t>
      </w:r>
    </w:p>
    <w:p w14:paraId="01EF58BD" w14:textId="77777777" w:rsidR="005277FD" w:rsidRDefault="005277FD">
      <w:pPr>
        <w:pStyle w:val="BodyText"/>
        <w:spacing w:before="1"/>
        <w:rPr>
          <w:sz w:val="23"/>
        </w:rPr>
      </w:pPr>
    </w:p>
    <w:p w14:paraId="562BEF1D" w14:textId="77777777" w:rsidR="005277FD" w:rsidRDefault="00D30AF6">
      <w:pPr>
        <w:ind w:left="591" w:right="868"/>
        <w:jc w:val="both"/>
      </w:pPr>
      <w:r>
        <w:t>We</w:t>
      </w:r>
      <w:r>
        <w:rPr>
          <w:spacing w:val="-10"/>
        </w:rPr>
        <w:t xml:space="preserve"> </w:t>
      </w:r>
      <w:r>
        <w:t>are</w:t>
      </w:r>
      <w:r>
        <w:rPr>
          <w:spacing w:val="-9"/>
        </w:rPr>
        <w:t xml:space="preserve"> </w:t>
      </w:r>
      <w:r>
        <w:t>looking</w:t>
      </w:r>
      <w:r>
        <w:rPr>
          <w:spacing w:val="-7"/>
        </w:rPr>
        <w:t xml:space="preserve"> </w:t>
      </w:r>
      <w:r>
        <w:t>for</w:t>
      </w:r>
      <w:r>
        <w:rPr>
          <w:spacing w:val="-11"/>
        </w:rPr>
        <w:t xml:space="preserve"> </w:t>
      </w:r>
      <w:r>
        <w:t>a</w:t>
      </w:r>
      <w:r>
        <w:rPr>
          <w:spacing w:val="-9"/>
        </w:rPr>
        <w:t xml:space="preserve"> </w:t>
      </w:r>
      <w:r>
        <w:t>Headteacher</w:t>
      </w:r>
      <w:r>
        <w:rPr>
          <w:spacing w:val="-8"/>
        </w:rPr>
        <w:t xml:space="preserve"> </w:t>
      </w:r>
      <w:r>
        <w:t>who</w:t>
      </w:r>
      <w:r>
        <w:rPr>
          <w:spacing w:val="-8"/>
        </w:rPr>
        <w:t xml:space="preserve"> </w:t>
      </w:r>
      <w:r>
        <w:t>is</w:t>
      </w:r>
      <w:r>
        <w:rPr>
          <w:spacing w:val="-8"/>
        </w:rPr>
        <w:t xml:space="preserve"> </w:t>
      </w:r>
      <w:r>
        <w:t>dynamic,</w:t>
      </w:r>
      <w:r>
        <w:rPr>
          <w:spacing w:val="-11"/>
        </w:rPr>
        <w:t xml:space="preserve"> </w:t>
      </w:r>
      <w:r>
        <w:t>passionate</w:t>
      </w:r>
      <w:r>
        <w:rPr>
          <w:spacing w:val="-8"/>
        </w:rPr>
        <w:t xml:space="preserve"> </w:t>
      </w:r>
      <w:r>
        <w:t>about</w:t>
      </w:r>
      <w:r>
        <w:rPr>
          <w:spacing w:val="-10"/>
        </w:rPr>
        <w:t xml:space="preserve"> </w:t>
      </w:r>
      <w:r>
        <w:t>learning</w:t>
      </w:r>
      <w:r>
        <w:rPr>
          <w:spacing w:val="-7"/>
        </w:rPr>
        <w:t xml:space="preserve"> </w:t>
      </w:r>
      <w:r>
        <w:t>and</w:t>
      </w:r>
      <w:r>
        <w:rPr>
          <w:spacing w:val="-8"/>
        </w:rPr>
        <w:t xml:space="preserve"> </w:t>
      </w:r>
      <w:r>
        <w:t>eager</w:t>
      </w:r>
      <w:r>
        <w:rPr>
          <w:spacing w:val="-11"/>
        </w:rPr>
        <w:t xml:space="preserve"> </w:t>
      </w:r>
      <w:r>
        <w:t>to</w:t>
      </w:r>
      <w:r>
        <w:rPr>
          <w:spacing w:val="-10"/>
        </w:rPr>
        <w:t xml:space="preserve"> </w:t>
      </w:r>
      <w:r>
        <w:t>build</w:t>
      </w:r>
      <w:r>
        <w:rPr>
          <w:spacing w:val="-10"/>
        </w:rPr>
        <w:t xml:space="preserve"> </w:t>
      </w:r>
      <w:r>
        <w:t>on</w:t>
      </w:r>
      <w:r>
        <w:rPr>
          <w:spacing w:val="-9"/>
        </w:rPr>
        <w:t xml:space="preserve"> </w:t>
      </w:r>
      <w:r>
        <w:t>the high standards already in place to strive for further excellence. We seek to appoint someone who will lead</w:t>
      </w:r>
      <w:r>
        <w:rPr>
          <w:spacing w:val="-11"/>
        </w:rPr>
        <w:t xml:space="preserve"> </w:t>
      </w:r>
      <w:r>
        <w:t>staff</w:t>
      </w:r>
      <w:r>
        <w:rPr>
          <w:spacing w:val="-12"/>
        </w:rPr>
        <w:t xml:space="preserve"> </w:t>
      </w:r>
      <w:r>
        <w:t>in</w:t>
      </w:r>
      <w:r>
        <w:rPr>
          <w:spacing w:val="-14"/>
        </w:rPr>
        <w:t xml:space="preserve"> </w:t>
      </w:r>
      <w:r>
        <w:t>a</w:t>
      </w:r>
      <w:r>
        <w:rPr>
          <w:spacing w:val="-12"/>
        </w:rPr>
        <w:t xml:space="preserve"> </w:t>
      </w:r>
      <w:r>
        <w:t>compassionate</w:t>
      </w:r>
      <w:r>
        <w:rPr>
          <w:spacing w:val="-12"/>
        </w:rPr>
        <w:t xml:space="preserve"> </w:t>
      </w:r>
      <w:r>
        <w:t>and</w:t>
      </w:r>
      <w:r>
        <w:rPr>
          <w:spacing w:val="-11"/>
        </w:rPr>
        <w:t xml:space="preserve"> </w:t>
      </w:r>
      <w:r>
        <w:t>caring</w:t>
      </w:r>
      <w:r>
        <w:rPr>
          <w:spacing w:val="-13"/>
        </w:rPr>
        <w:t xml:space="preserve"> </w:t>
      </w:r>
      <w:r>
        <w:t>manner</w:t>
      </w:r>
      <w:r>
        <w:rPr>
          <w:spacing w:val="-12"/>
        </w:rPr>
        <w:t xml:space="preserve"> </w:t>
      </w:r>
      <w:r>
        <w:t>to</w:t>
      </w:r>
      <w:r>
        <w:rPr>
          <w:spacing w:val="-11"/>
        </w:rPr>
        <w:t xml:space="preserve"> </w:t>
      </w:r>
      <w:r>
        <w:t>develop</w:t>
      </w:r>
      <w:r>
        <w:rPr>
          <w:spacing w:val="-11"/>
        </w:rPr>
        <w:t xml:space="preserve"> </w:t>
      </w:r>
      <w:r>
        <w:t>a</w:t>
      </w:r>
      <w:r>
        <w:rPr>
          <w:spacing w:val="-14"/>
        </w:rPr>
        <w:t xml:space="preserve"> </w:t>
      </w:r>
      <w:r>
        <w:t>vision</w:t>
      </w:r>
      <w:r>
        <w:rPr>
          <w:spacing w:val="-12"/>
        </w:rPr>
        <w:t xml:space="preserve"> </w:t>
      </w:r>
      <w:r>
        <w:t>for</w:t>
      </w:r>
      <w:r>
        <w:rPr>
          <w:spacing w:val="-14"/>
        </w:rPr>
        <w:t xml:space="preserve"> </w:t>
      </w:r>
      <w:r w:rsidR="00294637">
        <w:t>Baguley Hall Primary School</w:t>
      </w:r>
      <w:r>
        <w:t xml:space="preserve"> to</w:t>
      </w:r>
      <w:r>
        <w:rPr>
          <w:spacing w:val="-6"/>
        </w:rPr>
        <w:t xml:space="preserve"> </w:t>
      </w:r>
      <w:r>
        <w:t>take</w:t>
      </w:r>
      <w:r>
        <w:rPr>
          <w:spacing w:val="-7"/>
        </w:rPr>
        <w:t xml:space="preserve"> </w:t>
      </w:r>
      <w:r>
        <w:t>it</w:t>
      </w:r>
      <w:r>
        <w:rPr>
          <w:spacing w:val="-6"/>
        </w:rPr>
        <w:t xml:space="preserve"> </w:t>
      </w:r>
      <w:r>
        <w:t>into</w:t>
      </w:r>
      <w:r>
        <w:rPr>
          <w:spacing w:val="-7"/>
        </w:rPr>
        <w:t xml:space="preserve"> </w:t>
      </w:r>
      <w:r>
        <w:t>the</w:t>
      </w:r>
      <w:r>
        <w:rPr>
          <w:spacing w:val="-8"/>
        </w:rPr>
        <w:t xml:space="preserve"> </w:t>
      </w:r>
      <w:r>
        <w:t>future.</w:t>
      </w:r>
      <w:r>
        <w:rPr>
          <w:spacing w:val="-5"/>
        </w:rPr>
        <w:t xml:space="preserve"> </w:t>
      </w:r>
      <w:r>
        <w:t>This</w:t>
      </w:r>
      <w:r>
        <w:rPr>
          <w:spacing w:val="-7"/>
        </w:rPr>
        <w:t xml:space="preserve"> </w:t>
      </w:r>
      <w:r>
        <w:t>pack</w:t>
      </w:r>
      <w:r>
        <w:rPr>
          <w:spacing w:val="-6"/>
        </w:rPr>
        <w:t xml:space="preserve"> </w:t>
      </w:r>
      <w:r>
        <w:t>contains</w:t>
      </w:r>
      <w:r>
        <w:rPr>
          <w:spacing w:val="-6"/>
        </w:rPr>
        <w:t xml:space="preserve"> </w:t>
      </w:r>
      <w:r>
        <w:t>further</w:t>
      </w:r>
      <w:r>
        <w:rPr>
          <w:spacing w:val="-7"/>
        </w:rPr>
        <w:t xml:space="preserve"> </w:t>
      </w:r>
      <w:r>
        <w:t>information</w:t>
      </w:r>
      <w:r>
        <w:rPr>
          <w:spacing w:val="-7"/>
        </w:rPr>
        <w:t xml:space="preserve"> </w:t>
      </w:r>
      <w:r>
        <w:t>about</w:t>
      </w:r>
      <w:r>
        <w:rPr>
          <w:spacing w:val="-8"/>
        </w:rPr>
        <w:t xml:space="preserve"> </w:t>
      </w:r>
      <w:r>
        <w:t>our</w:t>
      </w:r>
      <w:r>
        <w:rPr>
          <w:spacing w:val="-7"/>
        </w:rPr>
        <w:t xml:space="preserve"> </w:t>
      </w:r>
      <w:r>
        <w:t>school,</w:t>
      </w:r>
      <w:r>
        <w:rPr>
          <w:spacing w:val="-6"/>
        </w:rPr>
        <w:t xml:space="preserve"> </w:t>
      </w:r>
      <w:r>
        <w:t>as</w:t>
      </w:r>
      <w:r>
        <w:rPr>
          <w:spacing w:val="-6"/>
        </w:rPr>
        <w:t xml:space="preserve"> </w:t>
      </w:r>
      <w:r>
        <w:t>well</w:t>
      </w:r>
      <w:r>
        <w:rPr>
          <w:spacing w:val="-7"/>
        </w:rPr>
        <w:t xml:space="preserve"> </w:t>
      </w:r>
      <w:r>
        <w:t>as</w:t>
      </w:r>
      <w:r>
        <w:rPr>
          <w:spacing w:val="-7"/>
        </w:rPr>
        <w:t xml:space="preserve"> </w:t>
      </w:r>
      <w:r>
        <w:t>a</w:t>
      </w:r>
      <w:r>
        <w:rPr>
          <w:spacing w:val="-6"/>
        </w:rPr>
        <w:t xml:space="preserve"> </w:t>
      </w:r>
      <w:r>
        <w:t>detailed job</w:t>
      </w:r>
      <w:r>
        <w:rPr>
          <w:spacing w:val="-8"/>
        </w:rPr>
        <w:t xml:space="preserve"> </w:t>
      </w:r>
      <w:r>
        <w:t>description,</w:t>
      </w:r>
      <w:r>
        <w:rPr>
          <w:spacing w:val="-8"/>
        </w:rPr>
        <w:t xml:space="preserve"> </w:t>
      </w:r>
      <w:r>
        <w:t>person</w:t>
      </w:r>
      <w:r>
        <w:rPr>
          <w:spacing w:val="-11"/>
        </w:rPr>
        <w:t xml:space="preserve"> </w:t>
      </w:r>
      <w:r>
        <w:t>specification</w:t>
      </w:r>
      <w:r>
        <w:rPr>
          <w:spacing w:val="-9"/>
        </w:rPr>
        <w:t xml:space="preserve"> </w:t>
      </w:r>
      <w:r>
        <w:t>and</w:t>
      </w:r>
      <w:r>
        <w:rPr>
          <w:spacing w:val="-7"/>
        </w:rPr>
        <w:t xml:space="preserve"> </w:t>
      </w:r>
      <w:r>
        <w:t>details</w:t>
      </w:r>
      <w:r>
        <w:rPr>
          <w:spacing w:val="-9"/>
        </w:rPr>
        <w:t xml:space="preserve"> </w:t>
      </w:r>
      <w:r>
        <w:t>on</w:t>
      </w:r>
      <w:r>
        <w:rPr>
          <w:spacing w:val="-9"/>
        </w:rPr>
        <w:t xml:space="preserve"> </w:t>
      </w:r>
      <w:r>
        <w:t>how</w:t>
      </w:r>
      <w:r>
        <w:rPr>
          <w:spacing w:val="-9"/>
        </w:rPr>
        <w:t xml:space="preserve"> </w:t>
      </w:r>
      <w:r>
        <w:t>to</w:t>
      </w:r>
      <w:r>
        <w:rPr>
          <w:spacing w:val="-8"/>
        </w:rPr>
        <w:t xml:space="preserve"> </w:t>
      </w:r>
      <w:r>
        <w:t>apply.</w:t>
      </w:r>
      <w:r>
        <w:rPr>
          <w:spacing w:val="51"/>
        </w:rPr>
        <w:t xml:space="preserve"> </w:t>
      </w:r>
      <w:r>
        <w:t>We</w:t>
      </w:r>
      <w:r>
        <w:rPr>
          <w:spacing w:val="-10"/>
        </w:rPr>
        <w:t xml:space="preserve"> </w:t>
      </w:r>
      <w:r>
        <w:t>would</w:t>
      </w:r>
      <w:r>
        <w:rPr>
          <w:spacing w:val="-7"/>
        </w:rPr>
        <w:t xml:space="preserve"> </w:t>
      </w:r>
      <w:r>
        <w:t>encourage</w:t>
      </w:r>
      <w:r>
        <w:rPr>
          <w:spacing w:val="-9"/>
        </w:rPr>
        <w:t xml:space="preserve"> </w:t>
      </w:r>
      <w:r>
        <w:t>you</w:t>
      </w:r>
      <w:r>
        <w:rPr>
          <w:spacing w:val="-8"/>
        </w:rPr>
        <w:t xml:space="preserve"> </w:t>
      </w:r>
      <w:r>
        <w:t>to</w:t>
      </w:r>
      <w:r>
        <w:rPr>
          <w:spacing w:val="-11"/>
        </w:rPr>
        <w:t xml:space="preserve"> </w:t>
      </w:r>
      <w:r>
        <w:t>visit</w:t>
      </w:r>
      <w:r>
        <w:rPr>
          <w:spacing w:val="-10"/>
        </w:rPr>
        <w:t xml:space="preserve"> </w:t>
      </w:r>
      <w:r>
        <w:t>the school</w:t>
      </w:r>
      <w:r>
        <w:rPr>
          <w:spacing w:val="-9"/>
        </w:rPr>
        <w:t xml:space="preserve"> </w:t>
      </w:r>
      <w:r>
        <w:t>before</w:t>
      </w:r>
      <w:r>
        <w:rPr>
          <w:spacing w:val="-10"/>
        </w:rPr>
        <w:t xml:space="preserve"> </w:t>
      </w:r>
      <w:r>
        <w:t>submitting</w:t>
      </w:r>
      <w:r>
        <w:rPr>
          <w:spacing w:val="-11"/>
        </w:rPr>
        <w:t xml:space="preserve"> </w:t>
      </w:r>
      <w:r>
        <w:t>an</w:t>
      </w:r>
      <w:r>
        <w:rPr>
          <w:spacing w:val="-10"/>
        </w:rPr>
        <w:t xml:space="preserve"> </w:t>
      </w:r>
      <w:r>
        <w:t>application</w:t>
      </w:r>
      <w:r>
        <w:rPr>
          <w:spacing w:val="-12"/>
        </w:rPr>
        <w:t xml:space="preserve"> </w:t>
      </w:r>
      <w:r>
        <w:t>and</w:t>
      </w:r>
      <w:r>
        <w:rPr>
          <w:spacing w:val="-11"/>
        </w:rPr>
        <w:t xml:space="preserve"> </w:t>
      </w:r>
      <w:r>
        <w:t>this</w:t>
      </w:r>
      <w:r>
        <w:rPr>
          <w:spacing w:val="-8"/>
        </w:rPr>
        <w:t xml:space="preserve"> </w:t>
      </w:r>
      <w:r>
        <w:t>can</w:t>
      </w:r>
      <w:r>
        <w:rPr>
          <w:spacing w:val="-10"/>
        </w:rPr>
        <w:t xml:space="preserve"> </w:t>
      </w:r>
      <w:r>
        <w:t>be</w:t>
      </w:r>
      <w:r>
        <w:rPr>
          <w:spacing w:val="-9"/>
        </w:rPr>
        <w:t xml:space="preserve"> </w:t>
      </w:r>
      <w:r>
        <w:t>arranged</w:t>
      </w:r>
      <w:r>
        <w:rPr>
          <w:spacing w:val="-11"/>
        </w:rPr>
        <w:t xml:space="preserve"> </w:t>
      </w:r>
      <w:r>
        <w:t>by</w:t>
      </w:r>
      <w:r>
        <w:rPr>
          <w:spacing w:val="-10"/>
        </w:rPr>
        <w:t xml:space="preserve"> </w:t>
      </w:r>
      <w:r>
        <w:t>contacting</w:t>
      </w:r>
      <w:r>
        <w:rPr>
          <w:spacing w:val="-8"/>
        </w:rPr>
        <w:t xml:space="preserve"> </w:t>
      </w:r>
      <w:r w:rsidR="004F7F1E">
        <w:t>Anne-Marie Dorsey</w:t>
      </w:r>
      <w:r>
        <w:rPr>
          <w:spacing w:val="-8"/>
        </w:rPr>
        <w:t xml:space="preserve"> </w:t>
      </w:r>
      <w:r>
        <w:t xml:space="preserve">(School Business Manager) using </w:t>
      </w:r>
      <w:hyperlink r:id="rId7" w:history="1">
        <w:r w:rsidR="004F7F1E" w:rsidRPr="0021293D">
          <w:rPr>
            <w:rStyle w:val="Hyperlink"/>
          </w:rPr>
          <w:t>htrecruitment@baguleyhall.manchester.sch.uk</w:t>
        </w:r>
      </w:hyperlink>
      <w:r>
        <w:rPr>
          <w:color w:val="0000FF"/>
        </w:rPr>
        <w:t xml:space="preserve"> </w:t>
      </w:r>
      <w:r>
        <w:t>and selecting one of the two designated</w:t>
      </w:r>
      <w:r>
        <w:rPr>
          <w:spacing w:val="-1"/>
        </w:rPr>
        <w:t xml:space="preserve"> </w:t>
      </w:r>
      <w:r>
        <w:t>dates.</w:t>
      </w:r>
    </w:p>
    <w:p w14:paraId="6E810051" w14:textId="77777777" w:rsidR="005277FD" w:rsidRDefault="005277FD">
      <w:pPr>
        <w:pStyle w:val="BodyText"/>
        <w:spacing w:before="1"/>
        <w:rPr>
          <w:sz w:val="22"/>
        </w:rPr>
      </w:pPr>
    </w:p>
    <w:p w14:paraId="65F6153D" w14:textId="77777777" w:rsidR="005277FD" w:rsidRDefault="00D30AF6">
      <w:pPr>
        <w:ind w:left="591" w:right="869"/>
        <w:jc w:val="both"/>
      </w:pPr>
      <w:r>
        <w:t>If</w:t>
      </w:r>
      <w:r>
        <w:rPr>
          <w:spacing w:val="-7"/>
        </w:rPr>
        <w:t xml:space="preserve"> </w:t>
      </w:r>
      <w:r>
        <w:t>you</w:t>
      </w:r>
      <w:r>
        <w:rPr>
          <w:spacing w:val="-6"/>
        </w:rPr>
        <w:t xml:space="preserve"> </w:t>
      </w:r>
      <w:r>
        <w:t>believe</w:t>
      </w:r>
      <w:r>
        <w:rPr>
          <w:spacing w:val="-6"/>
        </w:rPr>
        <w:t xml:space="preserve"> </w:t>
      </w:r>
      <w:r>
        <w:t>you</w:t>
      </w:r>
      <w:r>
        <w:rPr>
          <w:spacing w:val="-6"/>
        </w:rPr>
        <w:t xml:space="preserve"> </w:t>
      </w:r>
      <w:r>
        <w:t>can</w:t>
      </w:r>
      <w:r>
        <w:rPr>
          <w:spacing w:val="-7"/>
        </w:rPr>
        <w:t xml:space="preserve"> </w:t>
      </w:r>
      <w:r>
        <w:t>share,</w:t>
      </w:r>
      <w:r>
        <w:rPr>
          <w:spacing w:val="-5"/>
        </w:rPr>
        <w:t xml:space="preserve"> </w:t>
      </w:r>
      <w:r>
        <w:t>and</w:t>
      </w:r>
      <w:r>
        <w:rPr>
          <w:spacing w:val="-5"/>
        </w:rPr>
        <w:t xml:space="preserve"> </w:t>
      </w:r>
      <w:r>
        <w:t>develop,</w:t>
      </w:r>
      <w:r>
        <w:rPr>
          <w:spacing w:val="-5"/>
        </w:rPr>
        <w:t xml:space="preserve"> </w:t>
      </w:r>
      <w:r>
        <w:t>our</w:t>
      </w:r>
      <w:r>
        <w:rPr>
          <w:spacing w:val="-7"/>
        </w:rPr>
        <w:t xml:space="preserve"> </w:t>
      </w:r>
      <w:r>
        <w:t>strong</w:t>
      </w:r>
      <w:r>
        <w:rPr>
          <w:spacing w:val="-5"/>
        </w:rPr>
        <w:t xml:space="preserve"> </w:t>
      </w:r>
      <w:r>
        <w:t>vision</w:t>
      </w:r>
      <w:r>
        <w:rPr>
          <w:spacing w:val="-6"/>
        </w:rPr>
        <w:t xml:space="preserve"> </w:t>
      </w:r>
      <w:r>
        <w:t>for</w:t>
      </w:r>
      <w:r>
        <w:rPr>
          <w:spacing w:val="-7"/>
        </w:rPr>
        <w:t xml:space="preserve"> </w:t>
      </w:r>
      <w:r>
        <w:t>the</w:t>
      </w:r>
      <w:r>
        <w:rPr>
          <w:spacing w:val="-8"/>
        </w:rPr>
        <w:t xml:space="preserve"> </w:t>
      </w:r>
      <w:r>
        <w:t>direction</w:t>
      </w:r>
      <w:r>
        <w:rPr>
          <w:spacing w:val="-6"/>
        </w:rPr>
        <w:t xml:space="preserve"> </w:t>
      </w:r>
      <w:r>
        <w:t>for</w:t>
      </w:r>
      <w:r>
        <w:rPr>
          <w:spacing w:val="-7"/>
        </w:rPr>
        <w:t xml:space="preserve"> </w:t>
      </w:r>
      <w:r>
        <w:t>the</w:t>
      </w:r>
      <w:r>
        <w:rPr>
          <w:spacing w:val="-7"/>
        </w:rPr>
        <w:t xml:space="preserve"> </w:t>
      </w:r>
      <w:r>
        <w:t>school,</w:t>
      </w:r>
      <w:r>
        <w:rPr>
          <w:spacing w:val="-6"/>
        </w:rPr>
        <w:t xml:space="preserve"> </w:t>
      </w:r>
      <w:r>
        <w:t>but</w:t>
      </w:r>
      <w:r>
        <w:rPr>
          <w:spacing w:val="-5"/>
        </w:rPr>
        <w:t xml:space="preserve"> </w:t>
      </w:r>
      <w:r>
        <w:t>above all</w:t>
      </w:r>
      <w:r>
        <w:rPr>
          <w:spacing w:val="-7"/>
        </w:rPr>
        <w:t xml:space="preserve"> </w:t>
      </w:r>
      <w:r>
        <w:t>be</w:t>
      </w:r>
      <w:r>
        <w:rPr>
          <w:spacing w:val="-8"/>
        </w:rPr>
        <w:t xml:space="preserve"> </w:t>
      </w:r>
      <w:r>
        <w:t>passionate</w:t>
      </w:r>
      <w:r>
        <w:rPr>
          <w:spacing w:val="-9"/>
        </w:rPr>
        <w:t xml:space="preserve"> </w:t>
      </w:r>
      <w:r>
        <w:t>and</w:t>
      </w:r>
      <w:r>
        <w:rPr>
          <w:spacing w:val="-5"/>
        </w:rPr>
        <w:t xml:space="preserve"> </w:t>
      </w:r>
      <w:r>
        <w:t>care,</w:t>
      </w:r>
      <w:r>
        <w:rPr>
          <w:spacing w:val="-6"/>
        </w:rPr>
        <w:t xml:space="preserve"> </w:t>
      </w:r>
      <w:r>
        <w:t>first</w:t>
      </w:r>
      <w:r>
        <w:rPr>
          <w:spacing w:val="-8"/>
        </w:rPr>
        <w:t xml:space="preserve"> </w:t>
      </w:r>
      <w:r>
        <w:t>and</w:t>
      </w:r>
      <w:r>
        <w:rPr>
          <w:spacing w:val="-6"/>
        </w:rPr>
        <w:t xml:space="preserve"> </w:t>
      </w:r>
      <w:r>
        <w:t>foremost,</w:t>
      </w:r>
      <w:r>
        <w:rPr>
          <w:spacing w:val="-8"/>
        </w:rPr>
        <w:t xml:space="preserve"> </w:t>
      </w:r>
      <w:r>
        <w:t>about</w:t>
      </w:r>
      <w:r>
        <w:rPr>
          <w:spacing w:val="-6"/>
        </w:rPr>
        <w:t xml:space="preserve"> </w:t>
      </w:r>
      <w:r>
        <w:t>our</w:t>
      </w:r>
      <w:r>
        <w:rPr>
          <w:spacing w:val="-8"/>
        </w:rPr>
        <w:t xml:space="preserve"> </w:t>
      </w:r>
      <w:r>
        <w:t>children,</w:t>
      </w:r>
      <w:r>
        <w:rPr>
          <w:spacing w:val="-6"/>
        </w:rPr>
        <w:t xml:space="preserve"> </w:t>
      </w:r>
      <w:r>
        <w:t>our</w:t>
      </w:r>
      <w:r>
        <w:rPr>
          <w:spacing w:val="-8"/>
        </w:rPr>
        <w:t xml:space="preserve"> </w:t>
      </w:r>
      <w:r>
        <w:t>school,</w:t>
      </w:r>
      <w:r>
        <w:rPr>
          <w:spacing w:val="-6"/>
        </w:rPr>
        <w:t xml:space="preserve"> </w:t>
      </w:r>
      <w:r>
        <w:t>and</w:t>
      </w:r>
      <w:r>
        <w:rPr>
          <w:spacing w:val="-8"/>
        </w:rPr>
        <w:t xml:space="preserve"> </w:t>
      </w:r>
      <w:r>
        <w:t>our</w:t>
      </w:r>
      <w:r>
        <w:rPr>
          <w:spacing w:val="-9"/>
        </w:rPr>
        <w:t xml:space="preserve"> </w:t>
      </w:r>
      <w:r>
        <w:t>community</w:t>
      </w:r>
      <w:r>
        <w:rPr>
          <w:spacing w:val="-7"/>
        </w:rPr>
        <w:t xml:space="preserve"> </w:t>
      </w:r>
      <w:r>
        <w:t>then we would welcome your application and to have the opportunity to learn more about</w:t>
      </w:r>
      <w:r>
        <w:rPr>
          <w:spacing w:val="-18"/>
        </w:rPr>
        <w:t xml:space="preserve"> </w:t>
      </w:r>
      <w:r>
        <w:t>you.</w:t>
      </w:r>
    </w:p>
    <w:p w14:paraId="2C99C211" w14:textId="77777777" w:rsidR="005277FD" w:rsidRDefault="005277FD">
      <w:pPr>
        <w:pStyle w:val="BodyText"/>
        <w:spacing w:before="1"/>
        <w:rPr>
          <w:sz w:val="22"/>
        </w:rPr>
      </w:pPr>
    </w:p>
    <w:p w14:paraId="21B6D826" w14:textId="77777777" w:rsidR="005277FD" w:rsidRDefault="00D30AF6">
      <w:pPr>
        <w:ind w:left="591"/>
        <w:jc w:val="both"/>
      </w:pPr>
      <w:r>
        <w:t>Kind regards</w:t>
      </w:r>
    </w:p>
    <w:p w14:paraId="7E8EF8B3" w14:textId="77777777" w:rsidR="005277FD" w:rsidRDefault="005277FD">
      <w:pPr>
        <w:pStyle w:val="BodyText"/>
        <w:rPr>
          <w:sz w:val="26"/>
        </w:rPr>
      </w:pPr>
    </w:p>
    <w:p w14:paraId="4DE7F57F" w14:textId="77777777" w:rsidR="004F7F1E" w:rsidRDefault="004F7F1E">
      <w:pPr>
        <w:spacing w:line="265" w:lineRule="exact"/>
        <w:ind w:left="591"/>
        <w:jc w:val="both"/>
      </w:pPr>
      <w:r>
        <w:t>Paul Marshall</w:t>
      </w:r>
    </w:p>
    <w:p w14:paraId="56C1D663" w14:textId="77777777" w:rsidR="005277FD" w:rsidRDefault="00D30AF6">
      <w:pPr>
        <w:spacing w:line="265" w:lineRule="exact"/>
        <w:ind w:left="591"/>
        <w:jc w:val="both"/>
      </w:pPr>
      <w:r>
        <w:t>Chair of Governors</w:t>
      </w:r>
    </w:p>
    <w:p w14:paraId="654A7838" w14:textId="77777777" w:rsidR="005277FD" w:rsidRDefault="005277FD">
      <w:pPr>
        <w:spacing w:line="265" w:lineRule="exact"/>
        <w:jc w:val="both"/>
        <w:sectPr w:rsidR="005277FD" w:rsidSect="004F7F1E">
          <w:headerReference w:type="first" r:id="rId8"/>
          <w:type w:val="continuous"/>
          <w:pgSz w:w="11910" w:h="16840"/>
          <w:pgMar w:top="3300" w:right="160" w:bottom="280" w:left="400" w:header="720" w:footer="720" w:gutter="0"/>
          <w:cols w:space="720"/>
          <w:titlePg/>
          <w:docGrid w:linePitch="299"/>
        </w:sectPr>
      </w:pPr>
    </w:p>
    <w:p w14:paraId="74F2D787" w14:textId="77777777" w:rsidR="005277FD" w:rsidRDefault="00294637">
      <w:pPr>
        <w:pStyle w:val="BodyText"/>
        <w:rPr>
          <w:sz w:val="20"/>
        </w:rPr>
      </w:pPr>
      <w:r>
        <w:rPr>
          <w:noProof/>
          <w:lang w:bidi="ar-SA"/>
        </w:rPr>
        <w:lastRenderedPageBreak/>
        <w:drawing>
          <wp:anchor distT="0" distB="0" distL="0" distR="0" simplePos="0" relativeHeight="251657216" behindDoc="0" locked="0" layoutInCell="1" allowOverlap="1" wp14:anchorId="493E3EB1" wp14:editId="73F7E011">
            <wp:simplePos x="0" y="0"/>
            <wp:positionH relativeFrom="page">
              <wp:posOffset>593725</wp:posOffset>
            </wp:positionH>
            <wp:positionV relativeFrom="paragraph">
              <wp:posOffset>65405</wp:posOffset>
            </wp:positionV>
            <wp:extent cx="853440" cy="858520"/>
            <wp:effectExtent l="0" t="0" r="381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853440" cy="858520"/>
                    </a:xfrm>
                    <a:prstGeom prst="rect">
                      <a:avLst/>
                    </a:prstGeom>
                  </pic:spPr>
                </pic:pic>
              </a:graphicData>
            </a:graphic>
            <wp14:sizeRelV relativeFrom="margin">
              <wp14:pctHeight>0</wp14:pctHeight>
            </wp14:sizeRelV>
          </wp:anchor>
        </w:drawing>
      </w:r>
    </w:p>
    <w:p w14:paraId="2343586C" w14:textId="77777777" w:rsidR="005277FD" w:rsidRDefault="005277FD">
      <w:pPr>
        <w:pStyle w:val="BodyText"/>
        <w:spacing w:before="1"/>
        <w:rPr>
          <w:sz w:val="16"/>
        </w:rPr>
      </w:pPr>
    </w:p>
    <w:p w14:paraId="69A3DCCE" w14:textId="77777777" w:rsidR="005277FD" w:rsidRDefault="00294637">
      <w:pPr>
        <w:spacing w:before="101"/>
        <w:ind w:left="2067" w:right="3859"/>
        <w:rPr>
          <w:b/>
          <w:sz w:val="28"/>
        </w:rPr>
      </w:pPr>
      <w:r>
        <w:rPr>
          <w:b/>
          <w:sz w:val="28"/>
        </w:rPr>
        <w:t>Baguley Hall Primary School</w:t>
      </w:r>
      <w:r w:rsidR="00D30AF6">
        <w:rPr>
          <w:b/>
          <w:sz w:val="28"/>
        </w:rPr>
        <w:t xml:space="preserve"> Headteacher Recruitment Information</w:t>
      </w:r>
    </w:p>
    <w:p w14:paraId="4E5AC62B" w14:textId="77777777" w:rsidR="005277FD" w:rsidRDefault="005277FD">
      <w:pPr>
        <w:pStyle w:val="BodyText"/>
        <w:rPr>
          <w:b/>
          <w:sz w:val="20"/>
        </w:rPr>
      </w:pPr>
    </w:p>
    <w:p w14:paraId="0B7138B7" w14:textId="77777777" w:rsidR="005277FD" w:rsidRDefault="005277FD">
      <w:pPr>
        <w:pStyle w:val="BodyText"/>
        <w:rPr>
          <w:b/>
          <w:sz w:val="20"/>
        </w:rPr>
      </w:pPr>
    </w:p>
    <w:p w14:paraId="119976D6" w14:textId="77777777" w:rsidR="005277FD" w:rsidRDefault="005277FD">
      <w:pPr>
        <w:pStyle w:val="BodyText"/>
        <w:spacing w:before="9"/>
        <w:rPr>
          <w:b/>
          <w:sz w:val="20"/>
        </w:rPr>
      </w:pPr>
    </w:p>
    <w:p w14:paraId="4770A59E" w14:textId="77777777" w:rsidR="005277FD" w:rsidRDefault="00D30AF6">
      <w:pPr>
        <w:spacing w:before="100"/>
        <w:ind w:left="452" w:right="441"/>
        <w:rPr>
          <w:sz w:val="23"/>
        </w:rPr>
      </w:pPr>
      <w:r>
        <w:rPr>
          <w:sz w:val="23"/>
        </w:rPr>
        <w:t>Thank</w:t>
      </w:r>
      <w:r>
        <w:rPr>
          <w:spacing w:val="-15"/>
          <w:sz w:val="23"/>
        </w:rPr>
        <w:t xml:space="preserve"> </w:t>
      </w:r>
      <w:r>
        <w:rPr>
          <w:sz w:val="23"/>
        </w:rPr>
        <w:t>you</w:t>
      </w:r>
      <w:r>
        <w:rPr>
          <w:spacing w:val="-13"/>
          <w:sz w:val="23"/>
        </w:rPr>
        <w:t xml:space="preserve"> </w:t>
      </w:r>
      <w:r>
        <w:rPr>
          <w:sz w:val="23"/>
        </w:rPr>
        <w:t>for</w:t>
      </w:r>
      <w:r>
        <w:rPr>
          <w:spacing w:val="-11"/>
          <w:sz w:val="23"/>
        </w:rPr>
        <w:t xml:space="preserve"> </w:t>
      </w:r>
      <w:r>
        <w:rPr>
          <w:sz w:val="23"/>
        </w:rPr>
        <w:t>taking</w:t>
      </w:r>
      <w:r>
        <w:rPr>
          <w:spacing w:val="-15"/>
          <w:sz w:val="23"/>
        </w:rPr>
        <w:t xml:space="preserve"> </w:t>
      </w:r>
      <w:r>
        <w:rPr>
          <w:sz w:val="23"/>
        </w:rPr>
        <w:t>an</w:t>
      </w:r>
      <w:r>
        <w:rPr>
          <w:spacing w:val="-13"/>
          <w:sz w:val="23"/>
        </w:rPr>
        <w:t xml:space="preserve"> </w:t>
      </w:r>
      <w:r>
        <w:rPr>
          <w:sz w:val="23"/>
        </w:rPr>
        <w:t>interest</w:t>
      </w:r>
      <w:r>
        <w:rPr>
          <w:spacing w:val="-14"/>
          <w:sz w:val="23"/>
        </w:rPr>
        <w:t xml:space="preserve"> </w:t>
      </w:r>
      <w:r>
        <w:rPr>
          <w:sz w:val="23"/>
        </w:rPr>
        <w:t>in</w:t>
      </w:r>
      <w:r>
        <w:rPr>
          <w:spacing w:val="-11"/>
          <w:sz w:val="23"/>
        </w:rPr>
        <w:t xml:space="preserve"> </w:t>
      </w:r>
      <w:r>
        <w:rPr>
          <w:sz w:val="23"/>
        </w:rPr>
        <w:t>the</w:t>
      </w:r>
      <w:r>
        <w:rPr>
          <w:spacing w:val="-11"/>
          <w:sz w:val="23"/>
        </w:rPr>
        <w:t xml:space="preserve"> </w:t>
      </w:r>
      <w:r>
        <w:rPr>
          <w:sz w:val="23"/>
        </w:rPr>
        <w:t>Headteacher</w:t>
      </w:r>
      <w:r>
        <w:rPr>
          <w:spacing w:val="-10"/>
          <w:sz w:val="23"/>
        </w:rPr>
        <w:t xml:space="preserve"> </w:t>
      </w:r>
      <w:r>
        <w:rPr>
          <w:sz w:val="23"/>
        </w:rPr>
        <w:t>at</w:t>
      </w:r>
      <w:r>
        <w:rPr>
          <w:spacing w:val="-13"/>
          <w:sz w:val="23"/>
        </w:rPr>
        <w:t xml:space="preserve"> </w:t>
      </w:r>
      <w:r w:rsidR="00294637">
        <w:rPr>
          <w:sz w:val="23"/>
        </w:rPr>
        <w:t>Baguley Hall Primary School</w:t>
      </w:r>
      <w:r>
        <w:rPr>
          <w:sz w:val="23"/>
        </w:rPr>
        <w:t>.</w:t>
      </w:r>
      <w:r>
        <w:rPr>
          <w:spacing w:val="45"/>
          <w:sz w:val="23"/>
        </w:rPr>
        <w:t xml:space="preserve"> </w:t>
      </w:r>
      <w:r>
        <w:rPr>
          <w:sz w:val="23"/>
        </w:rPr>
        <w:t>This</w:t>
      </w:r>
      <w:r>
        <w:rPr>
          <w:spacing w:val="-11"/>
          <w:sz w:val="23"/>
        </w:rPr>
        <w:t xml:space="preserve"> </w:t>
      </w:r>
      <w:r>
        <w:rPr>
          <w:sz w:val="23"/>
        </w:rPr>
        <w:t>pack</w:t>
      </w:r>
      <w:r>
        <w:rPr>
          <w:spacing w:val="-12"/>
          <w:sz w:val="23"/>
        </w:rPr>
        <w:t xml:space="preserve"> </w:t>
      </w:r>
      <w:r>
        <w:rPr>
          <w:sz w:val="23"/>
        </w:rPr>
        <w:t>aims to provide more information about the role, the school and the recruitment</w:t>
      </w:r>
      <w:r>
        <w:rPr>
          <w:spacing w:val="-4"/>
          <w:sz w:val="23"/>
        </w:rPr>
        <w:t xml:space="preserve"> </w:t>
      </w:r>
      <w:r>
        <w:rPr>
          <w:sz w:val="23"/>
        </w:rPr>
        <w:t>process.</w:t>
      </w:r>
    </w:p>
    <w:p w14:paraId="478E68E1" w14:textId="77777777" w:rsidR="005277FD" w:rsidRDefault="005277FD">
      <w:pPr>
        <w:pStyle w:val="BodyText"/>
        <w:rPr>
          <w:sz w:val="23"/>
        </w:rPr>
      </w:pPr>
    </w:p>
    <w:p w14:paraId="3D5A4858" w14:textId="77777777" w:rsidR="005277FD" w:rsidRDefault="00D30AF6">
      <w:pPr>
        <w:ind w:left="452"/>
        <w:rPr>
          <w:sz w:val="23"/>
        </w:rPr>
      </w:pPr>
      <w:r>
        <w:rPr>
          <w:sz w:val="23"/>
        </w:rPr>
        <w:t>I include in this information pack the following:</w:t>
      </w:r>
    </w:p>
    <w:p w14:paraId="4B96322F" w14:textId="77777777" w:rsidR="005277FD" w:rsidRDefault="005277FD">
      <w:pPr>
        <w:pStyle w:val="BodyText"/>
        <w:spacing w:before="10"/>
        <w:rPr>
          <w:sz w:val="22"/>
        </w:rPr>
      </w:pPr>
    </w:p>
    <w:p w14:paraId="6D588CDA" w14:textId="77777777" w:rsidR="005277FD" w:rsidRDefault="00D30AF6">
      <w:pPr>
        <w:pStyle w:val="ListParagraph"/>
        <w:numPr>
          <w:ilvl w:val="0"/>
          <w:numId w:val="1"/>
        </w:numPr>
        <w:tabs>
          <w:tab w:val="left" w:pos="1225"/>
          <w:tab w:val="left" w:pos="1226"/>
        </w:tabs>
        <w:spacing w:line="280" w:lineRule="exact"/>
        <w:ind w:hanging="361"/>
        <w:rPr>
          <w:sz w:val="23"/>
        </w:rPr>
      </w:pPr>
      <w:r>
        <w:rPr>
          <w:sz w:val="23"/>
        </w:rPr>
        <w:t>details of the post, job description and person</w:t>
      </w:r>
      <w:r>
        <w:rPr>
          <w:spacing w:val="-5"/>
          <w:sz w:val="23"/>
        </w:rPr>
        <w:t xml:space="preserve"> </w:t>
      </w:r>
      <w:r>
        <w:rPr>
          <w:sz w:val="23"/>
        </w:rPr>
        <w:t>specification;</w:t>
      </w:r>
    </w:p>
    <w:p w14:paraId="55DC3ECE" w14:textId="77777777" w:rsidR="00730B8E" w:rsidRDefault="00D30AF6">
      <w:pPr>
        <w:pStyle w:val="ListParagraph"/>
        <w:numPr>
          <w:ilvl w:val="0"/>
          <w:numId w:val="1"/>
        </w:numPr>
        <w:tabs>
          <w:tab w:val="left" w:pos="1225"/>
          <w:tab w:val="left" w:pos="1226"/>
        </w:tabs>
        <w:spacing w:line="280" w:lineRule="exact"/>
        <w:ind w:hanging="361"/>
        <w:rPr>
          <w:sz w:val="23"/>
        </w:rPr>
      </w:pPr>
      <w:r>
        <w:rPr>
          <w:sz w:val="23"/>
        </w:rPr>
        <w:t>an application form (separate</w:t>
      </w:r>
      <w:r>
        <w:rPr>
          <w:spacing w:val="1"/>
          <w:sz w:val="23"/>
        </w:rPr>
        <w:t xml:space="preserve"> </w:t>
      </w:r>
      <w:r>
        <w:rPr>
          <w:sz w:val="23"/>
        </w:rPr>
        <w:t>attachment)</w:t>
      </w:r>
      <w:r w:rsidR="00730B8E">
        <w:rPr>
          <w:sz w:val="23"/>
        </w:rPr>
        <w:t>;</w:t>
      </w:r>
    </w:p>
    <w:p w14:paraId="3BCC32E0" w14:textId="776A1CDD" w:rsidR="00730B8E" w:rsidRDefault="00730B8E" w:rsidP="00730B8E">
      <w:pPr>
        <w:pStyle w:val="ListParagraph"/>
        <w:numPr>
          <w:ilvl w:val="0"/>
          <w:numId w:val="1"/>
        </w:numPr>
        <w:tabs>
          <w:tab w:val="left" w:pos="1225"/>
          <w:tab w:val="left" w:pos="1226"/>
        </w:tabs>
        <w:spacing w:line="281" w:lineRule="exact"/>
        <w:ind w:hanging="361"/>
        <w:rPr>
          <w:sz w:val="23"/>
        </w:rPr>
      </w:pPr>
      <w:r>
        <w:rPr>
          <w:sz w:val="23"/>
        </w:rPr>
        <w:t>information about the school (separate attachment).</w:t>
      </w:r>
    </w:p>
    <w:p w14:paraId="79207DA7" w14:textId="23C891EB" w:rsidR="005277FD" w:rsidRDefault="005277FD" w:rsidP="00730B8E">
      <w:pPr>
        <w:pStyle w:val="ListParagraph"/>
        <w:tabs>
          <w:tab w:val="left" w:pos="1225"/>
          <w:tab w:val="left" w:pos="1226"/>
        </w:tabs>
        <w:spacing w:line="280" w:lineRule="exact"/>
        <w:ind w:left="1225" w:firstLine="0"/>
        <w:rPr>
          <w:sz w:val="23"/>
        </w:rPr>
      </w:pPr>
    </w:p>
    <w:p w14:paraId="6E81769C" w14:textId="77777777" w:rsidR="005277FD" w:rsidRDefault="005277FD">
      <w:pPr>
        <w:pStyle w:val="BodyText"/>
        <w:spacing w:before="8"/>
        <w:rPr>
          <w:sz w:val="22"/>
        </w:rPr>
      </w:pPr>
    </w:p>
    <w:p w14:paraId="77B0441E" w14:textId="77777777" w:rsidR="005277FD" w:rsidRDefault="00D30AF6">
      <w:pPr>
        <w:spacing w:before="1"/>
        <w:ind w:left="504"/>
        <w:rPr>
          <w:b/>
          <w:sz w:val="23"/>
        </w:rPr>
      </w:pPr>
      <w:r>
        <w:rPr>
          <w:b/>
          <w:sz w:val="23"/>
        </w:rPr>
        <w:t>E-Mailing your Application</w:t>
      </w:r>
    </w:p>
    <w:p w14:paraId="40322012" w14:textId="77777777" w:rsidR="005277FD" w:rsidRDefault="005277FD">
      <w:pPr>
        <w:pStyle w:val="BodyText"/>
        <w:spacing w:before="11"/>
        <w:rPr>
          <w:b/>
          <w:sz w:val="22"/>
        </w:rPr>
      </w:pPr>
    </w:p>
    <w:p w14:paraId="701B2670" w14:textId="3D5DA65B" w:rsidR="00F064E3" w:rsidRDefault="00D30AF6" w:rsidP="00F064E3">
      <w:pPr>
        <w:tabs>
          <w:tab w:val="left" w:pos="4189"/>
        </w:tabs>
        <w:spacing w:line="276" w:lineRule="auto"/>
        <w:ind w:left="504" w:right="892"/>
        <w:rPr>
          <w:b/>
          <w:spacing w:val="-1"/>
          <w:sz w:val="23"/>
        </w:rPr>
      </w:pPr>
      <w:r>
        <w:rPr>
          <w:sz w:val="23"/>
        </w:rPr>
        <w:t xml:space="preserve">Please submit your application by e-mail and send it to </w:t>
      </w:r>
      <w:hyperlink r:id="rId10">
        <w:hyperlink r:id="rId11" w:history="1">
          <w:r w:rsidR="004F7F1E" w:rsidRPr="00F064E3">
            <w:rPr>
              <w:rStyle w:val="Hyperlink"/>
              <w:color w:val="auto"/>
            </w:rPr>
            <w:t>htrecruitment@baguleyhall.manchester.sch.uk</w:t>
          </w:r>
        </w:hyperlink>
        <w:r w:rsidRPr="00F064E3">
          <w:rPr>
            <w:sz w:val="23"/>
          </w:rPr>
          <w:t xml:space="preserve"> </w:t>
        </w:r>
      </w:hyperlink>
      <w:r w:rsidRPr="00F064E3">
        <w:rPr>
          <w:sz w:val="23"/>
        </w:rPr>
        <w:t>en</w:t>
      </w:r>
      <w:r>
        <w:rPr>
          <w:sz w:val="23"/>
        </w:rPr>
        <w:t xml:space="preserve">suring that it arrives by the deadline date of </w:t>
      </w:r>
      <w:r w:rsidR="005A1AF6">
        <w:rPr>
          <w:b/>
          <w:sz w:val="23"/>
        </w:rPr>
        <w:t>10</w:t>
      </w:r>
      <w:r w:rsidR="00D56684" w:rsidRPr="00D56684">
        <w:rPr>
          <w:b/>
          <w:sz w:val="23"/>
          <w:vertAlign w:val="superscript"/>
        </w:rPr>
        <w:t>th</w:t>
      </w:r>
      <w:r w:rsidR="00D56684">
        <w:rPr>
          <w:b/>
          <w:sz w:val="23"/>
        </w:rPr>
        <w:t xml:space="preserve"> </w:t>
      </w:r>
      <w:r w:rsidR="005A1AF6">
        <w:rPr>
          <w:b/>
          <w:sz w:val="23"/>
        </w:rPr>
        <w:t>March</w:t>
      </w:r>
      <w:r w:rsidR="00635D8C">
        <w:rPr>
          <w:b/>
          <w:sz w:val="23"/>
        </w:rPr>
        <w:t xml:space="preserve"> 2025</w:t>
      </w:r>
      <w:r w:rsidR="004F7F1E">
        <w:rPr>
          <w:b/>
          <w:sz w:val="23"/>
        </w:rPr>
        <w:t xml:space="preserve"> </w:t>
      </w:r>
      <w:r>
        <w:rPr>
          <w:b/>
          <w:sz w:val="23"/>
        </w:rPr>
        <w:t>at</w:t>
      </w:r>
      <w:r>
        <w:rPr>
          <w:b/>
          <w:spacing w:val="-1"/>
          <w:sz w:val="23"/>
        </w:rPr>
        <w:t xml:space="preserve"> </w:t>
      </w:r>
      <w:r w:rsidR="00F064E3">
        <w:rPr>
          <w:b/>
          <w:spacing w:val="-1"/>
          <w:sz w:val="23"/>
        </w:rPr>
        <w:t xml:space="preserve">9a.m.  </w:t>
      </w:r>
    </w:p>
    <w:p w14:paraId="499CAB55" w14:textId="77777777" w:rsidR="00F064E3" w:rsidRDefault="00F064E3" w:rsidP="00F064E3">
      <w:pPr>
        <w:tabs>
          <w:tab w:val="left" w:pos="4189"/>
        </w:tabs>
        <w:spacing w:line="276" w:lineRule="auto"/>
        <w:ind w:left="504" w:right="892"/>
        <w:rPr>
          <w:b/>
          <w:sz w:val="23"/>
        </w:rPr>
      </w:pPr>
    </w:p>
    <w:p w14:paraId="5E051F0A" w14:textId="1A65BDBD" w:rsidR="005277FD" w:rsidRPr="00F064E3" w:rsidRDefault="00D30AF6" w:rsidP="00F064E3">
      <w:pPr>
        <w:tabs>
          <w:tab w:val="left" w:pos="4189"/>
        </w:tabs>
        <w:spacing w:line="276" w:lineRule="auto"/>
        <w:ind w:left="504" w:right="892"/>
        <w:rPr>
          <w:sz w:val="23"/>
        </w:rPr>
      </w:pPr>
      <w:r>
        <w:rPr>
          <w:sz w:val="23"/>
        </w:rPr>
        <w:t xml:space="preserve">In the meantime, if you require further information about the school or the position, please contact the school or e-mail via our dedicated e-mail address </w:t>
      </w:r>
      <w:hyperlink r:id="rId12" w:history="1">
        <w:r w:rsidR="004F7F1E" w:rsidRPr="00F064E3">
          <w:rPr>
            <w:rStyle w:val="Hyperlink"/>
            <w:color w:val="auto"/>
          </w:rPr>
          <w:t>htrecruitment@baguleyhall.manchester.sch.uk</w:t>
        </w:r>
      </w:hyperlink>
      <w:r w:rsidRPr="00F064E3">
        <w:rPr>
          <w:sz w:val="23"/>
        </w:rPr>
        <w:t xml:space="preserve">. You can also access a range of information about the school via our website </w:t>
      </w:r>
      <w:hyperlink r:id="rId13" w:history="1">
        <w:r w:rsidR="00F637CE" w:rsidRPr="00F064E3">
          <w:rPr>
            <w:rStyle w:val="Hyperlink"/>
            <w:color w:val="auto"/>
            <w:sz w:val="23"/>
          </w:rPr>
          <w:t>www.baguleyhall.manchester.sch.uk</w:t>
        </w:r>
      </w:hyperlink>
      <w:r w:rsidR="004F7F1E" w:rsidRPr="00F064E3">
        <w:rPr>
          <w:sz w:val="23"/>
        </w:rPr>
        <w:t xml:space="preserve"> </w:t>
      </w:r>
      <w:r w:rsidRPr="00F064E3">
        <w:rPr>
          <w:sz w:val="23"/>
        </w:rPr>
        <w:t>We look forward to receiving your application.</w:t>
      </w:r>
    </w:p>
    <w:p w14:paraId="0584ADEF" w14:textId="77777777" w:rsidR="005277FD" w:rsidRPr="00F064E3" w:rsidRDefault="005277FD">
      <w:pPr>
        <w:pStyle w:val="BodyText"/>
        <w:spacing w:before="2"/>
        <w:rPr>
          <w:sz w:val="23"/>
        </w:rPr>
      </w:pPr>
    </w:p>
    <w:p w14:paraId="4E11617F" w14:textId="77777777" w:rsidR="005277FD" w:rsidRDefault="00D30AF6">
      <w:pPr>
        <w:ind w:left="504"/>
        <w:rPr>
          <w:b/>
          <w:sz w:val="23"/>
        </w:rPr>
      </w:pPr>
      <w:r>
        <w:rPr>
          <w:b/>
          <w:sz w:val="23"/>
        </w:rPr>
        <w:t>RECRUITMENT SCHEDULE</w:t>
      </w:r>
    </w:p>
    <w:p w14:paraId="0BD61D68" w14:textId="77777777" w:rsidR="005277FD" w:rsidRDefault="005277FD">
      <w:pPr>
        <w:pStyle w:val="BodyText"/>
        <w:spacing w:before="11"/>
        <w:rPr>
          <w:b/>
          <w:sz w:val="22"/>
        </w:rPr>
      </w:pPr>
    </w:p>
    <w:p w14:paraId="3032D136" w14:textId="77777777" w:rsidR="005277FD" w:rsidRDefault="00D30AF6">
      <w:pPr>
        <w:ind w:left="504"/>
        <w:rPr>
          <w:sz w:val="23"/>
        </w:rPr>
      </w:pPr>
      <w:r>
        <w:rPr>
          <w:sz w:val="23"/>
        </w:rPr>
        <w:t>We aim to complete our recruitment process as follows:</w:t>
      </w:r>
    </w:p>
    <w:p w14:paraId="2890C176" w14:textId="77777777" w:rsidR="005277FD" w:rsidRDefault="005277FD">
      <w:pPr>
        <w:pStyle w:val="BodyText"/>
        <w:rPr>
          <w:sz w:val="20"/>
        </w:rPr>
      </w:pPr>
    </w:p>
    <w:p w14:paraId="545A9239" w14:textId="77777777" w:rsidR="005277FD" w:rsidRDefault="005277FD">
      <w:pPr>
        <w:pStyle w:val="BodyText"/>
        <w:rPr>
          <w:sz w:val="20"/>
        </w:rPr>
      </w:pPr>
    </w:p>
    <w:p w14:paraId="31A8840D" w14:textId="77777777" w:rsidR="005277FD" w:rsidRDefault="005277FD">
      <w:pPr>
        <w:pStyle w:val="BodyText"/>
        <w:spacing w:before="4"/>
        <w:rPr>
          <w:sz w:val="13"/>
        </w:rPr>
      </w:pPr>
    </w:p>
    <w:tbl>
      <w:tblPr>
        <w:tblW w:w="0" w:type="auto"/>
        <w:tblInd w:w="420" w:type="dxa"/>
        <w:tblLayout w:type="fixed"/>
        <w:tblCellMar>
          <w:left w:w="0" w:type="dxa"/>
          <w:right w:w="0" w:type="dxa"/>
        </w:tblCellMar>
        <w:tblLook w:val="01E0" w:firstRow="1" w:lastRow="1" w:firstColumn="1" w:lastColumn="1" w:noHBand="0" w:noVBand="0"/>
      </w:tblPr>
      <w:tblGrid>
        <w:gridCol w:w="3931"/>
        <w:gridCol w:w="5897"/>
      </w:tblGrid>
      <w:tr w:rsidR="005277FD" w14:paraId="44C6AE87" w14:textId="77777777" w:rsidTr="009E5624">
        <w:trPr>
          <w:trHeight w:val="385"/>
        </w:trPr>
        <w:tc>
          <w:tcPr>
            <w:tcW w:w="3931" w:type="dxa"/>
          </w:tcPr>
          <w:p w14:paraId="28DEBD6B" w14:textId="77777777" w:rsidR="005277FD" w:rsidRDefault="00D30AF6">
            <w:pPr>
              <w:pStyle w:val="TableParagraph"/>
              <w:ind w:left="200"/>
              <w:rPr>
                <w:rFonts w:ascii="Tahoma"/>
                <w:b/>
                <w:sz w:val="23"/>
              </w:rPr>
            </w:pPr>
            <w:r>
              <w:rPr>
                <w:rFonts w:ascii="Tahoma"/>
                <w:b/>
                <w:sz w:val="23"/>
              </w:rPr>
              <w:t>Job Advertisement</w:t>
            </w:r>
          </w:p>
        </w:tc>
        <w:tc>
          <w:tcPr>
            <w:tcW w:w="5897" w:type="dxa"/>
          </w:tcPr>
          <w:p w14:paraId="04156B6C" w14:textId="4E83F448" w:rsidR="005277FD" w:rsidRDefault="005A1AF6">
            <w:pPr>
              <w:pStyle w:val="TableParagraph"/>
              <w:ind w:left="383"/>
              <w:rPr>
                <w:rFonts w:ascii="Tahoma"/>
                <w:sz w:val="23"/>
              </w:rPr>
            </w:pPr>
            <w:r>
              <w:rPr>
                <w:rFonts w:ascii="Tahoma"/>
                <w:sz w:val="23"/>
              </w:rPr>
              <w:t>4</w:t>
            </w:r>
            <w:r w:rsidRPr="005A1AF6">
              <w:rPr>
                <w:rFonts w:ascii="Tahoma"/>
                <w:sz w:val="23"/>
                <w:vertAlign w:val="superscript"/>
              </w:rPr>
              <w:t>th</w:t>
            </w:r>
            <w:r>
              <w:rPr>
                <w:rFonts w:ascii="Tahoma"/>
                <w:sz w:val="23"/>
              </w:rPr>
              <w:t xml:space="preserve"> February 2025</w:t>
            </w:r>
          </w:p>
        </w:tc>
      </w:tr>
      <w:tr w:rsidR="005277FD" w14:paraId="5A17003F" w14:textId="77777777" w:rsidTr="009E5624">
        <w:trPr>
          <w:trHeight w:val="477"/>
        </w:trPr>
        <w:tc>
          <w:tcPr>
            <w:tcW w:w="3931" w:type="dxa"/>
          </w:tcPr>
          <w:p w14:paraId="152255E6" w14:textId="77777777" w:rsidR="005277FD" w:rsidRDefault="00D30AF6">
            <w:pPr>
              <w:pStyle w:val="TableParagraph"/>
              <w:spacing w:before="88"/>
              <w:ind w:left="200"/>
              <w:rPr>
                <w:rFonts w:ascii="Tahoma"/>
                <w:b/>
                <w:sz w:val="23"/>
              </w:rPr>
            </w:pPr>
            <w:r>
              <w:rPr>
                <w:rFonts w:ascii="Tahoma"/>
                <w:b/>
                <w:sz w:val="23"/>
              </w:rPr>
              <w:t>School Visits</w:t>
            </w:r>
          </w:p>
        </w:tc>
        <w:tc>
          <w:tcPr>
            <w:tcW w:w="5897" w:type="dxa"/>
          </w:tcPr>
          <w:p w14:paraId="61461EC3" w14:textId="3D30B128" w:rsidR="005277FD" w:rsidRDefault="009E5624">
            <w:pPr>
              <w:pStyle w:val="TableParagraph"/>
              <w:spacing w:before="88"/>
              <w:ind w:left="383"/>
              <w:rPr>
                <w:rFonts w:ascii="Tahoma"/>
                <w:sz w:val="23"/>
              </w:rPr>
            </w:pPr>
            <w:r>
              <w:rPr>
                <w:rFonts w:ascii="Tahoma"/>
                <w:sz w:val="23"/>
              </w:rPr>
              <w:t xml:space="preserve">Thursday </w:t>
            </w:r>
            <w:r w:rsidR="005A1AF6">
              <w:rPr>
                <w:rFonts w:ascii="Tahoma"/>
                <w:sz w:val="23"/>
              </w:rPr>
              <w:t>27</w:t>
            </w:r>
            <w:r w:rsidRPr="009E5624">
              <w:rPr>
                <w:rFonts w:ascii="Tahoma"/>
                <w:sz w:val="23"/>
                <w:vertAlign w:val="superscript"/>
              </w:rPr>
              <w:t>th</w:t>
            </w:r>
            <w:r>
              <w:rPr>
                <w:rFonts w:ascii="Tahoma"/>
                <w:sz w:val="23"/>
              </w:rPr>
              <w:t xml:space="preserve"> &amp; Friday </w:t>
            </w:r>
            <w:r w:rsidR="005A1AF6">
              <w:rPr>
                <w:rFonts w:ascii="Tahoma"/>
                <w:sz w:val="23"/>
              </w:rPr>
              <w:t>28</w:t>
            </w:r>
            <w:r w:rsidRPr="009E5624">
              <w:rPr>
                <w:rFonts w:ascii="Tahoma"/>
                <w:sz w:val="23"/>
                <w:vertAlign w:val="superscript"/>
              </w:rPr>
              <w:t>th</w:t>
            </w:r>
            <w:r>
              <w:rPr>
                <w:rFonts w:ascii="Tahoma"/>
                <w:sz w:val="23"/>
              </w:rPr>
              <w:t xml:space="preserve"> </w:t>
            </w:r>
            <w:r w:rsidR="005A1AF6">
              <w:rPr>
                <w:rFonts w:ascii="Tahoma"/>
                <w:sz w:val="23"/>
              </w:rPr>
              <w:t>Februar</w:t>
            </w:r>
            <w:r>
              <w:rPr>
                <w:rFonts w:ascii="Tahoma"/>
                <w:sz w:val="23"/>
              </w:rPr>
              <w:t>y 2025</w:t>
            </w:r>
          </w:p>
        </w:tc>
      </w:tr>
      <w:tr w:rsidR="005277FD" w14:paraId="776DAB7A" w14:textId="77777777" w:rsidTr="009E5624">
        <w:trPr>
          <w:trHeight w:val="478"/>
        </w:trPr>
        <w:tc>
          <w:tcPr>
            <w:tcW w:w="3931" w:type="dxa"/>
          </w:tcPr>
          <w:p w14:paraId="3F714FD2" w14:textId="77777777" w:rsidR="005277FD" w:rsidRDefault="005277FD">
            <w:pPr>
              <w:pStyle w:val="TableParagraph"/>
              <w:rPr>
                <w:rFonts w:ascii="Times New Roman"/>
              </w:rPr>
            </w:pPr>
          </w:p>
        </w:tc>
        <w:tc>
          <w:tcPr>
            <w:tcW w:w="5897" w:type="dxa"/>
          </w:tcPr>
          <w:p w14:paraId="79100A72" w14:textId="77777777" w:rsidR="005277FD" w:rsidRDefault="005277FD">
            <w:pPr>
              <w:pStyle w:val="TableParagraph"/>
              <w:spacing w:before="88"/>
              <w:ind w:left="383"/>
              <w:rPr>
                <w:rFonts w:ascii="Tahoma"/>
                <w:sz w:val="23"/>
              </w:rPr>
            </w:pPr>
          </w:p>
        </w:tc>
      </w:tr>
      <w:tr w:rsidR="005277FD" w14:paraId="79FDCA99" w14:textId="77777777" w:rsidTr="009E5624">
        <w:trPr>
          <w:trHeight w:val="478"/>
        </w:trPr>
        <w:tc>
          <w:tcPr>
            <w:tcW w:w="3931" w:type="dxa"/>
          </w:tcPr>
          <w:p w14:paraId="45584F19" w14:textId="77777777" w:rsidR="005277FD" w:rsidRDefault="00D30AF6">
            <w:pPr>
              <w:pStyle w:val="TableParagraph"/>
              <w:spacing w:before="89"/>
              <w:ind w:left="200"/>
              <w:rPr>
                <w:rFonts w:ascii="Tahoma"/>
                <w:b/>
                <w:sz w:val="23"/>
              </w:rPr>
            </w:pPr>
            <w:r>
              <w:rPr>
                <w:rFonts w:ascii="Tahoma"/>
                <w:b/>
                <w:sz w:val="23"/>
              </w:rPr>
              <w:t>Closing Date</w:t>
            </w:r>
          </w:p>
        </w:tc>
        <w:tc>
          <w:tcPr>
            <w:tcW w:w="5897" w:type="dxa"/>
          </w:tcPr>
          <w:p w14:paraId="67DF3B96" w14:textId="4CCC21C1" w:rsidR="005277FD" w:rsidRPr="009E5624" w:rsidRDefault="005A1AF6">
            <w:pPr>
              <w:pStyle w:val="TableParagraph"/>
              <w:spacing w:before="89"/>
              <w:ind w:left="383"/>
              <w:rPr>
                <w:rFonts w:ascii="Tahoma" w:hAnsi="Tahoma" w:cs="Tahoma"/>
                <w:sz w:val="23"/>
                <w:szCs w:val="23"/>
              </w:rPr>
            </w:pPr>
            <w:r>
              <w:rPr>
                <w:rFonts w:ascii="Tahoma" w:hAnsi="Tahoma" w:cs="Tahoma"/>
                <w:sz w:val="23"/>
                <w:szCs w:val="23"/>
              </w:rPr>
              <w:t>10</w:t>
            </w:r>
            <w:r w:rsidRPr="005A1AF6">
              <w:rPr>
                <w:rFonts w:ascii="Tahoma" w:hAnsi="Tahoma" w:cs="Tahoma"/>
                <w:sz w:val="23"/>
                <w:szCs w:val="23"/>
                <w:vertAlign w:val="superscript"/>
              </w:rPr>
              <w:t>th</w:t>
            </w:r>
            <w:r>
              <w:rPr>
                <w:rFonts w:ascii="Tahoma" w:hAnsi="Tahoma" w:cs="Tahoma"/>
                <w:sz w:val="23"/>
                <w:szCs w:val="23"/>
              </w:rPr>
              <w:t xml:space="preserve"> March</w:t>
            </w:r>
            <w:r w:rsidR="001C4C52" w:rsidRPr="009E5624">
              <w:rPr>
                <w:rFonts w:ascii="Tahoma" w:hAnsi="Tahoma" w:cs="Tahoma"/>
                <w:sz w:val="23"/>
                <w:szCs w:val="23"/>
              </w:rPr>
              <w:t xml:space="preserve"> 2025</w:t>
            </w:r>
            <w:r w:rsidR="00635D8C" w:rsidRPr="009E5624">
              <w:rPr>
                <w:rFonts w:ascii="Tahoma" w:hAnsi="Tahoma" w:cs="Tahoma"/>
                <w:sz w:val="23"/>
                <w:szCs w:val="23"/>
              </w:rPr>
              <w:t xml:space="preserve"> at </w:t>
            </w:r>
            <w:r w:rsidR="009E5624" w:rsidRPr="009E5624">
              <w:rPr>
                <w:rFonts w:ascii="Tahoma" w:hAnsi="Tahoma" w:cs="Tahoma"/>
                <w:sz w:val="23"/>
                <w:szCs w:val="23"/>
              </w:rPr>
              <w:t>09:00</w:t>
            </w:r>
          </w:p>
        </w:tc>
      </w:tr>
      <w:tr w:rsidR="005277FD" w14:paraId="33B8B7CD" w14:textId="77777777" w:rsidTr="009E5624">
        <w:trPr>
          <w:trHeight w:val="477"/>
        </w:trPr>
        <w:tc>
          <w:tcPr>
            <w:tcW w:w="3931" w:type="dxa"/>
          </w:tcPr>
          <w:p w14:paraId="18523902" w14:textId="77777777" w:rsidR="005277FD" w:rsidRDefault="00D30AF6">
            <w:pPr>
              <w:pStyle w:val="TableParagraph"/>
              <w:spacing w:before="88"/>
              <w:ind w:left="200"/>
              <w:rPr>
                <w:rFonts w:ascii="Tahoma"/>
                <w:b/>
                <w:sz w:val="23"/>
              </w:rPr>
            </w:pPr>
            <w:r>
              <w:rPr>
                <w:rFonts w:ascii="Tahoma"/>
                <w:b/>
                <w:sz w:val="23"/>
              </w:rPr>
              <w:t>Shortlisting</w:t>
            </w:r>
          </w:p>
        </w:tc>
        <w:tc>
          <w:tcPr>
            <w:tcW w:w="5897" w:type="dxa"/>
          </w:tcPr>
          <w:p w14:paraId="2561CB15" w14:textId="5A729CBF" w:rsidR="005277FD" w:rsidRPr="009E5624" w:rsidRDefault="005A1AF6">
            <w:pPr>
              <w:pStyle w:val="TableParagraph"/>
              <w:spacing w:before="88"/>
              <w:ind w:left="383"/>
              <w:rPr>
                <w:rFonts w:ascii="Tahoma" w:hAnsi="Tahoma" w:cs="Tahoma"/>
                <w:sz w:val="23"/>
                <w:szCs w:val="23"/>
              </w:rPr>
            </w:pPr>
            <w:r>
              <w:rPr>
                <w:rFonts w:ascii="Tahoma" w:hAnsi="Tahoma" w:cs="Tahoma"/>
                <w:color w:val="222222"/>
                <w:sz w:val="23"/>
                <w:szCs w:val="23"/>
                <w:shd w:val="clear" w:color="auto" w:fill="FFFFFF"/>
              </w:rPr>
              <w:t>Tuesday 11</w:t>
            </w:r>
            <w:r w:rsidRPr="005A1AF6">
              <w:rPr>
                <w:rFonts w:ascii="Tahoma" w:hAnsi="Tahoma" w:cs="Tahoma"/>
                <w:color w:val="222222"/>
                <w:sz w:val="23"/>
                <w:szCs w:val="23"/>
                <w:shd w:val="clear" w:color="auto" w:fill="FFFFFF"/>
                <w:vertAlign w:val="superscript"/>
              </w:rPr>
              <w:t>th</w:t>
            </w:r>
            <w:r w:rsidR="009E5624" w:rsidRPr="009E5624">
              <w:rPr>
                <w:rFonts w:ascii="Tahoma" w:hAnsi="Tahoma" w:cs="Tahoma"/>
                <w:color w:val="222222"/>
                <w:sz w:val="23"/>
                <w:szCs w:val="23"/>
                <w:shd w:val="clear" w:color="auto" w:fill="FFFFFF"/>
              </w:rPr>
              <w:t xml:space="preserve"> &amp; </w:t>
            </w:r>
            <w:r>
              <w:rPr>
                <w:rFonts w:ascii="Tahoma" w:hAnsi="Tahoma" w:cs="Tahoma"/>
                <w:color w:val="222222"/>
                <w:sz w:val="23"/>
                <w:szCs w:val="23"/>
                <w:shd w:val="clear" w:color="auto" w:fill="FFFFFF"/>
              </w:rPr>
              <w:t>Wednesda</w:t>
            </w:r>
            <w:r w:rsidR="009E5624" w:rsidRPr="009E5624">
              <w:rPr>
                <w:rFonts w:ascii="Tahoma" w:hAnsi="Tahoma" w:cs="Tahoma"/>
                <w:color w:val="222222"/>
                <w:sz w:val="23"/>
                <w:szCs w:val="23"/>
                <w:shd w:val="clear" w:color="auto" w:fill="FFFFFF"/>
              </w:rPr>
              <w:t xml:space="preserve">y </w:t>
            </w:r>
            <w:r>
              <w:rPr>
                <w:rFonts w:ascii="Tahoma" w:hAnsi="Tahoma" w:cs="Tahoma"/>
                <w:color w:val="222222"/>
                <w:sz w:val="23"/>
                <w:szCs w:val="23"/>
                <w:shd w:val="clear" w:color="auto" w:fill="FFFFFF"/>
              </w:rPr>
              <w:t>12</w:t>
            </w:r>
            <w:r w:rsidRPr="005A1AF6">
              <w:rPr>
                <w:rFonts w:ascii="Tahoma" w:hAnsi="Tahoma" w:cs="Tahoma"/>
                <w:color w:val="222222"/>
                <w:sz w:val="23"/>
                <w:szCs w:val="23"/>
                <w:shd w:val="clear" w:color="auto" w:fill="FFFFFF"/>
                <w:vertAlign w:val="superscript"/>
              </w:rPr>
              <w:t>th</w:t>
            </w:r>
            <w:r>
              <w:rPr>
                <w:rFonts w:ascii="Tahoma" w:hAnsi="Tahoma" w:cs="Tahoma"/>
                <w:color w:val="222222"/>
                <w:sz w:val="23"/>
                <w:szCs w:val="23"/>
                <w:shd w:val="clear" w:color="auto" w:fill="FFFFFF"/>
              </w:rPr>
              <w:t xml:space="preserve"> March</w:t>
            </w:r>
            <w:r w:rsidR="009E5624" w:rsidRPr="009E5624">
              <w:rPr>
                <w:rFonts w:ascii="Tahoma" w:hAnsi="Tahoma" w:cs="Tahoma"/>
                <w:color w:val="222222"/>
                <w:sz w:val="23"/>
                <w:szCs w:val="23"/>
                <w:shd w:val="clear" w:color="auto" w:fill="FFFFFF"/>
              </w:rPr>
              <w:t xml:space="preserve"> 2025</w:t>
            </w:r>
            <w:proofErr w:type="spellStart"/>
          </w:p>
        </w:tc>
        <w:proofErr w:type="spellEnd"/>
      </w:tr>
      <w:tr w:rsidR="005277FD" w14:paraId="24F6D1E6" w14:textId="77777777" w:rsidTr="009E5624">
        <w:trPr>
          <w:trHeight w:val="477"/>
        </w:trPr>
        <w:tc>
          <w:tcPr>
            <w:tcW w:w="3931" w:type="dxa"/>
          </w:tcPr>
          <w:p w14:paraId="506FFEC6" w14:textId="77777777" w:rsidR="005277FD" w:rsidRDefault="00D30AF6">
            <w:pPr>
              <w:pStyle w:val="TableParagraph"/>
              <w:spacing w:before="88"/>
              <w:ind w:left="200"/>
              <w:rPr>
                <w:rFonts w:ascii="Tahoma"/>
                <w:b/>
                <w:sz w:val="23"/>
              </w:rPr>
            </w:pPr>
            <w:r>
              <w:rPr>
                <w:rFonts w:ascii="Tahoma"/>
                <w:b/>
                <w:sz w:val="23"/>
              </w:rPr>
              <w:t>Candidates Informed</w:t>
            </w:r>
          </w:p>
        </w:tc>
        <w:tc>
          <w:tcPr>
            <w:tcW w:w="5897" w:type="dxa"/>
          </w:tcPr>
          <w:p w14:paraId="738DE0D2" w14:textId="08EA2653" w:rsidR="005277FD" w:rsidRPr="009E5624" w:rsidRDefault="005A1AF6">
            <w:pPr>
              <w:pStyle w:val="TableParagraph"/>
              <w:spacing w:before="88"/>
              <w:ind w:left="383"/>
              <w:rPr>
                <w:rFonts w:ascii="Tahoma" w:hAnsi="Tahoma" w:cs="Tahoma"/>
                <w:sz w:val="23"/>
                <w:szCs w:val="23"/>
              </w:rPr>
            </w:pPr>
            <w:r>
              <w:rPr>
                <w:rFonts w:ascii="Tahoma" w:hAnsi="Tahoma" w:cs="Tahoma"/>
                <w:color w:val="222222"/>
                <w:sz w:val="23"/>
                <w:szCs w:val="23"/>
                <w:shd w:val="clear" w:color="auto" w:fill="FFFFFF"/>
              </w:rPr>
              <w:t>13</w:t>
            </w:r>
            <w:r w:rsidRPr="005A1AF6">
              <w:rPr>
                <w:rFonts w:ascii="Tahoma" w:hAnsi="Tahoma" w:cs="Tahoma"/>
                <w:color w:val="222222"/>
                <w:sz w:val="23"/>
                <w:szCs w:val="23"/>
                <w:shd w:val="clear" w:color="auto" w:fill="FFFFFF"/>
                <w:vertAlign w:val="superscript"/>
              </w:rPr>
              <w:t>th</w:t>
            </w:r>
            <w:bookmarkStart w:id="0" w:name="_GoBack"/>
            <w:bookmarkEnd w:id="0"/>
            <w:r>
              <w:rPr>
                <w:rFonts w:ascii="Tahoma" w:hAnsi="Tahoma" w:cs="Tahoma"/>
                <w:color w:val="222222"/>
                <w:sz w:val="23"/>
                <w:szCs w:val="23"/>
                <w:shd w:val="clear" w:color="auto" w:fill="FFFFFF"/>
              </w:rPr>
              <w:t xml:space="preserve"> March</w:t>
            </w:r>
            <w:r w:rsidR="009E5624" w:rsidRPr="009E5624">
              <w:rPr>
                <w:rFonts w:ascii="Tahoma" w:hAnsi="Tahoma" w:cs="Tahoma"/>
                <w:color w:val="222222"/>
                <w:sz w:val="23"/>
                <w:szCs w:val="23"/>
                <w:shd w:val="clear" w:color="auto" w:fill="FFFFFF"/>
              </w:rPr>
              <w:t xml:space="preserve"> 2025</w:t>
            </w:r>
          </w:p>
        </w:tc>
      </w:tr>
      <w:tr w:rsidR="005277FD" w14:paraId="0C06BE1D" w14:textId="77777777" w:rsidTr="009E5624">
        <w:trPr>
          <w:trHeight w:val="477"/>
        </w:trPr>
        <w:tc>
          <w:tcPr>
            <w:tcW w:w="3931" w:type="dxa"/>
          </w:tcPr>
          <w:p w14:paraId="2BDF36E7" w14:textId="77777777" w:rsidR="005277FD" w:rsidRDefault="00D30AF6">
            <w:pPr>
              <w:pStyle w:val="TableParagraph"/>
              <w:spacing w:before="88"/>
              <w:ind w:left="200"/>
              <w:rPr>
                <w:rFonts w:ascii="Tahoma"/>
                <w:b/>
                <w:sz w:val="23"/>
              </w:rPr>
            </w:pPr>
            <w:r>
              <w:rPr>
                <w:rFonts w:ascii="Tahoma"/>
                <w:b/>
                <w:sz w:val="23"/>
              </w:rPr>
              <w:t>Interviews</w:t>
            </w:r>
          </w:p>
        </w:tc>
        <w:tc>
          <w:tcPr>
            <w:tcW w:w="5897" w:type="dxa"/>
          </w:tcPr>
          <w:p w14:paraId="2D4A074C" w14:textId="79F42F1D" w:rsidR="005277FD" w:rsidRPr="009E5624" w:rsidRDefault="009E5624">
            <w:pPr>
              <w:pStyle w:val="TableParagraph"/>
              <w:spacing w:before="88"/>
              <w:ind w:left="383"/>
              <w:rPr>
                <w:rFonts w:ascii="Tahoma" w:hAnsi="Tahoma" w:cs="Tahoma"/>
                <w:sz w:val="23"/>
                <w:szCs w:val="23"/>
              </w:rPr>
            </w:pPr>
            <w:bookmarkStart w:id="1" w:name="m_1503376702171643453__Hlk184737003"/>
            <w:r w:rsidRPr="009E5624">
              <w:rPr>
                <w:rFonts w:ascii="Tahoma" w:hAnsi="Tahoma" w:cs="Tahoma"/>
                <w:sz w:val="23"/>
                <w:szCs w:val="23"/>
                <w:shd w:val="clear" w:color="auto" w:fill="FFFFFF"/>
              </w:rPr>
              <w:t xml:space="preserve">Thursday </w:t>
            </w:r>
            <w:r w:rsidR="005A1AF6">
              <w:rPr>
                <w:rFonts w:ascii="Tahoma" w:hAnsi="Tahoma" w:cs="Tahoma"/>
                <w:sz w:val="23"/>
                <w:szCs w:val="23"/>
                <w:shd w:val="clear" w:color="auto" w:fill="FFFFFF"/>
              </w:rPr>
              <w:t>27</w:t>
            </w:r>
            <w:r w:rsidR="005A1AF6" w:rsidRPr="005A1AF6">
              <w:rPr>
                <w:rFonts w:ascii="Tahoma" w:hAnsi="Tahoma" w:cs="Tahoma"/>
                <w:sz w:val="23"/>
                <w:szCs w:val="23"/>
                <w:shd w:val="clear" w:color="auto" w:fill="FFFFFF"/>
                <w:vertAlign w:val="superscript"/>
              </w:rPr>
              <w:t>th</w:t>
            </w:r>
            <w:r w:rsidRPr="009E5624">
              <w:rPr>
                <w:rFonts w:ascii="Tahoma" w:hAnsi="Tahoma" w:cs="Tahoma"/>
                <w:sz w:val="23"/>
                <w:szCs w:val="23"/>
                <w:shd w:val="clear" w:color="auto" w:fill="FFFFFF"/>
              </w:rPr>
              <w:t xml:space="preserve"> &amp; Friday </w:t>
            </w:r>
            <w:r w:rsidR="005A1AF6">
              <w:rPr>
                <w:rFonts w:ascii="Tahoma" w:hAnsi="Tahoma" w:cs="Tahoma"/>
                <w:sz w:val="23"/>
                <w:szCs w:val="23"/>
                <w:shd w:val="clear" w:color="auto" w:fill="FFFFFF"/>
              </w:rPr>
              <w:t>28</w:t>
            </w:r>
            <w:r w:rsidRPr="009E5624">
              <w:rPr>
                <w:rFonts w:ascii="Tahoma" w:hAnsi="Tahoma" w:cs="Tahoma"/>
                <w:sz w:val="23"/>
                <w:szCs w:val="23"/>
                <w:shd w:val="clear" w:color="auto" w:fill="FFFFFF"/>
                <w:vertAlign w:val="superscript"/>
              </w:rPr>
              <w:t>th</w:t>
            </w:r>
            <w:r w:rsidRPr="009E5624">
              <w:rPr>
                <w:rFonts w:ascii="Tahoma" w:hAnsi="Tahoma" w:cs="Tahoma"/>
                <w:sz w:val="23"/>
                <w:szCs w:val="23"/>
                <w:shd w:val="clear" w:color="auto" w:fill="FFFFFF"/>
              </w:rPr>
              <w:t> </w:t>
            </w:r>
            <w:r w:rsidR="005A1AF6">
              <w:rPr>
                <w:rFonts w:ascii="Tahoma" w:hAnsi="Tahoma" w:cs="Tahoma"/>
                <w:sz w:val="23"/>
                <w:szCs w:val="23"/>
                <w:shd w:val="clear" w:color="auto" w:fill="FFFFFF"/>
              </w:rPr>
              <w:t>March</w:t>
            </w:r>
            <w:r w:rsidRPr="009E5624">
              <w:rPr>
                <w:rFonts w:ascii="Tahoma" w:hAnsi="Tahoma" w:cs="Tahoma"/>
                <w:sz w:val="23"/>
                <w:szCs w:val="23"/>
                <w:shd w:val="clear" w:color="auto" w:fill="FFFFFF"/>
              </w:rPr>
              <w:t xml:space="preserve"> 2025</w:t>
            </w:r>
            <w:bookmarkEnd w:id="1"/>
          </w:p>
        </w:tc>
      </w:tr>
      <w:tr w:rsidR="005277FD" w14:paraId="328EC1F1" w14:textId="77777777" w:rsidTr="009E5624">
        <w:trPr>
          <w:trHeight w:val="385"/>
        </w:trPr>
        <w:tc>
          <w:tcPr>
            <w:tcW w:w="3931" w:type="dxa"/>
          </w:tcPr>
          <w:p w14:paraId="79B8074B" w14:textId="77777777" w:rsidR="005277FD" w:rsidRDefault="005277FD">
            <w:pPr>
              <w:pStyle w:val="TableParagraph"/>
              <w:rPr>
                <w:rFonts w:ascii="Times New Roman"/>
              </w:rPr>
            </w:pPr>
          </w:p>
        </w:tc>
        <w:tc>
          <w:tcPr>
            <w:tcW w:w="5897" w:type="dxa"/>
          </w:tcPr>
          <w:p w14:paraId="23FCC142" w14:textId="77777777" w:rsidR="005277FD" w:rsidRDefault="005277FD">
            <w:pPr>
              <w:pStyle w:val="TableParagraph"/>
              <w:spacing w:before="88" w:line="258" w:lineRule="exact"/>
              <w:ind w:left="383"/>
              <w:rPr>
                <w:rFonts w:ascii="Tahoma"/>
                <w:sz w:val="23"/>
              </w:rPr>
            </w:pPr>
          </w:p>
        </w:tc>
      </w:tr>
    </w:tbl>
    <w:p w14:paraId="29B30089" w14:textId="77777777" w:rsidR="005277FD" w:rsidRDefault="005277FD">
      <w:pPr>
        <w:pStyle w:val="BodyText"/>
        <w:rPr>
          <w:sz w:val="20"/>
        </w:rPr>
      </w:pPr>
    </w:p>
    <w:p w14:paraId="53285445" w14:textId="77777777" w:rsidR="005277FD" w:rsidRDefault="005277FD">
      <w:pPr>
        <w:pStyle w:val="BodyText"/>
        <w:rPr>
          <w:sz w:val="25"/>
        </w:rPr>
      </w:pPr>
    </w:p>
    <w:p w14:paraId="4D35C65D" w14:textId="77777777" w:rsidR="005277FD" w:rsidRDefault="00D30AF6">
      <w:pPr>
        <w:spacing w:before="101"/>
        <w:ind w:left="507" w:right="943"/>
        <w:jc w:val="both"/>
        <w:rPr>
          <w:sz w:val="23"/>
        </w:rPr>
      </w:pPr>
      <w:r>
        <w:rPr>
          <w:sz w:val="23"/>
        </w:rPr>
        <w:t>Candidates who are shortlisted for interview will be informed in writing, usually by email. If you have not heard from the school within two days of the shortlisting date, please assume that your application has not been successful. Due to the high volume of applications we may receive and the time involved in this process, we do not normally give feedback to candidates who are not shortlisted for interview. Those who attend an interview but are not appointed to the post may ask for brief feedback from a member of the interview panel</w:t>
      </w:r>
    </w:p>
    <w:p w14:paraId="2307BBD2" w14:textId="77777777" w:rsidR="005277FD" w:rsidRDefault="005277FD">
      <w:pPr>
        <w:jc w:val="both"/>
        <w:rPr>
          <w:sz w:val="23"/>
        </w:rPr>
        <w:sectPr w:rsidR="005277FD">
          <w:pgSz w:w="11910" w:h="16840"/>
          <w:pgMar w:top="540" w:right="160" w:bottom="280" w:left="400" w:header="720" w:footer="72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1501"/>
        <w:gridCol w:w="4815"/>
      </w:tblGrid>
      <w:tr w:rsidR="005277FD" w14:paraId="62E6C590" w14:textId="77777777">
        <w:trPr>
          <w:trHeight w:val="1249"/>
        </w:trPr>
        <w:tc>
          <w:tcPr>
            <w:tcW w:w="1501" w:type="dxa"/>
          </w:tcPr>
          <w:p w14:paraId="5F4BA670" w14:textId="77777777" w:rsidR="005277FD" w:rsidRDefault="00D976A7">
            <w:pPr>
              <w:pStyle w:val="TableParagraph"/>
              <w:ind w:left="223"/>
              <w:rPr>
                <w:rFonts w:ascii="Tahoma"/>
                <w:sz w:val="20"/>
              </w:rPr>
            </w:pPr>
            <w:r>
              <w:rPr>
                <w:noProof/>
              </w:rPr>
              <w:lastRenderedPageBreak/>
              <w:drawing>
                <wp:anchor distT="0" distB="0" distL="114300" distR="114300" simplePos="0" relativeHeight="251660288" behindDoc="0" locked="0" layoutInCell="1" allowOverlap="1" wp14:anchorId="1A5A59C1" wp14:editId="2CC24ED4">
                  <wp:simplePos x="0" y="0"/>
                  <wp:positionH relativeFrom="column">
                    <wp:posOffset>67796</wp:posOffset>
                  </wp:positionH>
                  <wp:positionV relativeFrom="paragraph">
                    <wp:posOffset>50543</wp:posOffset>
                  </wp:positionV>
                  <wp:extent cx="734400" cy="741600"/>
                  <wp:effectExtent l="0" t="0" r="889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4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5" w:type="dxa"/>
          </w:tcPr>
          <w:p w14:paraId="743CFDF0" w14:textId="77777777" w:rsidR="005277FD" w:rsidRDefault="007305A5">
            <w:pPr>
              <w:pStyle w:val="TableParagraph"/>
              <w:spacing w:before="293"/>
              <w:ind w:left="225" w:right="184"/>
              <w:rPr>
                <w:rFonts w:ascii="Tahoma"/>
                <w:b/>
                <w:sz w:val="28"/>
              </w:rPr>
            </w:pPr>
            <w:r>
              <w:rPr>
                <w:rFonts w:ascii="Tahoma"/>
                <w:b/>
                <w:sz w:val="28"/>
              </w:rPr>
              <w:t>Baguley Hall Primary</w:t>
            </w:r>
            <w:r w:rsidR="00D30AF6">
              <w:rPr>
                <w:rFonts w:ascii="Tahoma"/>
                <w:b/>
                <w:sz w:val="28"/>
              </w:rPr>
              <w:t xml:space="preserve"> School Job </w:t>
            </w:r>
            <w:proofErr w:type="gramStart"/>
            <w:r w:rsidR="00D30AF6">
              <w:rPr>
                <w:rFonts w:ascii="Tahoma"/>
                <w:b/>
                <w:sz w:val="28"/>
              </w:rPr>
              <w:t>Description :</w:t>
            </w:r>
            <w:proofErr w:type="gramEnd"/>
            <w:r w:rsidR="00D30AF6">
              <w:rPr>
                <w:rFonts w:ascii="Tahoma"/>
                <w:b/>
                <w:sz w:val="28"/>
              </w:rPr>
              <w:t xml:space="preserve"> Headteacher</w:t>
            </w:r>
          </w:p>
        </w:tc>
      </w:tr>
    </w:tbl>
    <w:p w14:paraId="4A361C60" w14:textId="77777777" w:rsidR="005277FD" w:rsidRDefault="005277FD">
      <w:pPr>
        <w:pStyle w:val="BodyText"/>
        <w:rPr>
          <w:sz w:val="20"/>
        </w:rPr>
      </w:pPr>
    </w:p>
    <w:p w14:paraId="18EB5A68" w14:textId="77777777" w:rsidR="005277FD" w:rsidRDefault="005277FD">
      <w:pPr>
        <w:pStyle w:val="BodyText"/>
        <w:spacing w:before="6"/>
        <w:rPr>
          <w:sz w:val="10"/>
        </w:rPr>
      </w:pPr>
    </w:p>
    <w:tbl>
      <w:tblPr>
        <w:tblW w:w="0" w:type="auto"/>
        <w:tblInd w:w="218" w:type="dxa"/>
        <w:tblLayout w:type="fixed"/>
        <w:tblCellMar>
          <w:left w:w="0" w:type="dxa"/>
          <w:right w:w="0" w:type="dxa"/>
        </w:tblCellMar>
        <w:tblLook w:val="01E0" w:firstRow="1" w:lastRow="1" w:firstColumn="1" w:lastColumn="1" w:noHBand="0" w:noVBand="0"/>
      </w:tblPr>
      <w:tblGrid>
        <w:gridCol w:w="2248"/>
        <w:gridCol w:w="7128"/>
      </w:tblGrid>
      <w:tr w:rsidR="005277FD" w14:paraId="297A6873" w14:textId="77777777">
        <w:trPr>
          <w:trHeight w:val="371"/>
        </w:trPr>
        <w:tc>
          <w:tcPr>
            <w:tcW w:w="2248" w:type="dxa"/>
          </w:tcPr>
          <w:p w14:paraId="17F7FEDB" w14:textId="77777777" w:rsidR="005277FD" w:rsidRDefault="00D30AF6">
            <w:pPr>
              <w:pStyle w:val="TableParagraph"/>
              <w:ind w:left="200"/>
              <w:rPr>
                <w:rFonts w:ascii="Tahoma"/>
                <w:b/>
                <w:sz w:val="24"/>
              </w:rPr>
            </w:pPr>
            <w:r>
              <w:rPr>
                <w:rFonts w:ascii="Tahoma"/>
                <w:b/>
                <w:sz w:val="24"/>
              </w:rPr>
              <w:t>Post</w:t>
            </w:r>
          </w:p>
        </w:tc>
        <w:tc>
          <w:tcPr>
            <w:tcW w:w="7128" w:type="dxa"/>
          </w:tcPr>
          <w:p w14:paraId="1FF8DE71" w14:textId="77777777" w:rsidR="005277FD" w:rsidRDefault="00D30AF6">
            <w:pPr>
              <w:pStyle w:val="TableParagraph"/>
              <w:ind w:left="361"/>
              <w:rPr>
                <w:rFonts w:ascii="Tahoma"/>
                <w:b/>
                <w:sz w:val="24"/>
              </w:rPr>
            </w:pPr>
            <w:r>
              <w:rPr>
                <w:rFonts w:ascii="Tahoma"/>
                <w:b/>
                <w:sz w:val="24"/>
              </w:rPr>
              <w:t>Headteacher</w:t>
            </w:r>
          </w:p>
        </w:tc>
      </w:tr>
      <w:tr w:rsidR="005277FD" w14:paraId="467C949E" w14:textId="77777777">
        <w:trPr>
          <w:trHeight w:val="453"/>
        </w:trPr>
        <w:tc>
          <w:tcPr>
            <w:tcW w:w="2248" w:type="dxa"/>
          </w:tcPr>
          <w:p w14:paraId="5805BD9F" w14:textId="77777777" w:rsidR="005277FD" w:rsidRDefault="00D30AF6">
            <w:pPr>
              <w:pStyle w:val="TableParagraph"/>
              <w:spacing w:before="82"/>
              <w:ind w:left="200"/>
              <w:rPr>
                <w:rFonts w:ascii="Tahoma"/>
                <w:b/>
                <w:sz w:val="24"/>
              </w:rPr>
            </w:pPr>
            <w:r>
              <w:rPr>
                <w:rFonts w:ascii="Tahoma"/>
                <w:b/>
                <w:sz w:val="24"/>
              </w:rPr>
              <w:t>Salary</w:t>
            </w:r>
          </w:p>
        </w:tc>
        <w:tc>
          <w:tcPr>
            <w:tcW w:w="7128" w:type="dxa"/>
          </w:tcPr>
          <w:p w14:paraId="6F485F4A" w14:textId="77777777" w:rsidR="005277FD" w:rsidRDefault="00D30AF6">
            <w:pPr>
              <w:pStyle w:val="TableParagraph"/>
              <w:spacing w:before="82"/>
              <w:ind w:left="361"/>
              <w:rPr>
                <w:rFonts w:ascii="Tahoma" w:hAnsi="Tahoma"/>
                <w:b/>
                <w:sz w:val="24"/>
              </w:rPr>
            </w:pPr>
            <w:r>
              <w:rPr>
                <w:rFonts w:ascii="Tahoma" w:hAnsi="Tahoma"/>
                <w:b/>
                <w:sz w:val="24"/>
              </w:rPr>
              <w:t>Leadership Scale L</w:t>
            </w:r>
            <w:r w:rsidR="007305A5">
              <w:rPr>
                <w:rFonts w:ascii="Tahoma" w:hAnsi="Tahoma"/>
                <w:b/>
                <w:sz w:val="24"/>
              </w:rPr>
              <w:t>21</w:t>
            </w:r>
            <w:r>
              <w:rPr>
                <w:rFonts w:ascii="Tahoma" w:hAnsi="Tahoma"/>
                <w:b/>
                <w:sz w:val="24"/>
              </w:rPr>
              <w:t xml:space="preserve"> – L2</w:t>
            </w:r>
            <w:r w:rsidR="007305A5">
              <w:rPr>
                <w:rFonts w:ascii="Tahoma" w:hAnsi="Tahoma"/>
                <w:b/>
                <w:sz w:val="24"/>
              </w:rPr>
              <w:t>7</w:t>
            </w:r>
            <w:r>
              <w:rPr>
                <w:rFonts w:ascii="Tahoma" w:hAnsi="Tahoma"/>
                <w:b/>
                <w:sz w:val="24"/>
              </w:rPr>
              <w:t xml:space="preserve"> (£</w:t>
            </w:r>
            <w:r w:rsidR="00294637">
              <w:rPr>
                <w:rFonts w:ascii="Tahoma" w:hAnsi="Tahoma"/>
                <w:b/>
                <w:sz w:val="24"/>
              </w:rPr>
              <w:t>81,441</w:t>
            </w:r>
            <w:r>
              <w:rPr>
                <w:rFonts w:ascii="Tahoma" w:hAnsi="Tahoma"/>
                <w:b/>
                <w:sz w:val="24"/>
              </w:rPr>
              <w:t xml:space="preserve"> - £</w:t>
            </w:r>
            <w:r w:rsidR="007305A5">
              <w:rPr>
                <w:rFonts w:ascii="Tahoma" w:hAnsi="Tahoma"/>
                <w:b/>
                <w:sz w:val="24"/>
              </w:rPr>
              <w:t>93,400</w:t>
            </w:r>
            <w:r>
              <w:rPr>
                <w:rFonts w:ascii="Tahoma" w:hAnsi="Tahoma"/>
                <w:b/>
                <w:sz w:val="24"/>
              </w:rPr>
              <w:t>)</w:t>
            </w:r>
          </w:p>
        </w:tc>
      </w:tr>
      <w:tr w:rsidR="005277FD" w14:paraId="02E96303" w14:textId="77777777">
        <w:trPr>
          <w:trHeight w:val="453"/>
        </w:trPr>
        <w:tc>
          <w:tcPr>
            <w:tcW w:w="2248" w:type="dxa"/>
          </w:tcPr>
          <w:p w14:paraId="345E3941" w14:textId="77777777" w:rsidR="005277FD" w:rsidRDefault="00D30AF6">
            <w:pPr>
              <w:pStyle w:val="TableParagraph"/>
              <w:spacing w:before="82"/>
              <w:ind w:left="200"/>
              <w:rPr>
                <w:rFonts w:ascii="Tahoma"/>
                <w:b/>
                <w:sz w:val="24"/>
              </w:rPr>
            </w:pPr>
            <w:r>
              <w:rPr>
                <w:rFonts w:ascii="Tahoma"/>
                <w:b/>
                <w:sz w:val="24"/>
              </w:rPr>
              <w:t>Contract Type</w:t>
            </w:r>
          </w:p>
        </w:tc>
        <w:tc>
          <w:tcPr>
            <w:tcW w:w="7128" w:type="dxa"/>
          </w:tcPr>
          <w:p w14:paraId="1DC753DF" w14:textId="77777777" w:rsidR="005277FD" w:rsidRDefault="00D30AF6">
            <w:pPr>
              <w:pStyle w:val="TableParagraph"/>
              <w:spacing w:before="82"/>
              <w:ind w:left="361"/>
              <w:rPr>
                <w:rFonts w:ascii="Tahoma"/>
                <w:b/>
                <w:sz w:val="24"/>
              </w:rPr>
            </w:pPr>
            <w:r>
              <w:rPr>
                <w:rFonts w:ascii="Tahoma"/>
                <w:b/>
                <w:sz w:val="24"/>
              </w:rPr>
              <w:t>Permanent, full time</w:t>
            </w:r>
          </w:p>
        </w:tc>
      </w:tr>
      <w:tr w:rsidR="005277FD" w14:paraId="587FC5EF" w14:textId="77777777">
        <w:trPr>
          <w:trHeight w:val="454"/>
        </w:trPr>
        <w:tc>
          <w:tcPr>
            <w:tcW w:w="2248" w:type="dxa"/>
          </w:tcPr>
          <w:p w14:paraId="4E882B21" w14:textId="77777777" w:rsidR="005277FD" w:rsidRDefault="00D30AF6">
            <w:pPr>
              <w:pStyle w:val="TableParagraph"/>
              <w:spacing w:before="82"/>
              <w:ind w:left="200"/>
              <w:rPr>
                <w:rFonts w:ascii="Tahoma"/>
                <w:b/>
                <w:sz w:val="24"/>
              </w:rPr>
            </w:pPr>
            <w:r>
              <w:rPr>
                <w:rFonts w:ascii="Tahoma"/>
                <w:b/>
                <w:sz w:val="24"/>
              </w:rPr>
              <w:t>Start Date</w:t>
            </w:r>
          </w:p>
        </w:tc>
        <w:tc>
          <w:tcPr>
            <w:tcW w:w="7128" w:type="dxa"/>
          </w:tcPr>
          <w:p w14:paraId="58EB5DF1" w14:textId="77777777" w:rsidR="005277FD" w:rsidRDefault="00D30AF6">
            <w:pPr>
              <w:pStyle w:val="TableParagraph"/>
              <w:spacing w:before="82"/>
              <w:ind w:left="361"/>
              <w:rPr>
                <w:rFonts w:ascii="Tahoma"/>
                <w:b/>
                <w:sz w:val="24"/>
              </w:rPr>
            </w:pPr>
            <w:r>
              <w:rPr>
                <w:rFonts w:ascii="Tahoma"/>
                <w:b/>
                <w:sz w:val="24"/>
              </w:rPr>
              <w:t>1</w:t>
            </w:r>
            <w:proofErr w:type="spellStart"/>
            <w:r>
              <w:rPr>
                <w:rFonts w:ascii="Tahoma"/>
                <w:b/>
                <w:position w:val="8"/>
                <w:sz w:val="16"/>
              </w:rPr>
              <w:t>st</w:t>
            </w:r>
            <w:proofErr w:type="spellEnd"/>
            <w:r w:rsidR="006930AD">
              <w:rPr>
                <w:rFonts w:ascii="Tahoma"/>
                <w:b/>
                <w:position w:val="8"/>
                <w:sz w:val="16"/>
              </w:rPr>
              <w:t xml:space="preserve"> </w:t>
            </w:r>
            <w:r>
              <w:rPr>
                <w:rFonts w:ascii="Tahoma"/>
                <w:b/>
                <w:position w:val="8"/>
                <w:sz w:val="16"/>
              </w:rPr>
              <w:t xml:space="preserve"> </w:t>
            </w:r>
            <w:r w:rsidR="00294637">
              <w:rPr>
                <w:rFonts w:ascii="Tahoma"/>
                <w:b/>
                <w:sz w:val="24"/>
              </w:rPr>
              <w:t>September 2025</w:t>
            </w:r>
            <w:r>
              <w:rPr>
                <w:rFonts w:ascii="Tahoma"/>
                <w:b/>
                <w:sz w:val="24"/>
              </w:rPr>
              <w:t xml:space="preserve"> </w:t>
            </w:r>
          </w:p>
        </w:tc>
      </w:tr>
      <w:tr w:rsidR="005277FD" w14:paraId="15754C90" w14:textId="77777777">
        <w:trPr>
          <w:trHeight w:val="372"/>
        </w:trPr>
        <w:tc>
          <w:tcPr>
            <w:tcW w:w="2248" w:type="dxa"/>
          </w:tcPr>
          <w:p w14:paraId="38D9446E" w14:textId="77777777" w:rsidR="005277FD" w:rsidRDefault="00D30AF6">
            <w:pPr>
              <w:pStyle w:val="TableParagraph"/>
              <w:spacing w:before="83" w:line="270" w:lineRule="exact"/>
              <w:ind w:left="200"/>
              <w:rPr>
                <w:rFonts w:ascii="Tahoma"/>
                <w:b/>
                <w:sz w:val="24"/>
              </w:rPr>
            </w:pPr>
            <w:r>
              <w:rPr>
                <w:rFonts w:ascii="Tahoma"/>
                <w:b/>
                <w:sz w:val="24"/>
              </w:rPr>
              <w:t>Reporting to</w:t>
            </w:r>
          </w:p>
        </w:tc>
        <w:tc>
          <w:tcPr>
            <w:tcW w:w="7128" w:type="dxa"/>
          </w:tcPr>
          <w:p w14:paraId="02230B4D" w14:textId="77777777" w:rsidR="005277FD" w:rsidRDefault="007305A5">
            <w:pPr>
              <w:pStyle w:val="TableParagraph"/>
              <w:spacing w:before="83" w:line="270" w:lineRule="exact"/>
              <w:ind w:left="361"/>
              <w:rPr>
                <w:rFonts w:ascii="Tahoma"/>
                <w:b/>
                <w:sz w:val="24"/>
              </w:rPr>
            </w:pPr>
            <w:r>
              <w:rPr>
                <w:rFonts w:ascii="Tahoma"/>
                <w:b/>
                <w:sz w:val="24"/>
              </w:rPr>
              <w:t>The Governing Body of Baguley Hall Primary School</w:t>
            </w:r>
          </w:p>
        </w:tc>
      </w:tr>
    </w:tbl>
    <w:p w14:paraId="5006DDA5" w14:textId="77777777" w:rsidR="005277FD" w:rsidRDefault="005277FD">
      <w:pPr>
        <w:pStyle w:val="BodyText"/>
        <w:spacing w:before="4"/>
        <w:rPr>
          <w:sz w:val="22"/>
        </w:rPr>
      </w:pPr>
    </w:p>
    <w:p w14:paraId="3271EFAA" w14:textId="77777777" w:rsidR="005277FD" w:rsidRDefault="00D30AF6">
      <w:pPr>
        <w:pStyle w:val="Heading1"/>
        <w:spacing w:before="100"/>
        <w:ind w:left="307"/>
        <w:jc w:val="left"/>
        <w:rPr>
          <w:u w:val="none"/>
        </w:rPr>
      </w:pPr>
      <w:r>
        <w:rPr>
          <w:u w:val="thick"/>
        </w:rPr>
        <w:t>Main Purpose of Job</w:t>
      </w:r>
    </w:p>
    <w:p w14:paraId="580415BD" w14:textId="77777777" w:rsidR="005277FD" w:rsidRDefault="005277FD">
      <w:pPr>
        <w:pStyle w:val="BodyText"/>
        <w:spacing w:before="10"/>
        <w:rPr>
          <w:b/>
          <w:sz w:val="15"/>
        </w:rPr>
      </w:pPr>
    </w:p>
    <w:p w14:paraId="2FC2CA5A" w14:textId="77777777" w:rsidR="005277FD" w:rsidRDefault="00D30AF6">
      <w:pPr>
        <w:pStyle w:val="BodyText"/>
        <w:spacing w:before="101"/>
        <w:ind w:left="307" w:right="1631"/>
      </w:pPr>
      <w:r>
        <w:t xml:space="preserve">The Headteacher is accountable overall to the governing body for ensuring the educational success of </w:t>
      </w:r>
      <w:r w:rsidR="00294637">
        <w:t>Baguley Hall Primary School</w:t>
      </w:r>
      <w:r>
        <w:t>. The Headteacher should create a culture of constant improvement and be an inspirational leader.</w:t>
      </w:r>
    </w:p>
    <w:p w14:paraId="5ED9BE9A" w14:textId="77777777" w:rsidR="005277FD" w:rsidRDefault="005277FD">
      <w:pPr>
        <w:pStyle w:val="BodyText"/>
        <w:spacing w:before="10"/>
        <w:rPr>
          <w:sz w:val="23"/>
        </w:rPr>
      </w:pPr>
    </w:p>
    <w:p w14:paraId="627206F7" w14:textId="77777777" w:rsidR="005277FD" w:rsidRDefault="00D30AF6">
      <w:pPr>
        <w:pStyle w:val="BodyText"/>
        <w:ind w:left="307"/>
      </w:pPr>
      <w:r>
        <w:t>The Headteacher will:</w:t>
      </w:r>
    </w:p>
    <w:p w14:paraId="4B821695" w14:textId="77777777" w:rsidR="005277FD" w:rsidRDefault="005277FD">
      <w:pPr>
        <w:pStyle w:val="BodyText"/>
        <w:spacing w:before="11"/>
        <w:rPr>
          <w:sz w:val="23"/>
        </w:rPr>
      </w:pPr>
    </w:p>
    <w:p w14:paraId="58A93EB3" w14:textId="77777777" w:rsidR="005277FD" w:rsidRDefault="00D30AF6">
      <w:pPr>
        <w:pStyle w:val="ListParagraph"/>
        <w:numPr>
          <w:ilvl w:val="0"/>
          <w:numId w:val="2"/>
        </w:numPr>
        <w:tabs>
          <w:tab w:val="left" w:pos="1019"/>
        </w:tabs>
        <w:spacing w:line="259" w:lineRule="auto"/>
        <w:ind w:right="1636"/>
        <w:jc w:val="both"/>
        <w:rPr>
          <w:sz w:val="24"/>
        </w:rPr>
      </w:pPr>
      <w:r>
        <w:rPr>
          <w:sz w:val="24"/>
        </w:rPr>
        <w:t>Fulfil all the requirements and duties as set out in the</w:t>
      </w:r>
      <w:hyperlink r:id="rId14">
        <w:r>
          <w:rPr>
            <w:color w:val="0000FF"/>
            <w:sz w:val="24"/>
            <w:u w:val="single" w:color="0000FF"/>
          </w:rPr>
          <w:t xml:space="preserve"> School Teachers’ Pay and</w:t>
        </w:r>
      </w:hyperlink>
      <w:hyperlink r:id="rId15">
        <w:r>
          <w:rPr>
            <w:color w:val="0000FF"/>
            <w:sz w:val="24"/>
            <w:u w:val="single" w:color="0000FF"/>
          </w:rPr>
          <w:t xml:space="preserve"> Conditions</w:t>
        </w:r>
        <w:r>
          <w:rPr>
            <w:color w:val="0000FF"/>
            <w:spacing w:val="-20"/>
            <w:sz w:val="24"/>
            <w:u w:val="single" w:color="0000FF"/>
          </w:rPr>
          <w:t xml:space="preserve"> </w:t>
        </w:r>
        <w:r>
          <w:rPr>
            <w:color w:val="0000FF"/>
            <w:sz w:val="24"/>
            <w:u w:val="single" w:color="0000FF"/>
          </w:rPr>
          <w:t>Document</w:t>
        </w:r>
        <w:r>
          <w:rPr>
            <w:color w:val="0000FF"/>
            <w:spacing w:val="-22"/>
            <w:sz w:val="24"/>
          </w:rPr>
          <w:t xml:space="preserve"> </w:t>
        </w:r>
      </w:hyperlink>
      <w:r>
        <w:rPr>
          <w:sz w:val="24"/>
        </w:rPr>
        <w:t>relating</w:t>
      </w:r>
      <w:r>
        <w:rPr>
          <w:spacing w:val="-20"/>
          <w:sz w:val="24"/>
        </w:rPr>
        <w:t xml:space="preserve"> </w:t>
      </w:r>
      <w:r>
        <w:rPr>
          <w:sz w:val="24"/>
        </w:rPr>
        <w:t>to</w:t>
      </w:r>
      <w:r>
        <w:rPr>
          <w:spacing w:val="-19"/>
          <w:sz w:val="24"/>
        </w:rPr>
        <w:t xml:space="preserve"> </w:t>
      </w:r>
      <w:r>
        <w:rPr>
          <w:sz w:val="24"/>
        </w:rPr>
        <w:t>the</w:t>
      </w:r>
      <w:r>
        <w:rPr>
          <w:spacing w:val="-20"/>
          <w:sz w:val="24"/>
        </w:rPr>
        <w:t xml:space="preserve"> </w:t>
      </w:r>
      <w:r>
        <w:rPr>
          <w:sz w:val="24"/>
        </w:rPr>
        <w:t>Conditions</w:t>
      </w:r>
      <w:r>
        <w:rPr>
          <w:spacing w:val="-19"/>
          <w:sz w:val="24"/>
        </w:rPr>
        <w:t xml:space="preserve"> </w:t>
      </w:r>
      <w:r>
        <w:rPr>
          <w:sz w:val="24"/>
        </w:rPr>
        <w:t>of</w:t>
      </w:r>
      <w:r>
        <w:rPr>
          <w:spacing w:val="-21"/>
          <w:sz w:val="24"/>
        </w:rPr>
        <w:t xml:space="preserve"> </w:t>
      </w:r>
      <w:r>
        <w:rPr>
          <w:sz w:val="24"/>
        </w:rPr>
        <w:t>Employment</w:t>
      </w:r>
      <w:r>
        <w:rPr>
          <w:spacing w:val="-20"/>
          <w:sz w:val="24"/>
        </w:rPr>
        <w:t xml:space="preserve"> </w:t>
      </w:r>
      <w:r>
        <w:rPr>
          <w:sz w:val="24"/>
        </w:rPr>
        <w:t>of</w:t>
      </w:r>
      <w:r>
        <w:rPr>
          <w:spacing w:val="-21"/>
          <w:sz w:val="24"/>
        </w:rPr>
        <w:t xml:space="preserve"> </w:t>
      </w:r>
      <w:r>
        <w:rPr>
          <w:sz w:val="24"/>
        </w:rPr>
        <w:t>the</w:t>
      </w:r>
      <w:r>
        <w:rPr>
          <w:spacing w:val="-20"/>
          <w:sz w:val="24"/>
        </w:rPr>
        <w:t xml:space="preserve"> </w:t>
      </w:r>
      <w:r>
        <w:rPr>
          <w:sz w:val="24"/>
        </w:rPr>
        <w:t>Headteacher.</w:t>
      </w:r>
    </w:p>
    <w:p w14:paraId="6FD73A6E" w14:textId="77777777" w:rsidR="005277FD" w:rsidRDefault="00D30AF6">
      <w:pPr>
        <w:pStyle w:val="ListParagraph"/>
        <w:numPr>
          <w:ilvl w:val="0"/>
          <w:numId w:val="2"/>
        </w:numPr>
        <w:tabs>
          <w:tab w:val="left" w:pos="1018"/>
          <w:tab w:val="left" w:pos="1019"/>
        </w:tabs>
        <w:spacing w:before="159"/>
        <w:rPr>
          <w:sz w:val="24"/>
        </w:rPr>
      </w:pPr>
      <w:r>
        <w:rPr>
          <w:sz w:val="24"/>
        </w:rPr>
        <w:t>Meet the</w:t>
      </w:r>
      <w:hyperlink r:id="rId16">
        <w:r>
          <w:rPr>
            <w:color w:val="0000FF"/>
            <w:sz w:val="24"/>
            <w:u w:val="single" w:color="0000FF"/>
          </w:rPr>
          <w:t xml:space="preserve"> Headteachers’ Standards</w:t>
        </w:r>
        <w:r>
          <w:rPr>
            <w:color w:val="0000FF"/>
            <w:sz w:val="24"/>
          </w:rPr>
          <w:t xml:space="preserve"> </w:t>
        </w:r>
      </w:hyperlink>
      <w:r>
        <w:rPr>
          <w:sz w:val="24"/>
        </w:rPr>
        <w:t>as published by the</w:t>
      </w:r>
      <w:r>
        <w:rPr>
          <w:spacing w:val="-9"/>
          <w:sz w:val="24"/>
        </w:rPr>
        <w:t xml:space="preserve"> </w:t>
      </w:r>
      <w:r>
        <w:rPr>
          <w:sz w:val="24"/>
        </w:rPr>
        <w:t>DfE.</w:t>
      </w:r>
    </w:p>
    <w:p w14:paraId="2EE99342" w14:textId="77777777" w:rsidR="005277FD" w:rsidRDefault="00D30AF6">
      <w:pPr>
        <w:pStyle w:val="ListParagraph"/>
        <w:numPr>
          <w:ilvl w:val="0"/>
          <w:numId w:val="2"/>
        </w:numPr>
        <w:tabs>
          <w:tab w:val="left" w:pos="1019"/>
        </w:tabs>
        <w:spacing w:before="184" w:line="259" w:lineRule="auto"/>
        <w:ind w:right="1641"/>
        <w:jc w:val="both"/>
        <w:rPr>
          <w:sz w:val="24"/>
        </w:rPr>
      </w:pPr>
      <w:r>
        <w:rPr>
          <w:sz w:val="24"/>
        </w:rPr>
        <w:t>Seek to achieve any performance criteria, objectives or targets agreed with or set by the school’s governing body/(s)/board of governors/ board of trustees in accordance with the requirements set out in the School Teachers’ Pay and Conditions</w:t>
      </w:r>
      <w:r>
        <w:rPr>
          <w:spacing w:val="-1"/>
          <w:sz w:val="24"/>
        </w:rPr>
        <w:t xml:space="preserve"> </w:t>
      </w:r>
      <w:r>
        <w:rPr>
          <w:sz w:val="24"/>
        </w:rPr>
        <w:t>Document.</w:t>
      </w:r>
    </w:p>
    <w:p w14:paraId="51C32A36" w14:textId="77777777" w:rsidR="005277FD" w:rsidRDefault="00D30AF6">
      <w:pPr>
        <w:pStyle w:val="ListParagraph"/>
        <w:numPr>
          <w:ilvl w:val="0"/>
          <w:numId w:val="2"/>
        </w:numPr>
        <w:tabs>
          <w:tab w:val="left" w:pos="1019"/>
        </w:tabs>
        <w:spacing w:before="160" w:line="259" w:lineRule="auto"/>
        <w:ind w:right="1640"/>
        <w:jc w:val="both"/>
        <w:rPr>
          <w:sz w:val="24"/>
        </w:rPr>
      </w:pPr>
      <w:r>
        <w:rPr>
          <w:sz w:val="24"/>
        </w:rPr>
        <w:t>Promote and safeguard the welfare of all children and young people within the school, by ensuring that the schools' policies and procedures are fully implemented and followed by all</w:t>
      </w:r>
      <w:r>
        <w:rPr>
          <w:spacing w:val="-5"/>
          <w:sz w:val="24"/>
        </w:rPr>
        <w:t xml:space="preserve"> </w:t>
      </w:r>
      <w:r>
        <w:rPr>
          <w:sz w:val="24"/>
        </w:rPr>
        <w:t>staff</w:t>
      </w:r>
    </w:p>
    <w:p w14:paraId="47372E49" w14:textId="77777777" w:rsidR="005277FD" w:rsidRDefault="00D30AF6">
      <w:pPr>
        <w:pStyle w:val="ListParagraph"/>
        <w:numPr>
          <w:ilvl w:val="0"/>
          <w:numId w:val="2"/>
        </w:numPr>
        <w:tabs>
          <w:tab w:val="left" w:pos="1019"/>
        </w:tabs>
        <w:spacing w:before="158" w:line="261" w:lineRule="auto"/>
        <w:ind w:right="1643"/>
        <w:jc w:val="both"/>
        <w:rPr>
          <w:sz w:val="24"/>
        </w:rPr>
      </w:pPr>
      <w:r>
        <w:rPr>
          <w:sz w:val="24"/>
        </w:rPr>
        <w:t>Ensure that resources are effectively managed and allocated to allow staff to discharge their responsibilities to ensure the smooth running of the</w:t>
      </w:r>
      <w:r>
        <w:rPr>
          <w:spacing w:val="-14"/>
          <w:sz w:val="24"/>
        </w:rPr>
        <w:t xml:space="preserve"> </w:t>
      </w:r>
      <w:r>
        <w:rPr>
          <w:sz w:val="24"/>
        </w:rPr>
        <w:t>school.</w:t>
      </w:r>
    </w:p>
    <w:p w14:paraId="2AF78A1A" w14:textId="77777777" w:rsidR="005277FD" w:rsidRDefault="00D30AF6">
      <w:pPr>
        <w:pStyle w:val="ListParagraph"/>
        <w:numPr>
          <w:ilvl w:val="0"/>
          <w:numId w:val="2"/>
        </w:numPr>
        <w:tabs>
          <w:tab w:val="left" w:pos="1019"/>
        </w:tabs>
        <w:spacing w:before="156" w:line="259" w:lineRule="auto"/>
        <w:ind w:right="1642"/>
        <w:jc w:val="both"/>
        <w:rPr>
          <w:sz w:val="24"/>
        </w:rPr>
      </w:pPr>
      <w:r>
        <w:rPr>
          <w:sz w:val="24"/>
        </w:rPr>
        <w:t>Ensure that staff, pupils, parents and others feel able to raise concerns and that these are addressed sensitively and</w:t>
      </w:r>
      <w:r>
        <w:rPr>
          <w:spacing w:val="-6"/>
          <w:sz w:val="24"/>
        </w:rPr>
        <w:t xml:space="preserve"> </w:t>
      </w:r>
      <w:r>
        <w:rPr>
          <w:sz w:val="24"/>
        </w:rPr>
        <w:t>effectively.</w:t>
      </w:r>
    </w:p>
    <w:p w14:paraId="7579CA47" w14:textId="77777777" w:rsidR="005277FD" w:rsidRDefault="00D30AF6">
      <w:pPr>
        <w:pStyle w:val="ListParagraph"/>
        <w:numPr>
          <w:ilvl w:val="0"/>
          <w:numId w:val="2"/>
        </w:numPr>
        <w:tabs>
          <w:tab w:val="left" w:pos="1019"/>
        </w:tabs>
        <w:spacing w:before="159" w:line="259" w:lineRule="auto"/>
        <w:ind w:right="1633"/>
        <w:jc w:val="both"/>
        <w:rPr>
          <w:sz w:val="24"/>
        </w:rPr>
      </w:pPr>
      <w:r>
        <w:rPr>
          <w:sz w:val="24"/>
        </w:rPr>
        <w:t>Develop a highly effective workforce to provide the best possible educational opportunity for all pupils. Provide leadership and strategic direction to the school by ensuring the provision of high-quality teaching and learning, expecting high standards and aspirations for pupils and staff through delivering and developing innovative</w:t>
      </w:r>
      <w:r>
        <w:rPr>
          <w:spacing w:val="-1"/>
          <w:sz w:val="24"/>
        </w:rPr>
        <w:t xml:space="preserve"> </w:t>
      </w:r>
      <w:r>
        <w:rPr>
          <w:sz w:val="24"/>
        </w:rPr>
        <w:t>practice.</w:t>
      </w:r>
    </w:p>
    <w:p w14:paraId="5C5206E5" w14:textId="77777777" w:rsidR="005277FD" w:rsidRDefault="00D30AF6">
      <w:pPr>
        <w:pStyle w:val="ListParagraph"/>
        <w:numPr>
          <w:ilvl w:val="0"/>
          <w:numId w:val="2"/>
        </w:numPr>
        <w:tabs>
          <w:tab w:val="left" w:pos="1019"/>
        </w:tabs>
        <w:spacing w:before="159" w:line="259" w:lineRule="auto"/>
        <w:ind w:right="1638"/>
        <w:jc w:val="both"/>
        <w:rPr>
          <w:sz w:val="24"/>
        </w:rPr>
      </w:pPr>
      <w:r>
        <w:rPr>
          <w:sz w:val="24"/>
        </w:rPr>
        <w:t>Create links between the wider education community and local stakeholders</w:t>
      </w:r>
      <w:r>
        <w:rPr>
          <w:spacing w:val="-12"/>
          <w:sz w:val="24"/>
        </w:rPr>
        <w:t xml:space="preserve"> </w:t>
      </w:r>
      <w:r>
        <w:rPr>
          <w:sz w:val="24"/>
        </w:rPr>
        <w:t>to</w:t>
      </w:r>
      <w:r>
        <w:rPr>
          <w:spacing w:val="-11"/>
          <w:sz w:val="24"/>
        </w:rPr>
        <w:t xml:space="preserve"> </w:t>
      </w:r>
      <w:r>
        <w:rPr>
          <w:sz w:val="24"/>
        </w:rPr>
        <w:t>develop</w:t>
      </w:r>
      <w:r>
        <w:rPr>
          <w:spacing w:val="-13"/>
          <w:sz w:val="24"/>
        </w:rPr>
        <w:t xml:space="preserve"> </w:t>
      </w:r>
      <w:r>
        <w:rPr>
          <w:sz w:val="24"/>
        </w:rPr>
        <w:t>a</w:t>
      </w:r>
      <w:r>
        <w:rPr>
          <w:spacing w:val="-11"/>
          <w:sz w:val="24"/>
        </w:rPr>
        <w:t xml:space="preserve"> </w:t>
      </w:r>
      <w:r>
        <w:rPr>
          <w:sz w:val="24"/>
        </w:rPr>
        <w:t>climate</w:t>
      </w:r>
      <w:r>
        <w:rPr>
          <w:spacing w:val="-11"/>
          <w:sz w:val="24"/>
        </w:rPr>
        <w:t xml:space="preserve"> </w:t>
      </w:r>
      <w:r>
        <w:rPr>
          <w:sz w:val="24"/>
        </w:rPr>
        <w:t>of</w:t>
      </w:r>
      <w:r>
        <w:rPr>
          <w:spacing w:val="-11"/>
          <w:sz w:val="24"/>
        </w:rPr>
        <w:t xml:space="preserve"> </w:t>
      </w:r>
      <w:r>
        <w:rPr>
          <w:sz w:val="24"/>
        </w:rPr>
        <w:t>mutual</w:t>
      </w:r>
      <w:r>
        <w:rPr>
          <w:spacing w:val="-7"/>
          <w:sz w:val="24"/>
        </w:rPr>
        <w:t xml:space="preserve"> </w:t>
      </w:r>
      <w:r>
        <w:rPr>
          <w:sz w:val="24"/>
        </w:rPr>
        <w:t>challenge.</w:t>
      </w:r>
      <w:r>
        <w:rPr>
          <w:spacing w:val="-11"/>
          <w:sz w:val="24"/>
        </w:rPr>
        <w:t xml:space="preserve"> C</w:t>
      </w:r>
      <w:r>
        <w:rPr>
          <w:sz w:val="24"/>
        </w:rPr>
        <w:t>hampion</w:t>
      </w:r>
      <w:r>
        <w:rPr>
          <w:spacing w:val="-11"/>
          <w:sz w:val="24"/>
        </w:rPr>
        <w:t xml:space="preserve"> </w:t>
      </w:r>
      <w:r>
        <w:rPr>
          <w:sz w:val="24"/>
        </w:rPr>
        <w:t>best</w:t>
      </w:r>
      <w:r>
        <w:rPr>
          <w:spacing w:val="-11"/>
          <w:sz w:val="24"/>
        </w:rPr>
        <w:t xml:space="preserve"> </w:t>
      </w:r>
      <w:r>
        <w:rPr>
          <w:sz w:val="24"/>
        </w:rPr>
        <w:t>practice and secure excellent achievements and experiences for all</w:t>
      </w:r>
      <w:r>
        <w:rPr>
          <w:spacing w:val="-10"/>
          <w:sz w:val="24"/>
        </w:rPr>
        <w:t xml:space="preserve"> </w:t>
      </w:r>
      <w:r>
        <w:rPr>
          <w:sz w:val="24"/>
        </w:rPr>
        <w:t>pupils.</w:t>
      </w:r>
    </w:p>
    <w:p w14:paraId="51DF57D5" w14:textId="77777777" w:rsidR="005277FD" w:rsidRDefault="00D30AF6">
      <w:pPr>
        <w:pStyle w:val="ListParagraph"/>
        <w:numPr>
          <w:ilvl w:val="0"/>
          <w:numId w:val="2"/>
        </w:numPr>
        <w:tabs>
          <w:tab w:val="left" w:pos="1019"/>
        </w:tabs>
        <w:spacing w:before="159" w:line="259" w:lineRule="auto"/>
        <w:ind w:right="1634"/>
        <w:jc w:val="both"/>
        <w:rPr>
          <w:sz w:val="24"/>
        </w:rPr>
      </w:pPr>
      <w:r>
        <w:rPr>
          <w:sz w:val="24"/>
        </w:rPr>
        <w:t>Lead the school through rigorous self-evaluation, including quality assurance and performance management at all</w:t>
      </w:r>
      <w:r>
        <w:rPr>
          <w:spacing w:val="-1"/>
          <w:sz w:val="24"/>
        </w:rPr>
        <w:t xml:space="preserve"> </w:t>
      </w:r>
      <w:r>
        <w:rPr>
          <w:sz w:val="24"/>
        </w:rPr>
        <w:t>levels.</w:t>
      </w:r>
    </w:p>
    <w:p w14:paraId="00395BA7" w14:textId="77777777" w:rsidR="005277FD" w:rsidRDefault="005277FD">
      <w:pPr>
        <w:spacing w:line="259" w:lineRule="auto"/>
        <w:jc w:val="both"/>
        <w:rPr>
          <w:sz w:val="24"/>
        </w:rPr>
        <w:sectPr w:rsidR="005277FD">
          <w:pgSz w:w="11910" w:h="16840"/>
          <w:pgMar w:top="520" w:right="160" w:bottom="280" w:left="400" w:header="720" w:footer="720" w:gutter="0"/>
          <w:cols w:space="720"/>
        </w:sectPr>
      </w:pPr>
    </w:p>
    <w:p w14:paraId="337DBDE8" w14:textId="77777777" w:rsidR="005277FD" w:rsidRDefault="00D30AF6">
      <w:pPr>
        <w:pStyle w:val="Heading1"/>
        <w:spacing w:before="81"/>
        <w:jc w:val="left"/>
        <w:rPr>
          <w:u w:val="none"/>
        </w:rPr>
      </w:pPr>
      <w:r>
        <w:rPr>
          <w:u w:val="thick"/>
        </w:rPr>
        <w:lastRenderedPageBreak/>
        <w:t>Governing Body Priorities</w:t>
      </w:r>
    </w:p>
    <w:p w14:paraId="79EB3583" w14:textId="77777777" w:rsidR="005277FD" w:rsidRDefault="005277FD">
      <w:pPr>
        <w:pStyle w:val="BodyText"/>
        <w:spacing w:before="11"/>
        <w:rPr>
          <w:b/>
          <w:sz w:val="23"/>
        </w:rPr>
      </w:pPr>
    </w:p>
    <w:p w14:paraId="4F70CEB6" w14:textId="77777777" w:rsidR="005277FD" w:rsidRDefault="00D30AF6">
      <w:pPr>
        <w:pStyle w:val="BodyText"/>
        <w:ind w:left="452"/>
      </w:pPr>
      <w:r>
        <w:t>The governing body wish a particular emphasis to be placed upon the following:</w:t>
      </w:r>
    </w:p>
    <w:p w14:paraId="35B6FA27" w14:textId="77777777" w:rsidR="005277FD" w:rsidRDefault="005277FD">
      <w:pPr>
        <w:pStyle w:val="BodyText"/>
      </w:pPr>
    </w:p>
    <w:p w14:paraId="47A7826F" w14:textId="77777777" w:rsidR="005277FD" w:rsidRDefault="00D30AF6">
      <w:pPr>
        <w:pStyle w:val="ListParagraph"/>
        <w:numPr>
          <w:ilvl w:val="1"/>
          <w:numId w:val="2"/>
        </w:numPr>
        <w:tabs>
          <w:tab w:val="left" w:pos="1303"/>
        </w:tabs>
        <w:spacing w:line="259" w:lineRule="auto"/>
        <w:ind w:right="686"/>
        <w:jc w:val="both"/>
        <w:rPr>
          <w:sz w:val="24"/>
        </w:rPr>
      </w:pPr>
      <w:r>
        <w:rPr>
          <w:sz w:val="24"/>
        </w:rPr>
        <w:t>To</w:t>
      </w:r>
      <w:r>
        <w:rPr>
          <w:spacing w:val="-12"/>
          <w:sz w:val="24"/>
        </w:rPr>
        <w:t xml:space="preserve"> </w:t>
      </w:r>
      <w:r>
        <w:rPr>
          <w:sz w:val="24"/>
        </w:rPr>
        <w:t>lead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provision</w:t>
      </w:r>
      <w:r>
        <w:rPr>
          <w:spacing w:val="-11"/>
          <w:sz w:val="24"/>
        </w:rPr>
        <w:t xml:space="preserve"> </w:t>
      </w:r>
      <w:r>
        <w:rPr>
          <w:sz w:val="24"/>
        </w:rPr>
        <w:t>of</w:t>
      </w:r>
      <w:r>
        <w:rPr>
          <w:spacing w:val="-11"/>
          <w:sz w:val="24"/>
        </w:rPr>
        <w:t xml:space="preserve"> </w:t>
      </w:r>
      <w:r>
        <w:rPr>
          <w:sz w:val="24"/>
        </w:rPr>
        <w:t>excellent</w:t>
      </w:r>
      <w:r>
        <w:rPr>
          <w:spacing w:val="-11"/>
          <w:sz w:val="24"/>
        </w:rPr>
        <w:t xml:space="preserve"> </w:t>
      </w:r>
      <w:r>
        <w:rPr>
          <w:sz w:val="24"/>
        </w:rPr>
        <w:t>teaching</w:t>
      </w:r>
      <w:r>
        <w:rPr>
          <w:spacing w:val="-11"/>
          <w:sz w:val="24"/>
        </w:rPr>
        <w:t xml:space="preserve"> </w:t>
      </w:r>
      <w:r>
        <w:rPr>
          <w:sz w:val="24"/>
        </w:rPr>
        <w:t>and</w:t>
      </w:r>
      <w:r>
        <w:rPr>
          <w:spacing w:val="-10"/>
          <w:sz w:val="24"/>
        </w:rPr>
        <w:t xml:space="preserve"> </w:t>
      </w:r>
      <w:r>
        <w:rPr>
          <w:sz w:val="24"/>
        </w:rPr>
        <w:t>learning</w:t>
      </w:r>
      <w:r>
        <w:rPr>
          <w:spacing w:val="-9"/>
          <w:sz w:val="24"/>
        </w:rPr>
        <w:t xml:space="preserve"> </w:t>
      </w:r>
      <w:r>
        <w:rPr>
          <w:sz w:val="24"/>
        </w:rPr>
        <w:t>and</w:t>
      </w:r>
      <w:r>
        <w:rPr>
          <w:spacing w:val="-10"/>
          <w:sz w:val="24"/>
        </w:rPr>
        <w:t xml:space="preserve"> </w:t>
      </w:r>
      <w:r>
        <w:rPr>
          <w:sz w:val="24"/>
        </w:rPr>
        <w:t>raise</w:t>
      </w:r>
      <w:r>
        <w:rPr>
          <w:spacing w:val="-10"/>
          <w:sz w:val="24"/>
        </w:rPr>
        <w:t xml:space="preserve"> </w:t>
      </w:r>
      <w:r>
        <w:rPr>
          <w:sz w:val="24"/>
        </w:rPr>
        <w:t>standards</w:t>
      </w:r>
      <w:r>
        <w:rPr>
          <w:spacing w:val="-8"/>
          <w:sz w:val="24"/>
        </w:rPr>
        <w:t xml:space="preserve"> </w:t>
      </w:r>
      <w:r>
        <w:rPr>
          <w:sz w:val="24"/>
        </w:rPr>
        <w:t>across</w:t>
      </w:r>
      <w:r>
        <w:rPr>
          <w:spacing w:val="-7"/>
          <w:sz w:val="24"/>
        </w:rPr>
        <w:t xml:space="preserve"> </w:t>
      </w:r>
      <w:r>
        <w:rPr>
          <w:sz w:val="24"/>
        </w:rPr>
        <w:t>the schools in terms of academic performance so that all pupils achieve to the very best of their</w:t>
      </w:r>
      <w:r>
        <w:rPr>
          <w:spacing w:val="-1"/>
          <w:sz w:val="24"/>
        </w:rPr>
        <w:t xml:space="preserve"> </w:t>
      </w:r>
      <w:r>
        <w:rPr>
          <w:sz w:val="24"/>
        </w:rPr>
        <w:t>ability.</w:t>
      </w:r>
    </w:p>
    <w:p w14:paraId="0043B51E" w14:textId="77777777" w:rsidR="00D30AF6" w:rsidRDefault="00D30AF6">
      <w:pPr>
        <w:pStyle w:val="ListParagraph"/>
        <w:numPr>
          <w:ilvl w:val="1"/>
          <w:numId w:val="2"/>
        </w:numPr>
        <w:tabs>
          <w:tab w:val="left" w:pos="1301"/>
          <w:tab w:val="left" w:pos="1303"/>
        </w:tabs>
        <w:spacing w:before="158" w:line="261" w:lineRule="auto"/>
        <w:ind w:right="686"/>
        <w:rPr>
          <w:sz w:val="24"/>
        </w:rPr>
      </w:pPr>
      <w:r>
        <w:rPr>
          <w:sz w:val="24"/>
        </w:rPr>
        <w:t>To build on and develop the excellent SEND provision already in place.</w:t>
      </w:r>
    </w:p>
    <w:p w14:paraId="4087FCBE" w14:textId="77777777" w:rsidR="005277FD" w:rsidRDefault="00D30AF6">
      <w:pPr>
        <w:pStyle w:val="ListParagraph"/>
        <w:numPr>
          <w:ilvl w:val="1"/>
          <w:numId w:val="2"/>
        </w:numPr>
        <w:tabs>
          <w:tab w:val="left" w:pos="1301"/>
          <w:tab w:val="left" w:pos="1303"/>
        </w:tabs>
        <w:spacing w:before="158" w:line="261" w:lineRule="auto"/>
        <w:ind w:right="686"/>
        <w:rPr>
          <w:sz w:val="24"/>
        </w:rPr>
      </w:pPr>
      <w:r>
        <w:rPr>
          <w:sz w:val="24"/>
        </w:rPr>
        <w:t>To</w:t>
      </w:r>
      <w:r>
        <w:rPr>
          <w:spacing w:val="-17"/>
          <w:sz w:val="24"/>
        </w:rPr>
        <w:t xml:space="preserve"> build on and develop the </w:t>
      </w:r>
      <w:r>
        <w:rPr>
          <w:sz w:val="24"/>
        </w:rPr>
        <w:t>vision</w:t>
      </w:r>
      <w:r>
        <w:rPr>
          <w:spacing w:val="-15"/>
          <w:sz w:val="24"/>
        </w:rPr>
        <w:t xml:space="preserve"> </w:t>
      </w:r>
      <w:r>
        <w:rPr>
          <w:sz w:val="24"/>
        </w:rPr>
        <w:t>of</w:t>
      </w:r>
      <w:r>
        <w:rPr>
          <w:spacing w:val="-16"/>
          <w:sz w:val="24"/>
        </w:rPr>
        <w:t xml:space="preserve"> </w:t>
      </w:r>
      <w:r>
        <w:rPr>
          <w:sz w:val="24"/>
        </w:rPr>
        <w:t>school</w:t>
      </w:r>
      <w:r>
        <w:rPr>
          <w:spacing w:val="-16"/>
          <w:sz w:val="24"/>
        </w:rPr>
        <w:t xml:space="preserve"> </w:t>
      </w:r>
      <w:r>
        <w:rPr>
          <w:sz w:val="24"/>
        </w:rPr>
        <w:t>improvement</w:t>
      </w:r>
      <w:r>
        <w:rPr>
          <w:spacing w:val="-16"/>
          <w:sz w:val="24"/>
        </w:rPr>
        <w:t xml:space="preserve"> </w:t>
      </w:r>
      <w:r>
        <w:rPr>
          <w:sz w:val="24"/>
        </w:rPr>
        <w:t>and</w:t>
      </w:r>
      <w:r>
        <w:rPr>
          <w:spacing w:val="-15"/>
          <w:sz w:val="24"/>
        </w:rPr>
        <w:t xml:space="preserve"> </w:t>
      </w:r>
      <w:r>
        <w:rPr>
          <w:sz w:val="24"/>
        </w:rPr>
        <w:t>to</w:t>
      </w:r>
      <w:r>
        <w:rPr>
          <w:spacing w:val="-17"/>
          <w:sz w:val="24"/>
        </w:rPr>
        <w:t xml:space="preserve"> </w:t>
      </w:r>
      <w:r>
        <w:rPr>
          <w:sz w:val="24"/>
        </w:rPr>
        <w:t>lead</w:t>
      </w:r>
      <w:r>
        <w:rPr>
          <w:spacing w:val="-17"/>
          <w:sz w:val="24"/>
        </w:rPr>
        <w:t xml:space="preserve"> </w:t>
      </w:r>
      <w:r>
        <w:rPr>
          <w:sz w:val="24"/>
        </w:rPr>
        <w:t>the</w:t>
      </w:r>
      <w:r>
        <w:rPr>
          <w:spacing w:val="-14"/>
          <w:sz w:val="24"/>
        </w:rPr>
        <w:t xml:space="preserve"> </w:t>
      </w:r>
      <w:r>
        <w:rPr>
          <w:sz w:val="24"/>
        </w:rPr>
        <w:t>staff</w:t>
      </w:r>
      <w:r>
        <w:rPr>
          <w:spacing w:val="-15"/>
          <w:sz w:val="24"/>
        </w:rPr>
        <w:t xml:space="preserve"> </w:t>
      </w:r>
      <w:r>
        <w:rPr>
          <w:sz w:val="24"/>
        </w:rPr>
        <w:t>and</w:t>
      </w:r>
      <w:r>
        <w:rPr>
          <w:spacing w:val="-14"/>
          <w:sz w:val="24"/>
        </w:rPr>
        <w:t xml:space="preserve"> </w:t>
      </w:r>
      <w:r>
        <w:rPr>
          <w:sz w:val="24"/>
        </w:rPr>
        <w:t>the</w:t>
      </w:r>
      <w:r>
        <w:rPr>
          <w:spacing w:val="-15"/>
          <w:sz w:val="24"/>
        </w:rPr>
        <w:t xml:space="preserve"> </w:t>
      </w:r>
      <w:r>
        <w:rPr>
          <w:sz w:val="24"/>
        </w:rPr>
        <w:t>governing</w:t>
      </w:r>
      <w:r>
        <w:rPr>
          <w:spacing w:val="-16"/>
          <w:sz w:val="24"/>
        </w:rPr>
        <w:t xml:space="preserve"> </w:t>
      </w:r>
      <w:r>
        <w:rPr>
          <w:sz w:val="24"/>
        </w:rPr>
        <w:t>body in reviewing and evaluating the effectiveness of the School Development</w:t>
      </w:r>
      <w:r>
        <w:rPr>
          <w:spacing w:val="-19"/>
          <w:sz w:val="24"/>
        </w:rPr>
        <w:t xml:space="preserve"> </w:t>
      </w:r>
      <w:r>
        <w:rPr>
          <w:sz w:val="24"/>
        </w:rPr>
        <w:t>Plan.</w:t>
      </w:r>
    </w:p>
    <w:p w14:paraId="3BF7CB62" w14:textId="77777777" w:rsidR="005277FD" w:rsidRDefault="00D30AF6">
      <w:pPr>
        <w:pStyle w:val="ListParagraph"/>
        <w:numPr>
          <w:ilvl w:val="1"/>
          <w:numId w:val="2"/>
        </w:numPr>
        <w:tabs>
          <w:tab w:val="left" w:pos="1301"/>
          <w:tab w:val="left" w:pos="1303"/>
        </w:tabs>
        <w:spacing w:before="153" w:line="261" w:lineRule="auto"/>
        <w:ind w:right="690"/>
        <w:rPr>
          <w:sz w:val="24"/>
        </w:rPr>
      </w:pPr>
      <w:r>
        <w:rPr>
          <w:sz w:val="24"/>
        </w:rPr>
        <w:t>To report to the governing body on progress made against School Development Plan objectives, making recommendations as to future priorities and ensuring best</w:t>
      </w:r>
      <w:r>
        <w:rPr>
          <w:spacing w:val="-20"/>
          <w:sz w:val="24"/>
        </w:rPr>
        <w:t xml:space="preserve"> </w:t>
      </w:r>
      <w:r>
        <w:rPr>
          <w:sz w:val="24"/>
        </w:rPr>
        <w:t>value.</w:t>
      </w:r>
    </w:p>
    <w:p w14:paraId="2C4245F8" w14:textId="77777777" w:rsidR="005277FD" w:rsidRDefault="00D30AF6">
      <w:pPr>
        <w:pStyle w:val="ListParagraph"/>
        <w:numPr>
          <w:ilvl w:val="1"/>
          <w:numId w:val="2"/>
        </w:numPr>
        <w:tabs>
          <w:tab w:val="left" w:pos="1301"/>
          <w:tab w:val="left" w:pos="1303"/>
        </w:tabs>
        <w:spacing w:before="156"/>
        <w:ind w:hanging="429"/>
        <w:rPr>
          <w:sz w:val="24"/>
        </w:rPr>
      </w:pPr>
      <w:r>
        <w:rPr>
          <w:sz w:val="24"/>
        </w:rPr>
        <w:t>To further develop partnerships with a variety of stakeholders through</w:t>
      </w:r>
      <w:r>
        <w:rPr>
          <w:spacing w:val="-17"/>
          <w:sz w:val="24"/>
        </w:rPr>
        <w:t xml:space="preserve"> </w:t>
      </w:r>
      <w:r>
        <w:rPr>
          <w:sz w:val="24"/>
        </w:rPr>
        <w:t>collaboration.</w:t>
      </w:r>
    </w:p>
    <w:p w14:paraId="05830CFF" w14:textId="77777777" w:rsidR="005277FD" w:rsidRDefault="00D30AF6">
      <w:pPr>
        <w:pStyle w:val="ListParagraph"/>
        <w:numPr>
          <w:ilvl w:val="1"/>
          <w:numId w:val="2"/>
        </w:numPr>
        <w:tabs>
          <w:tab w:val="left" w:pos="1301"/>
          <w:tab w:val="left" w:pos="1303"/>
        </w:tabs>
        <w:spacing w:before="183" w:line="259" w:lineRule="auto"/>
        <w:ind w:right="690"/>
        <w:rPr>
          <w:sz w:val="24"/>
        </w:rPr>
      </w:pPr>
      <w:r>
        <w:rPr>
          <w:sz w:val="24"/>
        </w:rPr>
        <w:t>To develop, inspire and motivate staff to raise standards across the schools and monitor progress towards achieving aims and</w:t>
      </w:r>
      <w:r>
        <w:rPr>
          <w:spacing w:val="-3"/>
          <w:sz w:val="24"/>
        </w:rPr>
        <w:t xml:space="preserve"> </w:t>
      </w:r>
      <w:r>
        <w:rPr>
          <w:sz w:val="24"/>
        </w:rPr>
        <w:t>objectives.</w:t>
      </w:r>
    </w:p>
    <w:p w14:paraId="0F963435" w14:textId="77777777" w:rsidR="005277FD" w:rsidRDefault="00D30AF6">
      <w:pPr>
        <w:pStyle w:val="ListParagraph"/>
        <w:numPr>
          <w:ilvl w:val="1"/>
          <w:numId w:val="2"/>
        </w:numPr>
        <w:tabs>
          <w:tab w:val="left" w:pos="1301"/>
          <w:tab w:val="left" w:pos="1303"/>
        </w:tabs>
        <w:spacing w:before="160" w:line="259" w:lineRule="auto"/>
        <w:ind w:right="687"/>
        <w:rPr>
          <w:sz w:val="24"/>
        </w:rPr>
      </w:pPr>
      <w:r>
        <w:rPr>
          <w:sz w:val="24"/>
        </w:rPr>
        <w:t>To</w:t>
      </w:r>
      <w:r>
        <w:rPr>
          <w:spacing w:val="-10"/>
          <w:sz w:val="24"/>
        </w:rPr>
        <w:t xml:space="preserve"> </w:t>
      </w:r>
      <w:r>
        <w:rPr>
          <w:sz w:val="24"/>
        </w:rPr>
        <w:t>establish</w:t>
      </w:r>
      <w:r>
        <w:rPr>
          <w:spacing w:val="-8"/>
          <w:sz w:val="24"/>
        </w:rPr>
        <w:t xml:space="preserve"> </w:t>
      </w:r>
      <w:r>
        <w:rPr>
          <w:sz w:val="24"/>
        </w:rPr>
        <w:t>and</w:t>
      </w:r>
      <w:r>
        <w:rPr>
          <w:spacing w:val="-9"/>
          <w:sz w:val="24"/>
        </w:rPr>
        <w:t xml:space="preserve"> </w:t>
      </w:r>
      <w:r>
        <w:rPr>
          <w:sz w:val="24"/>
        </w:rPr>
        <w:t>sustain</w:t>
      </w:r>
      <w:r>
        <w:rPr>
          <w:spacing w:val="-8"/>
          <w:sz w:val="24"/>
        </w:rPr>
        <w:t xml:space="preserve"> </w:t>
      </w:r>
      <w:r>
        <w:rPr>
          <w:sz w:val="24"/>
        </w:rPr>
        <w:t>the</w:t>
      </w:r>
      <w:r>
        <w:rPr>
          <w:spacing w:val="-8"/>
          <w:sz w:val="24"/>
        </w:rPr>
        <w:t xml:space="preserve"> </w:t>
      </w:r>
      <w:r>
        <w:rPr>
          <w:sz w:val="24"/>
        </w:rPr>
        <w:t>schools’</w:t>
      </w:r>
      <w:r>
        <w:rPr>
          <w:spacing w:val="-9"/>
          <w:sz w:val="24"/>
        </w:rPr>
        <w:t xml:space="preserve"> </w:t>
      </w:r>
      <w:r>
        <w:rPr>
          <w:sz w:val="24"/>
        </w:rPr>
        <w:t>ethos</w:t>
      </w:r>
      <w:r>
        <w:rPr>
          <w:spacing w:val="-8"/>
          <w:sz w:val="24"/>
        </w:rPr>
        <w:t xml:space="preserve"> </w:t>
      </w:r>
      <w:r>
        <w:rPr>
          <w:sz w:val="24"/>
        </w:rPr>
        <w:t>and</w:t>
      </w:r>
      <w:r>
        <w:rPr>
          <w:spacing w:val="-8"/>
          <w:sz w:val="24"/>
        </w:rPr>
        <w:t xml:space="preserve"> </w:t>
      </w:r>
      <w:r>
        <w:rPr>
          <w:sz w:val="24"/>
        </w:rPr>
        <w:t>strategic</w:t>
      </w:r>
      <w:r>
        <w:rPr>
          <w:spacing w:val="-9"/>
          <w:sz w:val="24"/>
        </w:rPr>
        <w:t xml:space="preserve"> </w:t>
      </w:r>
      <w:r>
        <w:rPr>
          <w:sz w:val="24"/>
        </w:rPr>
        <w:t>direction</w:t>
      </w:r>
      <w:r>
        <w:rPr>
          <w:spacing w:val="-9"/>
          <w:sz w:val="24"/>
        </w:rPr>
        <w:t xml:space="preserve"> </w:t>
      </w:r>
      <w:r>
        <w:rPr>
          <w:sz w:val="24"/>
        </w:rPr>
        <w:t>in</w:t>
      </w:r>
      <w:r>
        <w:rPr>
          <w:spacing w:val="-8"/>
          <w:sz w:val="24"/>
        </w:rPr>
        <w:t xml:space="preserve"> </w:t>
      </w:r>
      <w:r>
        <w:rPr>
          <w:sz w:val="24"/>
        </w:rPr>
        <w:t>partnership</w:t>
      </w:r>
      <w:r>
        <w:rPr>
          <w:spacing w:val="-9"/>
          <w:sz w:val="24"/>
        </w:rPr>
        <w:t xml:space="preserve"> </w:t>
      </w:r>
      <w:r>
        <w:rPr>
          <w:sz w:val="24"/>
        </w:rPr>
        <w:t>with</w:t>
      </w:r>
      <w:r>
        <w:rPr>
          <w:spacing w:val="-8"/>
          <w:sz w:val="24"/>
        </w:rPr>
        <w:t xml:space="preserve"> </w:t>
      </w:r>
      <w:r>
        <w:rPr>
          <w:sz w:val="24"/>
        </w:rPr>
        <w:t>the governing body and the local</w:t>
      </w:r>
      <w:r>
        <w:rPr>
          <w:spacing w:val="-2"/>
          <w:sz w:val="24"/>
        </w:rPr>
        <w:t xml:space="preserve"> </w:t>
      </w:r>
      <w:r>
        <w:rPr>
          <w:sz w:val="24"/>
        </w:rPr>
        <w:t>community.</w:t>
      </w:r>
    </w:p>
    <w:p w14:paraId="105D971E" w14:textId="77777777" w:rsidR="005277FD" w:rsidRDefault="00D30AF6">
      <w:pPr>
        <w:pStyle w:val="ListParagraph"/>
        <w:numPr>
          <w:ilvl w:val="1"/>
          <w:numId w:val="2"/>
        </w:numPr>
        <w:tabs>
          <w:tab w:val="left" w:pos="1301"/>
          <w:tab w:val="left" w:pos="1303"/>
        </w:tabs>
        <w:spacing w:before="159"/>
        <w:ind w:hanging="429"/>
        <w:rPr>
          <w:sz w:val="24"/>
        </w:rPr>
      </w:pPr>
      <w:r>
        <w:rPr>
          <w:sz w:val="24"/>
        </w:rPr>
        <w:t>To continue development of the school’s</w:t>
      </w:r>
      <w:r>
        <w:rPr>
          <w:spacing w:val="-6"/>
          <w:sz w:val="24"/>
        </w:rPr>
        <w:t xml:space="preserve"> </w:t>
      </w:r>
      <w:r>
        <w:rPr>
          <w:sz w:val="24"/>
        </w:rPr>
        <w:t>curriculum</w:t>
      </w:r>
    </w:p>
    <w:p w14:paraId="717B26C6" w14:textId="77777777" w:rsidR="005277FD" w:rsidRDefault="00D30AF6">
      <w:pPr>
        <w:pStyle w:val="ListParagraph"/>
        <w:numPr>
          <w:ilvl w:val="1"/>
          <w:numId w:val="2"/>
        </w:numPr>
        <w:tabs>
          <w:tab w:val="left" w:pos="1301"/>
          <w:tab w:val="left" w:pos="1303"/>
        </w:tabs>
        <w:spacing w:before="183"/>
        <w:ind w:hanging="429"/>
        <w:rPr>
          <w:sz w:val="24"/>
        </w:rPr>
      </w:pPr>
      <w:r>
        <w:rPr>
          <w:sz w:val="24"/>
        </w:rPr>
        <w:t xml:space="preserve">To </w:t>
      </w:r>
      <w:r w:rsidR="001618C4">
        <w:rPr>
          <w:sz w:val="24"/>
        </w:rPr>
        <w:t>maintain</w:t>
      </w:r>
      <w:r>
        <w:rPr>
          <w:sz w:val="24"/>
        </w:rPr>
        <w:t xml:space="preserve"> high standards of behaviour across the</w:t>
      </w:r>
      <w:r>
        <w:rPr>
          <w:spacing w:val="-6"/>
          <w:sz w:val="24"/>
        </w:rPr>
        <w:t xml:space="preserve"> </w:t>
      </w:r>
      <w:r>
        <w:rPr>
          <w:sz w:val="24"/>
        </w:rPr>
        <w:t>school.</w:t>
      </w:r>
    </w:p>
    <w:p w14:paraId="1C8B61B5" w14:textId="77777777" w:rsidR="005277FD" w:rsidRDefault="00D30AF6">
      <w:pPr>
        <w:pStyle w:val="ListParagraph"/>
        <w:numPr>
          <w:ilvl w:val="1"/>
          <w:numId w:val="2"/>
        </w:numPr>
        <w:tabs>
          <w:tab w:val="left" w:pos="1301"/>
          <w:tab w:val="left" w:pos="1303"/>
        </w:tabs>
        <w:spacing w:before="183"/>
        <w:ind w:hanging="429"/>
        <w:rPr>
          <w:sz w:val="24"/>
        </w:rPr>
      </w:pPr>
      <w:r>
        <w:rPr>
          <w:sz w:val="24"/>
        </w:rPr>
        <w:t>To ensure equality, diversity, and opportunity in all aspects of the school’s work and</w:t>
      </w:r>
      <w:r>
        <w:rPr>
          <w:spacing w:val="-39"/>
          <w:sz w:val="24"/>
        </w:rPr>
        <w:t xml:space="preserve"> </w:t>
      </w:r>
      <w:r>
        <w:rPr>
          <w:sz w:val="24"/>
        </w:rPr>
        <w:t>life.</w:t>
      </w:r>
    </w:p>
    <w:p w14:paraId="2A302643" w14:textId="77777777" w:rsidR="005277FD" w:rsidRDefault="00D30AF6">
      <w:pPr>
        <w:pStyle w:val="BodyText"/>
        <w:spacing w:before="183"/>
        <w:ind w:left="452" w:right="1636"/>
        <w:jc w:val="both"/>
      </w:pPr>
      <w:r>
        <w:t>The Governing Body and Manchester City Council are committed to safeguarding and promoting</w:t>
      </w:r>
      <w:r>
        <w:rPr>
          <w:spacing w:val="-14"/>
        </w:rPr>
        <w:t xml:space="preserve"> </w:t>
      </w:r>
      <w:r>
        <w:t>the</w:t>
      </w:r>
      <w:r>
        <w:rPr>
          <w:spacing w:val="-15"/>
        </w:rPr>
        <w:t xml:space="preserve"> </w:t>
      </w:r>
      <w:r>
        <w:t>welfare</w:t>
      </w:r>
      <w:r>
        <w:rPr>
          <w:spacing w:val="-14"/>
        </w:rPr>
        <w:t xml:space="preserve"> </w:t>
      </w:r>
      <w:r>
        <w:t>of</w:t>
      </w:r>
      <w:r>
        <w:rPr>
          <w:spacing w:val="-16"/>
        </w:rPr>
        <w:t xml:space="preserve"> </w:t>
      </w:r>
      <w:r>
        <w:t>children</w:t>
      </w:r>
      <w:r>
        <w:rPr>
          <w:spacing w:val="-14"/>
        </w:rPr>
        <w:t xml:space="preserve"> </w:t>
      </w:r>
      <w:r>
        <w:t>and</w:t>
      </w:r>
      <w:r>
        <w:rPr>
          <w:spacing w:val="-16"/>
        </w:rPr>
        <w:t xml:space="preserve"> </w:t>
      </w:r>
      <w:r>
        <w:t>young</w:t>
      </w:r>
      <w:r>
        <w:rPr>
          <w:spacing w:val="-14"/>
        </w:rPr>
        <w:t xml:space="preserve"> </w:t>
      </w:r>
      <w:r>
        <w:t>people.</w:t>
      </w:r>
      <w:r>
        <w:rPr>
          <w:spacing w:val="-17"/>
        </w:rPr>
        <w:t xml:space="preserve"> </w:t>
      </w:r>
      <w:r w:rsidR="001618C4">
        <w:rPr>
          <w:spacing w:val="-17"/>
        </w:rPr>
        <w:t xml:space="preserve">The </w:t>
      </w:r>
      <w:r w:rsidR="001618C4">
        <w:t>Headteacher</w:t>
      </w:r>
      <w:r>
        <w:rPr>
          <w:spacing w:val="-12"/>
        </w:rPr>
        <w:t xml:space="preserve"> </w:t>
      </w:r>
      <w:r>
        <w:t>must</w:t>
      </w:r>
      <w:r>
        <w:rPr>
          <w:spacing w:val="-17"/>
        </w:rPr>
        <w:t xml:space="preserve"> </w:t>
      </w:r>
      <w:r>
        <w:t>ensure</w:t>
      </w:r>
      <w:r>
        <w:rPr>
          <w:spacing w:val="-15"/>
        </w:rPr>
        <w:t xml:space="preserve"> </w:t>
      </w:r>
      <w:r>
        <w:t>that</w:t>
      </w:r>
      <w:r>
        <w:rPr>
          <w:spacing w:val="-16"/>
        </w:rPr>
        <w:t xml:space="preserve"> </w:t>
      </w:r>
      <w:r>
        <w:t>the highest</w:t>
      </w:r>
      <w:r>
        <w:rPr>
          <w:spacing w:val="-8"/>
        </w:rPr>
        <w:t xml:space="preserve"> </w:t>
      </w:r>
      <w:r>
        <w:t>priority</w:t>
      </w:r>
      <w:r>
        <w:rPr>
          <w:spacing w:val="-5"/>
        </w:rPr>
        <w:t xml:space="preserve"> </w:t>
      </w:r>
      <w:r>
        <w:t>is</w:t>
      </w:r>
      <w:r>
        <w:rPr>
          <w:spacing w:val="-5"/>
        </w:rPr>
        <w:t xml:space="preserve"> </w:t>
      </w:r>
      <w:r>
        <w:t>given</w:t>
      </w:r>
      <w:r>
        <w:rPr>
          <w:spacing w:val="-5"/>
        </w:rPr>
        <w:t xml:space="preserve"> </w:t>
      </w:r>
      <w:r>
        <w:t>to</w:t>
      </w:r>
      <w:r>
        <w:rPr>
          <w:spacing w:val="-7"/>
        </w:rPr>
        <w:t xml:space="preserve"> </w:t>
      </w:r>
      <w:r>
        <w:t>following</w:t>
      </w:r>
      <w:r>
        <w:rPr>
          <w:spacing w:val="-5"/>
        </w:rPr>
        <w:t xml:space="preserve"> </w:t>
      </w:r>
      <w:r>
        <w:t>guidance</w:t>
      </w:r>
      <w:r>
        <w:rPr>
          <w:spacing w:val="-6"/>
        </w:rPr>
        <w:t xml:space="preserve"> </w:t>
      </w:r>
      <w:r>
        <w:t>and</w:t>
      </w:r>
      <w:r>
        <w:rPr>
          <w:spacing w:val="-6"/>
        </w:rPr>
        <w:t xml:space="preserve"> </w:t>
      </w:r>
      <w:r>
        <w:t>regulations</w:t>
      </w:r>
      <w:r>
        <w:rPr>
          <w:spacing w:val="-6"/>
        </w:rPr>
        <w:t xml:space="preserve"> </w:t>
      </w:r>
      <w:r>
        <w:t>to</w:t>
      </w:r>
      <w:r>
        <w:rPr>
          <w:spacing w:val="-6"/>
        </w:rPr>
        <w:t xml:space="preserve"> </w:t>
      </w:r>
      <w:r>
        <w:t>safeguard</w:t>
      </w:r>
      <w:r>
        <w:rPr>
          <w:spacing w:val="-7"/>
        </w:rPr>
        <w:t xml:space="preserve"> </w:t>
      </w:r>
      <w:r>
        <w:t>children</w:t>
      </w:r>
      <w:r>
        <w:rPr>
          <w:spacing w:val="-5"/>
        </w:rPr>
        <w:t xml:space="preserve"> </w:t>
      </w:r>
      <w:r>
        <w:t>and young</w:t>
      </w:r>
      <w:r>
        <w:rPr>
          <w:spacing w:val="-2"/>
        </w:rPr>
        <w:t xml:space="preserve"> </w:t>
      </w:r>
      <w:r>
        <w:t>people.</w:t>
      </w:r>
    </w:p>
    <w:p w14:paraId="14389316" w14:textId="77777777" w:rsidR="005277FD" w:rsidRDefault="005277FD">
      <w:pPr>
        <w:pStyle w:val="BodyText"/>
        <w:spacing w:before="1"/>
      </w:pPr>
    </w:p>
    <w:p w14:paraId="596F760D" w14:textId="77777777" w:rsidR="005277FD" w:rsidRDefault="00D30AF6">
      <w:pPr>
        <w:pStyle w:val="Heading1"/>
        <w:spacing w:before="1"/>
        <w:rPr>
          <w:u w:val="none"/>
        </w:rPr>
      </w:pPr>
      <w:r>
        <w:rPr>
          <w:u w:val="thick"/>
        </w:rPr>
        <w:t>Conditions of Employment</w:t>
      </w:r>
    </w:p>
    <w:p w14:paraId="2410C05E" w14:textId="77777777" w:rsidR="005277FD" w:rsidRDefault="005277FD">
      <w:pPr>
        <w:pStyle w:val="BodyText"/>
        <w:spacing w:before="11"/>
        <w:rPr>
          <w:b/>
          <w:sz w:val="23"/>
        </w:rPr>
      </w:pPr>
    </w:p>
    <w:p w14:paraId="31B0A25A" w14:textId="77777777" w:rsidR="005277FD" w:rsidRDefault="00D30AF6">
      <w:pPr>
        <w:pStyle w:val="BodyText"/>
        <w:ind w:left="452" w:right="628"/>
      </w:pPr>
      <w:r>
        <w:t>The above responsibilities are in accordance with the current School Teachers' Pay and Conditions Document. It is also subject to any local agreements and LA guidance on interpreting conditions of service.</w:t>
      </w:r>
    </w:p>
    <w:p w14:paraId="6051261E" w14:textId="77777777" w:rsidR="005277FD" w:rsidRDefault="005277FD">
      <w:pPr>
        <w:pStyle w:val="BodyText"/>
      </w:pPr>
    </w:p>
    <w:p w14:paraId="24303B6B" w14:textId="77777777" w:rsidR="005277FD" w:rsidRDefault="00D30AF6">
      <w:pPr>
        <w:pStyle w:val="Heading1"/>
        <w:rPr>
          <w:u w:val="none"/>
        </w:rPr>
      </w:pPr>
      <w:r>
        <w:rPr>
          <w:u w:val="thick"/>
        </w:rPr>
        <w:t>Review and Amendment</w:t>
      </w:r>
    </w:p>
    <w:p w14:paraId="69644EA3" w14:textId="77777777" w:rsidR="005277FD" w:rsidRDefault="005277FD">
      <w:pPr>
        <w:pStyle w:val="BodyText"/>
        <w:spacing w:before="10"/>
        <w:rPr>
          <w:b/>
          <w:sz w:val="15"/>
        </w:rPr>
      </w:pPr>
    </w:p>
    <w:p w14:paraId="4829AA17" w14:textId="77777777" w:rsidR="005277FD" w:rsidRDefault="00D30AF6">
      <w:pPr>
        <w:pStyle w:val="BodyText"/>
        <w:spacing w:before="100"/>
        <w:ind w:left="452" w:right="628"/>
      </w:pPr>
      <w:r>
        <w:t>This job description may be amended at any time after consultation with the post holder. It is normally subject to annual review in line with any governing body priorities which may change. Subject to the provisions of the School Teachers' Pay and Conditions Document it may be amended at the request of the Governing Body or the Headteacher but only after full consultation between them. If, following review and amendment, agreement is not reached, the appropriate procedures should be used for the settling of any disputes.</w:t>
      </w:r>
    </w:p>
    <w:p w14:paraId="016F1D42" w14:textId="77777777" w:rsidR="005277FD" w:rsidRDefault="005277FD">
      <w:pPr>
        <w:pStyle w:val="BodyText"/>
        <w:spacing w:before="11"/>
        <w:rPr>
          <w:sz w:val="23"/>
        </w:rPr>
      </w:pPr>
    </w:p>
    <w:p w14:paraId="1EC22BD8" w14:textId="77777777" w:rsidR="005277FD" w:rsidRDefault="00D30AF6">
      <w:pPr>
        <w:pStyle w:val="Heading1"/>
        <w:jc w:val="left"/>
        <w:rPr>
          <w:u w:val="none"/>
        </w:rPr>
      </w:pPr>
      <w:r>
        <w:rPr>
          <w:u w:val="thick"/>
        </w:rPr>
        <w:t>Disability and Equality Act 2010</w:t>
      </w:r>
    </w:p>
    <w:p w14:paraId="1A18C029" w14:textId="77777777" w:rsidR="005277FD" w:rsidRDefault="005277FD">
      <w:pPr>
        <w:pStyle w:val="BodyText"/>
        <w:spacing w:before="10"/>
        <w:rPr>
          <w:b/>
          <w:sz w:val="15"/>
        </w:rPr>
      </w:pPr>
    </w:p>
    <w:p w14:paraId="429096D6" w14:textId="77777777" w:rsidR="005277FD" w:rsidRDefault="00D30AF6">
      <w:pPr>
        <w:pStyle w:val="BodyText"/>
        <w:spacing w:before="100"/>
        <w:ind w:left="452" w:right="753"/>
      </w:pPr>
      <w:r>
        <w:t>Where the postholder holder is disabled, every effort will be made to supply all necessary support, aids, adaptations or equipment to allow them to carry out all the duties of the role. If, however, a certain task proves to be unachievable, job redesign will be given full consideration.</w:t>
      </w:r>
    </w:p>
    <w:p w14:paraId="3FF758D6" w14:textId="77777777" w:rsidR="005277FD" w:rsidRDefault="005277FD">
      <w:pPr>
        <w:sectPr w:rsidR="005277FD">
          <w:pgSz w:w="11910" w:h="16840"/>
          <w:pgMar w:top="440" w:right="160" w:bottom="280" w:left="400" w:header="720" w:footer="720"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1499"/>
        <w:gridCol w:w="5341"/>
      </w:tblGrid>
      <w:tr w:rsidR="005277FD" w14:paraId="0A0A7940" w14:textId="77777777">
        <w:trPr>
          <w:trHeight w:val="1248"/>
        </w:trPr>
        <w:tc>
          <w:tcPr>
            <w:tcW w:w="1499" w:type="dxa"/>
          </w:tcPr>
          <w:p w14:paraId="0F17D7AC" w14:textId="77777777" w:rsidR="005277FD" w:rsidRDefault="00D30AF6">
            <w:pPr>
              <w:pStyle w:val="TableParagraph"/>
              <w:ind w:left="222"/>
              <w:rPr>
                <w:rFonts w:ascii="Tahoma"/>
                <w:sz w:val="20"/>
              </w:rPr>
            </w:pPr>
            <w:r>
              <w:rPr>
                <w:rFonts w:ascii="Tahoma"/>
                <w:noProof/>
                <w:sz w:val="20"/>
                <w:lang w:bidi="ar-SA"/>
              </w:rPr>
              <w:lastRenderedPageBreak/>
              <w:drawing>
                <wp:anchor distT="0" distB="0" distL="114300" distR="114300" simplePos="0" relativeHeight="251659264" behindDoc="0" locked="0" layoutInCell="1" allowOverlap="1" wp14:anchorId="7247991C" wp14:editId="3FC9CC9F">
                  <wp:simplePos x="0" y="0"/>
                  <wp:positionH relativeFrom="column">
                    <wp:posOffset>146685</wp:posOffset>
                  </wp:positionH>
                  <wp:positionV relativeFrom="paragraph">
                    <wp:posOffset>101163</wp:posOffset>
                  </wp:positionV>
                  <wp:extent cx="616116" cy="61611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7">
                            <a:extLst>
                              <a:ext uri="{28A0092B-C50C-407E-A947-70E740481C1C}">
                                <a14:useLocalDpi xmlns:a14="http://schemas.microsoft.com/office/drawing/2010/main" val="0"/>
                              </a:ext>
                            </a:extLst>
                          </a:blip>
                          <a:stretch>
                            <a:fillRect/>
                          </a:stretch>
                        </pic:blipFill>
                        <pic:spPr>
                          <a:xfrm>
                            <a:off x="0" y="0"/>
                            <a:ext cx="616116" cy="616116"/>
                          </a:xfrm>
                          <a:prstGeom prst="rect">
                            <a:avLst/>
                          </a:prstGeom>
                        </pic:spPr>
                      </pic:pic>
                    </a:graphicData>
                  </a:graphic>
                  <wp14:sizeRelH relativeFrom="page">
                    <wp14:pctWidth>0</wp14:pctWidth>
                  </wp14:sizeRelH>
                  <wp14:sizeRelV relativeFrom="page">
                    <wp14:pctHeight>0</wp14:pctHeight>
                  </wp14:sizeRelV>
                </wp:anchor>
              </w:drawing>
            </w:r>
          </w:p>
        </w:tc>
        <w:tc>
          <w:tcPr>
            <w:tcW w:w="5341" w:type="dxa"/>
          </w:tcPr>
          <w:p w14:paraId="20B9915E" w14:textId="77777777" w:rsidR="005277FD" w:rsidRDefault="007305A5">
            <w:pPr>
              <w:pStyle w:val="TableParagraph"/>
              <w:spacing w:before="293"/>
              <w:ind w:left="225" w:right="197"/>
              <w:rPr>
                <w:rFonts w:ascii="Tahoma"/>
                <w:b/>
                <w:sz w:val="28"/>
              </w:rPr>
            </w:pPr>
            <w:r>
              <w:rPr>
                <w:rFonts w:ascii="Tahoma"/>
                <w:b/>
                <w:sz w:val="28"/>
              </w:rPr>
              <w:t>Baguley Hall Primary</w:t>
            </w:r>
            <w:r w:rsidR="00D30AF6">
              <w:rPr>
                <w:rFonts w:ascii="Tahoma"/>
                <w:b/>
                <w:sz w:val="28"/>
              </w:rPr>
              <w:t xml:space="preserve"> School Person Specification:</w:t>
            </w:r>
            <w:r w:rsidR="00D30AF6">
              <w:rPr>
                <w:rFonts w:ascii="Tahoma"/>
                <w:b/>
                <w:spacing w:val="64"/>
                <w:sz w:val="28"/>
              </w:rPr>
              <w:t xml:space="preserve"> </w:t>
            </w:r>
            <w:r w:rsidR="00D30AF6">
              <w:rPr>
                <w:rFonts w:ascii="Tahoma"/>
                <w:b/>
                <w:sz w:val="28"/>
              </w:rPr>
              <w:t>Headteacher</w:t>
            </w:r>
          </w:p>
        </w:tc>
      </w:tr>
    </w:tbl>
    <w:p w14:paraId="4EDA4545" w14:textId="77777777" w:rsidR="005277FD" w:rsidRDefault="005277FD">
      <w:pPr>
        <w:pStyle w:val="BodyText"/>
        <w:spacing w:before="4"/>
        <w:rPr>
          <w:sz w:val="15"/>
        </w:rPr>
      </w:pPr>
    </w:p>
    <w:p w14:paraId="26A04AAD" w14:textId="77777777" w:rsidR="005277FD" w:rsidRDefault="00D30AF6">
      <w:pPr>
        <w:spacing w:before="101"/>
        <w:ind w:left="328"/>
        <w:rPr>
          <w:rFonts w:ascii="Segoe UI"/>
        </w:rPr>
      </w:pPr>
      <w:r>
        <w:rPr>
          <w:rFonts w:ascii="Segoe UI"/>
        </w:rPr>
        <w:t xml:space="preserve">The </w:t>
      </w:r>
      <w:r>
        <w:rPr>
          <w:rFonts w:ascii="Segoe UI"/>
          <w:b/>
        </w:rPr>
        <w:t xml:space="preserve">Essential Criteria </w:t>
      </w:r>
      <w:r>
        <w:rPr>
          <w:rFonts w:ascii="Segoe UI"/>
        </w:rPr>
        <w:t>are the qualifications, experiences and skills or knowledge you MUST SHOW YOU HAVE to be considered for the job.</w:t>
      </w:r>
    </w:p>
    <w:p w14:paraId="6E5D83D2" w14:textId="77777777" w:rsidR="005277FD" w:rsidRDefault="005277FD">
      <w:pPr>
        <w:pStyle w:val="BodyText"/>
        <w:spacing w:before="3"/>
        <w:rPr>
          <w:rFonts w:ascii="Segoe UI"/>
          <w:sz w:val="22"/>
        </w:rPr>
      </w:pPr>
    </w:p>
    <w:p w14:paraId="1496F93E" w14:textId="77777777" w:rsidR="005277FD" w:rsidRDefault="00D30AF6">
      <w:pPr>
        <w:ind w:left="328" w:right="112"/>
        <w:rPr>
          <w:rFonts w:ascii="Segoe UI"/>
        </w:rPr>
      </w:pPr>
      <w:r>
        <w:rPr>
          <w:rFonts w:ascii="Segoe UI"/>
        </w:rPr>
        <w:t xml:space="preserve">The </w:t>
      </w:r>
      <w:r>
        <w:rPr>
          <w:rFonts w:ascii="Segoe UI"/>
          <w:b/>
        </w:rPr>
        <w:t xml:space="preserve">Desirable Criteria </w:t>
      </w:r>
      <w:r>
        <w:rPr>
          <w:rFonts w:ascii="Segoe UI"/>
        </w:rPr>
        <w:t>are used to help decide between candidates who meet all the Essential Criteria. The Assessment Column shows how the school will obtain the necessary information about you. If the Assessment column says Application Form next to the Essential Criteria or Desirable Criteria, you must include enough information to show how you meet these criteria.</w:t>
      </w:r>
    </w:p>
    <w:p w14:paraId="7EE46D00" w14:textId="77777777" w:rsidR="005277FD" w:rsidRDefault="005277FD">
      <w:pPr>
        <w:pStyle w:val="BodyText"/>
        <w:spacing w:before="9"/>
        <w:rPr>
          <w:rFonts w:ascii="Segoe UI"/>
          <w:sz w:val="20"/>
        </w:rPr>
      </w:pPr>
    </w:p>
    <w:p w14:paraId="1C36A305" w14:textId="77777777" w:rsidR="005277FD" w:rsidRDefault="00D30AF6">
      <w:pPr>
        <w:ind w:left="328" w:right="850"/>
        <w:rPr>
          <w:rFonts w:ascii="Segoe UI"/>
          <w:b/>
        </w:rPr>
      </w:pPr>
      <w:r>
        <w:rPr>
          <w:rFonts w:ascii="Segoe UI"/>
          <w:b/>
        </w:rPr>
        <w:t>The Governing Body and Manchester City Council are committed to safeguarding and promoting the welfare of children and young people. Headteachers must ensure that the highest priority is given to following guidance and regulations to safeguard children and young people. The successful candidate will be subject to Enhanced Disclosure and Barring Service (DBS) checks, satisfactory reverences and is exempt from the provisions of the Rehabilitation of Offenders Act 1974.</w:t>
      </w:r>
    </w:p>
    <w:p w14:paraId="7718C0C5" w14:textId="77777777" w:rsidR="005277FD" w:rsidRDefault="005277FD">
      <w:pPr>
        <w:pStyle w:val="BodyText"/>
        <w:spacing w:before="10"/>
        <w:rPr>
          <w:rFonts w:ascii="Segoe UI"/>
          <w:b/>
          <w:sz w:val="20"/>
        </w:rPr>
      </w:pPr>
    </w:p>
    <w:p w14:paraId="0BA82A20" w14:textId="77777777" w:rsidR="005277FD" w:rsidRDefault="00D30AF6">
      <w:pPr>
        <w:spacing w:before="1"/>
        <w:ind w:left="328"/>
        <w:rPr>
          <w:rFonts w:ascii="Segoe UI"/>
          <w:b/>
        </w:rPr>
      </w:pPr>
      <w:r>
        <w:rPr>
          <w:rFonts w:ascii="Segoe UI"/>
          <w:b/>
        </w:rPr>
        <w:t>Assessment Key</w:t>
      </w:r>
    </w:p>
    <w:p w14:paraId="4D64B81C" w14:textId="77777777" w:rsidR="005277FD" w:rsidRDefault="005277FD">
      <w:pPr>
        <w:pStyle w:val="BodyText"/>
        <w:spacing w:before="12"/>
        <w:rPr>
          <w:rFonts w:ascii="Segoe UI"/>
          <w:b/>
          <w:sz w:val="21"/>
        </w:rPr>
      </w:pPr>
    </w:p>
    <w:tbl>
      <w:tblPr>
        <w:tblW w:w="0" w:type="auto"/>
        <w:tblInd w:w="243" w:type="dxa"/>
        <w:tblLayout w:type="fixed"/>
        <w:tblCellMar>
          <w:left w:w="0" w:type="dxa"/>
          <w:right w:w="0" w:type="dxa"/>
        </w:tblCellMar>
        <w:tblLook w:val="01E0" w:firstRow="1" w:lastRow="1" w:firstColumn="1" w:lastColumn="1" w:noHBand="0" w:noVBand="0"/>
      </w:tblPr>
      <w:tblGrid>
        <w:gridCol w:w="621"/>
        <w:gridCol w:w="4948"/>
      </w:tblGrid>
      <w:tr w:rsidR="005277FD" w14:paraId="64A9B8C6" w14:textId="77777777">
        <w:trPr>
          <w:trHeight w:val="345"/>
        </w:trPr>
        <w:tc>
          <w:tcPr>
            <w:tcW w:w="621" w:type="dxa"/>
          </w:tcPr>
          <w:p w14:paraId="2BF7E3A3" w14:textId="77777777" w:rsidR="005277FD" w:rsidRDefault="00D30AF6">
            <w:pPr>
              <w:pStyle w:val="TableParagraph"/>
              <w:spacing w:before="1"/>
              <w:ind w:left="200"/>
              <w:rPr>
                <w:b/>
              </w:rPr>
            </w:pPr>
            <w:r>
              <w:rPr>
                <w:b/>
              </w:rPr>
              <w:t>A</w:t>
            </w:r>
          </w:p>
        </w:tc>
        <w:tc>
          <w:tcPr>
            <w:tcW w:w="4948" w:type="dxa"/>
          </w:tcPr>
          <w:p w14:paraId="5FE4B968" w14:textId="77777777" w:rsidR="005277FD" w:rsidRDefault="00D30AF6">
            <w:pPr>
              <w:pStyle w:val="TableParagraph"/>
              <w:spacing w:before="1"/>
              <w:ind w:left="147"/>
              <w:rPr>
                <w:b/>
              </w:rPr>
            </w:pPr>
            <w:r>
              <w:rPr>
                <w:b/>
              </w:rPr>
              <w:t>Application Form and Supporting Statement</w:t>
            </w:r>
          </w:p>
        </w:tc>
      </w:tr>
      <w:tr w:rsidR="005277FD" w14:paraId="7056F13F" w14:textId="77777777">
        <w:trPr>
          <w:trHeight w:val="397"/>
        </w:trPr>
        <w:tc>
          <w:tcPr>
            <w:tcW w:w="621" w:type="dxa"/>
          </w:tcPr>
          <w:p w14:paraId="5E2276A5" w14:textId="77777777" w:rsidR="005277FD" w:rsidRDefault="00D30AF6">
            <w:pPr>
              <w:pStyle w:val="TableParagraph"/>
              <w:spacing w:before="52"/>
              <w:ind w:left="200"/>
              <w:rPr>
                <w:b/>
              </w:rPr>
            </w:pPr>
            <w:r>
              <w:rPr>
                <w:b/>
              </w:rPr>
              <w:t>I</w:t>
            </w:r>
          </w:p>
        </w:tc>
        <w:tc>
          <w:tcPr>
            <w:tcW w:w="4948" w:type="dxa"/>
          </w:tcPr>
          <w:p w14:paraId="6B2E754D" w14:textId="77777777" w:rsidR="005277FD" w:rsidRDefault="00D30AF6">
            <w:pPr>
              <w:pStyle w:val="TableParagraph"/>
              <w:spacing w:before="52"/>
              <w:ind w:left="147"/>
              <w:rPr>
                <w:b/>
              </w:rPr>
            </w:pPr>
            <w:r>
              <w:rPr>
                <w:b/>
              </w:rPr>
              <w:t>Interview</w:t>
            </w:r>
          </w:p>
        </w:tc>
      </w:tr>
      <w:tr w:rsidR="005277FD" w14:paraId="53D77F15" w14:textId="77777777">
        <w:trPr>
          <w:trHeight w:val="397"/>
        </w:trPr>
        <w:tc>
          <w:tcPr>
            <w:tcW w:w="621" w:type="dxa"/>
          </w:tcPr>
          <w:p w14:paraId="5271FBD7" w14:textId="77777777" w:rsidR="005277FD" w:rsidRDefault="00D30AF6">
            <w:pPr>
              <w:pStyle w:val="TableParagraph"/>
              <w:spacing w:before="53"/>
              <w:ind w:left="200"/>
              <w:rPr>
                <w:b/>
              </w:rPr>
            </w:pPr>
            <w:r>
              <w:rPr>
                <w:b/>
              </w:rPr>
              <w:t>R</w:t>
            </w:r>
          </w:p>
        </w:tc>
        <w:tc>
          <w:tcPr>
            <w:tcW w:w="4948" w:type="dxa"/>
          </w:tcPr>
          <w:p w14:paraId="79D74DFB" w14:textId="77777777" w:rsidR="005277FD" w:rsidRDefault="00D30AF6">
            <w:pPr>
              <w:pStyle w:val="TableParagraph"/>
              <w:spacing w:before="53"/>
              <w:ind w:left="147"/>
              <w:rPr>
                <w:b/>
              </w:rPr>
            </w:pPr>
            <w:r>
              <w:rPr>
                <w:b/>
              </w:rPr>
              <w:t>References</w:t>
            </w:r>
          </w:p>
        </w:tc>
      </w:tr>
      <w:tr w:rsidR="005277FD" w14:paraId="7CC41478" w14:textId="77777777">
        <w:trPr>
          <w:trHeight w:val="397"/>
        </w:trPr>
        <w:tc>
          <w:tcPr>
            <w:tcW w:w="621" w:type="dxa"/>
          </w:tcPr>
          <w:p w14:paraId="0D332DDC" w14:textId="77777777" w:rsidR="005277FD" w:rsidRDefault="00D30AF6">
            <w:pPr>
              <w:pStyle w:val="TableParagraph"/>
              <w:spacing w:before="52"/>
              <w:ind w:left="200"/>
              <w:rPr>
                <w:b/>
              </w:rPr>
            </w:pPr>
            <w:r>
              <w:rPr>
                <w:b/>
              </w:rPr>
              <w:t>P</w:t>
            </w:r>
          </w:p>
        </w:tc>
        <w:tc>
          <w:tcPr>
            <w:tcW w:w="4948" w:type="dxa"/>
          </w:tcPr>
          <w:p w14:paraId="7F73139B" w14:textId="77777777" w:rsidR="005277FD" w:rsidRDefault="00D30AF6">
            <w:pPr>
              <w:pStyle w:val="TableParagraph"/>
              <w:spacing w:before="52"/>
              <w:ind w:left="147"/>
              <w:rPr>
                <w:b/>
              </w:rPr>
            </w:pPr>
            <w:r>
              <w:rPr>
                <w:b/>
              </w:rPr>
              <w:t>Presentation (as part of interview)</w:t>
            </w:r>
          </w:p>
        </w:tc>
      </w:tr>
      <w:tr w:rsidR="005277FD" w14:paraId="739401A3" w14:textId="77777777">
        <w:trPr>
          <w:trHeight w:val="346"/>
        </w:trPr>
        <w:tc>
          <w:tcPr>
            <w:tcW w:w="621" w:type="dxa"/>
          </w:tcPr>
          <w:p w14:paraId="095246D8" w14:textId="77777777" w:rsidR="005277FD" w:rsidRDefault="00D30AF6">
            <w:pPr>
              <w:pStyle w:val="TableParagraph"/>
              <w:spacing w:before="53" w:line="273" w:lineRule="exact"/>
              <w:ind w:left="200"/>
              <w:rPr>
                <w:b/>
              </w:rPr>
            </w:pPr>
            <w:r>
              <w:rPr>
                <w:b/>
              </w:rPr>
              <w:t>CC</w:t>
            </w:r>
          </w:p>
        </w:tc>
        <w:tc>
          <w:tcPr>
            <w:tcW w:w="4948" w:type="dxa"/>
          </w:tcPr>
          <w:p w14:paraId="34747AB3" w14:textId="77777777" w:rsidR="005277FD" w:rsidRDefault="00D30AF6">
            <w:pPr>
              <w:pStyle w:val="TableParagraph"/>
              <w:spacing w:before="53" w:line="273" w:lineRule="exact"/>
              <w:ind w:left="147"/>
              <w:rPr>
                <w:b/>
              </w:rPr>
            </w:pPr>
            <w:r>
              <w:rPr>
                <w:b/>
              </w:rPr>
              <w:t>Checking of Certificates</w:t>
            </w:r>
          </w:p>
        </w:tc>
      </w:tr>
    </w:tbl>
    <w:p w14:paraId="100FB78A" w14:textId="77777777" w:rsidR="005277FD" w:rsidRDefault="005277FD">
      <w:pPr>
        <w:pStyle w:val="BodyText"/>
        <w:spacing w:before="12"/>
        <w:rPr>
          <w:rFonts w:ascii="Segoe UI"/>
          <w:b/>
          <w:sz w:val="29"/>
        </w:r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9"/>
        <w:gridCol w:w="1558"/>
        <w:gridCol w:w="1560"/>
        <w:gridCol w:w="1558"/>
      </w:tblGrid>
      <w:tr w:rsidR="005277FD" w14:paraId="5651E902" w14:textId="77777777" w:rsidTr="006109C6">
        <w:trPr>
          <w:trHeight w:val="398"/>
        </w:trPr>
        <w:tc>
          <w:tcPr>
            <w:tcW w:w="10919" w:type="dxa"/>
            <w:shd w:val="clear" w:color="auto" w:fill="B8CCE4" w:themeFill="accent1" w:themeFillTint="66"/>
          </w:tcPr>
          <w:p w14:paraId="4600DD35" w14:textId="77777777" w:rsidR="005277FD" w:rsidRDefault="00D30AF6">
            <w:pPr>
              <w:pStyle w:val="TableParagraph"/>
              <w:spacing w:before="50"/>
              <w:ind w:left="146"/>
              <w:rPr>
                <w:b/>
              </w:rPr>
            </w:pPr>
            <w:r>
              <w:rPr>
                <w:b/>
              </w:rPr>
              <w:t>A. Training and qualifications</w:t>
            </w:r>
          </w:p>
        </w:tc>
        <w:tc>
          <w:tcPr>
            <w:tcW w:w="1558" w:type="dxa"/>
            <w:shd w:val="clear" w:color="auto" w:fill="B8CCE4" w:themeFill="accent1" w:themeFillTint="66"/>
          </w:tcPr>
          <w:p w14:paraId="2A331D50" w14:textId="77777777" w:rsidR="005277FD" w:rsidRDefault="00D30AF6">
            <w:pPr>
              <w:pStyle w:val="TableParagraph"/>
              <w:spacing w:before="50"/>
              <w:ind w:left="157" w:right="138"/>
              <w:jc w:val="center"/>
              <w:rPr>
                <w:b/>
              </w:rPr>
            </w:pPr>
            <w:r>
              <w:rPr>
                <w:b/>
              </w:rPr>
              <w:t>Essential</w:t>
            </w:r>
          </w:p>
        </w:tc>
        <w:tc>
          <w:tcPr>
            <w:tcW w:w="1560" w:type="dxa"/>
            <w:shd w:val="clear" w:color="auto" w:fill="B8CCE4" w:themeFill="accent1" w:themeFillTint="66"/>
          </w:tcPr>
          <w:p w14:paraId="05F83E7D" w14:textId="77777777" w:rsidR="005277FD" w:rsidRDefault="00D30AF6">
            <w:pPr>
              <w:pStyle w:val="TableParagraph"/>
              <w:spacing w:before="50"/>
              <w:ind w:left="282" w:right="263"/>
              <w:jc w:val="center"/>
              <w:rPr>
                <w:b/>
              </w:rPr>
            </w:pPr>
            <w:r>
              <w:rPr>
                <w:b/>
              </w:rPr>
              <w:t>Desirable</w:t>
            </w:r>
          </w:p>
        </w:tc>
        <w:tc>
          <w:tcPr>
            <w:tcW w:w="1558" w:type="dxa"/>
            <w:shd w:val="clear" w:color="auto" w:fill="B8CCE4" w:themeFill="accent1" w:themeFillTint="66"/>
          </w:tcPr>
          <w:p w14:paraId="1F81EC45" w14:textId="77777777" w:rsidR="005277FD" w:rsidRDefault="00D30AF6">
            <w:pPr>
              <w:pStyle w:val="TableParagraph"/>
              <w:spacing w:before="50"/>
              <w:ind w:left="154" w:right="146"/>
              <w:jc w:val="center"/>
              <w:rPr>
                <w:b/>
              </w:rPr>
            </w:pPr>
            <w:r>
              <w:rPr>
                <w:b/>
              </w:rPr>
              <w:t>Assessment</w:t>
            </w:r>
          </w:p>
        </w:tc>
      </w:tr>
      <w:tr w:rsidR="005277FD" w14:paraId="2A1910BA" w14:textId="77777777">
        <w:trPr>
          <w:trHeight w:val="443"/>
        </w:trPr>
        <w:tc>
          <w:tcPr>
            <w:tcW w:w="10919" w:type="dxa"/>
          </w:tcPr>
          <w:p w14:paraId="1F64D8AE" w14:textId="77777777" w:rsidR="005277FD" w:rsidRDefault="00D30AF6">
            <w:pPr>
              <w:pStyle w:val="TableParagraph"/>
              <w:spacing w:before="67"/>
              <w:ind w:left="115"/>
            </w:pPr>
            <w:r>
              <w:t>Qualified Teacher Status</w:t>
            </w:r>
          </w:p>
        </w:tc>
        <w:tc>
          <w:tcPr>
            <w:tcW w:w="1558" w:type="dxa"/>
          </w:tcPr>
          <w:p w14:paraId="7AD954B6" w14:textId="77777777" w:rsidR="005277FD" w:rsidRDefault="00D30AF6">
            <w:pPr>
              <w:pStyle w:val="TableParagraph"/>
              <w:spacing w:before="43"/>
              <w:ind w:left="7"/>
              <w:jc w:val="center"/>
              <w:rPr>
                <w:rFonts w:ascii="Wingdings" w:hAnsi="Wingdings"/>
                <w:sz w:val="32"/>
              </w:rPr>
            </w:pPr>
            <w:r>
              <w:rPr>
                <w:rFonts w:ascii="Wingdings" w:hAnsi="Wingdings"/>
                <w:w w:val="99"/>
                <w:sz w:val="32"/>
              </w:rPr>
              <w:t></w:t>
            </w:r>
          </w:p>
        </w:tc>
        <w:tc>
          <w:tcPr>
            <w:tcW w:w="1560" w:type="dxa"/>
          </w:tcPr>
          <w:p w14:paraId="7E93D196" w14:textId="77777777" w:rsidR="005277FD" w:rsidRDefault="005277FD">
            <w:pPr>
              <w:pStyle w:val="TableParagraph"/>
              <w:rPr>
                <w:rFonts w:ascii="Times New Roman"/>
              </w:rPr>
            </w:pPr>
          </w:p>
        </w:tc>
        <w:tc>
          <w:tcPr>
            <w:tcW w:w="1558" w:type="dxa"/>
          </w:tcPr>
          <w:p w14:paraId="07DC50EC" w14:textId="77777777" w:rsidR="005277FD" w:rsidRDefault="00D30AF6">
            <w:pPr>
              <w:pStyle w:val="TableParagraph"/>
              <w:spacing w:before="67"/>
              <w:ind w:left="153" w:right="146"/>
              <w:jc w:val="center"/>
            </w:pPr>
            <w:r>
              <w:t>A / CC</w:t>
            </w:r>
          </w:p>
        </w:tc>
      </w:tr>
      <w:tr w:rsidR="005277FD" w14:paraId="5BD5F395" w14:textId="77777777">
        <w:trPr>
          <w:trHeight w:val="444"/>
        </w:trPr>
        <w:tc>
          <w:tcPr>
            <w:tcW w:w="10919" w:type="dxa"/>
          </w:tcPr>
          <w:p w14:paraId="1EA382BE" w14:textId="77777777" w:rsidR="005277FD" w:rsidRDefault="00D30AF6">
            <w:pPr>
              <w:pStyle w:val="TableParagraph"/>
              <w:spacing w:before="67"/>
              <w:ind w:left="115"/>
            </w:pPr>
            <w:r>
              <w:t>Degree or equivalent</w:t>
            </w:r>
          </w:p>
        </w:tc>
        <w:tc>
          <w:tcPr>
            <w:tcW w:w="1558" w:type="dxa"/>
          </w:tcPr>
          <w:p w14:paraId="01DB7E55" w14:textId="77777777" w:rsidR="005277FD" w:rsidRDefault="00D30AF6">
            <w:pPr>
              <w:pStyle w:val="TableParagraph"/>
              <w:spacing w:before="44"/>
              <w:ind w:left="7"/>
              <w:jc w:val="center"/>
              <w:rPr>
                <w:rFonts w:ascii="Wingdings" w:hAnsi="Wingdings"/>
                <w:sz w:val="32"/>
              </w:rPr>
            </w:pPr>
            <w:r>
              <w:rPr>
                <w:rFonts w:ascii="Wingdings" w:hAnsi="Wingdings"/>
                <w:w w:val="99"/>
                <w:sz w:val="32"/>
              </w:rPr>
              <w:t></w:t>
            </w:r>
          </w:p>
        </w:tc>
        <w:tc>
          <w:tcPr>
            <w:tcW w:w="1560" w:type="dxa"/>
          </w:tcPr>
          <w:p w14:paraId="5C8A250B" w14:textId="77777777" w:rsidR="005277FD" w:rsidRDefault="005277FD">
            <w:pPr>
              <w:pStyle w:val="TableParagraph"/>
              <w:rPr>
                <w:rFonts w:ascii="Times New Roman"/>
              </w:rPr>
            </w:pPr>
          </w:p>
        </w:tc>
        <w:tc>
          <w:tcPr>
            <w:tcW w:w="1558" w:type="dxa"/>
          </w:tcPr>
          <w:p w14:paraId="3ABC109C" w14:textId="77777777" w:rsidR="005277FD" w:rsidRDefault="00D30AF6">
            <w:pPr>
              <w:pStyle w:val="TableParagraph"/>
              <w:spacing w:before="67"/>
              <w:ind w:left="153" w:right="146"/>
              <w:jc w:val="center"/>
            </w:pPr>
            <w:r>
              <w:t>A / CC</w:t>
            </w:r>
          </w:p>
        </w:tc>
      </w:tr>
      <w:tr w:rsidR="005277FD" w14:paraId="7009EAE9" w14:textId="77777777">
        <w:trPr>
          <w:trHeight w:val="443"/>
        </w:trPr>
        <w:tc>
          <w:tcPr>
            <w:tcW w:w="10919" w:type="dxa"/>
          </w:tcPr>
          <w:p w14:paraId="39EE7CD6" w14:textId="77777777" w:rsidR="005277FD" w:rsidRDefault="00D30AF6">
            <w:pPr>
              <w:pStyle w:val="TableParagraph"/>
              <w:spacing w:before="67"/>
              <w:ind w:left="115"/>
            </w:pPr>
            <w:r>
              <w:t>Evidence of commitment to ongoing continuing professional development</w:t>
            </w:r>
          </w:p>
        </w:tc>
        <w:tc>
          <w:tcPr>
            <w:tcW w:w="1558" w:type="dxa"/>
          </w:tcPr>
          <w:p w14:paraId="0D37F231" w14:textId="77777777" w:rsidR="005277FD" w:rsidRDefault="00D30AF6">
            <w:pPr>
              <w:pStyle w:val="TableParagraph"/>
              <w:spacing w:before="45"/>
              <w:ind w:left="12"/>
              <w:jc w:val="center"/>
              <w:rPr>
                <w:rFonts w:ascii="Wingdings" w:hAnsi="Wingdings"/>
                <w:sz w:val="32"/>
              </w:rPr>
            </w:pPr>
            <w:r>
              <w:rPr>
                <w:rFonts w:ascii="Wingdings" w:hAnsi="Wingdings"/>
                <w:w w:val="99"/>
                <w:sz w:val="32"/>
              </w:rPr>
              <w:t></w:t>
            </w:r>
          </w:p>
        </w:tc>
        <w:tc>
          <w:tcPr>
            <w:tcW w:w="1560" w:type="dxa"/>
          </w:tcPr>
          <w:p w14:paraId="3652EA1D" w14:textId="77777777" w:rsidR="005277FD" w:rsidRDefault="005277FD">
            <w:pPr>
              <w:pStyle w:val="TableParagraph"/>
              <w:rPr>
                <w:rFonts w:ascii="Times New Roman"/>
              </w:rPr>
            </w:pPr>
          </w:p>
        </w:tc>
        <w:tc>
          <w:tcPr>
            <w:tcW w:w="1558" w:type="dxa"/>
          </w:tcPr>
          <w:p w14:paraId="25EC29BC" w14:textId="77777777" w:rsidR="005277FD" w:rsidRDefault="00D30AF6">
            <w:pPr>
              <w:pStyle w:val="TableParagraph"/>
              <w:spacing w:before="67"/>
              <w:ind w:left="157" w:right="141"/>
              <w:jc w:val="center"/>
            </w:pPr>
            <w:r>
              <w:t>A / R</w:t>
            </w:r>
          </w:p>
        </w:tc>
      </w:tr>
      <w:tr w:rsidR="005277FD" w14:paraId="3E219FA2" w14:textId="77777777">
        <w:trPr>
          <w:trHeight w:val="443"/>
        </w:trPr>
        <w:tc>
          <w:tcPr>
            <w:tcW w:w="10919" w:type="dxa"/>
          </w:tcPr>
          <w:p w14:paraId="4785CFC6" w14:textId="77777777" w:rsidR="005277FD" w:rsidRDefault="00D30AF6">
            <w:pPr>
              <w:pStyle w:val="TableParagraph"/>
              <w:spacing w:before="67"/>
              <w:ind w:left="115"/>
            </w:pPr>
            <w:r>
              <w:t>NPQH or equivalent or willing to gain the qualification once in post</w:t>
            </w:r>
          </w:p>
        </w:tc>
        <w:tc>
          <w:tcPr>
            <w:tcW w:w="1558" w:type="dxa"/>
          </w:tcPr>
          <w:p w14:paraId="7380C4C1" w14:textId="77777777" w:rsidR="005277FD" w:rsidRDefault="005277FD">
            <w:pPr>
              <w:pStyle w:val="TableParagraph"/>
              <w:rPr>
                <w:rFonts w:ascii="Times New Roman"/>
              </w:rPr>
            </w:pPr>
          </w:p>
        </w:tc>
        <w:tc>
          <w:tcPr>
            <w:tcW w:w="1560" w:type="dxa"/>
          </w:tcPr>
          <w:p w14:paraId="2E091A8C" w14:textId="77777777" w:rsidR="005277FD" w:rsidRDefault="00D30AF6">
            <w:pPr>
              <w:pStyle w:val="TableParagraph"/>
              <w:spacing w:before="45"/>
              <w:ind w:left="11"/>
              <w:jc w:val="center"/>
              <w:rPr>
                <w:rFonts w:ascii="Wingdings" w:hAnsi="Wingdings"/>
                <w:sz w:val="32"/>
              </w:rPr>
            </w:pPr>
            <w:r>
              <w:rPr>
                <w:rFonts w:ascii="Wingdings" w:hAnsi="Wingdings"/>
                <w:w w:val="99"/>
                <w:sz w:val="32"/>
              </w:rPr>
              <w:t></w:t>
            </w:r>
          </w:p>
        </w:tc>
        <w:tc>
          <w:tcPr>
            <w:tcW w:w="1558" w:type="dxa"/>
          </w:tcPr>
          <w:p w14:paraId="2E4C3F35" w14:textId="77777777" w:rsidR="005277FD" w:rsidRDefault="00D30AF6">
            <w:pPr>
              <w:pStyle w:val="TableParagraph"/>
              <w:spacing w:before="67"/>
              <w:ind w:left="153" w:right="146"/>
              <w:jc w:val="center"/>
            </w:pPr>
            <w:r>
              <w:t>A / CC</w:t>
            </w:r>
          </w:p>
        </w:tc>
      </w:tr>
    </w:tbl>
    <w:p w14:paraId="2AF5D95A" w14:textId="77777777" w:rsidR="005277FD" w:rsidRDefault="005277FD">
      <w:pPr>
        <w:jc w:val="center"/>
        <w:sectPr w:rsidR="005277FD">
          <w:pgSz w:w="16840" w:h="11910" w:orient="landscape"/>
          <w:pgMar w:top="70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9"/>
        <w:gridCol w:w="1558"/>
        <w:gridCol w:w="1560"/>
        <w:gridCol w:w="1558"/>
      </w:tblGrid>
      <w:tr w:rsidR="005277FD" w14:paraId="62696A98" w14:textId="77777777" w:rsidTr="006109C6">
        <w:trPr>
          <w:trHeight w:val="455"/>
        </w:trPr>
        <w:tc>
          <w:tcPr>
            <w:tcW w:w="10919" w:type="dxa"/>
            <w:shd w:val="clear" w:color="auto" w:fill="B8CCE4" w:themeFill="accent1" w:themeFillTint="66"/>
          </w:tcPr>
          <w:p w14:paraId="34A020D2" w14:textId="77777777" w:rsidR="005277FD" w:rsidRDefault="00D30AF6">
            <w:pPr>
              <w:pStyle w:val="TableParagraph"/>
              <w:spacing w:before="79"/>
              <w:ind w:left="146"/>
              <w:rPr>
                <w:b/>
              </w:rPr>
            </w:pPr>
            <w:r>
              <w:rPr>
                <w:b/>
              </w:rPr>
              <w:lastRenderedPageBreak/>
              <w:t>B. Experience of teaching and school management</w:t>
            </w:r>
          </w:p>
        </w:tc>
        <w:tc>
          <w:tcPr>
            <w:tcW w:w="1558" w:type="dxa"/>
            <w:shd w:val="clear" w:color="auto" w:fill="B8CCE4" w:themeFill="accent1" w:themeFillTint="66"/>
          </w:tcPr>
          <w:p w14:paraId="7E17EAEE" w14:textId="77777777" w:rsidR="005277FD" w:rsidRDefault="00D30AF6">
            <w:pPr>
              <w:pStyle w:val="TableParagraph"/>
              <w:spacing w:before="79"/>
              <w:ind w:left="157" w:right="138"/>
              <w:jc w:val="center"/>
              <w:rPr>
                <w:b/>
              </w:rPr>
            </w:pPr>
            <w:r>
              <w:rPr>
                <w:b/>
              </w:rPr>
              <w:t>Essential</w:t>
            </w:r>
          </w:p>
        </w:tc>
        <w:tc>
          <w:tcPr>
            <w:tcW w:w="1560" w:type="dxa"/>
            <w:shd w:val="clear" w:color="auto" w:fill="B8CCE4" w:themeFill="accent1" w:themeFillTint="66"/>
          </w:tcPr>
          <w:p w14:paraId="769CBA13" w14:textId="77777777" w:rsidR="005277FD" w:rsidRDefault="00D30AF6">
            <w:pPr>
              <w:pStyle w:val="TableParagraph"/>
              <w:spacing w:before="79"/>
              <w:ind w:left="282" w:right="263"/>
              <w:jc w:val="center"/>
              <w:rPr>
                <w:b/>
              </w:rPr>
            </w:pPr>
            <w:r>
              <w:rPr>
                <w:b/>
              </w:rPr>
              <w:t>Desirable</w:t>
            </w:r>
          </w:p>
        </w:tc>
        <w:tc>
          <w:tcPr>
            <w:tcW w:w="1558" w:type="dxa"/>
            <w:shd w:val="clear" w:color="auto" w:fill="B8CCE4" w:themeFill="accent1" w:themeFillTint="66"/>
          </w:tcPr>
          <w:p w14:paraId="759B506D" w14:textId="77777777" w:rsidR="005277FD" w:rsidRDefault="00D30AF6">
            <w:pPr>
              <w:pStyle w:val="TableParagraph"/>
              <w:spacing w:before="79"/>
              <w:ind w:left="157" w:right="143"/>
              <w:jc w:val="center"/>
              <w:rPr>
                <w:b/>
              </w:rPr>
            </w:pPr>
            <w:r>
              <w:rPr>
                <w:b/>
              </w:rPr>
              <w:t>Assessment</w:t>
            </w:r>
          </w:p>
        </w:tc>
      </w:tr>
      <w:tr w:rsidR="005277FD" w14:paraId="3FF6DD20" w14:textId="77777777">
        <w:trPr>
          <w:trHeight w:val="424"/>
        </w:trPr>
        <w:tc>
          <w:tcPr>
            <w:tcW w:w="10919" w:type="dxa"/>
          </w:tcPr>
          <w:p w14:paraId="012B32F2" w14:textId="77777777" w:rsidR="005277FD" w:rsidRDefault="00D30AF6">
            <w:pPr>
              <w:pStyle w:val="TableParagraph"/>
              <w:spacing w:before="62"/>
              <w:ind w:left="115"/>
            </w:pPr>
            <w:r>
              <w:t>Significant primary teaching experience</w:t>
            </w:r>
          </w:p>
        </w:tc>
        <w:tc>
          <w:tcPr>
            <w:tcW w:w="1558" w:type="dxa"/>
          </w:tcPr>
          <w:p w14:paraId="714E2CB4" w14:textId="77777777" w:rsidR="005277FD" w:rsidRDefault="00D30AF6">
            <w:pPr>
              <w:pStyle w:val="TableParagraph"/>
              <w:spacing w:before="34"/>
              <w:ind w:left="12"/>
              <w:jc w:val="center"/>
              <w:rPr>
                <w:rFonts w:ascii="Wingdings" w:hAnsi="Wingdings"/>
                <w:sz w:val="32"/>
              </w:rPr>
            </w:pPr>
            <w:r>
              <w:rPr>
                <w:rFonts w:ascii="Wingdings" w:hAnsi="Wingdings"/>
                <w:w w:val="99"/>
                <w:sz w:val="32"/>
              </w:rPr>
              <w:t></w:t>
            </w:r>
          </w:p>
        </w:tc>
        <w:tc>
          <w:tcPr>
            <w:tcW w:w="1560" w:type="dxa"/>
          </w:tcPr>
          <w:p w14:paraId="5F15D779" w14:textId="77777777" w:rsidR="005277FD" w:rsidRDefault="005277FD">
            <w:pPr>
              <w:pStyle w:val="TableParagraph"/>
              <w:rPr>
                <w:rFonts w:ascii="Times New Roman"/>
              </w:rPr>
            </w:pPr>
          </w:p>
        </w:tc>
        <w:tc>
          <w:tcPr>
            <w:tcW w:w="1558" w:type="dxa"/>
          </w:tcPr>
          <w:p w14:paraId="63F8197E" w14:textId="77777777" w:rsidR="005277FD" w:rsidRDefault="00D30AF6" w:rsidP="0079684B">
            <w:pPr>
              <w:pStyle w:val="TableParagraph"/>
              <w:spacing w:before="62"/>
              <w:ind w:left="155" w:right="146"/>
              <w:jc w:val="center"/>
            </w:pPr>
            <w:r>
              <w:t>A /  R</w:t>
            </w:r>
          </w:p>
        </w:tc>
      </w:tr>
      <w:tr w:rsidR="005277FD" w14:paraId="387CE799" w14:textId="77777777">
        <w:trPr>
          <w:trHeight w:val="424"/>
        </w:trPr>
        <w:tc>
          <w:tcPr>
            <w:tcW w:w="10919" w:type="dxa"/>
          </w:tcPr>
          <w:p w14:paraId="7C8DF31B" w14:textId="77777777" w:rsidR="005277FD" w:rsidRDefault="00D30AF6" w:rsidP="001618C4">
            <w:pPr>
              <w:pStyle w:val="TableParagraph"/>
              <w:spacing w:before="64"/>
              <w:ind w:left="115"/>
            </w:pPr>
            <w:r>
              <w:t xml:space="preserve">Effective leadership experience at </w:t>
            </w:r>
            <w:r w:rsidR="001618C4">
              <w:t>Headteacher / D</w:t>
            </w:r>
            <w:r>
              <w:t xml:space="preserve">eputy Headteacher management team level </w:t>
            </w:r>
          </w:p>
        </w:tc>
        <w:tc>
          <w:tcPr>
            <w:tcW w:w="1558" w:type="dxa"/>
          </w:tcPr>
          <w:p w14:paraId="6CB454E2" w14:textId="77777777" w:rsidR="005277FD" w:rsidRDefault="00D30AF6">
            <w:pPr>
              <w:pStyle w:val="TableParagraph"/>
              <w:spacing w:before="36"/>
              <w:ind w:left="12"/>
              <w:jc w:val="center"/>
              <w:rPr>
                <w:rFonts w:ascii="Wingdings" w:hAnsi="Wingdings"/>
                <w:sz w:val="32"/>
              </w:rPr>
            </w:pPr>
            <w:r>
              <w:rPr>
                <w:rFonts w:ascii="Wingdings" w:hAnsi="Wingdings"/>
                <w:w w:val="99"/>
                <w:sz w:val="32"/>
              </w:rPr>
              <w:t></w:t>
            </w:r>
          </w:p>
        </w:tc>
        <w:tc>
          <w:tcPr>
            <w:tcW w:w="1560" w:type="dxa"/>
          </w:tcPr>
          <w:p w14:paraId="5D294887" w14:textId="77777777" w:rsidR="005277FD" w:rsidRDefault="005277FD">
            <w:pPr>
              <w:pStyle w:val="TableParagraph"/>
              <w:rPr>
                <w:rFonts w:ascii="Times New Roman"/>
              </w:rPr>
            </w:pPr>
          </w:p>
        </w:tc>
        <w:tc>
          <w:tcPr>
            <w:tcW w:w="1558" w:type="dxa"/>
          </w:tcPr>
          <w:p w14:paraId="13D04893" w14:textId="77777777" w:rsidR="005277FD" w:rsidRDefault="00D30AF6" w:rsidP="0079684B">
            <w:pPr>
              <w:pStyle w:val="TableParagraph"/>
              <w:spacing w:before="64"/>
              <w:ind w:left="155" w:right="146"/>
              <w:jc w:val="center"/>
            </w:pPr>
            <w:r>
              <w:t>A / R</w:t>
            </w:r>
          </w:p>
        </w:tc>
      </w:tr>
      <w:tr w:rsidR="005277FD" w14:paraId="06AFB26A" w14:textId="77777777">
        <w:trPr>
          <w:trHeight w:val="585"/>
        </w:trPr>
        <w:tc>
          <w:tcPr>
            <w:tcW w:w="10919" w:type="dxa"/>
          </w:tcPr>
          <w:p w14:paraId="2ACDBB44" w14:textId="77777777" w:rsidR="005277FD" w:rsidRDefault="00D30AF6">
            <w:pPr>
              <w:pStyle w:val="TableParagraph"/>
              <w:spacing w:before="1" w:line="292" w:lineRule="exact"/>
              <w:ind w:left="115"/>
            </w:pPr>
            <w:r>
              <w:rPr>
                <w:spacing w:val="-3"/>
              </w:rPr>
              <w:t>Experience of</w:t>
            </w:r>
            <w:r w:rsidR="001618C4">
              <w:rPr>
                <w:spacing w:val="-3"/>
              </w:rPr>
              <w:t xml:space="preserve"> </w:t>
            </w:r>
            <w:r>
              <w:rPr>
                <w:spacing w:val="-3"/>
              </w:rPr>
              <w:t xml:space="preserve">successful implementation </w:t>
            </w:r>
            <w:r>
              <w:rPr>
                <w:spacing w:val="-4"/>
              </w:rPr>
              <w:t xml:space="preserve">of </w:t>
            </w:r>
            <w:r>
              <w:rPr>
                <w:spacing w:val="-3"/>
              </w:rPr>
              <w:t xml:space="preserve">strategies </w:t>
            </w:r>
            <w:r>
              <w:t xml:space="preserve">achievement and ensuring effective teaching and assessment </w:t>
            </w:r>
            <w:r>
              <w:rPr>
                <w:spacing w:val="-4"/>
              </w:rPr>
              <w:t xml:space="preserve">for </w:t>
            </w:r>
            <w:r>
              <w:rPr>
                <w:spacing w:val="-3"/>
              </w:rPr>
              <w:t>raising</w:t>
            </w:r>
            <w:r w:rsidR="0079684B">
              <w:rPr>
                <w:spacing w:val="-3"/>
              </w:rPr>
              <w:t xml:space="preserve"> standards</w:t>
            </w:r>
          </w:p>
        </w:tc>
        <w:tc>
          <w:tcPr>
            <w:tcW w:w="1558" w:type="dxa"/>
          </w:tcPr>
          <w:p w14:paraId="3195DBA6" w14:textId="77777777" w:rsidR="005277FD" w:rsidRDefault="00D30AF6">
            <w:pPr>
              <w:pStyle w:val="TableParagraph"/>
              <w:spacing w:before="115"/>
              <w:ind w:left="12"/>
              <w:jc w:val="center"/>
              <w:rPr>
                <w:rFonts w:ascii="Wingdings" w:hAnsi="Wingdings"/>
                <w:sz w:val="32"/>
              </w:rPr>
            </w:pPr>
            <w:r>
              <w:rPr>
                <w:rFonts w:ascii="Wingdings" w:hAnsi="Wingdings"/>
                <w:w w:val="99"/>
                <w:sz w:val="32"/>
              </w:rPr>
              <w:t></w:t>
            </w:r>
          </w:p>
        </w:tc>
        <w:tc>
          <w:tcPr>
            <w:tcW w:w="1560" w:type="dxa"/>
          </w:tcPr>
          <w:p w14:paraId="5D182EC4" w14:textId="77777777" w:rsidR="005277FD" w:rsidRDefault="005277FD">
            <w:pPr>
              <w:pStyle w:val="TableParagraph"/>
              <w:rPr>
                <w:rFonts w:ascii="Times New Roman"/>
              </w:rPr>
            </w:pPr>
          </w:p>
        </w:tc>
        <w:tc>
          <w:tcPr>
            <w:tcW w:w="1558" w:type="dxa"/>
          </w:tcPr>
          <w:p w14:paraId="03C70FA4" w14:textId="77777777" w:rsidR="005277FD" w:rsidRDefault="0079684B" w:rsidP="0079684B">
            <w:pPr>
              <w:pStyle w:val="TableParagraph"/>
              <w:spacing w:before="144"/>
              <w:ind w:left="155" w:right="146"/>
              <w:jc w:val="center"/>
            </w:pPr>
            <w:r>
              <w:t xml:space="preserve">A </w:t>
            </w:r>
            <w:r w:rsidR="00D30AF6">
              <w:t>/ R</w:t>
            </w:r>
          </w:p>
        </w:tc>
      </w:tr>
      <w:tr w:rsidR="005277FD" w14:paraId="45789353" w14:textId="77777777">
        <w:trPr>
          <w:trHeight w:val="426"/>
        </w:trPr>
        <w:tc>
          <w:tcPr>
            <w:tcW w:w="10919" w:type="dxa"/>
          </w:tcPr>
          <w:p w14:paraId="1D5C49F4" w14:textId="77777777" w:rsidR="005277FD" w:rsidRDefault="00D30AF6">
            <w:pPr>
              <w:pStyle w:val="TableParagraph"/>
              <w:spacing w:before="64"/>
              <w:ind w:left="115"/>
            </w:pPr>
            <w:r>
              <w:t>Experience of teaching in more than one school</w:t>
            </w:r>
          </w:p>
        </w:tc>
        <w:tc>
          <w:tcPr>
            <w:tcW w:w="1558" w:type="dxa"/>
          </w:tcPr>
          <w:p w14:paraId="788DC704" w14:textId="77777777" w:rsidR="005277FD" w:rsidRDefault="005277FD">
            <w:pPr>
              <w:pStyle w:val="TableParagraph"/>
              <w:rPr>
                <w:rFonts w:ascii="Times New Roman"/>
              </w:rPr>
            </w:pPr>
          </w:p>
        </w:tc>
        <w:tc>
          <w:tcPr>
            <w:tcW w:w="1560" w:type="dxa"/>
          </w:tcPr>
          <w:p w14:paraId="7218D930" w14:textId="77777777" w:rsidR="005277FD" w:rsidRDefault="00D30AF6">
            <w:pPr>
              <w:pStyle w:val="TableParagraph"/>
              <w:spacing w:before="7"/>
              <w:ind w:left="11"/>
              <w:jc w:val="center"/>
              <w:rPr>
                <w:rFonts w:ascii="Wingdings" w:hAnsi="Wingdings"/>
                <w:sz w:val="32"/>
              </w:rPr>
            </w:pPr>
            <w:r>
              <w:rPr>
                <w:rFonts w:ascii="Wingdings" w:hAnsi="Wingdings"/>
                <w:w w:val="99"/>
                <w:sz w:val="32"/>
              </w:rPr>
              <w:t></w:t>
            </w:r>
          </w:p>
        </w:tc>
        <w:tc>
          <w:tcPr>
            <w:tcW w:w="1558" w:type="dxa"/>
          </w:tcPr>
          <w:p w14:paraId="3E5106A4" w14:textId="77777777" w:rsidR="005277FD" w:rsidRDefault="0079684B">
            <w:pPr>
              <w:pStyle w:val="TableParagraph"/>
              <w:spacing w:before="57"/>
              <w:ind w:left="155" w:right="146"/>
              <w:jc w:val="center"/>
            </w:pPr>
            <w:r>
              <w:t xml:space="preserve">A </w:t>
            </w:r>
          </w:p>
        </w:tc>
      </w:tr>
      <w:tr w:rsidR="005277FD" w14:paraId="02BC312C" w14:textId="77777777">
        <w:trPr>
          <w:trHeight w:val="424"/>
        </w:trPr>
        <w:tc>
          <w:tcPr>
            <w:tcW w:w="10919" w:type="dxa"/>
          </w:tcPr>
          <w:p w14:paraId="3DB8B783" w14:textId="77777777" w:rsidR="005277FD" w:rsidRDefault="00D30AF6">
            <w:pPr>
              <w:pStyle w:val="TableParagraph"/>
              <w:spacing w:before="62"/>
              <w:ind w:left="115"/>
            </w:pPr>
            <w:r>
              <w:t>Data analysis skills and the ability to use data for strategic decision making and target setting.</w:t>
            </w:r>
          </w:p>
        </w:tc>
        <w:tc>
          <w:tcPr>
            <w:tcW w:w="1558" w:type="dxa"/>
          </w:tcPr>
          <w:p w14:paraId="7264E6B1" w14:textId="77777777" w:rsidR="005277FD" w:rsidRDefault="00D30AF6">
            <w:pPr>
              <w:pStyle w:val="TableParagraph"/>
              <w:spacing w:before="33"/>
              <w:ind w:left="7"/>
              <w:jc w:val="center"/>
              <w:rPr>
                <w:rFonts w:ascii="Wingdings" w:hAnsi="Wingdings"/>
                <w:sz w:val="32"/>
              </w:rPr>
            </w:pPr>
            <w:r>
              <w:rPr>
                <w:rFonts w:ascii="Wingdings" w:hAnsi="Wingdings"/>
                <w:w w:val="99"/>
                <w:sz w:val="32"/>
              </w:rPr>
              <w:t></w:t>
            </w:r>
          </w:p>
        </w:tc>
        <w:tc>
          <w:tcPr>
            <w:tcW w:w="1560" w:type="dxa"/>
          </w:tcPr>
          <w:p w14:paraId="23F306CB" w14:textId="77777777" w:rsidR="005277FD" w:rsidRDefault="005277FD">
            <w:pPr>
              <w:pStyle w:val="TableParagraph"/>
              <w:rPr>
                <w:rFonts w:ascii="Times New Roman"/>
              </w:rPr>
            </w:pPr>
          </w:p>
        </w:tc>
        <w:tc>
          <w:tcPr>
            <w:tcW w:w="1558" w:type="dxa"/>
          </w:tcPr>
          <w:p w14:paraId="3D586234" w14:textId="77777777" w:rsidR="005277FD" w:rsidRDefault="00D30AF6">
            <w:pPr>
              <w:pStyle w:val="TableParagraph"/>
              <w:spacing w:before="57"/>
              <w:ind w:left="156" w:right="146"/>
              <w:jc w:val="center"/>
            </w:pPr>
            <w:r>
              <w:t>A / I / P</w:t>
            </w:r>
          </w:p>
        </w:tc>
      </w:tr>
      <w:tr w:rsidR="005277FD" w14:paraId="422CE90C" w14:textId="77777777">
        <w:trPr>
          <w:trHeight w:val="585"/>
        </w:trPr>
        <w:tc>
          <w:tcPr>
            <w:tcW w:w="10919" w:type="dxa"/>
          </w:tcPr>
          <w:p w14:paraId="08B71504" w14:textId="77777777" w:rsidR="005277FD" w:rsidRDefault="00D30AF6" w:rsidP="006C097F">
            <w:pPr>
              <w:pStyle w:val="TableParagraph"/>
              <w:spacing w:line="294" w:lineRule="exact"/>
              <w:ind w:left="115" w:right="805"/>
            </w:pPr>
            <w:r>
              <w:t>Understanding of high-quality teaching based on evidence</w:t>
            </w:r>
          </w:p>
        </w:tc>
        <w:tc>
          <w:tcPr>
            <w:tcW w:w="1558" w:type="dxa"/>
          </w:tcPr>
          <w:p w14:paraId="72ADFE7D" w14:textId="77777777" w:rsidR="005277FD" w:rsidRDefault="00D30AF6">
            <w:pPr>
              <w:pStyle w:val="TableParagraph"/>
              <w:spacing w:before="115"/>
              <w:ind w:left="7"/>
              <w:jc w:val="center"/>
              <w:rPr>
                <w:rFonts w:ascii="Wingdings" w:hAnsi="Wingdings"/>
                <w:sz w:val="32"/>
              </w:rPr>
            </w:pPr>
            <w:r>
              <w:rPr>
                <w:rFonts w:ascii="Wingdings" w:hAnsi="Wingdings"/>
                <w:w w:val="99"/>
                <w:sz w:val="32"/>
              </w:rPr>
              <w:t></w:t>
            </w:r>
          </w:p>
        </w:tc>
        <w:tc>
          <w:tcPr>
            <w:tcW w:w="1560" w:type="dxa"/>
          </w:tcPr>
          <w:p w14:paraId="1808EF8C" w14:textId="77777777" w:rsidR="005277FD" w:rsidRDefault="005277FD">
            <w:pPr>
              <w:pStyle w:val="TableParagraph"/>
              <w:rPr>
                <w:rFonts w:ascii="Times New Roman"/>
              </w:rPr>
            </w:pPr>
          </w:p>
        </w:tc>
        <w:tc>
          <w:tcPr>
            <w:tcW w:w="1558" w:type="dxa"/>
          </w:tcPr>
          <w:p w14:paraId="29DA9904" w14:textId="77777777" w:rsidR="005277FD" w:rsidRDefault="00D30AF6" w:rsidP="006C097F">
            <w:pPr>
              <w:pStyle w:val="TableParagraph"/>
              <w:spacing w:before="136"/>
              <w:ind w:left="156" w:right="146"/>
              <w:jc w:val="center"/>
            </w:pPr>
            <w:r>
              <w:t xml:space="preserve">A </w:t>
            </w:r>
          </w:p>
        </w:tc>
      </w:tr>
      <w:tr w:rsidR="0079684B" w14:paraId="728ABA73" w14:textId="77777777">
        <w:trPr>
          <w:trHeight w:val="422"/>
        </w:trPr>
        <w:tc>
          <w:tcPr>
            <w:tcW w:w="10919" w:type="dxa"/>
          </w:tcPr>
          <w:p w14:paraId="4FF54CD9" w14:textId="77777777" w:rsidR="0079684B" w:rsidRDefault="0079684B" w:rsidP="006C097F">
            <w:pPr>
              <w:pStyle w:val="TableParagraph"/>
              <w:spacing w:before="60"/>
              <w:ind w:left="115"/>
            </w:pPr>
            <w:r>
              <w:t xml:space="preserve">The ability to model </w:t>
            </w:r>
            <w:r w:rsidR="006C097F">
              <w:t>high-quality teaching</w:t>
            </w:r>
            <w:r>
              <w:t xml:space="preserve"> for others and coach others to improve</w:t>
            </w:r>
          </w:p>
        </w:tc>
        <w:tc>
          <w:tcPr>
            <w:tcW w:w="1558" w:type="dxa"/>
          </w:tcPr>
          <w:p w14:paraId="1091F25B" w14:textId="77777777" w:rsidR="0079684B" w:rsidRDefault="006C097F">
            <w:pPr>
              <w:pStyle w:val="TableParagraph"/>
              <w:spacing w:before="31"/>
              <w:ind w:left="7"/>
              <w:jc w:val="center"/>
              <w:rPr>
                <w:rFonts w:ascii="Wingdings" w:hAnsi="Wingdings"/>
                <w:w w:val="99"/>
                <w:sz w:val="32"/>
              </w:rPr>
            </w:pPr>
            <w:r>
              <w:rPr>
                <w:rFonts w:ascii="Wingdings" w:hAnsi="Wingdings"/>
                <w:w w:val="99"/>
                <w:sz w:val="32"/>
              </w:rPr>
              <w:t></w:t>
            </w:r>
          </w:p>
        </w:tc>
        <w:tc>
          <w:tcPr>
            <w:tcW w:w="1560" w:type="dxa"/>
          </w:tcPr>
          <w:p w14:paraId="4A0B5883" w14:textId="77777777" w:rsidR="0079684B" w:rsidRDefault="0079684B">
            <w:pPr>
              <w:pStyle w:val="TableParagraph"/>
              <w:rPr>
                <w:rFonts w:ascii="Times New Roman"/>
              </w:rPr>
            </w:pPr>
          </w:p>
        </w:tc>
        <w:tc>
          <w:tcPr>
            <w:tcW w:w="1558" w:type="dxa"/>
          </w:tcPr>
          <w:p w14:paraId="304F700F" w14:textId="77777777" w:rsidR="0079684B" w:rsidRDefault="006C097F">
            <w:pPr>
              <w:pStyle w:val="TableParagraph"/>
              <w:spacing w:before="55"/>
              <w:ind w:left="156" w:right="146"/>
              <w:jc w:val="center"/>
            </w:pPr>
            <w:r>
              <w:t>P</w:t>
            </w:r>
          </w:p>
        </w:tc>
      </w:tr>
      <w:tr w:rsidR="005277FD" w14:paraId="6EDEE709" w14:textId="77777777">
        <w:trPr>
          <w:trHeight w:val="422"/>
        </w:trPr>
        <w:tc>
          <w:tcPr>
            <w:tcW w:w="10919" w:type="dxa"/>
          </w:tcPr>
          <w:p w14:paraId="4F1FC729" w14:textId="77777777" w:rsidR="005277FD" w:rsidRDefault="00D30AF6">
            <w:pPr>
              <w:pStyle w:val="TableParagraph"/>
              <w:spacing w:before="60"/>
              <w:ind w:left="115"/>
            </w:pPr>
            <w:r>
              <w:t>Effective communication skills and ability to build effective and prof</w:t>
            </w:r>
            <w:r w:rsidR="006C097F">
              <w:t>essional working relationships</w:t>
            </w:r>
          </w:p>
        </w:tc>
        <w:tc>
          <w:tcPr>
            <w:tcW w:w="1558" w:type="dxa"/>
          </w:tcPr>
          <w:p w14:paraId="112853A1" w14:textId="77777777" w:rsidR="005277FD" w:rsidRDefault="00D30AF6">
            <w:pPr>
              <w:pStyle w:val="TableParagraph"/>
              <w:spacing w:before="31"/>
              <w:ind w:left="7"/>
              <w:jc w:val="center"/>
              <w:rPr>
                <w:rFonts w:ascii="Wingdings" w:hAnsi="Wingdings"/>
                <w:sz w:val="32"/>
              </w:rPr>
            </w:pPr>
            <w:r>
              <w:rPr>
                <w:rFonts w:ascii="Wingdings" w:hAnsi="Wingdings"/>
                <w:w w:val="99"/>
                <w:sz w:val="32"/>
              </w:rPr>
              <w:t></w:t>
            </w:r>
          </w:p>
        </w:tc>
        <w:tc>
          <w:tcPr>
            <w:tcW w:w="1560" w:type="dxa"/>
          </w:tcPr>
          <w:p w14:paraId="531CF1E6" w14:textId="77777777" w:rsidR="005277FD" w:rsidRDefault="005277FD">
            <w:pPr>
              <w:pStyle w:val="TableParagraph"/>
              <w:rPr>
                <w:rFonts w:ascii="Times New Roman"/>
              </w:rPr>
            </w:pPr>
          </w:p>
        </w:tc>
        <w:tc>
          <w:tcPr>
            <w:tcW w:w="1558" w:type="dxa"/>
          </w:tcPr>
          <w:p w14:paraId="1878D70E" w14:textId="77777777" w:rsidR="005277FD" w:rsidRDefault="00D30AF6">
            <w:pPr>
              <w:pStyle w:val="TableParagraph"/>
              <w:spacing w:before="55"/>
              <w:ind w:left="156" w:right="146"/>
              <w:jc w:val="center"/>
            </w:pPr>
            <w:r>
              <w:t>A / I</w:t>
            </w:r>
          </w:p>
        </w:tc>
      </w:tr>
      <w:tr w:rsidR="005277FD" w14:paraId="1E6CFB11" w14:textId="77777777">
        <w:trPr>
          <w:trHeight w:val="424"/>
        </w:trPr>
        <w:tc>
          <w:tcPr>
            <w:tcW w:w="10919" w:type="dxa"/>
          </w:tcPr>
          <w:p w14:paraId="785231E3" w14:textId="77777777" w:rsidR="005277FD" w:rsidRDefault="006C097F" w:rsidP="006C097F">
            <w:pPr>
              <w:pStyle w:val="TableParagraph"/>
              <w:spacing w:before="64"/>
              <w:ind w:left="115"/>
            </w:pPr>
            <w:r>
              <w:t>To inspire and collaborate with others to implement the ongoing development of the school vision</w:t>
            </w:r>
          </w:p>
        </w:tc>
        <w:tc>
          <w:tcPr>
            <w:tcW w:w="1558" w:type="dxa"/>
          </w:tcPr>
          <w:p w14:paraId="0450C7C8" w14:textId="77777777" w:rsidR="005277FD" w:rsidRDefault="00D30AF6">
            <w:pPr>
              <w:pStyle w:val="TableParagraph"/>
              <w:spacing w:before="36"/>
              <w:ind w:left="7"/>
              <w:jc w:val="center"/>
              <w:rPr>
                <w:rFonts w:ascii="Wingdings" w:hAnsi="Wingdings"/>
                <w:sz w:val="32"/>
              </w:rPr>
            </w:pPr>
            <w:r>
              <w:rPr>
                <w:rFonts w:ascii="Wingdings" w:hAnsi="Wingdings"/>
                <w:w w:val="99"/>
                <w:sz w:val="32"/>
              </w:rPr>
              <w:t></w:t>
            </w:r>
          </w:p>
        </w:tc>
        <w:tc>
          <w:tcPr>
            <w:tcW w:w="1560" w:type="dxa"/>
          </w:tcPr>
          <w:p w14:paraId="2A0CEFF1" w14:textId="77777777" w:rsidR="005277FD" w:rsidRDefault="005277FD">
            <w:pPr>
              <w:pStyle w:val="TableParagraph"/>
              <w:rPr>
                <w:rFonts w:ascii="Times New Roman"/>
              </w:rPr>
            </w:pPr>
          </w:p>
        </w:tc>
        <w:tc>
          <w:tcPr>
            <w:tcW w:w="1558" w:type="dxa"/>
          </w:tcPr>
          <w:p w14:paraId="4D5DB170" w14:textId="77777777" w:rsidR="005277FD" w:rsidRDefault="00D30AF6">
            <w:pPr>
              <w:pStyle w:val="TableParagraph"/>
              <w:spacing w:before="57"/>
              <w:ind w:left="156" w:right="146"/>
              <w:jc w:val="center"/>
            </w:pPr>
            <w:r>
              <w:t xml:space="preserve"> I / P</w:t>
            </w:r>
          </w:p>
        </w:tc>
      </w:tr>
      <w:tr w:rsidR="005277FD" w14:paraId="2A631894" w14:textId="77777777">
        <w:trPr>
          <w:trHeight w:val="426"/>
        </w:trPr>
        <w:tc>
          <w:tcPr>
            <w:tcW w:w="10919" w:type="dxa"/>
          </w:tcPr>
          <w:p w14:paraId="55E88BCC" w14:textId="77777777" w:rsidR="005277FD" w:rsidRDefault="00D30AF6">
            <w:pPr>
              <w:pStyle w:val="TableParagraph"/>
              <w:spacing w:before="64"/>
              <w:ind w:left="115"/>
            </w:pPr>
            <w:r>
              <w:t>Displays a commitment to the protection and safeguarding of children and young people</w:t>
            </w:r>
          </w:p>
        </w:tc>
        <w:tc>
          <w:tcPr>
            <w:tcW w:w="1558" w:type="dxa"/>
          </w:tcPr>
          <w:p w14:paraId="5547FC08" w14:textId="77777777" w:rsidR="005277FD" w:rsidRDefault="00D30AF6">
            <w:pPr>
              <w:pStyle w:val="TableParagraph"/>
              <w:spacing w:before="36"/>
              <w:ind w:left="7"/>
              <w:jc w:val="center"/>
              <w:rPr>
                <w:rFonts w:ascii="Wingdings" w:hAnsi="Wingdings"/>
                <w:sz w:val="32"/>
              </w:rPr>
            </w:pPr>
            <w:r>
              <w:rPr>
                <w:rFonts w:ascii="Wingdings" w:hAnsi="Wingdings"/>
                <w:w w:val="99"/>
                <w:sz w:val="32"/>
              </w:rPr>
              <w:t></w:t>
            </w:r>
          </w:p>
        </w:tc>
        <w:tc>
          <w:tcPr>
            <w:tcW w:w="1560" w:type="dxa"/>
          </w:tcPr>
          <w:p w14:paraId="459CA076" w14:textId="77777777" w:rsidR="005277FD" w:rsidRDefault="005277FD">
            <w:pPr>
              <w:pStyle w:val="TableParagraph"/>
              <w:rPr>
                <w:rFonts w:ascii="Times New Roman"/>
              </w:rPr>
            </w:pPr>
          </w:p>
        </w:tc>
        <w:tc>
          <w:tcPr>
            <w:tcW w:w="1558" w:type="dxa"/>
          </w:tcPr>
          <w:p w14:paraId="24C4BBBD" w14:textId="77777777" w:rsidR="005277FD" w:rsidRDefault="00D30AF6">
            <w:pPr>
              <w:pStyle w:val="TableParagraph"/>
              <w:spacing w:before="57"/>
              <w:ind w:left="156" w:right="146"/>
              <w:jc w:val="center"/>
            </w:pPr>
            <w:r>
              <w:t>A / I</w:t>
            </w:r>
          </w:p>
        </w:tc>
      </w:tr>
      <w:tr w:rsidR="005277FD" w14:paraId="0CBA449F" w14:textId="77777777">
        <w:trPr>
          <w:trHeight w:val="585"/>
        </w:trPr>
        <w:tc>
          <w:tcPr>
            <w:tcW w:w="10919" w:type="dxa"/>
          </w:tcPr>
          <w:p w14:paraId="36B2B437" w14:textId="77777777" w:rsidR="005277FD" w:rsidRDefault="00D30AF6">
            <w:pPr>
              <w:pStyle w:val="TableParagraph"/>
              <w:spacing w:before="1" w:line="292" w:lineRule="exact"/>
              <w:ind w:left="115" w:right="602"/>
            </w:pPr>
            <w:r>
              <w:t>Has up-to-date knowledge and understanding of relevant legislation and guidance in relation to working with, and the protection of, children and young people</w:t>
            </w:r>
          </w:p>
        </w:tc>
        <w:tc>
          <w:tcPr>
            <w:tcW w:w="1558" w:type="dxa"/>
          </w:tcPr>
          <w:p w14:paraId="00B882A4" w14:textId="77777777" w:rsidR="005277FD" w:rsidRDefault="00D30AF6">
            <w:pPr>
              <w:pStyle w:val="TableParagraph"/>
              <w:spacing w:before="115"/>
              <w:ind w:left="7"/>
              <w:jc w:val="center"/>
              <w:rPr>
                <w:rFonts w:ascii="Wingdings" w:hAnsi="Wingdings"/>
                <w:sz w:val="32"/>
              </w:rPr>
            </w:pPr>
            <w:r>
              <w:rPr>
                <w:rFonts w:ascii="Wingdings" w:hAnsi="Wingdings"/>
                <w:w w:val="99"/>
                <w:sz w:val="32"/>
              </w:rPr>
              <w:t></w:t>
            </w:r>
          </w:p>
        </w:tc>
        <w:tc>
          <w:tcPr>
            <w:tcW w:w="1560" w:type="dxa"/>
          </w:tcPr>
          <w:p w14:paraId="41788D31" w14:textId="77777777" w:rsidR="005277FD" w:rsidRDefault="005277FD">
            <w:pPr>
              <w:pStyle w:val="TableParagraph"/>
              <w:rPr>
                <w:rFonts w:ascii="Times New Roman"/>
              </w:rPr>
            </w:pPr>
          </w:p>
        </w:tc>
        <w:tc>
          <w:tcPr>
            <w:tcW w:w="1558" w:type="dxa"/>
          </w:tcPr>
          <w:p w14:paraId="48CD72CF" w14:textId="77777777" w:rsidR="005277FD" w:rsidRDefault="00D30AF6">
            <w:pPr>
              <w:pStyle w:val="TableParagraph"/>
              <w:spacing w:before="136"/>
              <w:ind w:left="156" w:right="146"/>
              <w:jc w:val="center"/>
            </w:pPr>
            <w:r>
              <w:t>A / I</w:t>
            </w:r>
            <w:r w:rsidR="006C097F">
              <w:t xml:space="preserve"> / CC</w:t>
            </w:r>
          </w:p>
        </w:tc>
      </w:tr>
    </w:tbl>
    <w:p w14:paraId="60E73DEF" w14:textId="77777777" w:rsidR="005277FD" w:rsidRDefault="005277FD">
      <w:pPr>
        <w:pStyle w:val="BodyText"/>
        <w:spacing w:before="9" w:after="1"/>
        <w:rPr>
          <w:rFonts w:ascii="Segoe UI"/>
          <w:b/>
          <w:sz w:val="20"/>
        </w:r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5"/>
      </w:tblGrid>
      <w:tr w:rsidR="005277FD" w14:paraId="0787FCD6" w14:textId="77777777" w:rsidTr="006109C6">
        <w:trPr>
          <w:trHeight w:val="496"/>
        </w:trPr>
        <w:tc>
          <w:tcPr>
            <w:tcW w:w="15595" w:type="dxa"/>
            <w:shd w:val="clear" w:color="auto" w:fill="B8CCE4" w:themeFill="accent1" w:themeFillTint="66"/>
          </w:tcPr>
          <w:p w14:paraId="223FE02E" w14:textId="483DDC88" w:rsidR="005277FD" w:rsidRDefault="00D30AF6">
            <w:pPr>
              <w:pStyle w:val="TableParagraph"/>
              <w:spacing w:before="98"/>
              <w:ind w:left="146"/>
              <w:rPr>
                <w:b/>
              </w:rPr>
            </w:pPr>
            <w:r>
              <w:rPr>
                <w:b/>
              </w:rPr>
              <w:t>C. Headteacher’s Standards</w:t>
            </w:r>
            <w:r w:rsidR="00B2335C">
              <w:rPr>
                <w:b/>
              </w:rPr>
              <w:t xml:space="preserve"> </w:t>
            </w:r>
          </w:p>
        </w:tc>
      </w:tr>
      <w:tr w:rsidR="005277FD" w14:paraId="3E44A24B" w14:textId="77777777">
        <w:trPr>
          <w:trHeight w:val="3753"/>
        </w:trPr>
        <w:tc>
          <w:tcPr>
            <w:tcW w:w="15595" w:type="dxa"/>
          </w:tcPr>
          <w:p w14:paraId="69C49FCF" w14:textId="77777777" w:rsidR="009A3119" w:rsidRDefault="00D30AF6" w:rsidP="009A3119">
            <w:pPr>
              <w:pStyle w:val="TableParagraph"/>
              <w:spacing w:before="60" w:after="120"/>
              <w:ind w:left="147" w:right="782"/>
              <w:rPr>
                <w:rFonts w:ascii="Tahoma" w:hAnsi="Tahoma"/>
                <w:color w:val="0A0C0C"/>
                <w:sz w:val="24"/>
              </w:rPr>
            </w:pPr>
            <w:r>
              <w:rPr>
                <w:rFonts w:ascii="Tahoma" w:hAnsi="Tahoma"/>
                <w:color w:val="0A0C0C"/>
                <w:sz w:val="24"/>
              </w:rPr>
              <w:t xml:space="preserve">Headteachers are leading professionals and role models for the communities they serve. Their leadership is a significant factor in ensuring high quality teaching and achievement in schools and a positive and enriching experience of education for pupils. Together with those responsible for governance, they are custodians of the nation’s schools. Parents and the wider public rightly hold high expectations of headteachers, given their influential position leading the teaching profession and on the young people who are their responsibility. </w:t>
            </w:r>
          </w:p>
          <w:p w14:paraId="51C6011C" w14:textId="606CC7E7" w:rsidR="005277FD" w:rsidRDefault="00D30AF6" w:rsidP="009A3119">
            <w:pPr>
              <w:pStyle w:val="TableParagraph"/>
              <w:spacing w:before="60" w:after="120"/>
              <w:ind w:left="147" w:right="782"/>
              <w:rPr>
                <w:rFonts w:ascii="Tahoma" w:hAnsi="Tahoma"/>
                <w:sz w:val="24"/>
              </w:rPr>
            </w:pPr>
            <w:r>
              <w:rPr>
                <w:rFonts w:ascii="Tahoma" w:hAnsi="Tahoma"/>
                <w:color w:val="0A0C0C"/>
                <w:sz w:val="24"/>
              </w:rPr>
              <w:t>The</w:t>
            </w:r>
            <w:r w:rsidR="009A3119">
              <w:rPr>
                <w:rFonts w:ascii="Tahoma" w:hAnsi="Tahoma"/>
                <w:color w:val="0A0C0C"/>
                <w:sz w:val="24"/>
              </w:rPr>
              <w:t xml:space="preserve"> </w:t>
            </w:r>
            <w:r>
              <w:rPr>
                <w:rFonts w:ascii="Tahoma" w:hAnsi="Tahoma"/>
                <w:color w:val="0A0C0C"/>
                <w:sz w:val="24"/>
              </w:rPr>
              <w:t xml:space="preserve">headteachers’ standards set out how headteachers meet these high expectations. The standards are an important benchmark not only for headteachers and those who hold </w:t>
            </w:r>
            <w:r w:rsidR="00475878">
              <w:rPr>
                <w:rFonts w:ascii="Tahoma" w:hAnsi="Tahoma"/>
                <w:color w:val="0A0C0C"/>
                <w:sz w:val="24"/>
              </w:rPr>
              <w:t>them</w:t>
            </w:r>
            <w:r>
              <w:rPr>
                <w:rFonts w:ascii="Tahoma" w:hAnsi="Tahoma"/>
                <w:color w:val="0A0C0C"/>
                <w:sz w:val="24"/>
              </w:rPr>
              <w:t xml:space="preserve"> to account, but also for those who train and develop school leaders. Headteacher are expected to demonstrate consistently high standards of principled and professional conduct. They </w:t>
            </w:r>
            <w:r w:rsidRPr="00730B8E">
              <w:rPr>
                <w:rFonts w:ascii="Tahoma" w:hAnsi="Tahoma"/>
                <w:color w:val="0A0C0C"/>
                <w:sz w:val="24"/>
              </w:rPr>
              <w:t xml:space="preserve">are </w:t>
            </w:r>
            <w:r w:rsidR="009A3119" w:rsidRPr="00730B8E">
              <w:rPr>
                <w:rFonts w:ascii="Tahoma" w:hAnsi="Tahoma"/>
                <w:color w:val="0A0C0C"/>
                <w:sz w:val="24"/>
              </w:rPr>
              <w:t>also</w:t>
            </w:r>
            <w:r w:rsidR="009A3119">
              <w:rPr>
                <w:rFonts w:ascii="Tahoma" w:hAnsi="Tahoma"/>
                <w:color w:val="0A0C0C"/>
                <w:sz w:val="24"/>
              </w:rPr>
              <w:t xml:space="preserve"> </w:t>
            </w:r>
            <w:r>
              <w:rPr>
                <w:rFonts w:ascii="Tahoma" w:hAnsi="Tahoma"/>
                <w:color w:val="0A0C0C"/>
                <w:sz w:val="24"/>
              </w:rPr>
              <w:t>expected to meet the teachers’ standards and be responsible for providing the conditions in which teachers can fulfil them.</w:t>
            </w:r>
          </w:p>
          <w:p w14:paraId="19E9ED63" w14:textId="77777777" w:rsidR="005277FD" w:rsidRDefault="00D30AF6" w:rsidP="009A3119">
            <w:pPr>
              <w:pStyle w:val="TableParagraph"/>
              <w:spacing w:before="60" w:after="120"/>
              <w:ind w:left="147"/>
              <w:rPr>
                <w:rFonts w:ascii="Tahoma"/>
                <w:sz w:val="24"/>
              </w:rPr>
            </w:pPr>
            <w:r>
              <w:rPr>
                <w:rFonts w:ascii="Tahoma"/>
                <w:color w:val="0A0C0C"/>
                <w:sz w:val="24"/>
              </w:rPr>
              <w:t xml:space="preserve">Headteachers uphold and demonstrate the </w:t>
            </w:r>
            <w:hyperlink r:id="rId18">
              <w:r>
                <w:rPr>
                  <w:rFonts w:ascii="Tahoma"/>
                  <w:color w:val="1D6FB8"/>
                  <w:sz w:val="24"/>
                  <w:u w:val="single" w:color="1D6FB8"/>
                </w:rPr>
                <w:t>Seven Principles of Public Life</w:t>
              </w:r>
              <w:r>
                <w:rPr>
                  <w:rFonts w:ascii="Tahoma"/>
                  <w:color w:val="1D6FB8"/>
                  <w:sz w:val="24"/>
                </w:rPr>
                <w:t xml:space="preserve"> </w:t>
              </w:r>
            </w:hyperlink>
            <w:r>
              <w:rPr>
                <w:rFonts w:ascii="Tahoma"/>
                <w:color w:val="0A0C0C"/>
                <w:sz w:val="24"/>
              </w:rPr>
              <w:t xml:space="preserve">at all times. Known as the Nolan principles, these form the basis of the ethical standards expected of public office </w:t>
            </w:r>
            <w:proofErr w:type="gramStart"/>
            <w:r>
              <w:rPr>
                <w:rFonts w:ascii="Tahoma"/>
                <w:color w:val="0A0C0C"/>
                <w:sz w:val="24"/>
              </w:rPr>
              <w:t>holders :</w:t>
            </w:r>
            <w:proofErr w:type="gramEnd"/>
            <w:r>
              <w:rPr>
                <w:rFonts w:ascii="Tahoma"/>
                <w:color w:val="0A0C0C"/>
                <w:sz w:val="24"/>
              </w:rPr>
              <w:t xml:space="preserve"> selflessness, integrity, objectivity, accountability, openness, honesty and leadership.</w:t>
            </w:r>
          </w:p>
        </w:tc>
      </w:tr>
    </w:tbl>
    <w:p w14:paraId="6A12DAFB" w14:textId="77777777" w:rsidR="005277FD" w:rsidRDefault="005277FD">
      <w:pPr>
        <w:rPr>
          <w:sz w:val="24"/>
        </w:rPr>
        <w:sectPr w:rsidR="005277FD">
          <w:pgSz w:w="16840" w:h="11910" w:orient="landscape"/>
          <w:pgMar w:top="70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7"/>
        <w:gridCol w:w="1561"/>
        <w:gridCol w:w="1530"/>
        <w:gridCol w:w="1588"/>
      </w:tblGrid>
      <w:tr w:rsidR="006109C6" w14:paraId="2BC30D8A" w14:textId="77777777" w:rsidTr="006109C6">
        <w:trPr>
          <w:trHeight w:val="458"/>
        </w:trPr>
        <w:tc>
          <w:tcPr>
            <w:tcW w:w="10917" w:type="dxa"/>
            <w:shd w:val="clear" w:color="auto" w:fill="DBE5F1" w:themeFill="accent1" w:themeFillTint="33"/>
          </w:tcPr>
          <w:p w14:paraId="5188D76B" w14:textId="3958521D" w:rsidR="006109C6" w:rsidRDefault="006109C6" w:rsidP="00730B8E">
            <w:pPr>
              <w:pStyle w:val="TableParagraph"/>
              <w:spacing w:before="79"/>
              <w:ind w:left="146"/>
              <w:rPr>
                <w:b/>
              </w:rPr>
            </w:pPr>
            <w:r>
              <w:rPr>
                <w:b/>
              </w:rPr>
              <w:lastRenderedPageBreak/>
              <w:t xml:space="preserve">C1. School </w:t>
            </w:r>
            <w:proofErr w:type="gramStart"/>
            <w:r>
              <w:rPr>
                <w:b/>
              </w:rPr>
              <w:t>Culture :</w:t>
            </w:r>
            <w:proofErr w:type="gramEnd"/>
            <w:r>
              <w:rPr>
                <w:b/>
              </w:rPr>
              <w:t xml:space="preserve"> An ability / commitment to:</w:t>
            </w:r>
          </w:p>
        </w:tc>
        <w:tc>
          <w:tcPr>
            <w:tcW w:w="1561" w:type="dxa"/>
            <w:shd w:val="clear" w:color="auto" w:fill="DBE5F1" w:themeFill="accent1" w:themeFillTint="33"/>
          </w:tcPr>
          <w:p w14:paraId="09BD02A9" w14:textId="77777777" w:rsidR="006109C6" w:rsidRDefault="006109C6" w:rsidP="00730B8E">
            <w:pPr>
              <w:pStyle w:val="TableParagraph"/>
              <w:spacing w:before="79"/>
              <w:ind w:left="304" w:right="298"/>
              <w:jc w:val="center"/>
              <w:rPr>
                <w:b/>
              </w:rPr>
            </w:pPr>
            <w:r>
              <w:rPr>
                <w:b/>
              </w:rPr>
              <w:t>Essential</w:t>
            </w:r>
          </w:p>
        </w:tc>
        <w:tc>
          <w:tcPr>
            <w:tcW w:w="1530" w:type="dxa"/>
            <w:shd w:val="clear" w:color="auto" w:fill="DBE5F1" w:themeFill="accent1" w:themeFillTint="33"/>
          </w:tcPr>
          <w:p w14:paraId="331BB841" w14:textId="77777777" w:rsidR="006109C6" w:rsidRDefault="006109C6" w:rsidP="00730B8E">
            <w:pPr>
              <w:pStyle w:val="TableParagraph"/>
              <w:spacing w:before="79"/>
              <w:ind w:left="296"/>
              <w:rPr>
                <w:b/>
              </w:rPr>
            </w:pPr>
            <w:r>
              <w:rPr>
                <w:b/>
              </w:rPr>
              <w:t>Desirable</w:t>
            </w:r>
          </w:p>
        </w:tc>
        <w:tc>
          <w:tcPr>
            <w:tcW w:w="1588" w:type="dxa"/>
            <w:shd w:val="clear" w:color="auto" w:fill="DBE5F1" w:themeFill="accent1" w:themeFillTint="33"/>
          </w:tcPr>
          <w:p w14:paraId="49786B8E" w14:textId="77777777" w:rsidR="006109C6" w:rsidRDefault="006109C6" w:rsidP="00730B8E">
            <w:pPr>
              <w:pStyle w:val="TableParagraph"/>
              <w:spacing w:before="79"/>
              <w:ind w:left="168" w:right="145"/>
              <w:jc w:val="center"/>
              <w:rPr>
                <w:b/>
              </w:rPr>
            </w:pPr>
            <w:r>
              <w:rPr>
                <w:b/>
              </w:rPr>
              <w:t>Assessment</w:t>
            </w:r>
          </w:p>
        </w:tc>
      </w:tr>
      <w:tr w:rsidR="006109C6" w14:paraId="084D67D1" w14:textId="77777777" w:rsidTr="00730B8E">
        <w:trPr>
          <w:trHeight w:val="585"/>
        </w:trPr>
        <w:tc>
          <w:tcPr>
            <w:tcW w:w="10917" w:type="dxa"/>
          </w:tcPr>
          <w:p w14:paraId="74EB30A2" w14:textId="77777777" w:rsidR="006109C6" w:rsidRDefault="006109C6" w:rsidP="00730B8E">
            <w:pPr>
              <w:pStyle w:val="TableParagraph"/>
              <w:spacing w:line="288" w:lineRule="exact"/>
              <w:ind w:left="115"/>
            </w:pPr>
            <w:r>
              <w:rPr>
                <w:color w:val="090C0C"/>
              </w:rPr>
              <w:t>Establish and sustain the school’s ethos and strategic direction in partnership with those responsible for</w:t>
            </w:r>
          </w:p>
          <w:p w14:paraId="7DB5BE52" w14:textId="77777777" w:rsidR="006109C6" w:rsidRDefault="006109C6" w:rsidP="00730B8E">
            <w:pPr>
              <w:pStyle w:val="TableParagraph"/>
              <w:spacing w:line="277" w:lineRule="exact"/>
              <w:ind w:left="115"/>
            </w:pPr>
            <w:r>
              <w:rPr>
                <w:color w:val="090C0C"/>
              </w:rPr>
              <w:t>governance and through consultation with the school community</w:t>
            </w:r>
          </w:p>
        </w:tc>
        <w:tc>
          <w:tcPr>
            <w:tcW w:w="1561" w:type="dxa"/>
          </w:tcPr>
          <w:p w14:paraId="40533937"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53C6BC56" w14:textId="77777777" w:rsidR="006109C6" w:rsidRDefault="006109C6" w:rsidP="00730B8E">
            <w:pPr>
              <w:pStyle w:val="TableParagraph"/>
              <w:rPr>
                <w:rFonts w:ascii="Times New Roman"/>
              </w:rPr>
            </w:pPr>
          </w:p>
        </w:tc>
        <w:tc>
          <w:tcPr>
            <w:tcW w:w="1588" w:type="dxa"/>
          </w:tcPr>
          <w:p w14:paraId="0A34026B" w14:textId="77777777" w:rsidR="006109C6" w:rsidRDefault="006109C6" w:rsidP="00730B8E">
            <w:pPr>
              <w:pStyle w:val="TableParagraph"/>
              <w:spacing w:before="141"/>
              <w:ind w:left="168" w:right="144"/>
              <w:jc w:val="center"/>
            </w:pPr>
            <w:r>
              <w:t>A / I / P</w:t>
            </w:r>
          </w:p>
        </w:tc>
      </w:tr>
      <w:tr w:rsidR="006109C6" w14:paraId="1BFB448E" w14:textId="77777777" w:rsidTr="00730B8E">
        <w:trPr>
          <w:trHeight w:val="397"/>
        </w:trPr>
        <w:tc>
          <w:tcPr>
            <w:tcW w:w="10917" w:type="dxa"/>
          </w:tcPr>
          <w:p w14:paraId="1C945F18" w14:textId="77777777" w:rsidR="006109C6" w:rsidRDefault="006109C6" w:rsidP="00730B8E">
            <w:pPr>
              <w:pStyle w:val="TableParagraph"/>
              <w:spacing w:before="48"/>
              <w:ind w:left="115"/>
            </w:pPr>
            <w:r>
              <w:rPr>
                <w:color w:val="090C0C"/>
              </w:rPr>
              <w:t>Create a culture where pupils experience a positive and enriching school life</w:t>
            </w:r>
          </w:p>
        </w:tc>
        <w:tc>
          <w:tcPr>
            <w:tcW w:w="1561" w:type="dxa"/>
          </w:tcPr>
          <w:p w14:paraId="0310EEF8" w14:textId="77777777" w:rsidR="006109C6" w:rsidRDefault="006109C6" w:rsidP="00730B8E">
            <w:pPr>
              <w:pStyle w:val="TableParagraph"/>
              <w:spacing w:before="19"/>
              <w:ind w:left="8"/>
              <w:jc w:val="center"/>
              <w:rPr>
                <w:rFonts w:ascii="Wingdings" w:hAnsi="Wingdings"/>
                <w:sz w:val="32"/>
              </w:rPr>
            </w:pPr>
            <w:r>
              <w:rPr>
                <w:rFonts w:ascii="Wingdings" w:hAnsi="Wingdings"/>
                <w:w w:val="99"/>
                <w:sz w:val="32"/>
              </w:rPr>
              <w:t></w:t>
            </w:r>
          </w:p>
        </w:tc>
        <w:tc>
          <w:tcPr>
            <w:tcW w:w="1530" w:type="dxa"/>
          </w:tcPr>
          <w:p w14:paraId="3BAC4C01" w14:textId="77777777" w:rsidR="006109C6" w:rsidRDefault="006109C6" w:rsidP="00730B8E">
            <w:pPr>
              <w:pStyle w:val="TableParagraph"/>
              <w:rPr>
                <w:rFonts w:ascii="Times New Roman"/>
              </w:rPr>
            </w:pPr>
          </w:p>
        </w:tc>
        <w:tc>
          <w:tcPr>
            <w:tcW w:w="1588" w:type="dxa"/>
          </w:tcPr>
          <w:p w14:paraId="5BEC86C6" w14:textId="77777777" w:rsidR="006109C6" w:rsidRDefault="006109C6" w:rsidP="00730B8E">
            <w:pPr>
              <w:pStyle w:val="TableParagraph"/>
              <w:spacing w:before="48"/>
              <w:ind w:left="168" w:right="144"/>
              <w:jc w:val="center"/>
            </w:pPr>
            <w:r>
              <w:t>A / I / P</w:t>
            </w:r>
          </w:p>
        </w:tc>
      </w:tr>
      <w:tr w:rsidR="006109C6" w14:paraId="14EF28F5" w14:textId="77777777" w:rsidTr="00730B8E">
        <w:trPr>
          <w:trHeight w:val="585"/>
        </w:trPr>
        <w:tc>
          <w:tcPr>
            <w:tcW w:w="10917" w:type="dxa"/>
          </w:tcPr>
          <w:p w14:paraId="1181C146" w14:textId="77777777" w:rsidR="006109C6" w:rsidRDefault="006109C6" w:rsidP="00730B8E">
            <w:pPr>
              <w:pStyle w:val="TableParagraph"/>
              <w:spacing w:line="288" w:lineRule="exact"/>
              <w:ind w:left="115"/>
            </w:pPr>
            <w:r>
              <w:rPr>
                <w:color w:val="090C0C"/>
              </w:rPr>
              <w:t>Uphold ambitious educational standards which prepare pupils from all backgrounds for their next phase of</w:t>
            </w:r>
          </w:p>
          <w:p w14:paraId="39E04B0F" w14:textId="77777777" w:rsidR="006109C6" w:rsidRDefault="006109C6" w:rsidP="00730B8E">
            <w:pPr>
              <w:pStyle w:val="TableParagraph"/>
              <w:spacing w:line="277" w:lineRule="exact"/>
              <w:ind w:left="115"/>
            </w:pPr>
            <w:r>
              <w:rPr>
                <w:color w:val="090C0C"/>
              </w:rPr>
              <w:t>education and life</w:t>
            </w:r>
          </w:p>
        </w:tc>
        <w:tc>
          <w:tcPr>
            <w:tcW w:w="1561" w:type="dxa"/>
          </w:tcPr>
          <w:p w14:paraId="6CAC53DD"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2A1A4830" w14:textId="77777777" w:rsidR="006109C6" w:rsidRDefault="006109C6" w:rsidP="00730B8E">
            <w:pPr>
              <w:pStyle w:val="TableParagraph"/>
              <w:rPr>
                <w:rFonts w:ascii="Times New Roman"/>
              </w:rPr>
            </w:pPr>
          </w:p>
        </w:tc>
        <w:tc>
          <w:tcPr>
            <w:tcW w:w="1588" w:type="dxa"/>
          </w:tcPr>
          <w:p w14:paraId="4D501980" w14:textId="77777777" w:rsidR="006109C6" w:rsidRDefault="006109C6" w:rsidP="00730B8E">
            <w:pPr>
              <w:pStyle w:val="TableParagraph"/>
              <w:spacing w:before="141"/>
              <w:ind w:left="168" w:right="144"/>
              <w:jc w:val="center"/>
            </w:pPr>
            <w:r>
              <w:t>A / I / P</w:t>
            </w:r>
          </w:p>
        </w:tc>
      </w:tr>
      <w:tr w:rsidR="006109C6" w14:paraId="16C6EDC3" w14:textId="77777777" w:rsidTr="00730B8E">
        <w:trPr>
          <w:trHeight w:val="585"/>
        </w:trPr>
        <w:tc>
          <w:tcPr>
            <w:tcW w:w="10917" w:type="dxa"/>
          </w:tcPr>
          <w:p w14:paraId="3602F03C" w14:textId="77777777" w:rsidR="006109C6" w:rsidRDefault="006109C6" w:rsidP="00730B8E">
            <w:pPr>
              <w:pStyle w:val="TableParagraph"/>
              <w:spacing w:line="288" w:lineRule="exact"/>
              <w:ind w:left="115"/>
            </w:pPr>
            <w:r>
              <w:rPr>
                <w:color w:val="090C0C"/>
              </w:rPr>
              <w:t>Promote positive and respectful relationships across the school community and a safe, orderly and inclusive</w:t>
            </w:r>
          </w:p>
          <w:p w14:paraId="29C6EE3D" w14:textId="77777777" w:rsidR="006109C6" w:rsidRDefault="006109C6" w:rsidP="00730B8E">
            <w:pPr>
              <w:pStyle w:val="TableParagraph"/>
              <w:spacing w:line="277" w:lineRule="exact"/>
              <w:ind w:left="115"/>
            </w:pPr>
            <w:r>
              <w:rPr>
                <w:color w:val="090C0C"/>
              </w:rPr>
              <w:t>environment</w:t>
            </w:r>
          </w:p>
        </w:tc>
        <w:tc>
          <w:tcPr>
            <w:tcW w:w="1561" w:type="dxa"/>
          </w:tcPr>
          <w:p w14:paraId="4FAE55BA"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6E1BA9EB" w14:textId="77777777" w:rsidR="006109C6" w:rsidRDefault="006109C6" w:rsidP="00730B8E">
            <w:pPr>
              <w:pStyle w:val="TableParagraph"/>
              <w:rPr>
                <w:rFonts w:ascii="Times New Roman"/>
              </w:rPr>
            </w:pPr>
          </w:p>
        </w:tc>
        <w:tc>
          <w:tcPr>
            <w:tcW w:w="1588" w:type="dxa"/>
          </w:tcPr>
          <w:p w14:paraId="3652850C" w14:textId="77777777" w:rsidR="006109C6" w:rsidRDefault="006109C6" w:rsidP="00730B8E">
            <w:pPr>
              <w:pStyle w:val="TableParagraph"/>
              <w:spacing w:before="141"/>
              <w:ind w:left="168" w:right="144"/>
              <w:jc w:val="center"/>
            </w:pPr>
            <w:r>
              <w:t>A / I / P</w:t>
            </w:r>
          </w:p>
        </w:tc>
      </w:tr>
      <w:tr w:rsidR="006109C6" w14:paraId="666D5502" w14:textId="77777777" w:rsidTr="00730B8E">
        <w:trPr>
          <w:trHeight w:val="396"/>
        </w:trPr>
        <w:tc>
          <w:tcPr>
            <w:tcW w:w="10917" w:type="dxa"/>
          </w:tcPr>
          <w:p w14:paraId="689C017E" w14:textId="77777777" w:rsidR="006109C6" w:rsidRDefault="006109C6" w:rsidP="00730B8E">
            <w:pPr>
              <w:pStyle w:val="TableParagraph"/>
              <w:spacing w:before="46"/>
              <w:ind w:left="115"/>
            </w:pPr>
            <w:r>
              <w:rPr>
                <w:color w:val="090C0C"/>
              </w:rPr>
              <w:t>Ensure a culture of high staff professionalism</w:t>
            </w:r>
          </w:p>
        </w:tc>
        <w:tc>
          <w:tcPr>
            <w:tcW w:w="1561" w:type="dxa"/>
          </w:tcPr>
          <w:p w14:paraId="43F22CB1" w14:textId="77777777" w:rsidR="006109C6" w:rsidRDefault="006109C6" w:rsidP="00730B8E">
            <w:pPr>
              <w:pStyle w:val="TableParagraph"/>
              <w:spacing w:before="17"/>
              <w:ind w:left="8"/>
              <w:jc w:val="center"/>
              <w:rPr>
                <w:rFonts w:ascii="Wingdings" w:hAnsi="Wingdings"/>
                <w:sz w:val="32"/>
              </w:rPr>
            </w:pPr>
            <w:r>
              <w:rPr>
                <w:rFonts w:ascii="Wingdings" w:hAnsi="Wingdings"/>
                <w:w w:val="99"/>
                <w:sz w:val="32"/>
              </w:rPr>
              <w:t></w:t>
            </w:r>
          </w:p>
        </w:tc>
        <w:tc>
          <w:tcPr>
            <w:tcW w:w="1530" w:type="dxa"/>
          </w:tcPr>
          <w:p w14:paraId="3CA96E0C" w14:textId="77777777" w:rsidR="006109C6" w:rsidRDefault="006109C6" w:rsidP="00730B8E">
            <w:pPr>
              <w:pStyle w:val="TableParagraph"/>
              <w:rPr>
                <w:rFonts w:ascii="Times New Roman"/>
              </w:rPr>
            </w:pPr>
          </w:p>
        </w:tc>
        <w:tc>
          <w:tcPr>
            <w:tcW w:w="1588" w:type="dxa"/>
          </w:tcPr>
          <w:p w14:paraId="4AEFA3D7" w14:textId="77777777" w:rsidR="006109C6" w:rsidRDefault="006109C6" w:rsidP="00730B8E">
            <w:pPr>
              <w:pStyle w:val="TableParagraph"/>
              <w:spacing w:before="46"/>
              <w:ind w:left="168" w:right="144"/>
              <w:jc w:val="center"/>
            </w:pPr>
            <w:r>
              <w:t>A / I / P</w:t>
            </w:r>
          </w:p>
        </w:tc>
      </w:tr>
      <w:tr w:rsidR="006109C6" w14:paraId="00E928DB" w14:textId="77777777" w:rsidTr="006109C6">
        <w:trPr>
          <w:trHeight w:val="443"/>
        </w:trPr>
        <w:tc>
          <w:tcPr>
            <w:tcW w:w="10917" w:type="dxa"/>
            <w:shd w:val="clear" w:color="auto" w:fill="DBE5F1" w:themeFill="accent1" w:themeFillTint="33"/>
          </w:tcPr>
          <w:p w14:paraId="0B6308C5" w14:textId="0FE99C77" w:rsidR="006109C6" w:rsidRDefault="006109C6" w:rsidP="00730B8E">
            <w:pPr>
              <w:pStyle w:val="TableParagraph"/>
              <w:spacing w:before="72"/>
              <w:ind w:left="206"/>
              <w:rPr>
                <w:b/>
              </w:rPr>
            </w:pPr>
            <w:r>
              <w:rPr>
                <w:b/>
              </w:rPr>
              <w:t xml:space="preserve">C2. </w:t>
            </w:r>
            <w:proofErr w:type="gramStart"/>
            <w:r>
              <w:rPr>
                <w:b/>
              </w:rPr>
              <w:t>Teaching :</w:t>
            </w:r>
            <w:proofErr w:type="gramEnd"/>
            <w:r>
              <w:rPr>
                <w:b/>
              </w:rPr>
              <w:t xml:space="preserve"> An ability / commitment to:</w:t>
            </w:r>
          </w:p>
        </w:tc>
        <w:tc>
          <w:tcPr>
            <w:tcW w:w="1561" w:type="dxa"/>
            <w:shd w:val="clear" w:color="auto" w:fill="DBE5F1" w:themeFill="accent1" w:themeFillTint="33"/>
          </w:tcPr>
          <w:p w14:paraId="71541547" w14:textId="77777777" w:rsidR="006109C6" w:rsidRDefault="006109C6" w:rsidP="00730B8E">
            <w:pPr>
              <w:pStyle w:val="TableParagraph"/>
              <w:spacing w:before="72"/>
              <w:ind w:left="304" w:right="298"/>
              <w:jc w:val="center"/>
              <w:rPr>
                <w:b/>
              </w:rPr>
            </w:pPr>
            <w:r>
              <w:rPr>
                <w:b/>
              </w:rPr>
              <w:t>Essential</w:t>
            </w:r>
          </w:p>
        </w:tc>
        <w:tc>
          <w:tcPr>
            <w:tcW w:w="1530" w:type="dxa"/>
            <w:shd w:val="clear" w:color="auto" w:fill="DBE5F1" w:themeFill="accent1" w:themeFillTint="33"/>
          </w:tcPr>
          <w:p w14:paraId="41C128F9" w14:textId="77777777" w:rsidR="006109C6" w:rsidRDefault="006109C6" w:rsidP="00730B8E">
            <w:pPr>
              <w:pStyle w:val="TableParagraph"/>
              <w:spacing w:before="72"/>
              <w:ind w:left="296"/>
              <w:rPr>
                <w:b/>
              </w:rPr>
            </w:pPr>
            <w:r>
              <w:rPr>
                <w:b/>
              </w:rPr>
              <w:t>Desirable</w:t>
            </w:r>
          </w:p>
        </w:tc>
        <w:tc>
          <w:tcPr>
            <w:tcW w:w="1588" w:type="dxa"/>
            <w:shd w:val="clear" w:color="auto" w:fill="DBE5F1" w:themeFill="accent1" w:themeFillTint="33"/>
          </w:tcPr>
          <w:p w14:paraId="2A4DACC1" w14:textId="77777777" w:rsidR="006109C6" w:rsidRDefault="006109C6" w:rsidP="00730B8E">
            <w:pPr>
              <w:pStyle w:val="TableParagraph"/>
              <w:spacing w:before="72"/>
              <w:ind w:left="168" w:right="145"/>
              <w:jc w:val="center"/>
              <w:rPr>
                <w:b/>
              </w:rPr>
            </w:pPr>
            <w:r>
              <w:rPr>
                <w:b/>
              </w:rPr>
              <w:t>Assessment</w:t>
            </w:r>
          </w:p>
        </w:tc>
      </w:tr>
      <w:tr w:rsidR="006109C6" w14:paraId="4B78FB4A" w14:textId="77777777" w:rsidTr="00730B8E">
        <w:trPr>
          <w:trHeight w:val="585"/>
        </w:trPr>
        <w:tc>
          <w:tcPr>
            <w:tcW w:w="10917" w:type="dxa"/>
          </w:tcPr>
          <w:p w14:paraId="0BD10AA4" w14:textId="77777777" w:rsidR="006109C6" w:rsidRDefault="006109C6" w:rsidP="00730B8E">
            <w:pPr>
              <w:pStyle w:val="TableParagraph"/>
              <w:spacing w:line="288" w:lineRule="exact"/>
              <w:ind w:left="115"/>
            </w:pPr>
            <w:r>
              <w:rPr>
                <w:color w:val="090C0C"/>
              </w:rPr>
              <w:t>Establish and sustain high-quality, expert teaching across all subjects and phases, built on an evidence-</w:t>
            </w:r>
          </w:p>
          <w:p w14:paraId="6D91E814" w14:textId="77777777" w:rsidR="006109C6" w:rsidRDefault="006109C6" w:rsidP="00730B8E">
            <w:pPr>
              <w:pStyle w:val="TableParagraph"/>
              <w:spacing w:line="277" w:lineRule="exact"/>
              <w:ind w:left="115"/>
            </w:pPr>
            <w:r>
              <w:rPr>
                <w:color w:val="090C0C"/>
              </w:rPr>
              <w:t>informed understanding of effective teaching and how pupils learn</w:t>
            </w:r>
          </w:p>
        </w:tc>
        <w:tc>
          <w:tcPr>
            <w:tcW w:w="1561" w:type="dxa"/>
          </w:tcPr>
          <w:p w14:paraId="11813CF2"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260BBA8D" w14:textId="77777777" w:rsidR="006109C6" w:rsidRDefault="006109C6" w:rsidP="00730B8E">
            <w:pPr>
              <w:pStyle w:val="TableParagraph"/>
              <w:rPr>
                <w:rFonts w:ascii="Times New Roman"/>
              </w:rPr>
            </w:pPr>
          </w:p>
        </w:tc>
        <w:tc>
          <w:tcPr>
            <w:tcW w:w="1588" w:type="dxa"/>
          </w:tcPr>
          <w:p w14:paraId="2B007443" w14:textId="77777777" w:rsidR="006109C6" w:rsidRDefault="006109C6" w:rsidP="00730B8E">
            <w:pPr>
              <w:pStyle w:val="TableParagraph"/>
              <w:spacing w:before="141"/>
              <w:ind w:left="168" w:right="144"/>
              <w:jc w:val="center"/>
            </w:pPr>
            <w:r>
              <w:t>A / I / P</w:t>
            </w:r>
          </w:p>
        </w:tc>
      </w:tr>
      <w:tr w:rsidR="006109C6" w14:paraId="1A8B6A60" w14:textId="77777777" w:rsidTr="00730B8E">
        <w:trPr>
          <w:trHeight w:val="585"/>
        </w:trPr>
        <w:tc>
          <w:tcPr>
            <w:tcW w:w="10917" w:type="dxa"/>
          </w:tcPr>
          <w:p w14:paraId="7B4D34A0" w14:textId="77777777" w:rsidR="006109C6" w:rsidRDefault="006109C6" w:rsidP="00730B8E">
            <w:pPr>
              <w:pStyle w:val="TableParagraph"/>
              <w:spacing w:line="288" w:lineRule="exact"/>
              <w:ind w:left="115"/>
            </w:pPr>
            <w:r>
              <w:rPr>
                <w:color w:val="090C0C"/>
              </w:rPr>
              <w:t>Ensure teaching is underpinned by high levels of subject expertise and approaches which respect the</w:t>
            </w:r>
          </w:p>
          <w:p w14:paraId="5BE8C9CC" w14:textId="77777777" w:rsidR="006109C6" w:rsidRDefault="006109C6" w:rsidP="00730B8E">
            <w:pPr>
              <w:pStyle w:val="TableParagraph"/>
              <w:spacing w:line="277" w:lineRule="exact"/>
              <w:ind w:left="115"/>
            </w:pPr>
            <w:r>
              <w:rPr>
                <w:color w:val="090C0C"/>
              </w:rPr>
              <w:t>distinct nature of subject disciplines or specialist domains</w:t>
            </w:r>
          </w:p>
        </w:tc>
        <w:tc>
          <w:tcPr>
            <w:tcW w:w="1561" w:type="dxa"/>
          </w:tcPr>
          <w:p w14:paraId="0C9271B3"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6920AAA7" w14:textId="77777777" w:rsidR="006109C6" w:rsidRDefault="006109C6" w:rsidP="00730B8E">
            <w:pPr>
              <w:pStyle w:val="TableParagraph"/>
              <w:rPr>
                <w:rFonts w:ascii="Times New Roman"/>
              </w:rPr>
            </w:pPr>
          </w:p>
        </w:tc>
        <w:tc>
          <w:tcPr>
            <w:tcW w:w="1588" w:type="dxa"/>
          </w:tcPr>
          <w:p w14:paraId="253FC593" w14:textId="77777777" w:rsidR="006109C6" w:rsidRDefault="006109C6" w:rsidP="00730B8E">
            <w:pPr>
              <w:pStyle w:val="TableParagraph"/>
              <w:spacing w:before="141"/>
              <w:ind w:left="168" w:right="144"/>
              <w:jc w:val="center"/>
            </w:pPr>
            <w:r>
              <w:t>A / I / P</w:t>
            </w:r>
          </w:p>
        </w:tc>
      </w:tr>
      <w:tr w:rsidR="006109C6" w14:paraId="0A8CCF3C" w14:textId="77777777" w:rsidTr="00730B8E">
        <w:trPr>
          <w:trHeight w:val="357"/>
        </w:trPr>
        <w:tc>
          <w:tcPr>
            <w:tcW w:w="10917" w:type="dxa"/>
          </w:tcPr>
          <w:p w14:paraId="717CB3C6" w14:textId="77777777" w:rsidR="006109C6" w:rsidRDefault="006109C6" w:rsidP="00730B8E">
            <w:pPr>
              <w:pStyle w:val="TableParagraph"/>
              <w:spacing w:before="28"/>
              <w:ind w:left="115"/>
            </w:pPr>
            <w:r>
              <w:rPr>
                <w:color w:val="090C0C"/>
              </w:rPr>
              <w:t>Ensure effective use is made of formative assessment</w:t>
            </w:r>
          </w:p>
        </w:tc>
        <w:tc>
          <w:tcPr>
            <w:tcW w:w="1561" w:type="dxa"/>
          </w:tcPr>
          <w:p w14:paraId="58099708" w14:textId="77777777" w:rsidR="006109C6" w:rsidRDefault="006109C6" w:rsidP="00730B8E">
            <w:pPr>
              <w:pStyle w:val="TableParagraph"/>
              <w:spacing w:line="337" w:lineRule="exact"/>
              <w:ind w:left="8"/>
              <w:jc w:val="center"/>
              <w:rPr>
                <w:rFonts w:ascii="Wingdings" w:hAnsi="Wingdings"/>
                <w:sz w:val="32"/>
              </w:rPr>
            </w:pPr>
            <w:r>
              <w:rPr>
                <w:rFonts w:ascii="Wingdings" w:hAnsi="Wingdings"/>
                <w:w w:val="99"/>
                <w:sz w:val="32"/>
              </w:rPr>
              <w:t></w:t>
            </w:r>
          </w:p>
        </w:tc>
        <w:tc>
          <w:tcPr>
            <w:tcW w:w="1530" w:type="dxa"/>
          </w:tcPr>
          <w:p w14:paraId="02F40186" w14:textId="77777777" w:rsidR="006109C6" w:rsidRDefault="006109C6" w:rsidP="00730B8E">
            <w:pPr>
              <w:pStyle w:val="TableParagraph"/>
              <w:rPr>
                <w:rFonts w:ascii="Times New Roman"/>
              </w:rPr>
            </w:pPr>
          </w:p>
        </w:tc>
        <w:tc>
          <w:tcPr>
            <w:tcW w:w="1588" w:type="dxa"/>
          </w:tcPr>
          <w:p w14:paraId="65EB2F92" w14:textId="77777777" w:rsidR="006109C6" w:rsidRDefault="006109C6" w:rsidP="00730B8E">
            <w:pPr>
              <w:pStyle w:val="TableParagraph"/>
              <w:spacing w:before="28"/>
              <w:ind w:left="168" w:right="144"/>
              <w:jc w:val="center"/>
            </w:pPr>
            <w:r>
              <w:t>A / I / P</w:t>
            </w:r>
          </w:p>
        </w:tc>
      </w:tr>
      <w:tr w:rsidR="006109C6" w14:paraId="22E8C4E8" w14:textId="77777777" w:rsidTr="006109C6">
        <w:trPr>
          <w:trHeight w:val="443"/>
        </w:trPr>
        <w:tc>
          <w:tcPr>
            <w:tcW w:w="10917" w:type="dxa"/>
            <w:shd w:val="clear" w:color="auto" w:fill="DBE5F1" w:themeFill="accent1" w:themeFillTint="33"/>
          </w:tcPr>
          <w:p w14:paraId="56F6D716" w14:textId="71088C59" w:rsidR="006109C6" w:rsidRDefault="006109C6" w:rsidP="00730B8E">
            <w:pPr>
              <w:pStyle w:val="TableParagraph"/>
              <w:spacing w:before="69"/>
              <w:ind w:left="115"/>
              <w:rPr>
                <w:b/>
              </w:rPr>
            </w:pPr>
            <w:r>
              <w:rPr>
                <w:b/>
              </w:rPr>
              <w:t xml:space="preserve">C3. Curriculum and </w:t>
            </w:r>
            <w:proofErr w:type="gramStart"/>
            <w:r>
              <w:rPr>
                <w:b/>
              </w:rPr>
              <w:t>Assessment :</w:t>
            </w:r>
            <w:proofErr w:type="gramEnd"/>
            <w:r>
              <w:rPr>
                <w:b/>
              </w:rPr>
              <w:t xml:space="preserve"> An ability / commitment to</w:t>
            </w:r>
          </w:p>
        </w:tc>
        <w:tc>
          <w:tcPr>
            <w:tcW w:w="1561" w:type="dxa"/>
            <w:shd w:val="clear" w:color="auto" w:fill="DBE5F1" w:themeFill="accent1" w:themeFillTint="33"/>
          </w:tcPr>
          <w:p w14:paraId="56A639DD" w14:textId="77777777" w:rsidR="006109C6" w:rsidRDefault="006109C6" w:rsidP="00730B8E">
            <w:pPr>
              <w:pStyle w:val="TableParagraph"/>
              <w:spacing w:before="69"/>
              <w:ind w:left="304" w:right="298"/>
              <w:jc w:val="center"/>
              <w:rPr>
                <w:b/>
              </w:rPr>
            </w:pPr>
            <w:r>
              <w:rPr>
                <w:b/>
              </w:rPr>
              <w:t>Essential</w:t>
            </w:r>
          </w:p>
        </w:tc>
        <w:tc>
          <w:tcPr>
            <w:tcW w:w="1530" w:type="dxa"/>
            <w:shd w:val="clear" w:color="auto" w:fill="DBE5F1" w:themeFill="accent1" w:themeFillTint="33"/>
          </w:tcPr>
          <w:p w14:paraId="4206A914" w14:textId="77777777" w:rsidR="006109C6" w:rsidRDefault="006109C6" w:rsidP="00730B8E">
            <w:pPr>
              <w:pStyle w:val="TableParagraph"/>
              <w:spacing w:before="69"/>
              <w:ind w:left="284"/>
              <w:rPr>
                <w:b/>
              </w:rPr>
            </w:pPr>
            <w:r>
              <w:rPr>
                <w:b/>
              </w:rPr>
              <w:t>Desirable</w:t>
            </w:r>
          </w:p>
        </w:tc>
        <w:tc>
          <w:tcPr>
            <w:tcW w:w="1588" w:type="dxa"/>
            <w:shd w:val="clear" w:color="auto" w:fill="DBE5F1" w:themeFill="accent1" w:themeFillTint="33"/>
          </w:tcPr>
          <w:p w14:paraId="14913D49" w14:textId="77777777" w:rsidR="006109C6" w:rsidRDefault="006109C6" w:rsidP="00730B8E">
            <w:pPr>
              <w:pStyle w:val="TableParagraph"/>
              <w:spacing w:before="69"/>
              <w:ind w:left="157" w:right="157"/>
              <w:jc w:val="center"/>
              <w:rPr>
                <w:b/>
              </w:rPr>
            </w:pPr>
            <w:r>
              <w:rPr>
                <w:b/>
              </w:rPr>
              <w:t>Assessment</w:t>
            </w:r>
          </w:p>
        </w:tc>
      </w:tr>
      <w:tr w:rsidR="006109C6" w14:paraId="02DB0C57" w14:textId="77777777" w:rsidTr="00730B8E">
        <w:trPr>
          <w:trHeight w:val="585"/>
        </w:trPr>
        <w:tc>
          <w:tcPr>
            <w:tcW w:w="10917" w:type="dxa"/>
          </w:tcPr>
          <w:p w14:paraId="56D6B246" w14:textId="77777777" w:rsidR="006109C6" w:rsidRDefault="006109C6" w:rsidP="00730B8E">
            <w:pPr>
              <w:pStyle w:val="TableParagraph"/>
              <w:spacing w:line="288" w:lineRule="exact"/>
              <w:ind w:left="115"/>
            </w:pPr>
            <w:r>
              <w:rPr>
                <w:color w:val="090C0C"/>
              </w:rPr>
              <w:t>Ensure a broad, structured and coherent curriculum entitlement which sets out the knowledge, skills and</w:t>
            </w:r>
          </w:p>
          <w:p w14:paraId="058217E7" w14:textId="77777777" w:rsidR="006109C6" w:rsidRDefault="006109C6" w:rsidP="00730B8E">
            <w:pPr>
              <w:pStyle w:val="TableParagraph"/>
              <w:spacing w:line="277" w:lineRule="exact"/>
              <w:ind w:left="115"/>
            </w:pPr>
            <w:r>
              <w:rPr>
                <w:color w:val="090C0C"/>
              </w:rPr>
              <w:t>values that will be taught</w:t>
            </w:r>
          </w:p>
        </w:tc>
        <w:tc>
          <w:tcPr>
            <w:tcW w:w="1561" w:type="dxa"/>
          </w:tcPr>
          <w:p w14:paraId="6ADB9EAE"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06636809" w14:textId="77777777" w:rsidR="006109C6" w:rsidRDefault="006109C6" w:rsidP="00730B8E">
            <w:pPr>
              <w:pStyle w:val="TableParagraph"/>
              <w:rPr>
                <w:rFonts w:ascii="Times New Roman"/>
              </w:rPr>
            </w:pPr>
          </w:p>
        </w:tc>
        <w:tc>
          <w:tcPr>
            <w:tcW w:w="1588" w:type="dxa"/>
          </w:tcPr>
          <w:p w14:paraId="2E9AC742" w14:textId="77777777" w:rsidR="006109C6" w:rsidRDefault="006109C6" w:rsidP="00730B8E">
            <w:pPr>
              <w:pStyle w:val="TableParagraph"/>
              <w:spacing w:before="142"/>
              <w:ind w:left="155" w:right="157"/>
              <w:jc w:val="center"/>
            </w:pPr>
            <w:r>
              <w:t>A / I</w:t>
            </w:r>
          </w:p>
        </w:tc>
      </w:tr>
      <w:tr w:rsidR="006109C6" w14:paraId="18492A2B" w14:textId="77777777" w:rsidTr="00730B8E">
        <w:trPr>
          <w:trHeight w:val="585"/>
        </w:trPr>
        <w:tc>
          <w:tcPr>
            <w:tcW w:w="10917" w:type="dxa"/>
          </w:tcPr>
          <w:p w14:paraId="28752585" w14:textId="77777777" w:rsidR="006109C6" w:rsidRDefault="006109C6" w:rsidP="00730B8E">
            <w:pPr>
              <w:pStyle w:val="TableParagraph"/>
              <w:spacing w:line="288" w:lineRule="exact"/>
              <w:ind w:left="115"/>
            </w:pPr>
            <w:r>
              <w:rPr>
                <w:color w:val="090C0C"/>
              </w:rPr>
              <w:t>Establish effective curricular leadership, developing subject leaders with high levels of relevant expertise with</w:t>
            </w:r>
          </w:p>
          <w:p w14:paraId="312D36D6" w14:textId="77777777" w:rsidR="006109C6" w:rsidRDefault="006109C6" w:rsidP="00730B8E">
            <w:pPr>
              <w:pStyle w:val="TableParagraph"/>
              <w:spacing w:line="277" w:lineRule="exact"/>
              <w:ind w:left="115"/>
            </w:pPr>
            <w:r>
              <w:rPr>
                <w:color w:val="090C0C"/>
              </w:rPr>
              <w:t>access to professional networks and communities.</w:t>
            </w:r>
          </w:p>
        </w:tc>
        <w:tc>
          <w:tcPr>
            <w:tcW w:w="1561" w:type="dxa"/>
          </w:tcPr>
          <w:p w14:paraId="2E9D8037"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6B4C9AF7" w14:textId="77777777" w:rsidR="006109C6" w:rsidRDefault="006109C6" w:rsidP="00730B8E">
            <w:pPr>
              <w:pStyle w:val="TableParagraph"/>
              <w:rPr>
                <w:rFonts w:ascii="Times New Roman"/>
              </w:rPr>
            </w:pPr>
          </w:p>
        </w:tc>
        <w:tc>
          <w:tcPr>
            <w:tcW w:w="1588" w:type="dxa"/>
          </w:tcPr>
          <w:p w14:paraId="74E1DF87" w14:textId="77777777" w:rsidR="006109C6" w:rsidRDefault="006109C6" w:rsidP="00730B8E">
            <w:pPr>
              <w:pStyle w:val="TableParagraph"/>
              <w:spacing w:before="141"/>
              <w:ind w:left="155" w:right="157"/>
              <w:jc w:val="center"/>
            </w:pPr>
            <w:r>
              <w:t>A / I</w:t>
            </w:r>
          </w:p>
        </w:tc>
      </w:tr>
      <w:tr w:rsidR="006109C6" w14:paraId="06F565EA" w14:textId="77777777" w:rsidTr="00730B8E">
        <w:trPr>
          <w:trHeight w:val="585"/>
        </w:trPr>
        <w:tc>
          <w:tcPr>
            <w:tcW w:w="10917" w:type="dxa"/>
          </w:tcPr>
          <w:p w14:paraId="49E36B4B" w14:textId="77777777" w:rsidR="006109C6" w:rsidRDefault="006109C6" w:rsidP="00730B8E">
            <w:pPr>
              <w:pStyle w:val="TableParagraph"/>
              <w:spacing w:line="288" w:lineRule="exact"/>
              <w:ind w:left="115"/>
            </w:pPr>
            <w:r>
              <w:rPr>
                <w:color w:val="090C0C"/>
              </w:rPr>
              <w:t>Ensure that all pupils are taught to read through the provision of evidence-informed approaches to reading,</w:t>
            </w:r>
          </w:p>
          <w:p w14:paraId="3497F483" w14:textId="77777777" w:rsidR="006109C6" w:rsidRDefault="006109C6" w:rsidP="00730B8E">
            <w:pPr>
              <w:pStyle w:val="TableParagraph"/>
              <w:spacing w:line="277" w:lineRule="exact"/>
              <w:ind w:left="115"/>
            </w:pPr>
            <w:r>
              <w:rPr>
                <w:color w:val="090C0C"/>
              </w:rPr>
              <w:t>particularly the use of systematic synthetic phonics in schools that teach early reading</w:t>
            </w:r>
          </w:p>
        </w:tc>
        <w:tc>
          <w:tcPr>
            <w:tcW w:w="1561" w:type="dxa"/>
          </w:tcPr>
          <w:p w14:paraId="448C1E61"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4E765271" w14:textId="77777777" w:rsidR="006109C6" w:rsidRDefault="006109C6" w:rsidP="00730B8E">
            <w:pPr>
              <w:pStyle w:val="TableParagraph"/>
              <w:rPr>
                <w:rFonts w:ascii="Times New Roman"/>
              </w:rPr>
            </w:pPr>
          </w:p>
        </w:tc>
        <w:tc>
          <w:tcPr>
            <w:tcW w:w="1588" w:type="dxa"/>
          </w:tcPr>
          <w:p w14:paraId="2C45A5C6" w14:textId="77777777" w:rsidR="006109C6" w:rsidRDefault="006109C6" w:rsidP="00730B8E">
            <w:pPr>
              <w:pStyle w:val="TableParagraph"/>
              <w:spacing w:before="141"/>
              <w:ind w:left="155" w:right="157"/>
              <w:jc w:val="center"/>
            </w:pPr>
            <w:r>
              <w:t>A / I</w:t>
            </w:r>
          </w:p>
        </w:tc>
      </w:tr>
      <w:tr w:rsidR="006109C6" w14:paraId="4D6D8E8C" w14:textId="77777777" w:rsidTr="00730B8E">
        <w:trPr>
          <w:trHeight w:val="585"/>
        </w:trPr>
        <w:tc>
          <w:tcPr>
            <w:tcW w:w="10917" w:type="dxa"/>
          </w:tcPr>
          <w:p w14:paraId="0F537257" w14:textId="77777777" w:rsidR="006109C6" w:rsidRDefault="006109C6" w:rsidP="00730B8E">
            <w:pPr>
              <w:pStyle w:val="TableParagraph"/>
              <w:spacing w:line="288" w:lineRule="exact"/>
              <w:ind w:left="115"/>
            </w:pPr>
            <w:r>
              <w:rPr>
                <w:color w:val="090C0C"/>
              </w:rPr>
              <w:t>Ensure valid, reliable and proportionate approaches are used</w:t>
            </w:r>
          </w:p>
          <w:p w14:paraId="0F562D27" w14:textId="77777777" w:rsidR="006109C6" w:rsidRDefault="006109C6" w:rsidP="00730B8E">
            <w:pPr>
              <w:pStyle w:val="TableParagraph"/>
              <w:spacing w:line="277" w:lineRule="exact"/>
              <w:ind w:left="115"/>
            </w:pPr>
            <w:r>
              <w:rPr>
                <w:color w:val="090C0C"/>
              </w:rPr>
              <w:t>when assessing pupils’ knowledge and understanding of the curriculum</w:t>
            </w:r>
          </w:p>
        </w:tc>
        <w:tc>
          <w:tcPr>
            <w:tcW w:w="1561" w:type="dxa"/>
          </w:tcPr>
          <w:p w14:paraId="780EF7D2"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71463E81" w14:textId="77777777" w:rsidR="006109C6" w:rsidRDefault="006109C6" w:rsidP="00730B8E">
            <w:pPr>
              <w:pStyle w:val="TableParagraph"/>
              <w:rPr>
                <w:rFonts w:ascii="Times New Roman"/>
              </w:rPr>
            </w:pPr>
          </w:p>
        </w:tc>
        <w:tc>
          <w:tcPr>
            <w:tcW w:w="1588" w:type="dxa"/>
          </w:tcPr>
          <w:p w14:paraId="2ED8C796" w14:textId="77777777" w:rsidR="006109C6" w:rsidRDefault="006109C6" w:rsidP="00730B8E">
            <w:pPr>
              <w:pStyle w:val="TableParagraph"/>
              <w:spacing w:before="141"/>
              <w:ind w:left="155" w:right="157"/>
              <w:jc w:val="center"/>
            </w:pPr>
            <w:r>
              <w:t>A / I</w:t>
            </w:r>
          </w:p>
        </w:tc>
      </w:tr>
      <w:tr w:rsidR="006109C6" w14:paraId="026CC18C" w14:textId="77777777" w:rsidTr="006109C6">
        <w:trPr>
          <w:trHeight w:val="444"/>
        </w:trPr>
        <w:tc>
          <w:tcPr>
            <w:tcW w:w="10917" w:type="dxa"/>
            <w:shd w:val="clear" w:color="auto" w:fill="DBE5F1" w:themeFill="accent1" w:themeFillTint="33"/>
          </w:tcPr>
          <w:p w14:paraId="7F026E84" w14:textId="6153B28D" w:rsidR="006109C6" w:rsidRDefault="006109C6" w:rsidP="00730B8E">
            <w:pPr>
              <w:pStyle w:val="TableParagraph"/>
              <w:spacing w:before="69"/>
              <w:ind w:left="115"/>
              <w:rPr>
                <w:b/>
              </w:rPr>
            </w:pPr>
            <w:r>
              <w:rPr>
                <w:b/>
              </w:rPr>
              <w:t xml:space="preserve">C4. </w:t>
            </w:r>
            <w:proofErr w:type="gramStart"/>
            <w:r>
              <w:rPr>
                <w:b/>
              </w:rPr>
              <w:t>Behaviour :</w:t>
            </w:r>
            <w:proofErr w:type="gramEnd"/>
            <w:r>
              <w:rPr>
                <w:b/>
              </w:rPr>
              <w:t xml:space="preserve"> An ability / commitment to</w:t>
            </w:r>
          </w:p>
        </w:tc>
        <w:tc>
          <w:tcPr>
            <w:tcW w:w="1561" w:type="dxa"/>
            <w:shd w:val="clear" w:color="auto" w:fill="DBE5F1" w:themeFill="accent1" w:themeFillTint="33"/>
          </w:tcPr>
          <w:p w14:paraId="1B56C01B" w14:textId="77777777" w:rsidR="006109C6" w:rsidRDefault="006109C6" w:rsidP="00730B8E">
            <w:pPr>
              <w:pStyle w:val="TableParagraph"/>
              <w:spacing w:before="69"/>
              <w:ind w:left="304" w:right="289"/>
              <w:jc w:val="center"/>
              <w:rPr>
                <w:b/>
              </w:rPr>
            </w:pPr>
            <w:r>
              <w:rPr>
                <w:b/>
              </w:rPr>
              <w:t>Essential</w:t>
            </w:r>
          </w:p>
        </w:tc>
        <w:tc>
          <w:tcPr>
            <w:tcW w:w="1530" w:type="dxa"/>
            <w:shd w:val="clear" w:color="auto" w:fill="DBE5F1" w:themeFill="accent1" w:themeFillTint="33"/>
          </w:tcPr>
          <w:p w14:paraId="6A1492EA" w14:textId="77777777" w:rsidR="006109C6" w:rsidRDefault="006109C6" w:rsidP="00730B8E">
            <w:pPr>
              <w:pStyle w:val="TableParagraph"/>
              <w:spacing w:before="69"/>
              <w:ind w:left="284"/>
              <w:rPr>
                <w:b/>
              </w:rPr>
            </w:pPr>
            <w:r>
              <w:rPr>
                <w:b/>
              </w:rPr>
              <w:t>Desirable</w:t>
            </w:r>
          </w:p>
        </w:tc>
        <w:tc>
          <w:tcPr>
            <w:tcW w:w="1588" w:type="dxa"/>
            <w:shd w:val="clear" w:color="auto" w:fill="DBE5F1" w:themeFill="accent1" w:themeFillTint="33"/>
          </w:tcPr>
          <w:p w14:paraId="3255034F" w14:textId="77777777" w:rsidR="006109C6" w:rsidRDefault="006109C6" w:rsidP="00730B8E">
            <w:pPr>
              <w:pStyle w:val="TableParagraph"/>
              <w:spacing w:before="69"/>
              <w:ind w:left="157" w:right="157"/>
              <w:jc w:val="center"/>
              <w:rPr>
                <w:b/>
              </w:rPr>
            </w:pPr>
            <w:r>
              <w:rPr>
                <w:b/>
              </w:rPr>
              <w:t>Assessment</w:t>
            </w:r>
          </w:p>
        </w:tc>
      </w:tr>
      <w:tr w:rsidR="006109C6" w14:paraId="6B4CC6B0" w14:textId="77777777" w:rsidTr="00730B8E">
        <w:trPr>
          <w:trHeight w:val="585"/>
        </w:trPr>
        <w:tc>
          <w:tcPr>
            <w:tcW w:w="10917" w:type="dxa"/>
          </w:tcPr>
          <w:p w14:paraId="2149D527" w14:textId="77777777" w:rsidR="006109C6" w:rsidRDefault="006109C6" w:rsidP="00730B8E">
            <w:pPr>
              <w:pStyle w:val="TableParagraph"/>
              <w:spacing w:line="288" w:lineRule="exact"/>
              <w:ind w:left="115"/>
            </w:pPr>
            <w:r>
              <w:rPr>
                <w:color w:val="090C0C"/>
              </w:rPr>
              <w:t>Establish and sustaining high expectations of behaviour for all pupils, built upon relationships, rules and</w:t>
            </w:r>
          </w:p>
          <w:p w14:paraId="288302FA" w14:textId="77777777" w:rsidR="006109C6" w:rsidRDefault="006109C6" w:rsidP="00730B8E">
            <w:pPr>
              <w:pStyle w:val="TableParagraph"/>
              <w:spacing w:line="277" w:lineRule="exact"/>
              <w:ind w:left="115"/>
            </w:pPr>
            <w:r>
              <w:rPr>
                <w:color w:val="090C0C"/>
              </w:rPr>
              <w:t>routines, which are understood clearly by all staff and pupils</w:t>
            </w:r>
          </w:p>
        </w:tc>
        <w:tc>
          <w:tcPr>
            <w:tcW w:w="1561" w:type="dxa"/>
          </w:tcPr>
          <w:p w14:paraId="4515F814"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30" w:type="dxa"/>
          </w:tcPr>
          <w:p w14:paraId="76DAE723" w14:textId="77777777" w:rsidR="006109C6" w:rsidRDefault="006109C6" w:rsidP="00730B8E">
            <w:pPr>
              <w:pStyle w:val="TableParagraph"/>
              <w:rPr>
                <w:rFonts w:ascii="Times New Roman"/>
              </w:rPr>
            </w:pPr>
          </w:p>
        </w:tc>
        <w:tc>
          <w:tcPr>
            <w:tcW w:w="1588" w:type="dxa"/>
          </w:tcPr>
          <w:p w14:paraId="46E21BAE" w14:textId="77777777" w:rsidR="006109C6" w:rsidRDefault="006109C6" w:rsidP="00730B8E">
            <w:pPr>
              <w:pStyle w:val="TableParagraph"/>
              <w:spacing w:before="141"/>
              <w:ind w:left="155" w:right="157"/>
              <w:jc w:val="center"/>
            </w:pPr>
            <w:r>
              <w:t>A / I</w:t>
            </w:r>
          </w:p>
        </w:tc>
      </w:tr>
      <w:tr w:rsidR="006109C6" w14:paraId="4257FF84" w14:textId="77777777" w:rsidTr="00730B8E">
        <w:trPr>
          <w:trHeight w:val="354"/>
        </w:trPr>
        <w:tc>
          <w:tcPr>
            <w:tcW w:w="10917" w:type="dxa"/>
          </w:tcPr>
          <w:p w14:paraId="7B6F3E07" w14:textId="77777777" w:rsidR="006109C6" w:rsidRDefault="006109C6" w:rsidP="00730B8E">
            <w:pPr>
              <w:pStyle w:val="TableParagraph"/>
              <w:spacing w:before="26"/>
              <w:ind w:left="115"/>
            </w:pPr>
            <w:r>
              <w:rPr>
                <w:color w:val="090C0C"/>
              </w:rPr>
              <w:t>Ensure high standards of pupil behaviour and courteous</w:t>
            </w:r>
          </w:p>
        </w:tc>
        <w:tc>
          <w:tcPr>
            <w:tcW w:w="1561" w:type="dxa"/>
          </w:tcPr>
          <w:p w14:paraId="75AB888D" w14:textId="77777777" w:rsidR="006109C6" w:rsidRDefault="006109C6" w:rsidP="00730B8E">
            <w:pPr>
              <w:pStyle w:val="TableParagraph"/>
              <w:spacing w:line="335" w:lineRule="exact"/>
              <w:ind w:left="8"/>
              <w:jc w:val="center"/>
              <w:rPr>
                <w:rFonts w:ascii="Wingdings" w:hAnsi="Wingdings"/>
                <w:sz w:val="32"/>
              </w:rPr>
            </w:pPr>
            <w:r>
              <w:rPr>
                <w:rFonts w:ascii="Wingdings" w:hAnsi="Wingdings"/>
                <w:w w:val="99"/>
                <w:sz w:val="32"/>
              </w:rPr>
              <w:t></w:t>
            </w:r>
          </w:p>
        </w:tc>
        <w:tc>
          <w:tcPr>
            <w:tcW w:w="1530" w:type="dxa"/>
          </w:tcPr>
          <w:p w14:paraId="50A28CB9" w14:textId="77777777" w:rsidR="006109C6" w:rsidRDefault="006109C6" w:rsidP="00730B8E">
            <w:pPr>
              <w:pStyle w:val="TableParagraph"/>
              <w:rPr>
                <w:rFonts w:ascii="Times New Roman"/>
              </w:rPr>
            </w:pPr>
          </w:p>
        </w:tc>
        <w:tc>
          <w:tcPr>
            <w:tcW w:w="1588" w:type="dxa"/>
          </w:tcPr>
          <w:p w14:paraId="06FD66A8" w14:textId="77777777" w:rsidR="006109C6" w:rsidRDefault="006109C6" w:rsidP="00730B8E">
            <w:pPr>
              <w:pStyle w:val="TableParagraph"/>
              <w:spacing w:before="26"/>
              <w:ind w:left="155" w:right="157"/>
              <w:jc w:val="center"/>
            </w:pPr>
            <w:r>
              <w:t>A / I</w:t>
            </w:r>
          </w:p>
        </w:tc>
      </w:tr>
      <w:tr w:rsidR="006109C6" w14:paraId="2CF48F45" w14:textId="77777777" w:rsidTr="00730B8E">
        <w:trPr>
          <w:trHeight w:val="354"/>
        </w:trPr>
        <w:tc>
          <w:tcPr>
            <w:tcW w:w="10917" w:type="dxa"/>
          </w:tcPr>
          <w:p w14:paraId="44F2458B" w14:textId="77777777" w:rsidR="006109C6" w:rsidRDefault="006109C6" w:rsidP="00730B8E">
            <w:pPr>
              <w:pStyle w:val="TableParagraph"/>
              <w:spacing w:before="26"/>
              <w:ind w:left="115"/>
            </w:pPr>
            <w:r>
              <w:rPr>
                <w:color w:val="090C0C"/>
              </w:rPr>
              <w:t>Implement consistent, fair and respectful approaches to managing behaviour</w:t>
            </w:r>
          </w:p>
        </w:tc>
        <w:tc>
          <w:tcPr>
            <w:tcW w:w="1561" w:type="dxa"/>
          </w:tcPr>
          <w:p w14:paraId="1D62B021" w14:textId="77777777" w:rsidR="006109C6" w:rsidRDefault="006109C6" w:rsidP="00730B8E">
            <w:pPr>
              <w:pStyle w:val="TableParagraph"/>
              <w:spacing w:line="335" w:lineRule="exact"/>
              <w:ind w:left="8"/>
              <w:jc w:val="center"/>
              <w:rPr>
                <w:rFonts w:ascii="Wingdings" w:hAnsi="Wingdings"/>
                <w:sz w:val="32"/>
              </w:rPr>
            </w:pPr>
            <w:r>
              <w:rPr>
                <w:rFonts w:ascii="Wingdings" w:hAnsi="Wingdings"/>
                <w:w w:val="99"/>
                <w:sz w:val="32"/>
              </w:rPr>
              <w:t></w:t>
            </w:r>
          </w:p>
        </w:tc>
        <w:tc>
          <w:tcPr>
            <w:tcW w:w="1530" w:type="dxa"/>
          </w:tcPr>
          <w:p w14:paraId="6E0B922A" w14:textId="77777777" w:rsidR="006109C6" w:rsidRDefault="006109C6" w:rsidP="00730B8E">
            <w:pPr>
              <w:pStyle w:val="TableParagraph"/>
              <w:rPr>
                <w:rFonts w:ascii="Times New Roman"/>
              </w:rPr>
            </w:pPr>
          </w:p>
        </w:tc>
        <w:tc>
          <w:tcPr>
            <w:tcW w:w="1588" w:type="dxa"/>
          </w:tcPr>
          <w:p w14:paraId="4CF34D98" w14:textId="77777777" w:rsidR="006109C6" w:rsidRDefault="006109C6" w:rsidP="00730B8E">
            <w:pPr>
              <w:pStyle w:val="TableParagraph"/>
              <w:spacing w:before="26"/>
              <w:ind w:left="155" w:right="157"/>
              <w:jc w:val="center"/>
            </w:pPr>
            <w:r>
              <w:t>A / I</w:t>
            </w:r>
          </w:p>
        </w:tc>
      </w:tr>
      <w:tr w:rsidR="006109C6" w14:paraId="689DF65D" w14:textId="77777777" w:rsidTr="00730B8E">
        <w:trPr>
          <w:trHeight w:val="357"/>
        </w:trPr>
        <w:tc>
          <w:tcPr>
            <w:tcW w:w="10917" w:type="dxa"/>
          </w:tcPr>
          <w:p w14:paraId="3D2915BF" w14:textId="77777777" w:rsidR="006109C6" w:rsidRDefault="006109C6" w:rsidP="00730B8E">
            <w:pPr>
              <w:pStyle w:val="TableParagraph"/>
              <w:spacing w:before="26"/>
              <w:ind w:left="115"/>
            </w:pPr>
            <w:r>
              <w:rPr>
                <w:color w:val="090C0C"/>
              </w:rPr>
              <w:t>Ensure that adults within the school model and teach the behaviour of a good citizen</w:t>
            </w:r>
          </w:p>
        </w:tc>
        <w:tc>
          <w:tcPr>
            <w:tcW w:w="1561" w:type="dxa"/>
          </w:tcPr>
          <w:p w14:paraId="6C340565" w14:textId="77777777" w:rsidR="006109C6" w:rsidRDefault="006109C6" w:rsidP="00730B8E">
            <w:pPr>
              <w:pStyle w:val="TableParagraph"/>
              <w:spacing w:line="337" w:lineRule="exact"/>
              <w:ind w:left="8"/>
              <w:jc w:val="center"/>
              <w:rPr>
                <w:rFonts w:ascii="Wingdings" w:hAnsi="Wingdings"/>
                <w:sz w:val="32"/>
              </w:rPr>
            </w:pPr>
            <w:r>
              <w:rPr>
                <w:rFonts w:ascii="Wingdings" w:hAnsi="Wingdings"/>
                <w:w w:val="99"/>
                <w:sz w:val="32"/>
              </w:rPr>
              <w:t></w:t>
            </w:r>
          </w:p>
        </w:tc>
        <w:tc>
          <w:tcPr>
            <w:tcW w:w="1530" w:type="dxa"/>
          </w:tcPr>
          <w:p w14:paraId="22BFD8B2" w14:textId="77777777" w:rsidR="006109C6" w:rsidRDefault="006109C6" w:rsidP="00730B8E">
            <w:pPr>
              <w:pStyle w:val="TableParagraph"/>
              <w:rPr>
                <w:rFonts w:ascii="Times New Roman"/>
              </w:rPr>
            </w:pPr>
          </w:p>
        </w:tc>
        <w:tc>
          <w:tcPr>
            <w:tcW w:w="1588" w:type="dxa"/>
          </w:tcPr>
          <w:p w14:paraId="34E8F8CF" w14:textId="77777777" w:rsidR="006109C6" w:rsidRDefault="006109C6" w:rsidP="00730B8E">
            <w:pPr>
              <w:pStyle w:val="TableParagraph"/>
              <w:spacing w:before="26"/>
              <w:ind w:left="155" w:right="157"/>
              <w:jc w:val="center"/>
            </w:pPr>
            <w:r>
              <w:t>A / I</w:t>
            </w:r>
          </w:p>
        </w:tc>
      </w:tr>
    </w:tbl>
    <w:p w14:paraId="0F012D79" w14:textId="77777777" w:rsidR="006109C6" w:rsidRDefault="006109C6" w:rsidP="006109C6">
      <w:pPr>
        <w:jc w:val="center"/>
        <w:sectPr w:rsidR="006109C6" w:rsidSect="006109C6">
          <w:pgSz w:w="16840" w:h="11910" w:orient="landscape"/>
          <w:pgMar w:top="98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7"/>
        <w:gridCol w:w="1561"/>
        <w:gridCol w:w="1546"/>
        <w:gridCol w:w="1572"/>
      </w:tblGrid>
      <w:tr w:rsidR="006109C6" w14:paraId="386F86D5" w14:textId="77777777" w:rsidTr="006109C6">
        <w:trPr>
          <w:trHeight w:val="446"/>
        </w:trPr>
        <w:tc>
          <w:tcPr>
            <w:tcW w:w="10917" w:type="dxa"/>
            <w:shd w:val="clear" w:color="auto" w:fill="DBE5F1" w:themeFill="accent1" w:themeFillTint="33"/>
          </w:tcPr>
          <w:p w14:paraId="3B3A2CB6" w14:textId="75DAFB79" w:rsidR="006109C6" w:rsidRDefault="006109C6" w:rsidP="00730B8E">
            <w:pPr>
              <w:pStyle w:val="TableParagraph"/>
              <w:spacing w:before="74"/>
              <w:ind w:left="115"/>
              <w:rPr>
                <w:b/>
              </w:rPr>
            </w:pPr>
            <w:r>
              <w:rPr>
                <w:b/>
                <w:color w:val="090C0C"/>
              </w:rPr>
              <w:lastRenderedPageBreak/>
              <w:t xml:space="preserve">C5. Additional and special educational needs and </w:t>
            </w:r>
            <w:proofErr w:type="gramStart"/>
            <w:r>
              <w:rPr>
                <w:b/>
                <w:color w:val="090C0C"/>
              </w:rPr>
              <w:t xml:space="preserve">disabilities </w:t>
            </w:r>
            <w:r>
              <w:rPr>
                <w:b/>
              </w:rPr>
              <w:t>:</w:t>
            </w:r>
            <w:proofErr w:type="gramEnd"/>
            <w:r>
              <w:rPr>
                <w:b/>
              </w:rPr>
              <w:t xml:space="preserve"> An ability / commitment to</w:t>
            </w:r>
          </w:p>
        </w:tc>
        <w:tc>
          <w:tcPr>
            <w:tcW w:w="1561" w:type="dxa"/>
            <w:shd w:val="clear" w:color="auto" w:fill="DBE5F1" w:themeFill="accent1" w:themeFillTint="33"/>
          </w:tcPr>
          <w:p w14:paraId="41D20CF9" w14:textId="77777777" w:rsidR="006109C6" w:rsidRDefault="006109C6" w:rsidP="00730B8E">
            <w:pPr>
              <w:pStyle w:val="TableParagraph"/>
              <w:spacing w:before="74"/>
              <w:ind w:left="304" w:right="289"/>
              <w:jc w:val="center"/>
              <w:rPr>
                <w:b/>
              </w:rPr>
            </w:pPr>
            <w:r>
              <w:rPr>
                <w:b/>
              </w:rPr>
              <w:t>Essential</w:t>
            </w:r>
          </w:p>
        </w:tc>
        <w:tc>
          <w:tcPr>
            <w:tcW w:w="1546" w:type="dxa"/>
            <w:shd w:val="clear" w:color="auto" w:fill="DBE5F1" w:themeFill="accent1" w:themeFillTint="33"/>
          </w:tcPr>
          <w:p w14:paraId="3248718B" w14:textId="77777777" w:rsidR="006109C6" w:rsidRDefault="006109C6" w:rsidP="00730B8E">
            <w:pPr>
              <w:pStyle w:val="TableParagraph"/>
              <w:spacing w:before="74"/>
              <w:ind w:left="284"/>
              <w:rPr>
                <w:b/>
              </w:rPr>
            </w:pPr>
            <w:r>
              <w:rPr>
                <w:b/>
              </w:rPr>
              <w:t>Desirable</w:t>
            </w:r>
          </w:p>
        </w:tc>
        <w:tc>
          <w:tcPr>
            <w:tcW w:w="1572" w:type="dxa"/>
            <w:shd w:val="clear" w:color="auto" w:fill="DBE5F1" w:themeFill="accent1" w:themeFillTint="33"/>
          </w:tcPr>
          <w:p w14:paraId="2038A71B" w14:textId="77777777" w:rsidR="006109C6" w:rsidRDefault="006109C6" w:rsidP="00730B8E">
            <w:pPr>
              <w:pStyle w:val="TableParagraph"/>
              <w:spacing w:before="74"/>
              <w:ind w:left="143" w:right="157"/>
              <w:jc w:val="center"/>
              <w:rPr>
                <w:b/>
              </w:rPr>
            </w:pPr>
            <w:r>
              <w:rPr>
                <w:b/>
              </w:rPr>
              <w:t>Assessment</w:t>
            </w:r>
          </w:p>
        </w:tc>
      </w:tr>
      <w:tr w:rsidR="006109C6" w14:paraId="755E89F0" w14:textId="77777777" w:rsidTr="00730B8E">
        <w:trPr>
          <w:trHeight w:val="585"/>
        </w:trPr>
        <w:tc>
          <w:tcPr>
            <w:tcW w:w="10917" w:type="dxa"/>
          </w:tcPr>
          <w:p w14:paraId="299472EB" w14:textId="77777777" w:rsidR="006109C6" w:rsidRDefault="006109C6" w:rsidP="00730B8E">
            <w:pPr>
              <w:pStyle w:val="TableParagraph"/>
              <w:spacing w:before="2" w:line="292" w:lineRule="exact"/>
              <w:ind w:left="115" w:right="438"/>
            </w:pPr>
            <w:r>
              <w:rPr>
                <w:color w:val="090C0C"/>
              </w:rPr>
              <w:t>Ensure the school holds ambitious expectations for all pupils with additional and special educational needs and disabilities</w:t>
            </w:r>
          </w:p>
        </w:tc>
        <w:tc>
          <w:tcPr>
            <w:tcW w:w="1561" w:type="dxa"/>
          </w:tcPr>
          <w:p w14:paraId="3F097D89"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6A21B447" w14:textId="77777777" w:rsidR="006109C6" w:rsidRDefault="006109C6" w:rsidP="00730B8E">
            <w:pPr>
              <w:pStyle w:val="TableParagraph"/>
              <w:rPr>
                <w:rFonts w:ascii="Times New Roman"/>
              </w:rPr>
            </w:pPr>
          </w:p>
        </w:tc>
        <w:tc>
          <w:tcPr>
            <w:tcW w:w="1572" w:type="dxa"/>
          </w:tcPr>
          <w:p w14:paraId="2A0DFAE2" w14:textId="77777777" w:rsidR="006109C6" w:rsidRDefault="006109C6" w:rsidP="00730B8E">
            <w:pPr>
              <w:pStyle w:val="TableParagraph"/>
              <w:spacing w:before="144"/>
              <w:ind w:left="139" w:right="157"/>
              <w:jc w:val="center"/>
            </w:pPr>
            <w:r>
              <w:t>A / I</w:t>
            </w:r>
          </w:p>
        </w:tc>
      </w:tr>
      <w:tr w:rsidR="006109C6" w14:paraId="6C954599" w14:textId="77777777" w:rsidTr="00730B8E">
        <w:trPr>
          <w:trHeight w:val="354"/>
        </w:trPr>
        <w:tc>
          <w:tcPr>
            <w:tcW w:w="10917" w:type="dxa"/>
          </w:tcPr>
          <w:p w14:paraId="46DEB439" w14:textId="77777777" w:rsidR="006109C6" w:rsidRDefault="006109C6" w:rsidP="00730B8E">
            <w:pPr>
              <w:pStyle w:val="TableParagraph"/>
              <w:spacing w:before="28"/>
              <w:ind w:left="115"/>
            </w:pPr>
            <w:r>
              <w:rPr>
                <w:color w:val="090C0C"/>
              </w:rPr>
              <w:t>Establish and sustaining culture and practices that enable pupils to access the curriculum and learn effectively</w:t>
            </w:r>
          </w:p>
        </w:tc>
        <w:tc>
          <w:tcPr>
            <w:tcW w:w="1561" w:type="dxa"/>
          </w:tcPr>
          <w:p w14:paraId="68B4C83F" w14:textId="77777777" w:rsidR="006109C6" w:rsidRDefault="006109C6" w:rsidP="00730B8E">
            <w:pPr>
              <w:pStyle w:val="TableParagraph"/>
              <w:spacing w:line="334" w:lineRule="exact"/>
              <w:ind w:left="8"/>
              <w:jc w:val="center"/>
              <w:rPr>
                <w:rFonts w:ascii="Wingdings" w:hAnsi="Wingdings"/>
                <w:sz w:val="32"/>
              </w:rPr>
            </w:pPr>
            <w:r>
              <w:rPr>
                <w:rFonts w:ascii="Wingdings" w:hAnsi="Wingdings"/>
                <w:w w:val="99"/>
                <w:sz w:val="32"/>
              </w:rPr>
              <w:t></w:t>
            </w:r>
          </w:p>
        </w:tc>
        <w:tc>
          <w:tcPr>
            <w:tcW w:w="1546" w:type="dxa"/>
          </w:tcPr>
          <w:p w14:paraId="7A72F50C" w14:textId="77777777" w:rsidR="006109C6" w:rsidRDefault="006109C6" w:rsidP="00730B8E">
            <w:pPr>
              <w:pStyle w:val="TableParagraph"/>
              <w:rPr>
                <w:rFonts w:ascii="Times New Roman"/>
              </w:rPr>
            </w:pPr>
          </w:p>
        </w:tc>
        <w:tc>
          <w:tcPr>
            <w:tcW w:w="1572" w:type="dxa"/>
          </w:tcPr>
          <w:p w14:paraId="272FB73C" w14:textId="77777777" w:rsidR="006109C6" w:rsidRDefault="006109C6" w:rsidP="00730B8E">
            <w:pPr>
              <w:pStyle w:val="TableParagraph"/>
              <w:spacing w:before="28"/>
              <w:ind w:left="139" w:right="157"/>
              <w:jc w:val="center"/>
            </w:pPr>
            <w:r>
              <w:t>A / I</w:t>
            </w:r>
          </w:p>
        </w:tc>
      </w:tr>
      <w:tr w:rsidR="006109C6" w14:paraId="6491B02F" w14:textId="77777777" w:rsidTr="00730B8E">
        <w:trPr>
          <w:trHeight w:val="877"/>
        </w:trPr>
        <w:tc>
          <w:tcPr>
            <w:tcW w:w="10917" w:type="dxa"/>
          </w:tcPr>
          <w:p w14:paraId="359BDF64" w14:textId="77777777" w:rsidR="006109C6" w:rsidRDefault="006109C6" w:rsidP="00730B8E">
            <w:pPr>
              <w:pStyle w:val="TableParagraph"/>
              <w:spacing w:before="1" w:line="292" w:lineRule="exact"/>
              <w:ind w:left="115" w:right="398"/>
            </w:pPr>
            <w:r>
              <w:rPr>
                <w:color w:val="090C0C"/>
              </w:rPr>
              <w:t>Ensure the school works effectively in partnership with parents, carers and professionals, to identify the additional needs and special educational needs and disabilities of pupils, providing support and adaptation where appropriate</w:t>
            </w:r>
          </w:p>
        </w:tc>
        <w:tc>
          <w:tcPr>
            <w:tcW w:w="1561" w:type="dxa"/>
          </w:tcPr>
          <w:p w14:paraId="37D5CCE1" w14:textId="77777777" w:rsidR="006109C6" w:rsidRDefault="006109C6" w:rsidP="00730B8E">
            <w:pPr>
              <w:pStyle w:val="TableParagraph"/>
              <w:ind w:left="8"/>
              <w:jc w:val="center"/>
              <w:rPr>
                <w:rFonts w:ascii="Wingdings" w:hAnsi="Wingdings"/>
                <w:sz w:val="32"/>
              </w:rPr>
            </w:pPr>
            <w:r>
              <w:rPr>
                <w:rFonts w:ascii="Wingdings" w:hAnsi="Wingdings"/>
                <w:w w:val="99"/>
                <w:sz w:val="32"/>
              </w:rPr>
              <w:t></w:t>
            </w:r>
          </w:p>
        </w:tc>
        <w:tc>
          <w:tcPr>
            <w:tcW w:w="1546" w:type="dxa"/>
          </w:tcPr>
          <w:p w14:paraId="2021AD81" w14:textId="77777777" w:rsidR="006109C6" w:rsidRDefault="006109C6" w:rsidP="00730B8E">
            <w:pPr>
              <w:pStyle w:val="TableParagraph"/>
              <w:rPr>
                <w:rFonts w:ascii="Times New Roman"/>
              </w:rPr>
            </w:pPr>
          </w:p>
        </w:tc>
        <w:tc>
          <w:tcPr>
            <w:tcW w:w="1572" w:type="dxa"/>
          </w:tcPr>
          <w:p w14:paraId="4709F891" w14:textId="77777777" w:rsidR="006109C6" w:rsidRDefault="006109C6" w:rsidP="00730B8E">
            <w:pPr>
              <w:pStyle w:val="TableParagraph"/>
              <w:spacing w:line="290" w:lineRule="exact"/>
              <w:ind w:left="139" w:right="157"/>
              <w:jc w:val="center"/>
            </w:pPr>
            <w:r>
              <w:t>A / I</w:t>
            </w:r>
          </w:p>
        </w:tc>
      </w:tr>
      <w:tr w:rsidR="006109C6" w14:paraId="143469A0" w14:textId="77777777" w:rsidTr="00730B8E">
        <w:trPr>
          <w:trHeight w:val="354"/>
        </w:trPr>
        <w:tc>
          <w:tcPr>
            <w:tcW w:w="10917" w:type="dxa"/>
          </w:tcPr>
          <w:p w14:paraId="4420EF4A" w14:textId="77777777" w:rsidR="006109C6" w:rsidRDefault="006109C6" w:rsidP="00730B8E">
            <w:pPr>
              <w:pStyle w:val="TableParagraph"/>
              <w:spacing w:before="28"/>
              <w:ind w:left="115"/>
            </w:pPr>
            <w:r>
              <w:rPr>
                <w:color w:val="090C0C"/>
              </w:rPr>
              <w:t>Ensure the school fulfils its statutory duties with regard to the SEND code of practice</w:t>
            </w:r>
          </w:p>
        </w:tc>
        <w:tc>
          <w:tcPr>
            <w:tcW w:w="1561" w:type="dxa"/>
          </w:tcPr>
          <w:p w14:paraId="3E88B928" w14:textId="77777777" w:rsidR="006109C6" w:rsidRDefault="006109C6" w:rsidP="00730B8E">
            <w:pPr>
              <w:pStyle w:val="TableParagraph"/>
              <w:spacing w:line="335" w:lineRule="exact"/>
              <w:ind w:left="8"/>
              <w:jc w:val="center"/>
              <w:rPr>
                <w:rFonts w:ascii="Wingdings" w:hAnsi="Wingdings"/>
                <w:sz w:val="32"/>
              </w:rPr>
            </w:pPr>
            <w:r>
              <w:rPr>
                <w:rFonts w:ascii="Wingdings" w:hAnsi="Wingdings"/>
                <w:w w:val="99"/>
                <w:sz w:val="32"/>
              </w:rPr>
              <w:t></w:t>
            </w:r>
          </w:p>
        </w:tc>
        <w:tc>
          <w:tcPr>
            <w:tcW w:w="1546" w:type="dxa"/>
          </w:tcPr>
          <w:p w14:paraId="1E34141E" w14:textId="77777777" w:rsidR="006109C6" w:rsidRDefault="006109C6" w:rsidP="00730B8E">
            <w:pPr>
              <w:pStyle w:val="TableParagraph"/>
              <w:rPr>
                <w:rFonts w:ascii="Times New Roman"/>
              </w:rPr>
            </w:pPr>
          </w:p>
        </w:tc>
        <w:tc>
          <w:tcPr>
            <w:tcW w:w="1572" w:type="dxa"/>
          </w:tcPr>
          <w:p w14:paraId="4EF47B8B" w14:textId="77777777" w:rsidR="006109C6" w:rsidRDefault="006109C6" w:rsidP="00730B8E">
            <w:pPr>
              <w:pStyle w:val="TableParagraph"/>
              <w:spacing w:line="290" w:lineRule="exact"/>
              <w:ind w:left="139" w:right="157"/>
              <w:jc w:val="center"/>
            </w:pPr>
            <w:r>
              <w:t>A / I</w:t>
            </w:r>
          </w:p>
        </w:tc>
      </w:tr>
      <w:tr w:rsidR="006109C6" w14:paraId="2E586248" w14:textId="77777777" w:rsidTr="006109C6">
        <w:trPr>
          <w:trHeight w:val="443"/>
        </w:trPr>
        <w:tc>
          <w:tcPr>
            <w:tcW w:w="10917" w:type="dxa"/>
            <w:shd w:val="clear" w:color="auto" w:fill="DBE5F1" w:themeFill="accent1" w:themeFillTint="33"/>
          </w:tcPr>
          <w:p w14:paraId="39C4E8B5" w14:textId="559F02B8" w:rsidR="006109C6" w:rsidRDefault="006109C6" w:rsidP="00730B8E">
            <w:pPr>
              <w:pStyle w:val="TableParagraph"/>
              <w:spacing w:before="72"/>
              <w:ind w:left="175"/>
              <w:rPr>
                <w:b/>
              </w:rPr>
            </w:pPr>
            <w:r>
              <w:rPr>
                <w:b/>
                <w:color w:val="090C0C"/>
              </w:rPr>
              <w:t xml:space="preserve">C6. Professional </w:t>
            </w:r>
            <w:proofErr w:type="gramStart"/>
            <w:r>
              <w:rPr>
                <w:b/>
                <w:color w:val="090C0C"/>
              </w:rPr>
              <w:t xml:space="preserve">Development </w:t>
            </w:r>
            <w:r>
              <w:rPr>
                <w:b/>
              </w:rPr>
              <w:t>:</w:t>
            </w:r>
            <w:proofErr w:type="gramEnd"/>
            <w:r>
              <w:rPr>
                <w:b/>
              </w:rPr>
              <w:t xml:space="preserve"> An ability / commitment to</w:t>
            </w:r>
          </w:p>
        </w:tc>
        <w:tc>
          <w:tcPr>
            <w:tcW w:w="1561" w:type="dxa"/>
            <w:shd w:val="clear" w:color="auto" w:fill="DBE5F1" w:themeFill="accent1" w:themeFillTint="33"/>
          </w:tcPr>
          <w:p w14:paraId="52202977" w14:textId="77777777" w:rsidR="006109C6" w:rsidRDefault="006109C6" w:rsidP="00730B8E">
            <w:pPr>
              <w:pStyle w:val="TableParagraph"/>
              <w:spacing w:before="72"/>
              <w:ind w:left="304" w:right="289"/>
              <w:jc w:val="center"/>
              <w:rPr>
                <w:b/>
              </w:rPr>
            </w:pPr>
            <w:r>
              <w:rPr>
                <w:b/>
              </w:rPr>
              <w:t>Essential</w:t>
            </w:r>
          </w:p>
        </w:tc>
        <w:tc>
          <w:tcPr>
            <w:tcW w:w="1546" w:type="dxa"/>
            <w:shd w:val="clear" w:color="auto" w:fill="DBE5F1" w:themeFill="accent1" w:themeFillTint="33"/>
          </w:tcPr>
          <w:p w14:paraId="36E39F89" w14:textId="77777777" w:rsidR="006109C6" w:rsidRDefault="006109C6" w:rsidP="00730B8E">
            <w:pPr>
              <w:pStyle w:val="TableParagraph"/>
              <w:spacing w:before="72"/>
              <w:ind w:left="299"/>
              <w:rPr>
                <w:b/>
              </w:rPr>
            </w:pPr>
            <w:r>
              <w:rPr>
                <w:b/>
              </w:rPr>
              <w:t>Desirable</w:t>
            </w:r>
          </w:p>
        </w:tc>
        <w:tc>
          <w:tcPr>
            <w:tcW w:w="1572" w:type="dxa"/>
            <w:shd w:val="clear" w:color="auto" w:fill="DBE5F1" w:themeFill="accent1" w:themeFillTint="33"/>
          </w:tcPr>
          <w:p w14:paraId="556C146C" w14:textId="77777777" w:rsidR="006109C6" w:rsidRDefault="006109C6" w:rsidP="00730B8E">
            <w:pPr>
              <w:pStyle w:val="TableParagraph"/>
              <w:spacing w:before="72"/>
              <w:ind w:left="153" w:right="146"/>
              <w:jc w:val="center"/>
              <w:rPr>
                <w:b/>
              </w:rPr>
            </w:pPr>
            <w:r>
              <w:rPr>
                <w:b/>
              </w:rPr>
              <w:t>Assessment</w:t>
            </w:r>
          </w:p>
        </w:tc>
      </w:tr>
      <w:tr w:rsidR="006109C6" w14:paraId="5CAB3A1E" w14:textId="77777777" w:rsidTr="00730B8E">
        <w:trPr>
          <w:trHeight w:val="585"/>
        </w:trPr>
        <w:tc>
          <w:tcPr>
            <w:tcW w:w="10917" w:type="dxa"/>
          </w:tcPr>
          <w:p w14:paraId="0FBF1EFA" w14:textId="77777777" w:rsidR="006109C6" w:rsidRDefault="006109C6" w:rsidP="00730B8E">
            <w:pPr>
              <w:pStyle w:val="TableParagraph"/>
              <w:spacing w:before="2" w:line="292" w:lineRule="exact"/>
              <w:ind w:left="115" w:right="896"/>
            </w:pPr>
            <w:r>
              <w:rPr>
                <w:color w:val="090C0C"/>
              </w:rPr>
              <w:t>Ensure staff have access to high-quality, sustained professional development opportunities, aligned to balance the priorities of whole-school improvement, team and individual needs.</w:t>
            </w:r>
          </w:p>
        </w:tc>
        <w:tc>
          <w:tcPr>
            <w:tcW w:w="1561" w:type="dxa"/>
          </w:tcPr>
          <w:p w14:paraId="321426DA" w14:textId="77777777" w:rsidR="006109C6" w:rsidRDefault="006109C6" w:rsidP="00730B8E">
            <w:pPr>
              <w:pStyle w:val="TableParagraph"/>
              <w:spacing w:before="116"/>
              <w:ind w:left="8"/>
              <w:jc w:val="center"/>
              <w:rPr>
                <w:rFonts w:ascii="Wingdings" w:hAnsi="Wingdings"/>
                <w:sz w:val="32"/>
              </w:rPr>
            </w:pPr>
            <w:r>
              <w:rPr>
                <w:rFonts w:ascii="Wingdings" w:hAnsi="Wingdings"/>
                <w:w w:val="99"/>
                <w:sz w:val="32"/>
              </w:rPr>
              <w:t></w:t>
            </w:r>
          </w:p>
        </w:tc>
        <w:tc>
          <w:tcPr>
            <w:tcW w:w="1546" w:type="dxa"/>
          </w:tcPr>
          <w:p w14:paraId="4A233E5B" w14:textId="77777777" w:rsidR="006109C6" w:rsidRDefault="006109C6" w:rsidP="00730B8E">
            <w:pPr>
              <w:pStyle w:val="TableParagraph"/>
              <w:rPr>
                <w:rFonts w:ascii="Times New Roman"/>
              </w:rPr>
            </w:pPr>
          </w:p>
        </w:tc>
        <w:tc>
          <w:tcPr>
            <w:tcW w:w="1572" w:type="dxa"/>
          </w:tcPr>
          <w:p w14:paraId="451BF5A3" w14:textId="77777777" w:rsidR="006109C6" w:rsidRDefault="006109C6" w:rsidP="00730B8E">
            <w:pPr>
              <w:pStyle w:val="TableParagraph"/>
              <w:spacing w:before="144"/>
              <w:ind w:left="153" w:right="145"/>
              <w:jc w:val="center"/>
            </w:pPr>
            <w:r>
              <w:t>A / I</w:t>
            </w:r>
          </w:p>
        </w:tc>
      </w:tr>
      <w:tr w:rsidR="006109C6" w14:paraId="5E15151C" w14:textId="77777777" w:rsidTr="00730B8E">
        <w:trPr>
          <w:trHeight w:val="585"/>
        </w:trPr>
        <w:tc>
          <w:tcPr>
            <w:tcW w:w="10917" w:type="dxa"/>
          </w:tcPr>
          <w:p w14:paraId="2FE16AD0" w14:textId="77777777" w:rsidR="006109C6" w:rsidRDefault="006109C6" w:rsidP="00730B8E">
            <w:pPr>
              <w:pStyle w:val="TableParagraph"/>
              <w:spacing w:before="1" w:line="292" w:lineRule="exact"/>
              <w:ind w:left="115" w:right="522"/>
            </w:pPr>
            <w:r>
              <w:rPr>
                <w:color w:val="090C0C"/>
              </w:rPr>
              <w:t>Prioritise the professional development of staff, ensuring effective planning, delivery and evaluation which is consistent with the approaches laid out in the standard for teachers’ professional development.</w:t>
            </w:r>
          </w:p>
        </w:tc>
        <w:tc>
          <w:tcPr>
            <w:tcW w:w="1561" w:type="dxa"/>
          </w:tcPr>
          <w:p w14:paraId="75CB8633"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1BE84E29" w14:textId="77777777" w:rsidR="006109C6" w:rsidRDefault="006109C6" w:rsidP="00730B8E">
            <w:pPr>
              <w:pStyle w:val="TableParagraph"/>
              <w:rPr>
                <w:rFonts w:ascii="Times New Roman"/>
              </w:rPr>
            </w:pPr>
          </w:p>
        </w:tc>
        <w:tc>
          <w:tcPr>
            <w:tcW w:w="1572" w:type="dxa"/>
          </w:tcPr>
          <w:p w14:paraId="3A0B49A5" w14:textId="77777777" w:rsidR="006109C6" w:rsidRDefault="006109C6" w:rsidP="00730B8E">
            <w:pPr>
              <w:pStyle w:val="TableParagraph"/>
              <w:spacing w:before="143"/>
              <w:ind w:left="153" w:right="145"/>
              <w:jc w:val="center"/>
            </w:pPr>
            <w:r>
              <w:t>A / I</w:t>
            </w:r>
          </w:p>
        </w:tc>
      </w:tr>
      <w:tr w:rsidR="006109C6" w14:paraId="30F42C36" w14:textId="77777777" w:rsidTr="00730B8E">
        <w:trPr>
          <w:trHeight w:val="877"/>
        </w:trPr>
        <w:tc>
          <w:tcPr>
            <w:tcW w:w="10917" w:type="dxa"/>
          </w:tcPr>
          <w:p w14:paraId="69D7A8AA" w14:textId="77777777" w:rsidR="006109C6" w:rsidRDefault="006109C6" w:rsidP="00730B8E">
            <w:pPr>
              <w:pStyle w:val="TableParagraph"/>
              <w:spacing w:before="1" w:line="292" w:lineRule="exact"/>
              <w:ind w:left="115" w:right="564"/>
            </w:pPr>
            <w:r>
              <w:rPr>
                <w:color w:val="090C0C"/>
              </w:rPr>
              <w:t>Ensure that professional development opportunities draw on expert provision from beyond the school, as well as within it, including nationally recognised career and professional frameworks and programmes to build capacity and support succession planning.</w:t>
            </w:r>
          </w:p>
        </w:tc>
        <w:tc>
          <w:tcPr>
            <w:tcW w:w="1561" w:type="dxa"/>
          </w:tcPr>
          <w:p w14:paraId="116E6544" w14:textId="77777777" w:rsidR="006109C6" w:rsidRDefault="006109C6" w:rsidP="00730B8E">
            <w:pPr>
              <w:pStyle w:val="TableParagraph"/>
              <w:spacing w:before="261"/>
              <w:ind w:left="8"/>
              <w:jc w:val="center"/>
              <w:rPr>
                <w:rFonts w:ascii="Wingdings" w:hAnsi="Wingdings"/>
                <w:sz w:val="32"/>
              </w:rPr>
            </w:pPr>
            <w:r>
              <w:rPr>
                <w:rFonts w:ascii="Wingdings" w:hAnsi="Wingdings"/>
                <w:w w:val="99"/>
                <w:sz w:val="32"/>
              </w:rPr>
              <w:t></w:t>
            </w:r>
          </w:p>
        </w:tc>
        <w:tc>
          <w:tcPr>
            <w:tcW w:w="1546" w:type="dxa"/>
          </w:tcPr>
          <w:p w14:paraId="532F9D92" w14:textId="77777777" w:rsidR="006109C6" w:rsidRDefault="006109C6" w:rsidP="00730B8E">
            <w:pPr>
              <w:pStyle w:val="TableParagraph"/>
              <w:rPr>
                <w:rFonts w:ascii="Times New Roman"/>
              </w:rPr>
            </w:pPr>
          </w:p>
        </w:tc>
        <w:tc>
          <w:tcPr>
            <w:tcW w:w="1572" w:type="dxa"/>
          </w:tcPr>
          <w:p w14:paraId="64BCC8E5" w14:textId="77777777" w:rsidR="006109C6" w:rsidRDefault="006109C6" w:rsidP="00730B8E">
            <w:pPr>
              <w:pStyle w:val="TableParagraph"/>
              <w:spacing w:before="11"/>
              <w:rPr>
                <w:b/>
                <w:sz w:val="21"/>
              </w:rPr>
            </w:pPr>
          </w:p>
          <w:p w14:paraId="3973F7BF" w14:textId="77777777" w:rsidR="006109C6" w:rsidRDefault="006109C6" w:rsidP="00730B8E">
            <w:pPr>
              <w:pStyle w:val="TableParagraph"/>
              <w:ind w:left="153" w:right="145"/>
              <w:jc w:val="center"/>
            </w:pPr>
            <w:r>
              <w:t>A / I</w:t>
            </w:r>
          </w:p>
        </w:tc>
      </w:tr>
      <w:tr w:rsidR="006109C6" w14:paraId="7C78EFB5" w14:textId="77777777" w:rsidTr="006109C6">
        <w:trPr>
          <w:trHeight w:val="443"/>
        </w:trPr>
        <w:tc>
          <w:tcPr>
            <w:tcW w:w="10917" w:type="dxa"/>
            <w:shd w:val="clear" w:color="auto" w:fill="DBE5F1" w:themeFill="accent1" w:themeFillTint="33"/>
          </w:tcPr>
          <w:p w14:paraId="2250D495" w14:textId="53B76C22" w:rsidR="006109C6" w:rsidRDefault="006109C6" w:rsidP="00730B8E">
            <w:pPr>
              <w:pStyle w:val="TableParagraph"/>
              <w:spacing w:before="74"/>
              <w:ind w:left="115"/>
              <w:rPr>
                <w:b/>
              </w:rPr>
            </w:pPr>
            <w:r>
              <w:rPr>
                <w:rFonts w:ascii="Arial"/>
                <w:b/>
              </w:rPr>
              <w:t xml:space="preserve">C7. Organisational </w:t>
            </w:r>
            <w:proofErr w:type="gramStart"/>
            <w:r>
              <w:rPr>
                <w:rFonts w:ascii="Arial"/>
                <w:b/>
              </w:rPr>
              <w:t>Management :</w:t>
            </w:r>
            <w:proofErr w:type="gramEnd"/>
            <w:r>
              <w:rPr>
                <w:rFonts w:ascii="Arial"/>
                <w:b/>
              </w:rPr>
              <w:t xml:space="preserve"> </w:t>
            </w:r>
            <w:r>
              <w:rPr>
                <w:b/>
              </w:rPr>
              <w:t>An ability / commitment to</w:t>
            </w:r>
          </w:p>
        </w:tc>
        <w:tc>
          <w:tcPr>
            <w:tcW w:w="1561" w:type="dxa"/>
            <w:shd w:val="clear" w:color="auto" w:fill="DBE5F1" w:themeFill="accent1" w:themeFillTint="33"/>
          </w:tcPr>
          <w:p w14:paraId="11F81E1D" w14:textId="77777777" w:rsidR="006109C6" w:rsidRDefault="006109C6" w:rsidP="00730B8E">
            <w:pPr>
              <w:pStyle w:val="TableParagraph"/>
              <w:spacing w:before="74"/>
              <w:ind w:left="304" w:right="289"/>
              <w:jc w:val="center"/>
              <w:rPr>
                <w:b/>
              </w:rPr>
            </w:pPr>
            <w:r>
              <w:rPr>
                <w:b/>
              </w:rPr>
              <w:t>Essential</w:t>
            </w:r>
          </w:p>
        </w:tc>
        <w:tc>
          <w:tcPr>
            <w:tcW w:w="1546" w:type="dxa"/>
            <w:shd w:val="clear" w:color="auto" w:fill="DBE5F1" w:themeFill="accent1" w:themeFillTint="33"/>
          </w:tcPr>
          <w:p w14:paraId="76A80B09" w14:textId="77777777" w:rsidR="006109C6" w:rsidRDefault="006109C6" w:rsidP="00730B8E">
            <w:pPr>
              <w:pStyle w:val="TableParagraph"/>
              <w:spacing w:before="74"/>
              <w:ind w:left="299"/>
              <w:rPr>
                <w:b/>
              </w:rPr>
            </w:pPr>
            <w:r>
              <w:rPr>
                <w:b/>
              </w:rPr>
              <w:t>Desirable</w:t>
            </w:r>
          </w:p>
        </w:tc>
        <w:tc>
          <w:tcPr>
            <w:tcW w:w="1572" w:type="dxa"/>
            <w:shd w:val="clear" w:color="auto" w:fill="DBE5F1" w:themeFill="accent1" w:themeFillTint="33"/>
          </w:tcPr>
          <w:p w14:paraId="27BC4392" w14:textId="77777777" w:rsidR="006109C6" w:rsidRDefault="006109C6" w:rsidP="00730B8E">
            <w:pPr>
              <w:pStyle w:val="TableParagraph"/>
              <w:spacing w:before="74"/>
              <w:ind w:left="153" w:right="146"/>
              <w:jc w:val="center"/>
              <w:rPr>
                <w:b/>
              </w:rPr>
            </w:pPr>
            <w:r>
              <w:rPr>
                <w:b/>
              </w:rPr>
              <w:t>Assessment</w:t>
            </w:r>
          </w:p>
        </w:tc>
      </w:tr>
      <w:tr w:rsidR="006109C6" w14:paraId="5AF2315F" w14:textId="77777777" w:rsidTr="00730B8E">
        <w:trPr>
          <w:trHeight w:val="585"/>
        </w:trPr>
        <w:tc>
          <w:tcPr>
            <w:tcW w:w="10917" w:type="dxa"/>
          </w:tcPr>
          <w:p w14:paraId="4690F162" w14:textId="77777777" w:rsidR="006109C6" w:rsidRDefault="006109C6" w:rsidP="00730B8E">
            <w:pPr>
              <w:pStyle w:val="TableParagraph"/>
              <w:spacing w:before="1" w:line="292" w:lineRule="exact"/>
              <w:ind w:left="115" w:right="302"/>
            </w:pPr>
            <w:r>
              <w:rPr>
                <w:color w:val="090C0C"/>
              </w:rPr>
              <w:t>Ensure the protection and safety of pupils and staff through effective approaches to safeguarding, as part of the duty of care.</w:t>
            </w:r>
          </w:p>
        </w:tc>
        <w:tc>
          <w:tcPr>
            <w:tcW w:w="1561" w:type="dxa"/>
          </w:tcPr>
          <w:p w14:paraId="4189158B"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430C4046" w14:textId="77777777" w:rsidR="006109C6" w:rsidRDefault="006109C6" w:rsidP="00730B8E">
            <w:pPr>
              <w:pStyle w:val="TableParagraph"/>
              <w:rPr>
                <w:rFonts w:ascii="Times New Roman"/>
              </w:rPr>
            </w:pPr>
          </w:p>
        </w:tc>
        <w:tc>
          <w:tcPr>
            <w:tcW w:w="1572" w:type="dxa"/>
          </w:tcPr>
          <w:p w14:paraId="480AA1E9" w14:textId="77777777" w:rsidR="006109C6" w:rsidRDefault="006109C6" w:rsidP="00730B8E">
            <w:pPr>
              <w:pStyle w:val="TableParagraph"/>
              <w:spacing w:before="144"/>
              <w:ind w:left="153" w:right="145"/>
              <w:jc w:val="center"/>
            </w:pPr>
            <w:r>
              <w:t>A / I</w:t>
            </w:r>
          </w:p>
        </w:tc>
      </w:tr>
      <w:tr w:rsidR="006109C6" w14:paraId="281F73EB" w14:textId="77777777" w:rsidTr="00730B8E">
        <w:trPr>
          <w:trHeight w:val="585"/>
        </w:trPr>
        <w:tc>
          <w:tcPr>
            <w:tcW w:w="10917" w:type="dxa"/>
          </w:tcPr>
          <w:p w14:paraId="185CFF87" w14:textId="77777777" w:rsidR="006109C6" w:rsidRDefault="006109C6" w:rsidP="00730B8E">
            <w:pPr>
              <w:pStyle w:val="TableParagraph"/>
              <w:spacing w:before="1" w:line="292" w:lineRule="exact"/>
              <w:ind w:left="115" w:right="414"/>
            </w:pPr>
            <w:r>
              <w:rPr>
                <w:color w:val="090C0C"/>
              </w:rPr>
              <w:t>Prioritise and allocate financial resources appropriately, ensuring efficiency, effectiveness and probity in the use of public funds.</w:t>
            </w:r>
          </w:p>
        </w:tc>
        <w:tc>
          <w:tcPr>
            <w:tcW w:w="1561" w:type="dxa"/>
          </w:tcPr>
          <w:p w14:paraId="42C394BE"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642E076D" w14:textId="77777777" w:rsidR="006109C6" w:rsidRDefault="006109C6" w:rsidP="00730B8E">
            <w:pPr>
              <w:pStyle w:val="TableParagraph"/>
              <w:rPr>
                <w:rFonts w:ascii="Times New Roman"/>
              </w:rPr>
            </w:pPr>
          </w:p>
        </w:tc>
        <w:tc>
          <w:tcPr>
            <w:tcW w:w="1572" w:type="dxa"/>
          </w:tcPr>
          <w:p w14:paraId="54DFC899" w14:textId="77777777" w:rsidR="006109C6" w:rsidRDefault="006109C6" w:rsidP="00730B8E">
            <w:pPr>
              <w:pStyle w:val="TableParagraph"/>
              <w:spacing w:before="144"/>
              <w:ind w:left="153" w:right="145"/>
              <w:jc w:val="center"/>
            </w:pPr>
            <w:r>
              <w:t>A / I</w:t>
            </w:r>
          </w:p>
        </w:tc>
      </w:tr>
      <w:tr w:rsidR="006109C6" w14:paraId="37A91A60" w14:textId="77777777" w:rsidTr="00730B8E">
        <w:trPr>
          <w:trHeight w:val="424"/>
        </w:trPr>
        <w:tc>
          <w:tcPr>
            <w:tcW w:w="10917" w:type="dxa"/>
          </w:tcPr>
          <w:p w14:paraId="59AECC25" w14:textId="77777777" w:rsidR="006109C6" w:rsidRDefault="006109C6" w:rsidP="00730B8E">
            <w:pPr>
              <w:pStyle w:val="TableParagraph"/>
              <w:spacing w:before="64"/>
              <w:ind w:left="115"/>
            </w:pPr>
            <w:r>
              <w:rPr>
                <w:color w:val="090C0C"/>
              </w:rPr>
              <w:t>Ensure staff are deployed and managed well with due attention paid to workload.</w:t>
            </w:r>
          </w:p>
        </w:tc>
        <w:tc>
          <w:tcPr>
            <w:tcW w:w="1561" w:type="dxa"/>
          </w:tcPr>
          <w:p w14:paraId="21DA961D" w14:textId="77777777" w:rsidR="006109C6" w:rsidRDefault="006109C6" w:rsidP="00730B8E">
            <w:pPr>
              <w:pStyle w:val="TableParagraph"/>
              <w:spacing w:before="36"/>
              <w:ind w:left="8"/>
              <w:jc w:val="center"/>
              <w:rPr>
                <w:rFonts w:ascii="Wingdings" w:hAnsi="Wingdings"/>
                <w:sz w:val="32"/>
              </w:rPr>
            </w:pPr>
            <w:r>
              <w:rPr>
                <w:rFonts w:ascii="Wingdings" w:hAnsi="Wingdings"/>
                <w:w w:val="99"/>
                <w:sz w:val="32"/>
              </w:rPr>
              <w:t></w:t>
            </w:r>
          </w:p>
        </w:tc>
        <w:tc>
          <w:tcPr>
            <w:tcW w:w="1546" w:type="dxa"/>
          </w:tcPr>
          <w:p w14:paraId="59BD94E0" w14:textId="77777777" w:rsidR="006109C6" w:rsidRDefault="006109C6" w:rsidP="00730B8E">
            <w:pPr>
              <w:pStyle w:val="TableParagraph"/>
              <w:rPr>
                <w:rFonts w:ascii="Times New Roman"/>
              </w:rPr>
            </w:pPr>
          </w:p>
        </w:tc>
        <w:tc>
          <w:tcPr>
            <w:tcW w:w="1572" w:type="dxa"/>
          </w:tcPr>
          <w:p w14:paraId="59053402" w14:textId="77777777" w:rsidR="006109C6" w:rsidRDefault="006109C6" w:rsidP="00730B8E">
            <w:pPr>
              <w:pStyle w:val="TableParagraph"/>
              <w:spacing w:before="64"/>
              <w:ind w:left="153" w:right="145"/>
              <w:jc w:val="center"/>
            </w:pPr>
            <w:r>
              <w:t>A / I</w:t>
            </w:r>
          </w:p>
        </w:tc>
      </w:tr>
      <w:tr w:rsidR="006109C6" w14:paraId="34773E60" w14:textId="77777777" w:rsidTr="00730B8E">
        <w:trPr>
          <w:trHeight w:val="585"/>
        </w:trPr>
        <w:tc>
          <w:tcPr>
            <w:tcW w:w="10917" w:type="dxa"/>
          </w:tcPr>
          <w:p w14:paraId="6D65B30F" w14:textId="77777777" w:rsidR="006109C6" w:rsidRDefault="006109C6" w:rsidP="00730B8E">
            <w:pPr>
              <w:pStyle w:val="TableParagraph"/>
              <w:spacing w:before="5" w:line="290" w:lineRule="exact"/>
              <w:ind w:left="115" w:right="836"/>
            </w:pPr>
            <w:r>
              <w:rPr>
                <w:color w:val="090C0C"/>
              </w:rPr>
              <w:t>Establish and oversee systems, processes and policies that enable the school to operate effectively and efficiently.</w:t>
            </w:r>
          </w:p>
        </w:tc>
        <w:tc>
          <w:tcPr>
            <w:tcW w:w="1561" w:type="dxa"/>
          </w:tcPr>
          <w:p w14:paraId="71932CA6"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46" w:type="dxa"/>
          </w:tcPr>
          <w:p w14:paraId="3624D338" w14:textId="77777777" w:rsidR="006109C6" w:rsidRDefault="006109C6" w:rsidP="00730B8E">
            <w:pPr>
              <w:pStyle w:val="TableParagraph"/>
              <w:rPr>
                <w:rFonts w:ascii="Times New Roman"/>
              </w:rPr>
            </w:pPr>
          </w:p>
        </w:tc>
        <w:tc>
          <w:tcPr>
            <w:tcW w:w="1572" w:type="dxa"/>
          </w:tcPr>
          <w:p w14:paraId="3DC7C903" w14:textId="77777777" w:rsidR="006109C6" w:rsidRDefault="006109C6" w:rsidP="00730B8E">
            <w:pPr>
              <w:pStyle w:val="TableParagraph"/>
              <w:spacing w:before="144"/>
              <w:ind w:left="153" w:right="145"/>
              <w:jc w:val="center"/>
            </w:pPr>
            <w:r>
              <w:t>A / I</w:t>
            </w:r>
          </w:p>
        </w:tc>
      </w:tr>
      <w:tr w:rsidR="006109C6" w14:paraId="5D823FA1" w14:textId="77777777" w:rsidTr="00730B8E">
        <w:trPr>
          <w:trHeight w:val="426"/>
        </w:trPr>
        <w:tc>
          <w:tcPr>
            <w:tcW w:w="10917" w:type="dxa"/>
          </w:tcPr>
          <w:p w14:paraId="5DA0AAE3" w14:textId="77777777" w:rsidR="006109C6" w:rsidRDefault="006109C6" w:rsidP="00730B8E">
            <w:pPr>
              <w:pStyle w:val="TableParagraph"/>
              <w:spacing w:before="64"/>
              <w:ind w:left="115"/>
            </w:pPr>
            <w:r>
              <w:rPr>
                <w:color w:val="090C0C"/>
              </w:rPr>
              <w:t>Ensure rigorous approaches to identifying, managing and mitigating risk</w:t>
            </w:r>
          </w:p>
        </w:tc>
        <w:tc>
          <w:tcPr>
            <w:tcW w:w="1561" w:type="dxa"/>
          </w:tcPr>
          <w:p w14:paraId="77C8A146" w14:textId="77777777" w:rsidR="006109C6" w:rsidRDefault="006109C6" w:rsidP="00730B8E">
            <w:pPr>
              <w:pStyle w:val="TableParagraph"/>
              <w:spacing w:before="36"/>
              <w:ind w:left="8"/>
              <w:jc w:val="center"/>
              <w:rPr>
                <w:rFonts w:ascii="Wingdings" w:hAnsi="Wingdings"/>
                <w:sz w:val="32"/>
              </w:rPr>
            </w:pPr>
            <w:r>
              <w:rPr>
                <w:rFonts w:ascii="Wingdings" w:hAnsi="Wingdings"/>
                <w:w w:val="99"/>
                <w:sz w:val="32"/>
              </w:rPr>
              <w:t></w:t>
            </w:r>
          </w:p>
        </w:tc>
        <w:tc>
          <w:tcPr>
            <w:tcW w:w="1546" w:type="dxa"/>
          </w:tcPr>
          <w:p w14:paraId="66E00053" w14:textId="77777777" w:rsidR="006109C6" w:rsidRDefault="006109C6" w:rsidP="00730B8E">
            <w:pPr>
              <w:pStyle w:val="TableParagraph"/>
              <w:rPr>
                <w:rFonts w:ascii="Times New Roman"/>
              </w:rPr>
            </w:pPr>
          </w:p>
        </w:tc>
        <w:tc>
          <w:tcPr>
            <w:tcW w:w="1572" w:type="dxa"/>
          </w:tcPr>
          <w:p w14:paraId="3A7960C5" w14:textId="77777777" w:rsidR="006109C6" w:rsidRDefault="006109C6" w:rsidP="00730B8E">
            <w:pPr>
              <w:pStyle w:val="TableParagraph"/>
              <w:spacing w:before="64"/>
              <w:ind w:left="153" w:right="145"/>
              <w:jc w:val="center"/>
            </w:pPr>
            <w:r>
              <w:t>A / I</w:t>
            </w:r>
          </w:p>
        </w:tc>
      </w:tr>
    </w:tbl>
    <w:p w14:paraId="68CFEA10" w14:textId="77777777" w:rsidR="006109C6" w:rsidRDefault="006109C6" w:rsidP="006109C6">
      <w:pPr>
        <w:jc w:val="center"/>
        <w:sectPr w:rsidR="006109C6" w:rsidSect="006109C6">
          <w:pgSz w:w="16840" w:h="11910" w:orient="landscape"/>
          <w:pgMar w:top="700" w:right="420" w:bottom="280" w:left="380" w:header="720" w:footer="720" w:gutter="0"/>
          <w:cols w:space="720"/>
        </w:sect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7"/>
        <w:gridCol w:w="1561"/>
        <w:gridCol w:w="1560"/>
        <w:gridCol w:w="1558"/>
      </w:tblGrid>
      <w:tr w:rsidR="006109C6" w14:paraId="6355F9DD" w14:textId="77777777" w:rsidTr="006109C6">
        <w:trPr>
          <w:trHeight w:val="446"/>
        </w:trPr>
        <w:tc>
          <w:tcPr>
            <w:tcW w:w="10917" w:type="dxa"/>
            <w:shd w:val="clear" w:color="auto" w:fill="DBE5F1" w:themeFill="accent1" w:themeFillTint="33"/>
          </w:tcPr>
          <w:p w14:paraId="0B535B35" w14:textId="0DF65C00" w:rsidR="006109C6" w:rsidRDefault="006109C6" w:rsidP="00730B8E">
            <w:pPr>
              <w:pStyle w:val="TableParagraph"/>
              <w:spacing w:before="72"/>
              <w:ind w:left="115"/>
              <w:rPr>
                <w:b/>
              </w:rPr>
            </w:pPr>
            <w:r>
              <w:rPr>
                <w:rFonts w:ascii="Arial"/>
                <w:b/>
              </w:rPr>
              <w:lastRenderedPageBreak/>
              <w:t xml:space="preserve">C8. Continuous School </w:t>
            </w:r>
            <w:proofErr w:type="gramStart"/>
            <w:r>
              <w:rPr>
                <w:rFonts w:ascii="Arial"/>
                <w:b/>
              </w:rPr>
              <w:t>Improvement :</w:t>
            </w:r>
            <w:proofErr w:type="gramEnd"/>
            <w:r>
              <w:rPr>
                <w:rFonts w:ascii="Arial"/>
                <w:b/>
              </w:rPr>
              <w:t xml:space="preserve"> </w:t>
            </w:r>
            <w:r>
              <w:rPr>
                <w:b/>
              </w:rPr>
              <w:t>An ability / commitment to</w:t>
            </w:r>
          </w:p>
        </w:tc>
        <w:tc>
          <w:tcPr>
            <w:tcW w:w="1561" w:type="dxa"/>
            <w:shd w:val="clear" w:color="auto" w:fill="DBE5F1" w:themeFill="accent1" w:themeFillTint="33"/>
          </w:tcPr>
          <w:p w14:paraId="17DEA93E" w14:textId="77777777" w:rsidR="006109C6" w:rsidRDefault="006109C6" w:rsidP="00730B8E">
            <w:pPr>
              <w:pStyle w:val="TableParagraph"/>
              <w:spacing w:before="72"/>
              <w:ind w:left="291" w:right="302"/>
              <w:jc w:val="center"/>
              <w:rPr>
                <w:b/>
              </w:rPr>
            </w:pPr>
            <w:r>
              <w:rPr>
                <w:b/>
              </w:rPr>
              <w:t>Essential</w:t>
            </w:r>
          </w:p>
        </w:tc>
        <w:tc>
          <w:tcPr>
            <w:tcW w:w="1560" w:type="dxa"/>
            <w:shd w:val="clear" w:color="auto" w:fill="DBE5F1" w:themeFill="accent1" w:themeFillTint="33"/>
          </w:tcPr>
          <w:p w14:paraId="540F70B6" w14:textId="77777777" w:rsidR="006109C6" w:rsidRDefault="006109C6" w:rsidP="00730B8E">
            <w:pPr>
              <w:pStyle w:val="TableParagraph"/>
              <w:spacing w:before="72"/>
              <w:ind w:left="291"/>
              <w:rPr>
                <w:b/>
              </w:rPr>
            </w:pPr>
            <w:r>
              <w:rPr>
                <w:b/>
              </w:rPr>
              <w:t>Desirable</w:t>
            </w:r>
          </w:p>
        </w:tc>
        <w:tc>
          <w:tcPr>
            <w:tcW w:w="1558" w:type="dxa"/>
            <w:shd w:val="clear" w:color="auto" w:fill="DBE5F1" w:themeFill="accent1" w:themeFillTint="33"/>
          </w:tcPr>
          <w:p w14:paraId="6F63D101" w14:textId="77777777" w:rsidR="006109C6" w:rsidRDefault="006109C6" w:rsidP="00730B8E">
            <w:pPr>
              <w:pStyle w:val="TableParagraph"/>
              <w:spacing w:before="72"/>
              <w:ind w:left="153" w:right="146"/>
              <w:jc w:val="center"/>
              <w:rPr>
                <w:b/>
              </w:rPr>
            </w:pPr>
            <w:r>
              <w:rPr>
                <w:b/>
              </w:rPr>
              <w:t>Assessment</w:t>
            </w:r>
          </w:p>
        </w:tc>
      </w:tr>
      <w:tr w:rsidR="006109C6" w14:paraId="0CCA856B" w14:textId="77777777" w:rsidTr="00730B8E">
        <w:trPr>
          <w:trHeight w:val="878"/>
        </w:trPr>
        <w:tc>
          <w:tcPr>
            <w:tcW w:w="10917" w:type="dxa"/>
          </w:tcPr>
          <w:p w14:paraId="745F7FB4" w14:textId="77777777" w:rsidR="006109C6" w:rsidRDefault="006109C6" w:rsidP="00730B8E">
            <w:pPr>
              <w:pStyle w:val="TableParagraph"/>
              <w:ind w:left="115" w:right="1281"/>
            </w:pPr>
            <w:r>
              <w:rPr>
                <w:color w:val="090C0C"/>
              </w:rPr>
              <w:t>Make use of effective and proportional processes of evaluation to identify and analyse complex or persistent problems and barriers which limit school effectiveness and identify priority areas for</w:t>
            </w:r>
          </w:p>
          <w:p w14:paraId="0EB3163A" w14:textId="77777777" w:rsidR="006109C6" w:rsidRDefault="006109C6" w:rsidP="00730B8E">
            <w:pPr>
              <w:pStyle w:val="TableParagraph"/>
              <w:spacing w:line="277" w:lineRule="exact"/>
              <w:ind w:left="115"/>
            </w:pPr>
            <w:r>
              <w:rPr>
                <w:color w:val="090C0C"/>
              </w:rPr>
              <w:t>improvement.</w:t>
            </w:r>
          </w:p>
        </w:tc>
        <w:tc>
          <w:tcPr>
            <w:tcW w:w="1561" w:type="dxa"/>
          </w:tcPr>
          <w:p w14:paraId="07687009" w14:textId="77777777" w:rsidR="006109C6" w:rsidRDefault="006109C6" w:rsidP="00730B8E">
            <w:pPr>
              <w:pStyle w:val="TableParagraph"/>
              <w:spacing w:before="259"/>
              <w:ind w:right="13"/>
              <w:jc w:val="center"/>
              <w:rPr>
                <w:rFonts w:ascii="Wingdings" w:hAnsi="Wingdings"/>
                <w:sz w:val="32"/>
              </w:rPr>
            </w:pPr>
            <w:r>
              <w:rPr>
                <w:rFonts w:ascii="Wingdings" w:hAnsi="Wingdings"/>
                <w:w w:val="99"/>
                <w:sz w:val="32"/>
              </w:rPr>
              <w:t></w:t>
            </w:r>
          </w:p>
        </w:tc>
        <w:tc>
          <w:tcPr>
            <w:tcW w:w="1560" w:type="dxa"/>
          </w:tcPr>
          <w:p w14:paraId="4C9ECF41" w14:textId="77777777" w:rsidR="006109C6" w:rsidRDefault="006109C6" w:rsidP="00730B8E">
            <w:pPr>
              <w:pStyle w:val="TableParagraph"/>
              <w:rPr>
                <w:rFonts w:ascii="Times New Roman"/>
              </w:rPr>
            </w:pPr>
          </w:p>
        </w:tc>
        <w:tc>
          <w:tcPr>
            <w:tcW w:w="1558" w:type="dxa"/>
          </w:tcPr>
          <w:p w14:paraId="0381BD1E" w14:textId="77777777" w:rsidR="006109C6" w:rsidRDefault="006109C6" w:rsidP="00730B8E">
            <w:pPr>
              <w:pStyle w:val="TableParagraph"/>
              <w:spacing w:before="8"/>
              <w:rPr>
                <w:b/>
                <w:sz w:val="21"/>
              </w:rPr>
            </w:pPr>
          </w:p>
          <w:p w14:paraId="2340ECD6" w14:textId="77777777" w:rsidR="006109C6" w:rsidRDefault="006109C6" w:rsidP="00730B8E">
            <w:pPr>
              <w:pStyle w:val="TableParagraph"/>
              <w:ind w:left="154" w:right="146"/>
              <w:jc w:val="center"/>
            </w:pPr>
            <w:r>
              <w:t>A / I</w:t>
            </w:r>
          </w:p>
        </w:tc>
      </w:tr>
      <w:tr w:rsidR="006109C6" w14:paraId="26ABA7AA" w14:textId="77777777" w:rsidTr="00730B8E">
        <w:trPr>
          <w:trHeight w:val="585"/>
        </w:trPr>
        <w:tc>
          <w:tcPr>
            <w:tcW w:w="10917" w:type="dxa"/>
          </w:tcPr>
          <w:p w14:paraId="506D0BC6" w14:textId="77777777" w:rsidR="006109C6" w:rsidRDefault="006109C6" w:rsidP="00730B8E">
            <w:pPr>
              <w:pStyle w:val="TableParagraph"/>
              <w:spacing w:line="288" w:lineRule="exact"/>
              <w:ind w:left="115"/>
            </w:pPr>
            <w:r>
              <w:rPr>
                <w:color w:val="090C0C"/>
              </w:rPr>
              <w:t>Develop appropriate evidence-informed strategies for improvement as part of well-targeted plans which</w:t>
            </w:r>
          </w:p>
          <w:p w14:paraId="026983B9" w14:textId="77777777" w:rsidR="006109C6" w:rsidRDefault="006109C6" w:rsidP="00730B8E">
            <w:pPr>
              <w:pStyle w:val="TableParagraph"/>
              <w:spacing w:line="277" w:lineRule="exact"/>
              <w:ind w:left="115"/>
            </w:pPr>
            <w:r>
              <w:rPr>
                <w:color w:val="090C0C"/>
              </w:rPr>
              <w:t>are realistic, timely, appropriately sequenced and suited to the school’s context.</w:t>
            </w:r>
          </w:p>
        </w:tc>
        <w:tc>
          <w:tcPr>
            <w:tcW w:w="1561" w:type="dxa"/>
          </w:tcPr>
          <w:p w14:paraId="24EF0D0D" w14:textId="77777777" w:rsidR="006109C6" w:rsidRDefault="006109C6" w:rsidP="00730B8E">
            <w:pPr>
              <w:pStyle w:val="TableParagraph"/>
              <w:spacing w:before="113"/>
              <w:ind w:right="13"/>
              <w:jc w:val="center"/>
              <w:rPr>
                <w:rFonts w:ascii="Wingdings" w:hAnsi="Wingdings"/>
                <w:sz w:val="32"/>
              </w:rPr>
            </w:pPr>
            <w:r>
              <w:rPr>
                <w:rFonts w:ascii="Wingdings" w:hAnsi="Wingdings"/>
                <w:w w:val="99"/>
                <w:sz w:val="32"/>
              </w:rPr>
              <w:t></w:t>
            </w:r>
          </w:p>
        </w:tc>
        <w:tc>
          <w:tcPr>
            <w:tcW w:w="1560" w:type="dxa"/>
          </w:tcPr>
          <w:p w14:paraId="01D47216" w14:textId="77777777" w:rsidR="006109C6" w:rsidRDefault="006109C6" w:rsidP="00730B8E">
            <w:pPr>
              <w:pStyle w:val="TableParagraph"/>
              <w:rPr>
                <w:rFonts w:ascii="Times New Roman"/>
              </w:rPr>
            </w:pPr>
          </w:p>
        </w:tc>
        <w:tc>
          <w:tcPr>
            <w:tcW w:w="1558" w:type="dxa"/>
          </w:tcPr>
          <w:p w14:paraId="4E296F9D" w14:textId="77777777" w:rsidR="006109C6" w:rsidRDefault="006109C6" w:rsidP="00730B8E">
            <w:pPr>
              <w:pStyle w:val="TableParagraph"/>
              <w:spacing w:before="141"/>
              <w:ind w:left="154" w:right="146"/>
              <w:jc w:val="center"/>
            </w:pPr>
            <w:r>
              <w:t>A / I</w:t>
            </w:r>
          </w:p>
        </w:tc>
      </w:tr>
      <w:tr w:rsidR="006109C6" w14:paraId="5C897C5F" w14:textId="77777777" w:rsidTr="00730B8E">
        <w:trPr>
          <w:trHeight w:val="585"/>
        </w:trPr>
        <w:tc>
          <w:tcPr>
            <w:tcW w:w="10917" w:type="dxa"/>
          </w:tcPr>
          <w:p w14:paraId="224BF622" w14:textId="77777777" w:rsidR="006109C6" w:rsidRDefault="006109C6" w:rsidP="00730B8E">
            <w:pPr>
              <w:pStyle w:val="TableParagraph"/>
              <w:spacing w:line="288" w:lineRule="exact"/>
              <w:ind w:left="115"/>
            </w:pPr>
            <w:r>
              <w:rPr>
                <w:color w:val="090C0C"/>
              </w:rPr>
              <w:t>Ensure careful and effective implementation of improvement strategies, which lead to sustained school</w:t>
            </w:r>
          </w:p>
          <w:p w14:paraId="572E33DE" w14:textId="77777777" w:rsidR="006109C6" w:rsidRDefault="006109C6" w:rsidP="00730B8E">
            <w:pPr>
              <w:pStyle w:val="TableParagraph"/>
              <w:spacing w:line="277" w:lineRule="exact"/>
              <w:ind w:left="115"/>
            </w:pPr>
            <w:r>
              <w:rPr>
                <w:color w:val="090C0C"/>
              </w:rPr>
              <w:t>improvement over time.</w:t>
            </w:r>
          </w:p>
        </w:tc>
        <w:tc>
          <w:tcPr>
            <w:tcW w:w="1561" w:type="dxa"/>
          </w:tcPr>
          <w:p w14:paraId="2288AA5C" w14:textId="77777777" w:rsidR="006109C6" w:rsidRDefault="006109C6" w:rsidP="00730B8E">
            <w:pPr>
              <w:pStyle w:val="TableParagraph"/>
              <w:spacing w:before="113"/>
              <w:ind w:right="13"/>
              <w:jc w:val="center"/>
              <w:rPr>
                <w:rFonts w:ascii="Wingdings" w:hAnsi="Wingdings"/>
                <w:sz w:val="32"/>
              </w:rPr>
            </w:pPr>
            <w:r>
              <w:rPr>
                <w:rFonts w:ascii="Wingdings" w:hAnsi="Wingdings"/>
                <w:w w:val="99"/>
                <w:sz w:val="32"/>
              </w:rPr>
              <w:t></w:t>
            </w:r>
          </w:p>
        </w:tc>
        <w:tc>
          <w:tcPr>
            <w:tcW w:w="1560" w:type="dxa"/>
          </w:tcPr>
          <w:p w14:paraId="6FFC55AC" w14:textId="77777777" w:rsidR="006109C6" w:rsidRDefault="006109C6" w:rsidP="00730B8E">
            <w:pPr>
              <w:pStyle w:val="TableParagraph"/>
              <w:rPr>
                <w:rFonts w:ascii="Times New Roman"/>
              </w:rPr>
            </w:pPr>
          </w:p>
        </w:tc>
        <w:tc>
          <w:tcPr>
            <w:tcW w:w="1558" w:type="dxa"/>
          </w:tcPr>
          <w:p w14:paraId="3E6FA7E9" w14:textId="77777777" w:rsidR="006109C6" w:rsidRDefault="006109C6" w:rsidP="00730B8E">
            <w:pPr>
              <w:pStyle w:val="TableParagraph"/>
              <w:spacing w:before="141"/>
              <w:ind w:left="154" w:right="146"/>
              <w:jc w:val="center"/>
            </w:pPr>
            <w:r>
              <w:t>A / I</w:t>
            </w:r>
          </w:p>
        </w:tc>
      </w:tr>
      <w:tr w:rsidR="006109C6" w14:paraId="5D742EC8" w14:textId="77777777" w:rsidTr="006109C6">
        <w:trPr>
          <w:trHeight w:val="444"/>
        </w:trPr>
        <w:tc>
          <w:tcPr>
            <w:tcW w:w="10917" w:type="dxa"/>
            <w:shd w:val="clear" w:color="auto" w:fill="DBE5F1" w:themeFill="accent1" w:themeFillTint="33"/>
          </w:tcPr>
          <w:p w14:paraId="2175237A" w14:textId="40FDCE38" w:rsidR="006109C6" w:rsidRDefault="006109C6" w:rsidP="00730B8E">
            <w:pPr>
              <w:pStyle w:val="TableParagraph"/>
              <w:spacing w:before="69"/>
              <w:ind w:left="115"/>
              <w:rPr>
                <w:b/>
              </w:rPr>
            </w:pPr>
            <w:r>
              <w:rPr>
                <w:rFonts w:ascii="Arial"/>
                <w:b/>
              </w:rPr>
              <w:t xml:space="preserve">C9. Working in </w:t>
            </w:r>
            <w:proofErr w:type="gramStart"/>
            <w:r>
              <w:rPr>
                <w:rFonts w:ascii="Arial"/>
                <w:b/>
              </w:rPr>
              <w:t>Partnership :</w:t>
            </w:r>
            <w:proofErr w:type="gramEnd"/>
            <w:r>
              <w:rPr>
                <w:rFonts w:ascii="Arial"/>
                <w:b/>
              </w:rPr>
              <w:t xml:space="preserve"> </w:t>
            </w:r>
            <w:r>
              <w:rPr>
                <w:b/>
              </w:rPr>
              <w:t>An ability / commitment to</w:t>
            </w:r>
          </w:p>
        </w:tc>
        <w:tc>
          <w:tcPr>
            <w:tcW w:w="1561" w:type="dxa"/>
            <w:shd w:val="clear" w:color="auto" w:fill="DBE5F1" w:themeFill="accent1" w:themeFillTint="33"/>
          </w:tcPr>
          <w:p w14:paraId="25DEC66E" w14:textId="77777777" w:rsidR="006109C6" w:rsidRDefault="006109C6" w:rsidP="00730B8E">
            <w:pPr>
              <w:pStyle w:val="TableParagraph"/>
              <w:spacing w:before="69"/>
              <w:ind w:left="304" w:right="289"/>
              <w:jc w:val="center"/>
              <w:rPr>
                <w:b/>
              </w:rPr>
            </w:pPr>
            <w:r>
              <w:rPr>
                <w:b/>
              </w:rPr>
              <w:t>Essential</w:t>
            </w:r>
          </w:p>
        </w:tc>
        <w:tc>
          <w:tcPr>
            <w:tcW w:w="1560" w:type="dxa"/>
            <w:shd w:val="clear" w:color="auto" w:fill="DBE5F1" w:themeFill="accent1" w:themeFillTint="33"/>
          </w:tcPr>
          <w:p w14:paraId="6E6F2BE5" w14:textId="77777777" w:rsidR="006109C6" w:rsidRDefault="006109C6" w:rsidP="00730B8E">
            <w:pPr>
              <w:pStyle w:val="TableParagraph"/>
              <w:spacing w:before="69"/>
              <w:ind w:left="306"/>
              <w:rPr>
                <w:b/>
              </w:rPr>
            </w:pPr>
            <w:r>
              <w:rPr>
                <w:b/>
              </w:rPr>
              <w:t>Desirable</w:t>
            </w:r>
          </w:p>
        </w:tc>
        <w:tc>
          <w:tcPr>
            <w:tcW w:w="1558" w:type="dxa"/>
            <w:shd w:val="clear" w:color="auto" w:fill="DBE5F1" w:themeFill="accent1" w:themeFillTint="33"/>
          </w:tcPr>
          <w:p w14:paraId="39F3EA66" w14:textId="77777777" w:rsidR="006109C6" w:rsidRDefault="006109C6" w:rsidP="00730B8E">
            <w:pPr>
              <w:pStyle w:val="TableParagraph"/>
              <w:spacing w:before="69"/>
              <w:ind w:left="153" w:right="146"/>
              <w:jc w:val="center"/>
              <w:rPr>
                <w:b/>
              </w:rPr>
            </w:pPr>
            <w:r>
              <w:rPr>
                <w:b/>
              </w:rPr>
              <w:t>Assessment</w:t>
            </w:r>
          </w:p>
        </w:tc>
      </w:tr>
      <w:tr w:rsidR="006109C6" w14:paraId="47D0C6FF" w14:textId="77777777" w:rsidTr="00730B8E">
        <w:trPr>
          <w:trHeight w:val="585"/>
        </w:trPr>
        <w:tc>
          <w:tcPr>
            <w:tcW w:w="10917" w:type="dxa"/>
          </w:tcPr>
          <w:p w14:paraId="4D33A5CB" w14:textId="77777777" w:rsidR="006109C6" w:rsidRDefault="006109C6" w:rsidP="00730B8E">
            <w:pPr>
              <w:pStyle w:val="TableParagraph"/>
              <w:spacing w:line="288" w:lineRule="exact"/>
              <w:ind w:left="115"/>
            </w:pPr>
            <w:r>
              <w:rPr>
                <w:color w:val="090C0C"/>
              </w:rPr>
              <w:t>Forge constructive relationships beyond the school, working in partnership with parents, carers and the local</w:t>
            </w:r>
          </w:p>
          <w:p w14:paraId="516C2F3E" w14:textId="77777777" w:rsidR="006109C6" w:rsidRDefault="006109C6" w:rsidP="00730B8E">
            <w:pPr>
              <w:pStyle w:val="TableParagraph"/>
              <w:spacing w:line="277" w:lineRule="exact"/>
              <w:ind w:left="115"/>
            </w:pPr>
            <w:r>
              <w:rPr>
                <w:color w:val="090C0C"/>
              </w:rPr>
              <w:t>community.</w:t>
            </w:r>
          </w:p>
        </w:tc>
        <w:tc>
          <w:tcPr>
            <w:tcW w:w="1561" w:type="dxa"/>
          </w:tcPr>
          <w:p w14:paraId="3E5D36D7"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190D9D5D" w14:textId="77777777" w:rsidR="006109C6" w:rsidRDefault="006109C6" w:rsidP="00730B8E">
            <w:pPr>
              <w:pStyle w:val="TableParagraph"/>
              <w:rPr>
                <w:rFonts w:ascii="Times New Roman"/>
              </w:rPr>
            </w:pPr>
          </w:p>
        </w:tc>
        <w:tc>
          <w:tcPr>
            <w:tcW w:w="1558" w:type="dxa"/>
          </w:tcPr>
          <w:p w14:paraId="3A5AC8A9" w14:textId="77777777" w:rsidR="006109C6" w:rsidRDefault="006109C6" w:rsidP="00730B8E">
            <w:pPr>
              <w:pStyle w:val="TableParagraph"/>
              <w:spacing w:before="141"/>
              <w:ind w:left="154" w:right="146"/>
              <w:jc w:val="center"/>
            </w:pPr>
            <w:r>
              <w:t>A / I</w:t>
            </w:r>
          </w:p>
        </w:tc>
      </w:tr>
      <w:tr w:rsidR="006109C6" w14:paraId="1B3E093A" w14:textId="77777777" w:rsidTr="00730B8E">
        <w:trPr>
          <w:trHeight w:val="585"/>
        </w:trPr>
        <w:tc>
          <w:tcPr>
            <w:tcW w:w="10917" w:type="dxa"/>
          </w:tcPr>
          <w:p w14:paraId="2F6F090B" w14:textId="77777777" w:rsidR="006109C6" w:rsidRDefault="006109C6" w:rsidP="00730B8E">
            <w:pPr>
              <w:pStyle w:val="TableParagraph"/>
              <w:spacing w:line="288" w:lineRule="exact"/>
              <w:ind w:left="115"/>
            </w:pPr>
            <w:r>
              <w:rPr>
                <w:color w:val="090C0C"/>
              </w:rPr>
              <w:t>Commit their school to work successfully with other schools and organisations in a climate of mutual challenge</w:t>
            </w:r>
          </w:p>
          <w:p w14:paraId="51BAADC2" w14:textId="77777777" w:rsidR="006109C6" w:rsidRDefault="006109C6" w:rsidP="00730B8E">
            <w:pPr>
              <w:pStyle w:val="TableParagraph"/>
              <w:spacing w:line="277" w:lineRule="exact"/>
              <w:ind w:left="115"/>
            </w:pPr>
            <w:r>
              <w:rPr>
                <w:color w:val="090C0C"/>
              </w:rPr>
              <w:t>and support.</w:t>
            </w:r>
          </w:p>
        </w:tc>
        <w:tc>
          <w:tcPr>
            <w:tcW w:w="1561" w:type="dxa"/>
          </w:tcPr>
          <w:p w14:paraId="01A8BF40"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41BDB093" w14:textId="77777777" w:rsidR="006109C6" w:rsidRDefault="006109C6" w:rsidP="00730B8E">
            <w:pPr>
              <w:pStyle w:val="TableParagraph"/>
              <w:rPr>
                <w:rFonts w:ascii="Times New Roman"/>
              </w:rPr>
            </w:pPr>
          </w:p>
        </w:tc>
        <w:tc>
          <w:tcPr>
            <w:tcW w:w="1558" w:type="dxa"/>
          </w:tcPr>
          <w:p w14:paraId="252BC555" w14:textId="77777777" w:rsidR="006109C6" w:rsidRDefault="006109C6" w:rsidP="00730B8E">
            <w:pPr>
              <w:pStyle w:val="TableParagraph"/>
              <w:spacing w:before="141"/>
              <w:ind w:left="154" w:right="146"/>
              <w:jc w:val="center"/>
            </w:pPr>
            <w:r>
              <w:t>A / I</w:t>
            </w:r>
          </w:p>
        </w:tc>
      </w:tr>
      <w:tr w:rsidR="006109C6" w14:paraId="69C4EA59" w14:textId="77777777" w:rsidTr="00730B8E">
        <w:trPr>
          <w:trHeight w:val="585"/>
        </w:trPr>
        <w:tc>
          <w:tcPr>
            <w:tcW w:w="10917" w:type="dxa"/>
          </w:tcPr>
          <w:p w14:paraId="35F4A427" w14:textId="77777777" w:rsidR="006109C6" w:rsidRDefault="006109C6" w:rsidP="00730B8E">
            <w:pPr>
              <w:pStyle w:val="TableParagraph"/>
              <w:spacing w:line="288" w:lineRule="exact"/>
              <w:ind w:left="115"/>
            </w:pPr>
            <w:r>
              <w:rPr>
                <w:color w:val="090C0C"/>
              </w:rPr>
              <w:t>Establish and maintain working relationships with fellow professionals and colleagues across other public</w:t>
            </w:r>
          </w:p>
          <w:p w14:paraId="054A3AD9" w14:textId="77777777" w:rsidR="006109C6" w:rsidRDefault="006109C6" w:rsidP="00730B8E">
            <w:pPr>
              <w:pStyle w:val="TableParagraph"/>
              <w:spacing w:line="277" w:lineRule="exact"/>
              <w:ind w:left="115"/>
            </w:pPr>
            <w:r>
              <w:rPr>
                <w:color w:val="090C0C"/>
              </w:rPr>
              <w:t>services to improve educational outcomes for all pupils.</w:t>
            </w:r>
          </w:p>
        </w:tc>
        <w:tc>
          <w:tcPr>
            <w:tcW w:w="1561" w:type="dxa"/>
          </w:tcPr>
          <w:p w14:paraId="0BC03FAC"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69575CBC" w14:textId="77777777" w:rsidR="006109C6" w:rsidRDefault="006109C6" w:rsidP="00730B8E">
            <w:pPr>
              <w:pStyle w:val="TableParagraph"/>
              <w:rPr>
                <w:rFonts w:ascii="Times New Roman"/>
              </w:rPr>
            </w:pPr>
          </w:p>
        </w:tc>
        <w:tc>
          <w:tcPr>
            <w:tcW w:w="1558" w:type="dxa"/>
          </w:tcPr>
          <w:p w14:paraId="578D7B6D" w14:textId="77777777" w:rsidR="006109C6" w:rsidRDefault="006109C6" w:rsidP="00730B8E">
            <w:pPr>
              <w:pStyle w:val="TableParagraph"/>
              <w:spacing w:before="141"/>
              <w:ind w:left="154" w:right="146"/>
              <w:jc w:val="center"/>
            </w:pPr>
            <w:r>
              <w:t>A / I</w:t>
            </w:r>
          </w:p>
        </w:tc>
      </w:tr>
      <w:tr w:rsidR="006109C6" w14:paraId="739BB0D0" w14:textId="77777777" w:rsidTr="006109C6">
        <w:trPr>
          <w:trHeight w:val="443"/>
        </w:trPr>
        <w:tc>
          <w:tcPr>
            <w:tcW w:w="10917" w:type="dxa"/>
            <w:shd w:val="clear" w:color="auto" w:fill="DBE5F1" w:themeFill="accent1" w:themeFillTint="33"/>
          </w:tcPr>
          <w:p w14:paraId="425F4BCC" w14:textId="4FE502D6" w:rsidR="006109C6" w:rsidRDefault="006109C6" w:rsidP="00730B8E">
            <w:pPr>
              <w:pStyle w:val="TableParagraph"/>
              <w:spacing w:before="69"/>
              <w:ind w:left="115"/>
              <w:rPr>
                <w:b/>
              </w:rPr>
            </w:pPr>
            <w:r>
              <w:rPr>
                <w:rFonts w:ascii="Arial"/>
                <w:b/>
              </w:rPr>
              <w:t xml:space="preserve">C10. Governance and </w:t>
            </w:r>
            <w:proofErr w:type="gramStart"/>
            <w:r>
              <w:rPr>
                <w:rFonts w:ascii="Arial"/>
                <w:b/>
              </w:rPr>
              <w:t>Accountability :</w:t>
            </w:r>
            <w:proofErr w:type="gramEnd"/>
            <w:r>
              <w:rPr>
                <w:rFonts w:ascii="Arial"/>
                <w:b/>
              </w:rPr>
              <w:t xml:space="preserve"> </w:t>
            </w:r>
            <w:r>
              <w:rPr>
                <w:b/>
              </w:rPr>
              <w:t>An ability / commitment to</w:t>
            </w:r>
          </w:p>
        </w:tc>
        <w:tc>
          <w:tcPr>
            <w:tcW w:w="1561" w:type="dxa"/>
            <w:shd w:val="clear" w:color="auto" w:fill="DBE5F1" w:themeFill="accent1" w:themeFillTint="33"/>
          </w:tcPr>
          <w:p w14:paraId="5CEBA76D" w14:textId="77777777" w:rsidR="006109C6" w:rsidRDefault="006109C6" w:rsidP="00730B8E">
            <w:pPr>
              <w:pStyle w:val="TableParagraph"/>
              <w:spacing w:before="69"/>
              <w:ind w:left="304" w:right="289"/>
              <w:jc w:val="center"/>
              <w:rPr>
                <w:b/>
              </w:rPr>
            </w:pPr>
            <w:r>
              <w:rPr>
                <w:b/>
              </w:rPr>
              <w:t>Essential</w:t>
            </w:r>
          </w:p>
        </w:tc>
        <w:tc>
          <w:tcPr>
            <w:tcW w:w="1560" w:type="dxa"/>
            <w:shd w:val="clear" w:color="auto" w:fill="DBE5F1" w:themeFill="accent1" w:themeFillTint="33"/>
          </w:tcPr>
          <w:p w14:paraId="5782E407" w14:textId="77777777" w:rsidR="006109C6" w:rsidRDefault="006109C6" w:rsidP="00730B8E">
            <w:pPr>
              <w:pStyle w:val="TableParagraph"/>
              <w:spacing w:before="69"/>
              <w:ind w:left="306"/>
              <w:rPr>
                <w:b/>
              </w:rPr>
            </w:pPr>
            <w:r>
              <w:rPr>
                <w:b/>
              </w:rPr>
              <w:t>Desirable</w:t>
            </w:r>
          </w:p>
        </w:tc>
        <w:tc>
          <w:tcPr>
            <w:tcW w:w="1558" w:type="dxa"/>
            <w:shd w:val="clear" w:color="auto" w:fill="DBE5F1" w:themeFill="accent1" w:themeFillTint="33"/>
          </w:tcPr>
          <w:p w14:paraId="5372BBCE" w14:textId="77777777" w:rsidR="006109C6" w:rsidRDefault="006109C6" w:rsidP="00730B8E">
            <w:pPr>
              <w:pStyle w:val="TableParagraph"/>
              <w:spacing w:before="69"/>
              <w:ind w:left="153" w:right="146"/>
              <w:jc w:val="center"/>
              <w:rPr>
                <w:b/>
              </w:rPr>
            </w:pPr>
            <w:r>
              <w:rPr>
                <w:b/>
              </w:rPr>
              <w:t>Assessment</w:t>
            </w:r>
          </w:p>
        </w:tc>
      </w:tr>
      <w:tr w:rsidR="006109C6" w14:paraId="0F078AFD" w14:textId="77777777" w:rsidTr="00730B8E">
        <w:trPr>
          <w:trHeight w:val="585"/>
        </w:trPr>
        <w:tc>
          <w:tcPr>
            <w:tcW w:w="10917" w:type="dxa"/>
          </w:tcPr>
          <w:p w14:paraId="36DB19BE" w14:textId="77777777" w:rsidR="006109C6" w:rsidRDefault="006109C6" w:rsidP="00730B8E">
            <w:pPr>
              <w:pStyle w:val="TableParagraph"/>
              <w:spacing w:line="288" w:lineRule="exact"/>
              <w:ind w:left="115"/>
            </w:pPr>
            <w:r>
              <w:rPr>
                <w:color w:val="090C0C"/>
              </w:rPr>
              <w:t>Understand and welcome the role of effective governance, upholding their obligation to give account and</w:t>
            </w:r>
          </w:p>
          <w:p w14:paraId="0E77635F" w14:textId="77777777" w:rsidR="006109C6" w:rsidRDefault="006109C6" w:rsidP="00730B8E">
            <w:pPr>
              <w:pStyle w:val="TableParagraph"/>
              <w:spacing w:line="277" w:lineRule="exact"/>
              <w:ind w:left="115"/>
            </w:pPr>
            <w:r>
              <w:rPr>
                <w:color w:val="090C0C"/>
              </w:rPr>
              <w:t>accept responsibility.</w:t>
            </w:r>
          </w:p>
        </w:tc>
        <w:tc>
          <w:tcPr>
            <w:tcW w:w="1561" w:type="dxa"/>
          </w:tcPr>
          <w:p w14:paraId="152BE2B8" w14:textId="77777777" w:rsidR="006109C6" w:rsidRDefault="006109C6" w:rsidP="00730B8E">
            <w:pPr>
              <w:pStyle w:val="TableParagraph"/>
              <w:spacing w:before="113"/>
              <w:ind w:left="8"/>
              <w:jc w:val="center"/>
              <w:rPr>
                <w:rFonts w:ascii="Wingdings" w:hAnsi="Wingdings"/>
                <w:sz w:val="32"/>
              </w:rPr>
            </w:pPr>
            <w:r>
              <w:rPr>
                <w:rFonts w:ascii="Wingdings" w:hAnsi="Wingdings"/>
                <w:w w:val="99"/>
                <w:sz w:val="32"/>
              </w:rPr>
              <w:t></w:t>
            </w:r>
          </w:p>
        </w:tc>
        <w:tc>
          <w:tcPr>
            <w:tcW w:w="1560" w:type="dxa"/>
          </w:tcPr>
          <w:p w14:paraId="4FA570F4" w14:textId="77777777" w:rsidR="006109C6" w:rsidRDefault="006109C6" w:rsidP="00730B8E">
            <w:pPr>
              <w:pStyle w:val="TableParagraph"/>
              <w:rPr>
                <w:rFonts w:ascii="Times New Roman"/>
              </w:rPr>
            </w:pPr>
          </w:p>
        </w:tc>
        <w:tc>
          <w:tcPr>
            <w:tcW w:w="1558" w:type="dxa"/>
          </w:tcPr>
          <w:p w14:paraId="18EB1EC1" w14:textId="77777777" w:rsidR="006109C6" w:rsidRDefault="006109C6" w:rsidP="00730B8E">
            <w:pPr>
              <w:pStyle w:val="TableParagraph"/>
              <w:spacing w:before="142"/>
              <w:ind w:left="154" w:right="146"/>
              <w:jc w:val="center"/>
            </w:pPr>
            <w:r>
              <w:t>A / I</w:t>
            </w:r>
          </w:p>
        </w:tc>
      </w:tr>
      <w:tr w:rsidR="006109C6" w14:paraId="4DD25710" w14:textId="77777777" w:rsidTr="00730B8E">
        <w:trPr>
          <w:trHeight w:val="424"/>
        </w:trPr>
        <w:tc>
          <w:tcPr>
            <w:tcW w:w="10917" w:type="dxa"/>
          </w:tcPr>
          <w:p w14:paraId="2F6BBA38" w14:textId="77777777" w:rsidR="006109C6" w:rsidRDefault="006109C6" w:rsidP="00730B8E">
            <w:pPr>
              <w:pStyle w:val="TableParagraph"/>
              <w:spacing w:line="288" w:lineRule="exact"/>
              <w:ind w:left="115"/>
            </w:pPr>
            <w:r>
              <w:rPr>
                <w:color w:val="090C0C"/>
              </w:rPr>
              <w:t>Establish and sustain professional working relationship with those responsible for governance.</w:t>
            </w:r>
          </w:p>
        </w:tc>
        <w:tc>
          <w:tcPr>
            <w:tcW w:w="1561" w:type="dxa"/>
          </w:tcPr>
          <w:p w14:paraId="52D3B38F" w14:textId="77777777" w:rsidR="006109C6" w:rsidRDefault="006109C6" w:rsidP="00730B8E">
            <w:pPr>
              <w:pStyle w:val="TableParagraph"/>
              <w:spacing w:before="33"/>
              <w:ind w:left="8"/>
              <w:jc w:val="center"/>
              <w:rPr>
                <w:rFonts w:ascii="Wingdings" w:hAnsi="Wingdings"/>
                <w:sz w:val="32"/>
              </w:rPr>
            </w:pPr>
            <w:r>
              <w:rPr>
                <w:rFonts w:ascii="Wingdings" w:hAnsi="Wingdings"/>
                <w:w w:val="99"/>
                <w:sz w:val="32"/>
              </w:rPr>
              <w:t></w:t>
            </w:r>
          </w:p>
        </w:tc>
        <w:tc>
          <w:tcPr>
            <w:tcW w:w="1560" w:type="dxa"/>
          </w:tcPr>
          <w:p w14:paraId="1E9C5E27" w14:textId="77777777" w:rsidR="006109C6" w:rsidRDefault="006109C6" w:rsidP="00730B8E">
            <w:pPr>
              <w:pStyle w:val="TableParagraph"/>
              <w:rPr>
                <w:rFonts w:ascii="Times New Roman"/>
              </w:rPr>
            </w:pPr>
          </w:p>
        </w:tc>
        <w:tc>
          <w:tcPr>
            <w:tcW w:w="1558" w:type="dxa"/>
          </w:tcPr>
          <w:p w14:paraId="6FD4B28A" w14:textId="77777777" w:rsidR="006109C6" w:rsidRDefault="006109C6" w:rsidP="00730B8E">
            <w:pPr>
              <w:pStyle w:val="TableParagraph"/>
              <w:spacing w:before="62"/>
              <w:ind w:left="154" w:right="146"/>
              <w:jc w:val="center"/>
            </w:pPr>
            <w:r>
              <w:t>A / I</w:t>
            </w:r>
          </w:p>
        </w:tc>
      </w:tr>
      <w:tr w:rsidR="006109C6" w14:paraId="00E501D3" w14:textId="77777777" w:rsidTr="00730B8E">
        <w:trPr>
          <w:trHeight w:val="424"/>
        </w:trPr>
        <w:tc>
          <w:tcPr>
            <w:tcW w:w="10917" w:type="dxa"/>
          </w:tcPr>
          <w:p w14:paraId="1962CF44" w14:textId="77777777" w:rsidR="006109C6" w:rsidRDefault="006109C6" w:rsidP="00730B8E">
            <w:pPr>
              <w:pStyle w:val="TableParagraph"/>
              <w:spacing w:line="288" w:lineRule="exact"/>
              <w:ind w:left="115"/>
            </w:pPr>
            <w:r>
              <w:rPr>
                <w:color w:val="090C0C"/>
              </w:rPr>
              <w:t>Ensure that staff know and understand their professional responsibilities and are held to account.</w:t>
            </w:r>
          </w:p>
        </w:tc>
        <w:tc>
          <w:tcPr>
            <w:tcW w:w="1561" w:type="dxa"/>
          </w:tcPr>
          <w:p w14:paraId="7EB61DFE" w14:textId="77777777" w:rsidR="006109C6" w:rsidRDefault="006109C6" w:rsidP="00730B8E">
            <w:pPr>
              <w:pStyle w:val="TableParagraph"/>
              <w:spacing w:before="33"/>
              <w:ind w:left="8"/>
              <w:jc w:val="center"/>
              <w:rPr>
                <w:rFonts w:ascii="Wingdings" w:hAnsi="Wingdings"/>
                <w:sz w:val="32"/>
              </w:rPr>
            </w:pPr>
            <w:r>
              <w:rPr>
                <w:rFonts w:ascii="Wingdings" w:hAnsi="Wingdings"/>
                <w:w w:val="99"/>
                <w:sz w:val="32"/>
              </w:rPr>
              <w:t></w:t>
            </w:r>
          </w:p>
        </w:tc>
        <w:tc>
          <w:tcPr>
            <w:tcW w:w="1560" w:type="dxa"/>
          </w:tcPr>
          <w:p w14:paraId="2BA9A59E" w14:textId="77777777" w:rsidR="006109C6" w:rsidRDefault="006109C6" w:rsidP="00730B8E">
            <w:pPr>
              <w:pStyle w:val="TableParagraph"/>
              <w:rPr>
                <w:rFonts w:ascii="Times New Roman"/>
              </w:rPr>
            </w:pPr>
          </w:p>
        </w:tc>
        <w:tc>
          <w:tcPr>
            <w:tcW w:w="1558" w:type="dxa"/>
          </w:tcPr>
          <w:p w14:paraId="26435A1E" w14:textId="77777777" w:rsidR="006109C6" w:rsidRDefault="006109C6" w:rsidP="00730B8E">
            <w:pPr>
              <w:pStyle w:val="TableParagraph"/>
              <w:spacing w:before="62"/>
              <w:ind w:left="154" w:right="146"/>
              <w:jc w:val="center"/>
            </w:pPr>
            <w:r>
              <w:t>A / I</w:t>
            </w:r>
          </w:p>
        </w:tc>
      </w:tr>
      <w:tr w:rsidR="006109C6" w14:paraId="5D924B6C" w14:textId="77777777" w:rsidTr="00730B8E">
        <w:trPr>
          <w:trHeight w:val="587"/>
        </w:trPr>
        <w:tc>
          <w:tcPr>
            <w:tcW w:w="10917" w:type="dxa"/>
          </w:tcPr>
          <w:p w14:paraId="6C83B5B8" w14:textId="77777777" w:rsidR="006109C6" w:rsidRDefault="006109C6" w:rsidP="00730B8E">
            <w:pPr>
              <w:pStyle w:val="TableParagraph"/>
              <w:spacing w:before="3" w:line="290" w:lineRule="exact"/>
              <w:ind w:left="115" w:right="194"/>
            </w:pPr>
            <w:r>
              <w:rPr>
                <w:color w:val="090C0C"/>
              </w:rPr>
              <w:t>Ensure the school effectively and efficiently operates within the required regulatory frameworks and meets all statutory duties.</w:t>
            </w:r>
          </w:p>
        </w:tc>
        <w:tc>
          <w:tcPr>
            <w:tcW w:w="1561" w:type="dxa"/>
          </w:tcPr>
          <w:p w14:paraId="13DF4B49" w14:textId="77777777" w:rsidR="006109C6" w:rsidRDefault="006109C6" w:rsidP="00730B8E">
            <w:pPr>
              <w:pStyle w:val="TableParagraph"/>
              <w:spacing w:before="115"/>
              <w:ind w:left="8"/>
              <w:jc w:val="center"/>
              <w:rPr>
                <w:rFonts w:ascii="Wingdings" w:hAnsi="Wingdings"/>
                <w:sz w:val="32"/>
              </w:rPr>
            </w:pPr>
            <w:r>
              <w:rPr>
                <w:rFonts w:ascii="Wingdings" w:hAnsi="Wingdings"/>
                <w:w w:val="99"/>
                <w:sz w:val="32"/>
              </w:rPr>
              <w:t></w:t>
            </w:r>
          </w:p>
        </w:tc>
        <w:tc>
          <w:tcPr>
            <w:tcW w:w="1560" w:type="dxa"/>
          </w:tcPr>
          <w:p w14:paraId="7857DCB3" w14:textId="77777777" w:rsidR="006109C6" w:rsidRDefault="006109C6" w:rsidP="00730B8E">
            <w:pPr>
              <w:pStyle w:val="TableParagraph"/>
              <w:rPr>
                <w:rFonts w:ascii="Times New Roman"/>
              </w:rPr>
            </w:pPr>
          </w:p>
        </w:tc>
        <w:tc>
          <w:tcPr>
            <w:tcW w:w="1558" w:type="dxa"/>
          </w:tcPr>
          <w:p w14:paraId="5DBAAD2C" w14:textId="77777777" w:rsidR="006109C6" w:rsidRDefault="006109C6" w:rsidP="00730B8E">
            <w:pPr>
              <w:pStyle w:val="TableParagraph"/>
              <w:spacing w:before="141"/>
              <w:ind w:left="154" w:right="146"/>
              <w:jc w:val="center"/>
            </w:pPr>
            <w:r>
              <w:t>A / I</w:t>
            </w:r>
          </w:p>
        </w:tc>
      </w:tr>
    </w:tbl>
    <w:p w14:paraId="038610C6" w14:textId="77777777" w:rsidR="00D30AF6" w:rsidRDefault="00D30AF6"/>
    <w:sectPr w:rsidR="00D30AF6">
      <w:pgSz w:w="16840" w:h="11910" w:orient="landscape"/>
      <w:pgMar w:top="980" w:right="4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84E56" w14:textId="77777777" w:rsidR="00730B8E" w:rsidRDefault="00730B8E" w:rsidP="004F7F1E">
      <w:r>
        <w:separator/>
      </w:r>
    </w:p>
  </w:endnote>
  <w:endnote w:type="continuationSeparator" w:id="0">
    <w:p w14:paraId="3100AA92" w14:textId="77777777" w:rsidR="00730B8E" w:rsidRDefault="00730B8E" w:rsidP="004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7CB78" w14:textId="77777777" w:rsidR="00730B8E" w:rsidRDefault="00730B8E" w:rsidP="004F7F1E">
      <w:r>
        <w:separator/>
      </w:r>
    </w:p>
  </w:footnote>
  <w:footnote w:type="continuationSeparator" w:id="0">
    <w:p w14:paraId="528EE81B" w14:textId="77777777" w:rsidR="00730B8E" w:rsidRDefault="00730B8E" w:rsidP="004F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213DB" w14:textId="77777777" w:rsidR="00730B8E" w:rsidRDefault="00730B8E">
    <w:pPr>
      <w:pStyle w:val="Header"/>
    </w:pPr>
    <w:r>
      <w:rPr>
        <w:noProof/>
      </w:rPr>
      <mc:AlternateContent>
        <mc:Choice Requires="wps">
          <w:drawing>
            <wp:anchor distT="0" distB="0" distL="114300" distR="114300" simplePos="0" relativeHeight="251660288" behindDoc="0" locked="0" layoutInCell="1" allowOverlap="1" wp14:anchorId="5D3C6DC5" wp14:editId="724C0D3C">
              <wp:simplePos x="0" y="0"/>
              <wp:positionH relativeFrom="column">
                <wp:posOffset>4970961</wp:posOffset>
              </wp:positionH>
              <wp:positionV relativeFrom="paragraph">
                <wp:posOffset>-207818</wp:posOffset>
              </wp:positionV>
              <wp:extent cx="1591178" cy="1448435"/>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591178" cy="1448435"/>
                      </a:xfrm>
                      <a:prstGeom prst="rect">
                        <a:avLst/>
                      </a:prstGeom>
                      <a:solidFill>
                        <a:schemeClr val="lt1"/>
                      </a:solidFill>
                      <a:ln w="6350">
                        <a:noFill/>
                      </a:ln>
                    </wps:spPr>
                    <wps:txbx>
                      <w:txbxContent>
                        <w:p w14:paraId="1E516E01" w14:textId="77777777" w:rsidR="00730B8E" w:rsidRDefault="00730B8E">
                          <w:r>
                            <w:rPr>
                              <w:noProof/>
                            </w:rPr>
                            <w:drawing>
                              <wp:inline distT="0" distB="0" distL="0" distR="0" wp14:anchorId="77E9A36C" wp14:editId="592F4FA8">
                                <wp:extent cx="1401445" cy="1411131"/>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445" cy="14111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3C6DC5" id="_x0000_t202" coordsize="21600,21600" o:spt="202" path="m,l,21600r21600,l21600,xe">
              <v:stroke joinstyle="miter"/>
              <v:path gradientshapeok="t" o:connecttype="rect"/>
            </v:shapetype>
            <v:shape id="Text Box 12" o:spid="_x0000_s1026" type="#_x0000_t202" style="position:absolute;margin-left:391.4pt;margin-top:-16.35pt;width:125.3pt;height:114.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" fillcolor="white [3201]" stroked="f" strokeweight=".5pt">
              <v:textbox>
                <w:txbxContent>
                  <w:p w14:paraId="1E516E01" w14:textId="77777777" w:rsidR="00730B8E" w:rsidRDefault="00730B8E">
                    <w:r>
                      <w:rPr>
                        <w:noProof/>
                      </w:rPr>
                      <w:drawing>
                        <wp:inline distT="0" distB="0" distL="0" distR="0" wp14:anchorId="77E9A36C" wp14:editId="592F4FA8">
                          <wp:extent cx="1401445" cy="1411131"/>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445" cy="141113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A49B80" wp14:editId="47EE5C22">
              <wp:simplePos x="0" y="0"/>
              <wp:positionH relativeFrom="column">
                <wp:posOffset>529771</wp:posOffset>
              </wp:positionH>
              <wp:positionV relativeFrom="paragraph">
                <wp:posOffset>-207819</wp:posOffset>
              </wp:positionV>
              <wp:extent cx="4441372" cy="1448789"/>
              <wp:effectExtent l="0" t="0" r="0" b="0"/>
              <wp:wrapNone/>
              <wp:docPr id="6" name="Text Box 6"/>
              <wp:cNvGraphicFramePr/>
              <a:graphic xmlns:a="http://schemas.openxmlformats.org/drawingml/2006/main">
                <a:graphicData uri="http://schemas.microsoft.com/office/word/2010/wordprocessingShape">
                  <wps:wsp>
                    <wps:cNvSpPr txBox="1"/>
                    <wps:spPr>
                      <a:xfrm>
                        <a:off x="0" y="0"/>
                        <a:ext cx="4441372" cy="1448789"/>
                      </a:xfrm>
                      <a:prstGeom prst="rect">
                        <a:avLst/>
                      </a:prstGeom>
                      <a:solidFill>
                        <a:schemeClr val="lt1"/>
                      </a:solidFill>
                      <a:ln w="6350">
                        <a:noFill/>
                      </a:ln>
                    </wps:spPr>
                    <wps:txbx>
                      <w:txbxContent>
                        <w:p w14:paraId="55D9F547" w14:textId="77777777" w:rsidR="00730B8E" w:rsidRDefault="00730B8E" w:rsidP="004F7F1E">
                          <w:pPr>
                            <w:pStyle w:val="Header"/>
                            <w:rPr>
                              <w:rFonts w:asciiTheme="minorHAnsi" w:eastAsia="MS PGothic" w:hAnsiTheme="minorHAnsi" w:cstheme="minorHAnsi"/>
                              <w:b/>
                              <w:sz w:val="24"/>
                              <w:szCs w:val="24"/>
                              <w:lang w:bidi="ar-SA"/>
                            </w:rPr>
                          </w:pPr>
                          <w:r>
                            <w:rPr>
                              <w:rFonts w:asciiTheme="minorHAnsi" w:eastAsia="MS PGothic" w:hAnsiTheme="minorHAnsi" w:cstheme="minorHAnsi"/>
                              <w:b/>
                              <w:sz w:val="24"/>
                              <w:szCs w:val="24"/>
                            </w:rPr>
                            <w:t>Baguley Hall Primary School</w:t>
                          </w:r>
                        </w:p>
                        <w:p w14:paraId="25A37558"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Ackworth Drive</w:t>
                          </w:r>
                        </w:p>
                        <w:p w14:paraId="0AD96E9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Wythenshawe</w:t>
                          </w:r>
                        </w:p>
                        <w:p w14:paraId="527349A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Manchester</w:t>
                          </w:r>
                        </w:p>
                        <w:p w14:paraId="2BDC6B9F"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M23 1LB</w:t>
                          </w:r>
                        </w:p>
                        <w:p w14:paraId="42198D33" w14:textId="77777777" w:rsidR="00730B8E" w:rsidRDefault="00730B8E" w:rsidP="004F7F1E">
                          <w:pPr>
                            <w:pStyle w:val="Header"/>
                            <w:rPr>
                              <w:rFonts w:asciiTheme="minorHAnsi" w:eastAsia="MS PGothic" w:hAnsiTheme="minorHAnsi" w:cstheme="minorHAnsi"/>
                              <w:b/>
                              <w:sz w:val="24"/>
                              <w:szCs w:val="24"/>
                            </w:rPr>
                          </w:pPr>
                        </w:p>
                        <w:p w14:paraId="694AC095"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Tel: 0161 998 2090</w:t>
                          </w:r>
                        </w:p>
                        <w:p w14:paraId="73CAF2E9" w14:textId="77777777" w:rsidR="00730B8E" w:rsidRDefault="00730B8E" w:rsidP="004F7F1E">
                          <w:pPr>
                            <w:pStyle w:val="Header"/>
                            <w:rPr>
                              <w:rFonts w:asciiTheme="minorHAnsi" w:eastAsia="MS PGothic" w:hAnsiTheme="minorHAnsi" w:cstheme="minorHAnsi"/>
                              <w:b/>
                              <w:sz w:val="24"/>
                              <w:szCs w:val="24"/>
                            </w:rPr>
                          </w:pPr>
                        </w:p>
                        <w:p w14:paraId="4BD5CC3B"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 xml:space="preserve">T: 0161 998 2090 </w:t>
                          </w:r>
                        </w:p>
                        <w:p w14:paraId="6408C960" w14:textId="77777777" w:rsidR="00730B8E" w:rsidRDefault="00730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49B80" id="Text Box 6" o:spid="_x0000_s1027" type="#_x0000_t202" style="position:absolute;margin-left:41.7pt;margin-top:-16.35pt;width:349.7pt;height:11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" fillcolor="white [3201]" stroked="f" strokeweight=".5pt">
              <v:textbox>
                <w:txbxContent>
                  <w:p w14:paraId="55D9F547" w14:textId="77777777" w:rsidR="00730B8E" w:rsidRDefault="00730B8E" w:rsidP="004F7F1E">
                    <w:pPr>
                      <w:pStyle w:val="Header"/>
                      <w:rPr>
                        <w:rFonts w:asciiTheme="minorHAnsi" w:eastAsia="MS PGothic" w:hAnsiTheme="minorHAnsi" w:cstheme="minorHAnsi"/>
                        <w:b/>
                        <w:sz w:val="24"/>
                        <w:szCs w:val="24"/>
                        <w:lang w:bidi="ar-SA"/>
                      </w:rPr>
                    </w:pPr>
                    <w:r>
                      <w:rPr>
                        <w:rFonts w:asciiTheme="minorHAnsi" w:eastAsia="MS PGothic" w:hAnsiTheme="minorHAnsi" w:cstheme="minorHAnsi"/>
                        <w:b/>
                        <w:sz w:val="24"/>
                        <w:szCs w:val="24"/>
                      </w:rPr>
                      <w:t>Baguley Hall Primary School</w:t>
                    </w:r>
                  </w:p>
                  <w:p w14:paraId="25A37558"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Ackworth Drive</w:t>
                    </w:r>
                  </w:p>
                  <w:p w14:paraId="0AD96E9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Wythenshawe</w:t>
                    </w:r>
                  </w:p>
                  <w:p w14:paraId="527349A0"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Manchester</w:t>
                    </w:r>
                  </w:p>
                  <w:p w14:paraId="2BDC6B9F"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M23 1LB</w:t>
                    </w:r>
                  </w:p>
                  <w:p w14:paraId="42198D33" w14:textId="77777777" w:rsidR="00730B8E" w:rsidRDefault="00730B8E" w:rsidP="004F7F1E">
                    <w:pPr>
                      <w:pStyle w:val="Header"/>
                      <w:rPr>
                        <w:rFonts w:asciiTheme="minorHAnsi" w:eastAsia="MS PGothic" w:hAnsiTheme="minorHAnsi" w:cstheme="minorHAnsi"/>
                        <w:b/>
                        <w:sz w:val="24"/>
                        <w:szCs w:val="24"/>
                      </w:rPr>
                    </w:pPr>
                  </w:p>
                  <w:p w14:paraId="694AC095"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Tel: 0161 998 2090</w:t>
                    </w:r>
                  </w:p>
                  <w:p w14:paraId="73CAF2E9" w14:textId="77777777" w:rsidR="00730B8E" w:rsidRDefault="00730B8E" w:rsidP="004F7F1E">
                    <w:pPr>
                      <w:pStyle w:val="Header"/>
                      <w:rPr>
                        <w:rFonts w:asciiTheme="minorHAnsi" w:eastAsia="MS PGothic" w:hAnsiTheme="minorHAnsi" w:cstheme="minorHAnsi"/>
                        <w:b/>
                        <w:sz w:val="24"/>
                        <w:szCs w:val="24"/>
                      </w:rPr>
                    </w:pPr>
                  </w:p>
                  <w:p w14:paraId="4BD5CC3B" w14:textId="77777777" w:rsidR="00730B8E" w:rsidRDefault="00730B8E" w:rsidP="004F7F1E">
                    <w:pPr>
                      <w:pStyle w:val="Header"/>
                      <w:rPr>
                        <w:rFonts w:asciiTheme="minorHAnsi" w:eastAsia="MS PGothic" w:hAnsiTheme="minorHAnsi" w:cstheme="minorHAnsi"/>
                        <w:b/>
                        <w:sz w:val="24"/>
                        <w:szCs w:val="24"/>
                      </w:rPr>
                    </w:pPr>
                    <w:r>
                      <w:rPr>
                        <w:rFonts w:asciiTheme="minorHAnsi" w:eastAsia="MS PGothic" w:hAnsiTheme="minorHAnsi" w:cstheme="minorHAnsi"/>
                        <w:b/>
                        <w:sz w:val="24"/>
                        <w:szCs w:val="24"/>
                      </w:rPr>
                      <w:t xml:space="preserve">T: 0161 998 2090 </w:t>
                    </w:r>
                  </w:p>
                  <w:p w14:paraId="6408C960" w14:textId="77777777" w:rsidR="00730B8E" w:rsidRDefault="00730B8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7A8B"/>
    <w:multiLevelType w:val="hybridMultilevel"/>
    <w:tmpl w:val="1882910C"/>
    <w:lvl w:ilvl="0" w:tplc="00B8E1DA">
      <w:numFmt w:val="bullet"/>
      <w:lvlText w:val=""/>
      <w:lvlJc w:val="left"/>
      <w:pPr>
        <w:ind w:left="1225" w:hanging="360"/>
      </w:pPr>
      <w:rPr>
        <w:rFonts w:ascii="Symbol" w:eastAsia="Symbol" w:hAnsi="Symbol" w:cs="Symbol" w:hint="default"/>
        <w:w w:val="100"/>
        <w:sz w:val="23"/>
        <w:szCs w:val="23"/>
        <w:lang w:val="en-GB" w:eastAsia="en-GB" w:bidi="en-GB"/>
      </w:rPr>
    </w:lvl>
    <w:lvl w:ilvl="1" w:tplc="F2B23F28">
      <w:numFmt w:val="bullet"/>
      <w:lvlText w:val=""/>
      <w:lvlJc w:val="left"/>
      <w:pPr>
        <w:ind w:left="1760" w:hanging="588"/>
      </w:pPr>
      <w:rPr>
        <w:rFonts w:ascii="Symbol" w:eastAsia="Symbol" w:hAnsi="Symbol" w:cs="Symbol" w:hint="default"/>
        <w:w w:val="100"/>
        <w:sz w:val="24"/>
        <w:szCs w:val="24"/>
        <w:lang w:val="en-GB" w:eastAsia="en-GB" w:bidi="en-GB"/>
      </w:rPr>
    </w:lvl>
    <w:lvl w:ilvl="2" w:tplc="67ACA420">
      <w:numFmt w:val="bullet"/>
      <w:lvlText w:val="•"/>
      <w:lvlJc w:val="left"/>
      <w:pPr>
        <w:ind w:left="2825" w:hanging="588"/>
      </w:pPr>
      <w:rPr>
        <w:rFonts w:hint="default"/>
        <w:lang w:val="en-GB" w:eastAsia="en-GB" w:bidi="en-GB"/>
      </w:rPr>
    </w:lvl>
    <w:lvl w:ilvl="3" w:tplc="DCFC50D4">
      <w:numFmt w:val="bullet"/>
      <w:lvlText w:val="•"/>
      <w:lvlJc w:val="left"/>
      <w:pPr>
        <w:ind w:left="3890" w:hanging="588"/>
      </w:pPr>
      <w:rPr>
        <w:rFonts w:hint="default"/>
        <w:lang w:val="en-GB" w:eastAsia="en-GB" w:bidi="en-GB"/>
      </w:rPr>
    </w:lvl>
    <w:lvl w:ilvl="4" w:tplc="3CDE686C">
      <w:numFmt w:val="bullet"/>
      <w:lvlText w:val="•"/>
      <w:lvlJc w:val="left"/>
      <w:pPr>
        <w:ind w:left="4955" w:hanging="588"/>
      </w:pPr>
      <w:rPr>
        <w:rFonts w:hint="default"/>
        <w:lang w:val="en-GB" w:eastAsia="en-GB" w:bidi="en-GB"/>
      </w:rPr>
    </w:lvl>
    <w:lvl w:ilvl="5" w:tplc="645A5078">
      <w:numFmt w:val="bullet"/>
      <w:lvlText w:val="•"/>
      <w:lvlJc w:val="left"/>
      <w:pPr>
        <w:ind w:left="6020" w:hanging="588"/>
      </w:pPr>
      <w:rPr>
        <w:rFonts w:hint="default"/>
        <w:lang w:val="en-GB" w:eastAsia="en-GB" w:bidi="en-GB"/>
      </w:rPr>
    </w:lvl>
    <w:lvl w:ilvl="6" w:tplc="A15232A8">
      <w:numFmt w:val="bullet"/>
      <w:lvlText w:val="•"/>
      <w:lvlJc w:val="left"/>
      <w:pPr>
        <w:ind w:left="7085" w:hanging="588"/>
      </w:pPr>
      <w:rPr>
        <w:rFonts w:hint="default"/>
        <w:lang w:val="en-GB" w:eastAsia="en-GB" w:bidi="en-GB"/>
      </w:rPr>
    </w:lvl>
    <w:lvl w:ilvl="7" w:tplc="C46AA83E">
      <w:numFmt w:val="bullet"/>
      <w:lvlText w:val="•"/>
      <w:lvlJc w:val="left"/>
      <w:pPr>
        <w:ind w:left="8150" w:hanging="588"/>
      </w:pPr>
      <w:rPr>
        <w:rFonts w:hint="default"/>
        <w:lang w:val="en-GB" w:eastAsia="en-GB" w:bidi="en-GB"/>
      </w:rPr>
    </w:lvl>
    <w:lvl w:ilvl="8" w:tplc="BB262F4C">
      <w:numFmt w:val="bullet"/>
      <w:lvlText w:val="•"/>
      <w:lvlJc w:val="left"/>
      <w:pPr>
        <w:ind w:left="9216" w:hanging="588"/>
      </w:pPr>
      <w:rPr>
        <w:rFonts w:hint="default"/>
        <w:lang w:val="en-GB" w:eastAsia="en-GB" w:bidi="en-GB"/>
      </w:rPr>
    </w:lvl>
  </w:abstractNum>
  <w:abstractNum w:abstractNumId="1" w15:restartNumberingAfterBreak="0">
    <w:nsid w:val="6DDB364E"/>
    <w:multiLevelType w:val="hybridMultilevel"/>
    <w:tmpl w:val="FF948AFE"/>
    <w:lvl w:ilvl="0" w:tplc="93243B38">
      <w:start w:val="1"/>
      <w:numFmt w:val="decimal"/>
      <w:lvlText w:val="%1."/>
      <w:lvlJc w:val="left"/>
      <w:pPr>
        <w:ind w:left="1018" w:hanging="428"/>
        <w:jc w:val="left"/>
      </w:pPr>
      <w:rPr>
        <w:rFonts w:ascii="Tahoma" w:eastAsia="Tahoma" w:hAnsi="Tahoma" w:cs="Tahoma" w:hint="default"/>
        <w:spacing w:val="-60"/>
        <w:w w:val="100"/>
        <w:sz w:val="24"/>
        <w:szCs w:val="24"/>
        <w:lang w:val="en-GB" w:eastAsia="en-GB" w:bidi="en-GB"/>
      </w:rPr>
    </w:lvl>
    <w:lvl w:ilvl="1" w:tplc="67E89506">
      <w:start w:val="1"/>
      <w:numFmt w:val="decimal"/>
      <w:lvlText w:val="%2."/>
      <w:lvlJc w:val="left"/>
      <w:pPr>
        <w:ind w:left="1302" w:hanging="428"/>
        <w:jc w:val="left"/>
      </w:pPr>
      <w:rPr>
        <w:rFonts w:ascii="Tahoma" w:eastAsia="Tahoma" w:hAnsi="Tahoma" w:cs="Tahoma" w:hint="default"/>
        <w:spacing w:val="-9"/>
        <w:w w:val="100"/>
        <w:sz w:val="24"/>
        <w:szCs w:val="24"/>
        <w:lang w:val="en-GB" w:eastAsia="en-GB" w:bidi="en-GB"/>
      </w:rPr>
    </w:lvl>
    <w:lvl w:ilvl="2" w:tplc="9F9C8C22">
      <w:numFmt w:val="bullet"/>
      <w:lvlText w:val="•"/>
      <w:lvlJc w:val="left"/>
      <w:pPr>
        <w:ind w:left="2416" w:hanging="428"/>
      </w:pPr>
      <w:rPr>
        <w:rFonts w:hint="default"/>
        <w:lang w:val="en-GB" w:eastAsia="en-GB" w:bidi="en-GB"/>
      </w:rPr>
    </w:lvl>
    <w:lvl w:ilvl="3" w:tplc="58B46EF4">
      <w:numFmt w:val="bullet"/>
      <w:lvlText w:val="•"/>
      <w:lvlJc w:val="left"/>
      <w:pPr>
        <w:ind w:left="3532" w:hanging="428"/>
      </w:pPr>
      <w:rPr>
        <w:rFonts w:hint="default"/>
        <w:lang w:val="en-GB" w:eastAsia="en-GB" w:bidi="en-GB"/>
      </w:rPr>
    </w:lvl>
    <w:lvl w:ilvl="4" w:tplc="254E7A74">
      <w:numFmt w:val="bullet"/>
      <w:lvlText w:val="•"/>
      <w:lvlJc w:val="left"/>
      <w:pPr>
        <w:ind w:left="4648" w:hanging="428"/>
      </w:pPr>
      <w:rPr>
        <w:rFonts w:hint="default"/>
        <w:lang w:val="en-GB" w:eastAsia="en-GB" w:bidi="en-GB"/>
      </w:rPr>
    </w:lvl>
    <w:lvl w:ilvl="5" w:tplc="3EEC3A34">
      <w:numFmt w:val="bullet"/>
      <w:lvlText w:val="•"/>
      <w:lvlJc w:val="left"/>
      <w:pPr>
        <w:ind w:left="5765" w:hanging="428"/>
      </w:pPr>
      <w:rPr>
        <w:rFonts w:hint="default"/>
        <w:lang w:val="en-GB" w:eastAsia="en-GB" w:bidi="en-GB"/>
      </w:rPr>
    </w:lvl>
    <w:lvl w:ilvl="6" w:tplc="3ED4DD68">
      <w:numFmt w:val="bullet"/>
      <w:lvlText w:val="•"/>
      <w:lvlJc w:val="left"/>
      <w:pPr>
        <w:ind w:left="6881" w:hanging="428"/>
      </w:pPr>
      <w:rPr>
        <w:rFonts w:hint="default"/>
        <w:lang w:val="en-GB" w:eastAsia="en-GB" w:bidi="en-GB"/>
      </w:rPr>
    </w:lvl>
    <w:lvl w:ilvl="7" w:tplc="863062BC">
      <w:numFmt w:val="bullet"/>
      <w:lvlText w:val="•"/>
      <w:lvlJc w:val="left"/>
      <w:pPr>
        <w:ind w:left="7997" w:hanging="428"/>
      </w:pPr>
      <w:rPr>
        <w:rFonts w:hint="default"/>
        <w:lang w:val="en-GB" w:eastAsia="en-GB" w:bidi="en-GB"/>
      </w:rPr>
    </w:lvl>
    <w:lvl w:ilvl="8" w:tplc="4A60CB72">
      <w:numFmt w:val="bullet"/>
      <w:lvlText w:val="•"/>
      <w:lvlJc w:val="left"/>
      <w:pPr>
        <w:ind w:left="9113" w:hanging="428"/>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FD"/>
    <w:rsid w:val="0007290E"/>
    <w:rsid w:val="001618C4"/>
    <w:rsid w:val="001B0587"/>
    <w:rsid w:val="001C0B49"/>
    <w:rsid w:val="001C4C52"/>
    <w:rsid w:val="002860B9"/>
    <w:rsid w:val="00294637"/>
    <w:rsid w:val="002E5E88"/>
    <w:rsid w:val="00333CF3"/>
    <w:rsid w:val="00417A21"/>
    <w:rsid w:val="0046516C"/>
    <w:rsid w:val="00475878"/>
    <w:rsid w:val="004F7F1E"/>
    <w:rsid w:val="00515E4A"/>
    <w:rsid w:val="005277FD"/>
    <w:rsid w:val="005A1AF6"/>
    <w:rsid w:val="006109C6"/>
    <w:rsid w:val="00635D8C"/>
    <w:rsid w:val="006930AD"/>
    <w:rsid w:val="006C097F"/>
    <w:rsid w:val="007055A7"/>
    <w:rsid w:val="007305A5"/>
    <w:rsid w:val="00730B8E"/>
    <w:rsid w:val="0079684B"/>
    <w:rsid w:val="007E1D9B"/>
    <w:rsid w:val="007F0FF3"/>
    <w:rsid w:val="00875B65"/>
    <w:rsid w:val="009915D6"/>
    <w:rsid w:val="009A3119"/>
    <w:rsid w:val="009D0328"/>
    <w:rsid w:val="009E5624"/>
    <w:rsid w:val="00A96BFC"/>
    <w:rsid w:val="00B2335C"/>
    <w:rsid w:val="00B25019"/>
    <w:rsid w:val="00B8783E"/>
    <w:rsid w:val="00D30AF6"/>
    <w:rsid w:val="00D56684"/>
    <w:rsid w:val="00D976A7"/>
    <w:rsid w:val="00E23C19"/>
    <w:rsid w:val="00F064E3"/>
    <w:rsid w:val="00F637CE"/>
    <w:rsid w:val="00FF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1CBED"/>
  <w15:docId w15:val="{296E4137-9F99-49FE-91C8-943A84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452"/>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8" w:hanging="428"/>
    </w:pPr>
  </w:style>
  <w:style w:type="paragraph" w:customStyle="1" w:styleId="TableParagraph">
    <w:name w:val="Table Paragraph"/>
    <w:basedOn w:val="Normal"/>
    <w:uiPriority w:val="1"/>
    <w:qFormat/>
    <w:rPr>
      <w:rFonts w:ascii="Segoe UI" w:eastAsia="Segoe UI" w:hAnsi="Segoe UI" w:cs="Segoe UI"/>
    </w:rPr>
  </w:style>
  <w:style w:type="character" w:styleId="Hyperlink">
    <w:name w:val="Hyperlink"/>
    <w:basedOn w:val="DefaultParagraphFont"/>
    <w:uiPriority w:val="99"/>
    <w:unhideWhenUsed/>
    <w:rsid w:val="004F7F1E"/>
    <w:rPr>
      <w:color w:val="0000FF" w:themeColor="hyperlink"/>
      <w:u w:val="single"/>
    </w:rPr>
  </w:style>
  <w:style w:type="character" w:styleId="UnresolvedMention">
    <w:name w:val="Unresolved Mention"/>
    <w:basedOn w:val="DefaultParagraphFont"/>
    <w:uiPriority w:val="99"/>
    <w:semiHidden/>
    <w:unhideWhenUsed/>
    <w:rsid w:val="004F7F1E"/>
    <w:rPr>
      <w:color w:val="605E5C"/>
      <w:shd w:val="clear" w:color="auto" w:fill="E1DFDD"/>
    </w:rPr>
  </w:style>
  <w:style w:type="paragraph" w:styleId="Header">
    <w:name w:val="header"/>
    <w:basedOn w:val="Normal"/>
    <w:link w:val="HeaderChar"/>
    <w:uiPriority w:val="99"/>
    <w:unhideWhenUsed/>
    <w:rsid w:val="004F7F1E"/>
    <w:pPr>
      <w:tabs>
        <w:tab w:val="center" w:pos="4513"/>
        <w:tab w:val="right" w:pos="9026"/>
      </w:tabs>
    </w:pPr>
  </w:style>
  <w:style w:type="character" w:customStyle="1" w:styleId="HeaderChar">
    <w:name w:val="Header Char"/>
    <w:basedOn w:val="DefaultParagraphFont"/>
    <w:link w:val="Header"/>
    <w:uiPriority w:val="99"/>
    <w:rsid w:val="004F7F1E"/>
    <w:rPr>
      <w:rFonts w:ascii="Tahoma" w:eastAsia="Tahoma" w:hAnsi="Tahoma" w:cs="Tahoma"/>
      <w:lang w:val="en-GB" w:eastAsia="en-GB" w:bidi="en-GB"/>
    </w:rPr>
  </w:style>
  <w:style w:type="paragraph" w:styleId="Footer">
    <w:name w:val="footer"/>
    <w:basedOn w:val="Normal"/>
    <w:link w:val="FooterChar"/>
    <w:uiPriority w:val="99"/>
    <w:unhideWhenUsed/>
    <w:rsid w:val="004F7F1E"/>
    <w:pPr>
      <w:tabs>
        <w:tab w:val="center" w:pos="4513"/>
        <w:tab w:val="right" w:pos="9026"/>
      </w:tabs>
    </w:pPr>
  </w:style>
  <w:style w:type="character" w:customStyle="1" w:styleId="FooterChar">
    <w:name w:val="Footer Char"/>
    <w:basedOn w:val="DefaultParagraphFont"/>
    <w:link w:val="Footer"/>
    <w:uiPriority w:val="99"/>
    <w:rsid w:val="004F7F1E"/>
    <w:rPr>
      <w:rFonts w:ascii="Tahoma" w:eastAsia="Tahoma" w:hAnsi="Tahoma" w:cs="Tahoma"/>
      <w:lang w:val="en-GB" w:eastAsia="en-GB" w:bidi="en-GB"/>
    </w:rPr>
  </w:style>
  <w:style w:type="character" w:styleId="FollowedHyperlink">
    <w:name w:val="FollowedHyperlink"/>
    <w:basedOn w:val="DefaultParagraphFont"/>
    <w:uiPriority w:val="99"/>
    <w:semiHidden/>
    <w:unhideWhenUsed/>
    <w:rsid w:val="004F7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30585">
      <w:bodyDiv w:val="1"/>
      <w:marLeft w:val="0"/>
      <w:marRight w:val="0"/>
      <w:marTop w:val="0"/>
      <w:marBottom w:val="0"/>
      <w:divBdr>
        <w:top w:val="none" w:sz="0" w:space="0" w:color="auto"/>
        <w:left w:val="none" w:sz="0" w:space="0" w:color="auto"/>
        <w:bottom w:val="none" w:sz="0" w:space="0" w:color="auto"/>
        <w:right w:val="none" w:sz="0" w:space="0" w:color="auto"/>
      </w:divBdr>
    </w:div>
    <w:div w:id="611935523">
      <w:bodyDiv w:val="1"/>
      <w:marLeft w:val="0"/>
      <w:marRight w:val="0"/>
      <w:marTop w:val="0"/>
      <w:marBottom w:val="0"/>
      <w:divBdr>
        <w:top w:val="none" w:sz="0" w:space="0" w:color="auto"/>
        <w:left w:val="none" w:sz="0" w:space="0" w:color="auto"/>
        <w:bottom w:val="none" w:sz="0" w:space="0" w:color="auto"/>
        <w:right w:val="none" w:sz="0" w:space="0" w:color="auto"/>
      </w:divBdr>
    </w:div>
    <w:div w:id="162765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guleyhall.manchester.sch.uk" TargetMode="External"/><Relationship Id="rId18" Type="http://schemas.openxmlformats.org/officeDocument/2006/relationships/hyperlink" Target="https://www.gov.uk/government/publications/the-7-principles-of-public-life" TargetMode="External"/><Relationship Id="rId3" Type="http://schemas.openxmlformats.org/officeDocument/2006/relationships/settings" Target="settings.xml"/><Relationship Id="rId7" Type="http://schemas.openxmlformats.org/officeDocument/2006/relationships/hyperlink" Target="mailto:htrecruitment@baguleyhall.manchester.sch.uk" TargetMode="External"/><Relationship Id="rId12" Type="http://schemas.openxmlformats.org/officeDocument/2006/relationships/hyperlink" Target="mailto:htrecruitment@baguleyhall.manchester.sch.uk"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gov.uk/government/publications/national-standards-of-excellence-for-headteachers/headteachers-standards-2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recruitment@baguleyhall.manchester.sch.uk"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110990/2022_STPCD.pdf" TargetMode="External"/><Relationship Id="rId10" Type="http://schemas.openxmlformats.org/officeDocument/2006/relationships/hyperlink" Target="mailto:htrecruitment@northenden.manchester.sch.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ssets.publishing.service.gov.uk/government/uploads/system/uploads/attachment_data/file/1110990/2022_STPC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Anne-Marie Dorsey</cp:lastModifiedBy>
  <cp:revision>17</cp:revision>
  <dcterms:created xsi:type="dcterms:W3CDTF">2024-12-17T11:01:00Z</dcterms:created>
  <dcterms:modified xsi:type="dcterms:W3CDTF">2025-02-04T13:46:00Z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2024-12-03T00:00:00Z</vt:filetime>
  </property>
</Properties>
</file>