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367" w:rsidRDefault="00031367" w:rsidP="006209CD">
      <w:pPr>
        <w:pStyle w:val="Title"/>
        <w:rPr>
          <w:rFonts w:ascii="Arial" w:hAnsi="Arial" w:cs="Arial"/>
          <w:sz w:val="32"/>
          <w:szCs w:val="32"/>
        </w:rPr>
      </w:pPr>
      <w:r w:rsidRPr="00031367">
        <w:rPr>
          <w:rFonts w:ascii="Arial" w:hAnsi="Arial" w:cs="Arial"/>
          <w:noProof/>
          <w:sz w:val="32"/>
          <w:szCs w:val="32"/>
          <w:lang w:eastAsia="en-GB"/>
        </w:rPr>
        <w:drawing>
          <wp:anchor distT="0" distB="0" distL="114300" distR="114300" simplePos="0" relativeHeight="251658240" behindDoc="0" locked="0" layoutInCell="1" allowOverlap="1" wp14:anchorId="7B184BEE" wp14:editId="6E25F3DA">
            <wp:simplePos x="0" y="0"/>
            <wp:positionH relativeFrom="page">
              <wp:posOffset>6076950</wp:posOffset>
            </wp:positionH>
            <wp:positionV relativeFrom="paragraph">
              <wp:posOffset>6350</wp:posOffset>
            </wp:positionV>
            <wp:extent cx="781050" cy="61442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61442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1367" w:rsidRDefault="00031367" w:rsidP="006209CD">
      <w:pPr>
        <w:pStyle w:val="Title"/>
        <w:rPr>
          <w:rFonts w:ascii="Arial" w:hAnsi="Arial" w:cs="Arial"/>
          <w:sz w:val="32"/>
          <w:szCs w:val="32"/>
        </w:rPr>
      </w:pPr>
    </w:p>
    <w:p w:rsidR="003165AD" w:rsidRPr="00BD3860" w:rsidRDefault="002D6D0D" w:rsidP="006209CD">
      <w:pPr>
        <w:pStyle w:val="Title"/>
        <w:rPr>
          <w:rFonts w:ascii="Arial" w:hAnsi="Arial" w:cs="Arial"/>
          <w:sz w:val="32"/>
          <w:szCs w:val="32"/>
        </w:rPr>
      </w:pPr>
      <w:r w:rsidRPr="00BD3860">
        <w:rPr>
          <w:rFonts w:ascii="Arial" w:hAnsi="Arial" w:cs="Arial"/>
          <w:sz w:val="32"/>
          <w:szCs w:val="32"/>
        </w:rPr>
        <w:t>Sheffield City Council</w:t>
      </w:r>
    </w:p>
    <w:p w:rsidR="002D6D0D" w:rsidRPr="00BD3860" w:rsidRDefault="002D6D0D" w:rsidP="006209CD">
      <w:pPr>
        <w:pStyle w:val="Title"/>
        <w:rPr>
          <w:rFonts w:ascii="Arial" w:hAnsi="Arial" w:cs="Arial"/>
          <w:sz w:val="32"/>
          <w:szCs w:val="32"/>
        </w:rPr>
      </w:pPr>
      <w:r w:rsidRPr="00BD3860">
        <w:rPr>
          <w:rFonts w:ascii="Arial" w:hAnsi="Arial" w:cs="Arial"/>
          <w:sz w:val="32"/>
          <w:szCs w:val="32"/>
        </w:rPr>
        <w:t xml:space="preserve">Headteacher </w:t>
      </w:r>
      <w:r w:rsidR="00D61C24" w:rsidRPr="00BD3860">
        <w:rPr>
          <w:rFonts w:ascii="Arial" w:hAnsi="Arial" w:cs="Arial"/>
          <w:sz w:val="32"/>
          <w:szCs w:val="32"/>
        </w:rPr>
        <w:t xml:space="preserve">Role, </w:t>
      </w:r>
      <w:r w:rsidRPr="00BD3860">
        <w:rPr>
          <w:rFonts w:ascii="Arial" w:hAnsi="Arial" w:cs="Arial"/>
          <w:sz w:val="32"/>
          <w:szCs w:val="32"/>
        </w:rPr>
        <w:t>Job Description</w:t>
      </w:r>
      <w:r w:rsidR="00BD3860">
        <w:rPr>
          <w:rFonts w:ascii="Arial" w:hAnsi="Arial" w:cs="Arial"/>
          <w:sz w:val="32"/>
          <w:szCs w:val="32"/>
        </w:rPr>
        <w:t xml:space="preserve"> and</w:t>
      </w:r>
      <w:r w:rsidR="00D61C24" w:rsidRPr="00BD3860">
        <w:rPr>
          <w:rFonts w:ascii="Arial" w:hAnsi="Arial" w:cs="Arial"/>
          <w:sz w:val="32"/>
          <w:szCs w:val="32"/>
        </w:rPr>
        <w:t xml:space="preserve"> Person Specification</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0"/>
        <w:gridCol w:w="7625"/>
      </w:tblGrid>
      <w:tr w:rsidR="002D6D0D" w:rsidTr="003F5AE4">
        <w:trPr>
          <w:trHeight w:val="480"/>
        </w:trPr>
        <w:tc>
          <w:tcPr>
            <w:tcW w:w="10065" w:type="dxa"/>
            <w:gridSpan w:val="2"/>
          </w:tcPr>
          <w:p w:rsidR="00CE118C" w:rsidRPr="004600F2" w:rsidRDefault="002D6D0D" w:rsidP="004600F2">
            <w:pPr>
              <w:pStyle w:val="ListParagraph"/>
              <w:jc w:val="center"/>
              <w:rPr>
                <w:rFonts w:ascii="Arial" w:hAnsi="Arial" w:cs="Arial"/>
                <w:sz w:val="24"/>
                <w:szCs w:val="24"/>
              </w:rPr>
            </w:pPr>
            <w:r>
              <w:rPr>
                <w:rFonts w:ascii="Arial" w:hAnsi="Arial" w:cs="Arial"/>
                <w:sz w:val="24"/>
                <w:szCs w:val="24"/>
              </w:rPr>
              <w:t># Primary School</w:t>
            </w:r>
          </w:p>
        </w:tc>
      </w:tr>
      <w:tr w:rsidR="002D6D0D" w:rsidTr="00BD3860">
        <w:trPr>
          <w:trHeight w:val="630"/>
        </w:trPr>
        <w:tc>
          <w:tcPr>
            <w:tcW w:w="2440" w:type="dxa"/>
          </w:tcPr>
          <w:p w:rsidR="002D6D0D" w:rsidRPr="002D6D0D" w:rsidRDefault="002D6D0D" w:rsidP="002D6D0D">
            <w:pPr>
              <w:rPr>
                <w:rFonts w:ascii="Arial" w:hAnsi="Arial" w:cs="Arial"/>
                <w:b/>
                <w:sz w:val="24"/>
                <w:szCs w:val="24"/>
              </w:rPr>
            </w:pPr>
            <w:r w:rsidRPr="002D6D0D">
              <w:rPr>
                <w:rFonts w:ascii="Arial" w:hAnsi="Arial" w:cs="Arial"/>
                <w:b/>
                <w:sz w:val="24"/>
                <w:szCs w:val="24"/>
              </w:rPr>
              <w:t>Salary range</w:t>
            </w:r>
            <w:r w:rsidR="00BD3860">
              <w:rPr>
                <w:rFonts w:ascii="Arial" w:hAnsi="Arial" w:cs="Arial"/>
                <w:b/>
                <w:sz w:val="24"/>
                <w:szCs w:val="24"/>
              </w:rPr>
              <w:t>:</w:t>
            </w:r>
          </w:p>
        </w:tc>
        <w:tc>
          <w:tcPr>
            <w:tcW w:w="7625" w:type="dxa"/>
          </w:tcPr>
          <w:p w:rsidR="002D6D0D" w:rsidRDefault="002D6D0D" w:rsidP="002D6D0D">
            <w:pPr>
              <w:rPr>
                <w:rFonts w:ascii="Arial" w:hAnsi="Arial" w:cs="Arial"/>
                <w:sz w:val="24"/>
                <w:szCs w:val="24"/>
              </w:rPr>
            </w:pPr>
            <w:r w:rsidRPr="002D6D0D">
              <w:rPr>
                <w:rFonts w:ascii="Arial" w:hAnsi="Arial" w:cs="Arial"/>
                <w:b/>
                <w:sz w:val="24"/>
                <w:szCs w:val="24"/>
              </w:rPr>
              <w:t>Group</w:t>
            </w:r>
            <w:r>
              <w:rPr>
                <w:rFonts w:ascii="Arial" w:hAnsi="Arial" w:cs="Arial"/>
                <w:b/>
                <w:sz w:val="24"/>
                <w:szCs w:val="24"/>
              </w:rPr>
              <w:t>:</w:t>
            </w:r>
            <w:r>
              <w:rPr>
                <w:rFonts w:ascii="Arial" w:hAnsi="Arial" w:cs="Arial"/>
                <w:sz w:val="24"/>
                <w:szCs w:val="24"/>
              </w:rPr>
              <w:t xml:space="preserve"> #    </w:t>
            </w:r>
          </w:p>
          <w:p w:rsidR="002D6D0D" w:rsidRDefault="002D6D0D" w:rsidP="002D6D0D">
            <w:pPr>
              <w:rPr>
                <w:rFonts w:ascii="Arial" w:hAnsi="Arial" w:cs="Arial"/>
                <w:sz w:val="24"/>
                <w:szCs w:val="24"/>
              </w:rPr>
            </w:pPr>
            <w:r w:rsidRPr="002D6D0D">
              <w:rPr>
                <w:rFonts w:ascii="Arial" w:hAnsi="Arial" w:cs="Arial"/>
                <w:b/>
                <w:sz w:val="24"/>
                <w:szCs w:val="24"/>
              </w:rPr>
              <w:t xml:space="preserve"> ISR</w:t>
            </w:r>
            <w:r>
              <w:rPr>
                <w:rFonts w:ascii="Arial" w:hAnsi="Arial" w:cs="Arial"/>
                <w:b/>
                <w:sz w:val="24"/>
                <w:szCs w:val="24"/>
              </w:rPr>
              <w:t>:</w:t>
            </w:r>
            <w:r>
              <w:rPr>
                <w:rFonts w:ascii="Arial" w:hAnsi="Arial" w:cs="Arial"/>
                <w:sz w:val="24"/>
                <w:szCs w:val="24"/>
              </w:rPr>
              <w:t xml:space="preserve"> L# - L# (£# - £#)</w:t>
            </w:r>
          </w:p>
        </w:tc>
      </w:tr>
      <w:tr w:rsidR="002D6D0D" w:rsidTr="00BD3860">
        <w:trPr>
          <w:trHeight w:val="645"/>
        </w:trPr>
        <w:tc>
          <w:tcPr>
            <w:tcW w:w="2440" w:type="dxa"/>
          </w:tcPr>
          <w:p w:rsidR="002D6D0D" w:rsidRPr="002D6D0D" w:rsidRDefault="002D6D0D" w:rsidP="002D6D0D">
            <w:pPr>
              <w:rPr>
                <w:rFonts w:ascii="Arial" w:hAnsi="Arial" w:cs="Arial"/>
                <w:b/>
                <w:sz w:val="24"/>
                <w:szCs w:val="24"/>
              </w:rPr>
            </w:pPr>
            <w:r w:rsidRPr="002D6D0D">
              <w:rPr>
                <w:rFonts w:ascii="Arial" w:hAnsi="Arial" w:cs="Arial"/>
                <w:b/>
                <w:sz w:val="24"/>
                <w:szCs w:val="24"/>
              </w:rPr>
              <w:t>Role of the Headteacher</w:t>
            </w:r>
            <w:r w:rsidR="00BD3860">
              <w:rPr>
                <w:rFonts w:ascii="Arial" w:hAnsi="Arial" w:cs="Arial"/>
                <w:b/>
                <w:sz w:val="24"/>
                <w:szCs w:val="24"/>
              </w:rPr>
              <w:t>:</w:t>
            </w:r>
          </w:p>
        </w:tc>
        <w:tc>
          <w:tcPr>
            <w:tcW w:w="7625" w:type="dxa"/>
          </w:tcPr>
          <w:p w:rsidR="002D6D0D" w:rsidRDefault="00706E35" w:rsidP="00706E35">
            <w:pPr>
              <w:pStyle w:val="Default"/>
            </w:pPr>
            <w:r w:rsidRPr="006F72FE">
              <w:t>Headteachers occupy an influential position in society and shape the teaching profession. They are lead professionals and significant role models within the communities they serve. The values and ambitions of headteachers determine the achievements of schools. They are accountable for the education of current and future generations of children. Their leadership has a decisive impact on the quality of teaching and pupils’ achievements in the nation’s classrooms. Headteachers lead by example the professional conduct and practice of teachers in a way that minimises unnecessary teacher workload and leaves room for high quality continuous professional development for staff. They secure a climate for the exemplary behaviour of pupils. They set standards and expectations for high academic standards within and beyond their own schools, recognising differences and respecting cultural diversity within contemporary Britain. Headteachers, together with those responsible for governance, are guardians of the nation’s schools.</w:t>
            </w:r>
          </w:p>
          <w:p w:rsidR="009B7FA1" w:rsidRDefault="009B7FA1" w:rsidP="009B7FA1">
            <w:pPr>
              <w:pStyle w:val="Default"/>
              <w:rPr>
                <w:i/>
                <w:sz w:val="22"/>
                <w:szCs w:val="22"/>
              </w:rPr>
            </w:pPr>
          </w:p>
          <w:p w:rsidR="00805F44" w:rsidRPr="009B7FA1" w:rsidRDefault="009B7FA1" w:rsidP="009B7FA1">
            <w:pPr>
              <w:pStyle w:val="Default"/>
              <w:rPr>
                <w:i/>
                <w:sz w:val="22"/>
                <w:szCs w:val="22"/>
              </w:rPr>
            </w:pPr>
            <w:r w:rsidRPr="009B7FA1">
              <w:rPr>
                <w:i/>
                <w:sz w:val="22"/>
                <w:szCs w:val="22"/>
              </w:rPr>
              <w:t>(Preamble: The R</w:t>
            </w:r>
            <w:r w:rsidR="006A46AE" w:rsidRPr="009B7FA1">
              <w:rPr>
                <w:i/>
                <w:sz w:val="22"/>
                <w:szCs w:val="22"/>
              </w:rPr>
              <w:t xml:space="preserve">ole of the </w:t>
            </w:r>
            <w:r w:rsidRPr="009B7FA1">
              <w:rPr>
                <w:i/>
                <w:sz w:val="22"/>
                <w:szCs w:val="22"/>
              </w:rPr>
              <w:t xml:space="preserve">Headteacher, from the National Standards of Excellence for Headteachers January 2015) </w:t>
            </w:r>
          </w:p>
          <w:p w:rsidR="00805F44" w:rsidRPr="009B7FA1" w:rsidRDefault="00805F44" w:rsidP="009B7FA1">
            <w:pPr>
              <w:spacing w:after="0" w:line="233" w:lineRule="auto"/>
              <w:rPr>
                <w:rFonts w:ascii="Arial" w:eastAsia="Times New Roman" w:hAnsi="Arial" w:cs="Arial"/>
                <w:b/>
                <w:i/>
                <w:lang w:val="en-US"/>
              </w:rPr>
            </w:pPr>
            <w:r w:rsidRPr="009B7FA1">
              <w:rPr>
                <w:rFonts w:ascii="Arial" w:eastAsia="Times New Roman" w:hAnsi="Arial" w:cs="Arial"/>
                <w:b/>
                <w:i/>
                <w:lang w:val="en-US"/>
              </w:rPr>
              <w:t xml:space="preserve"> </w:t>
            </w:r>
          </w:p>
        </w:tc>
      </w:tr>
      <w:tr w:rsidR="002D6D0D" w:rsidTr="00BD3860">
        <w:trPr>
          <w:trHeight w:val="555"/>
        </w:trPr>
        <w:tc>
          <w:tcPr>
            <w:tcW w:w="2440" w:type="dxa"/>
          </w:tcPr>
          <w:p w:rsidR="002D6D0D" w:rsidRPr="006F72FE" w:rsidRDefault="006F72FE" w:rsidP="002D6D0D">
            <w:pPr>
              <w:rPr>
                <w:rFonts w:ascii="Arial" w:hAnsi="Arial" w:cs="Arial"/>
                <w:b/>
                <w:sz w:val="24"/>
                <w:szCs w:val="24"/>
              </w:rPr>
            </w:pPr>
            <w:r w:rsidRPr="006F72FE">
              <w:rPr>
                <w:rFonts w:ascii="Arial" w:hAnsi="Arial" w:cs="Arial"/>
                <w:b/>
                <w:sz w:val="24"/>
                <w:szCs w:val="24"/>
              </w:rPr>
              <w:t>Responsible to</w:t>
            </w:r>
            <w:r w:rsidR="00BD3860">
              <w:rPr>
                <w:rFonts w:ascii="Arial" w:hAnsi="Arial" w:cs="Arial"/>
                <w:b/>
                <w:sz w:val="24"/>
                <w:szCs w:val="24"/>
              </w:rPr>
              <w:t>:</w:t>
            </w:r>
          </w:p>
        </w:tc>
        <w:tc>
          <w:tcPr>
            <w:tcW w:w="7625" w:type="dxa"/>
          </w:tcPr>
          <w:p w:rsidR="00805F44" w:rsidRDefault="006F72FE" w:rsidP="002D6D0D">
            <w:pPr>
              <w:rPr>
                <w:rFonts w:ascii="Arial" w:hAnsi="Arial" w:cs="Arial"/>
                <w:sz w:val="24"/>
                <w:szCs w:val="24"/>
              </w:rPr>
            </w:pPr>
            <w:r>
              <w:rPr>
                <w:rFonts w:ascii="Arial" w:hAnsi="Arial" w:cs="Arial"/>
                <w:sz w:val="24"/>
                <w:szCs w:val="24"/>
              </w:rPr>
              <w:t>The Governing Body of the school</w:t>
            </w:r>
            <w:r w:rsidR="003E193A">
              <w:rPr>
                <w:rFonts w:ascii="Arial" w:hAnsi="Arial" w:cs="Arial"/>
                <w:sz w:val="24"/>
                <w:szCs w:val="24"/>
              </w:rPr>
              <w:t xml:space="preserve"> and the Executive Director of Children, Young People and Families</w:t>
            </w:r>
            <w:r w:rsidR="00E82129">
              <w:rPr>
                <w:rFonts w:ascii="Arial" w:hAnsi="Arial" w:cs="Arial"/>
                <w:sz w:val="24"/>
                <w:szCs w:val="24"/>
              </w:rPr>
              <w:t>.</w:t>
            </w:r>
          </w:p>
        </w:tc>
      </w:tr>
      <w:tr w:rsidR="00830628" w:rsidTr="00BD3860">
        <w:trPr>
          <w:trHeight w:val="555"/>
        </w:trPr>
        <w:tc>
          <w:tcPr>
            <w:tcW w:w="2440" w:type="dxa"/>
          </w:tcPr>
          <w:p w:rsidR="00830628" w:rsidRPr="006F72FE" w:rsidRDefault="00830628" w:rsidP="002D6D0D">
            <w:pPr>
              <w:rPr>
                <w:rFonts w:ascii="Arial" w:hAnsi="Arial" w:cs="Arial"/>
                <w:b/>
                <w:sz w:val="24"/>
                <w:szCs w:val="24"/>
              </w:rPr>
            </w:pPr>
            <w:r>
              <w:rPr>
                <w:rFonts w:ascii="Arial" w:hAnsi="Arial" w:cs="Arial"/>
                <w:b/>
                <w:sz w:val="24"/>
                <w:szCs w:val="24"/>
              </w:rPr>
              <w:t>Responsible for:</w:t>
            </w:r>
          </w:p>
        </w:tc>
        <w:tc>
          <w:tcPr>
            <w:tcW w:w="7625" w:type="dxa"/>
          </w:tcPr>
          <w:p w:rsidR="00830628" w:rsidRDefault="00E82129" w:rsidP="002D6D0D">
            <w:pPr>
              <w:rPr>
                <w:rFonts w:ascii="Arial" w:hAnsi="Arial" w:cs="Arial"/>
                <w:sz w:val="24"/>
                <w:szCs w:val="24"/>
              </w:rPr>
            </w:pPr>
            <w:r>
              <w:rPr>
                <w:rFonts w:ascii="Arial" w:hAnsi="Arial" w:cs="Arial"/>
                <w:sz w:val="24"/>
                <w:szCs w:val="24"/>
              </w:rPr>
              <w:t xml:space="preserve">The </w:t>
            </w:r>
            <w:r w:rsidR="003E193A">
              <w:rPr>
                <w:rFonts w:ascii="Arial" w:hAnsi="Arial" w:cs="Arial"/>
                <w:sz w:val="24"/>
                <w:szCs w:val="24"/>
              </w:rPr>
              <w:t xml:space="preserve">teaching and support staff of the school and </w:t>
            </w:r>
            <w:r>
              <w:rPr>
                <w:rFonts w:ascii="Arial" w:hAnsi="Arial" w:cs="Arial"/>
                <w:sz w:val="24"/>
                <w:szCs w:val="24"/>
              </w:rPr>
              <w:t xml:space="preserve">its children and young people. </w:t>
            </w:r>
          </w:p>
        </w:tc>
      </w:tr>
      <w:tr w:rsidR="002D6D0D" w:rsidTr="00BD3860">
        <w:trPr>
          <w:trHeight w:val="705"/>
        </w:trPr>
        <w:tc>
          <w:tcPr>
            <w:tcW w:w="2440" w:type="dxa"/>
          </w:tcPr>
          <w:p w:rsidR="002D6D0D" w:rsidRPr="0077637D" w:rsidRDefault="0077637D" w:rsidP="002D6D0D">
            <w:pPr>
              <w:rPr>
                <w:rFonts w:ascii="Arial" w:hAnsi="Arial" w:cs="Arial"/>
                <w:b/>
                <w:sz w:val="24"/>
                <w:szCs w:val="24"/>
              </w:rPr>
            </w:pPr>
            <w:r w:rsidRPr="0077637D">
              <w:rPr>
                <w:rFonts w:ascii="Arial" w:hAnsi="Arial" w:cs="Arial"/>
                <w:b/>
                <w:sz w:val="24"/>
                <w:szCs w:val="24"/>
              </w:rPr>
              <w:t>The Headteacher will be expected to</w:t>
            </w:r>
            <w:r w:rsidR="00BD3860">
              <w:rPr>
                <w:rFonts w:ascii="Arial" w:hAnsi="Arial" w:cs="Arial"/>
                <w:b/>
                <w:sz w:val="24"/>
                <w:szCs w:val="24"/>
              </w:rPr>
              <w:t>:</w:t>
            </w:r>
          </w:p>
        </w:tc>
        <w:tc>
          <w:tcPr>
            <w:tcW w:w="7625" w:type="dxa"/>
          </w:tcPr>
          <w:p w:rsidR="0077637D" w:rsidRDefault="0077637D" w:rsidP="0077637D">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sidRPr="0077637D">
              <w:rPr>
                <w:rFonts w:ascii="Arial" w:hAnsi="Arial" w:cs="Arial"/>
                <w:sz w:val="24"/>
                <w:szCs w:val="24"/>
              </w:rPr>
              <w:t>Fulfil all the requirements and duties set out in the School Teachers’ Pay and Conditions Document relating to the Conditions of Employment of Headteacher.</w:t>
            </w:r>
          </w:p>
          <w:p w:rsidR="00C71CC3" w:rsidRPr="00C71CC3" w:rsidRDefault="00C71CC3" w:rsidP="00C71CC3">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sidRPr="0077637D">
              <w:rPr>
                <w:rFonts w:ascii="Arial" w:hAnsi="Arial" w:cs="Arial"/>
                <w:sz w:val="24"/>
                <w:szCs w:val="24"/>
              </w:rPr>
              <w:t>Meet the standards set out in the guidance document National Standards of Excellence for Headteachers 2015.</w:t>
            </w:r>
          </w:p>
          <w:p w:rsidR="00C71CC3" w:rsidRDefault="00C71CC3" w:rsidP="00C71CC3">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A</w:t>
            </w:r>
            <w:r w:rsidR="0077637D" w:rsidRPr="0077637D">
              <w:rPr>
                <w:rFonts w:ascii="Arial" w:hAnsi="Arial" w:cs="Arial"/>
                <w:sz w:val="24"/>
                <w:szCs w:val="24"/>
              </w:rPr>
              <w:t>chieve any performance criteria, objectives or targets agreed with or set by the School’s Governing Body in accordance with the requirements set out in the School Teachers’ Pay and Conditions Document.</w:t>
            </w:r>
          </w:p>
          <w:p w:rsidR="00AF4616" w:rsidRPr="00C71CC3" w:rsidRDefault="00C71CC3" w:rsidP="0077637D">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U</w:t>
            </w:r>
            <w:r w:rsidR="0077637D" w:rsidRPr="00C71CC3">
              <w:rPr>
                <w:rFonts w:ascii="Arial" w:hAnsi="Arial" w:cs="Arial"/>
                <w:sz w:val="24"/>
                <w:szCs w:val="24"/>
              </w:rPr>
              <w:t xml:space="preserve">nderstand </w:t>
            </w:r>
            <w:r w:rsidR="00580D54" w:rsidRPr="00C71CC3">
              <w:rPr>
                <w:rFonts w:ascii="Arial" w:hAnsi="Arial" w:cs="Arial"/>
                <w:sz w:val="24"/>
                <w:szCs w:val="24"/>
              </w:rPr>
              <w:t xml:space="preserve">fully </w:t>
            </w:r>
            <w:r w:rsidR="0077637D" w:rsidRPr="00C71CC3">
              <w:rPr>
                <w:rFonts w:ascii="Arial" w:hAnsi="Arial" w:cs="Arial"/>
                <w:sz w:val="24"/>
                <w:szCs w:val="24"/>
              </w:rPr>
              <w:t>the</w:t>
            </w:r>
            <w:r>
              <w:rPr>
                <w:rFonts w:ascii="Arial" w:hAnsi="Arial" w:cs="Arial"/>
                <w:sz w:val="24"/>
                <w:szCs w:val="24"/>
              </w:rPr>
              <w:t xml:space="preserve"> current legal requirements, national and loc</w:t>
            </w:r>
            <w:r w:rsidR="0077637D" w:rsidRPr="00C71CC3">
              <w:rPr>
                <w:rFonts w:ascii="Arial" w:hAnsi="Arial" w:cs="Arial"/>
                <w:sz w:val="24"/>
                <w:szCs w:val="24"/>
              </w:rPr>
              <w:t>al policies and guidance on safeguarding and the promotion of the wellbeing of chil</w:t>
            </w:r>
            <w:r>
              <w:rPr>
                <w:rFonts w:ascii="Arial" w:hAnsi="Arial" w:cs="Arial"/>
                <w:sz w:val="24"/>
                <w:szCs w:val="24"/>
              </w:rPr>
              <w:t>dren and young people and ensure</w:t>
            </w:r>
            <w:r w:rsidR="0077637D" w:rsidRPr="00C71CC3">
              <w:rPr>
                <w:rFonts w:ascii="Arial" w:hAnsi="Arial" w:cs="Arial"/>
                <w:sz w:val="24"/>
                <w:szCs w:val="24"/>
              </w:rPr>
              <w:t xml:space="preserve"> that </w:t>
            </w:r>
            <w:r w:rsidR="00580D54" w:rsidRPr="00C71CC3">
              <w:rPr>
                <w:rFonts w:ascii="Arial" w:hAnsi="Arial" w:cs="Arial"/>
                <w:sz w:val="24"/>
                <w:szCs w:val="24"/>
              </w:rPr>
              <w:t>all requirements are met</w:t>
            </w:r>
            <w:r w:rsidR="0077637D" w:rsidRPr="00C71CC3">
              <w:rPr>
                <w:rFonts w:ascii="Arial" w:hAnsi="Arial" w:cs="Arial"/>
                <w:sz w:val="24"/>
                <w:szCs w:val="24"/>
              </w:rPr>
              <w:t>.</w:t>
            </w:r>
          </w:p>
          <w:p w:rsidR="00BD3860" w:rsidRPr="0077637D" w:rsidRDefault="00BD3860" w:rsidP="0077637D">
            <w:pPr>
              <w:autoSpaceDE w:val="0"/>
              <w:autoSpaceDN w:val="0"/>
              <w:adjustRightInd w:val="0"/>
              <w:spacing w:after="0" w:line="240" w:lineRule="auto"/>
              <w:rPr>
                <w:rFonts w:ascii="Arial" w:hAnsi="Arial" w:cs="Arial"/>
                <w:sz w:val="24"/>
                <w:szCs w:val="24"/>
              </w:rPr>
            </w:pPr>
          </w:p>
        </w:tc>
      </w:tr>
    </w:tbl>
    <w:p w:rsidR="00A81BE4" w:rsidRDefault="00A81BE4" w:rsidP="002D6D0D">
      <w:pPr>
        <w:rPr>
          <w:rFonts w:ascii="Arial" w:hAnsi="Arial" w:cs="Arial"/>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A81BE4" w:rsidTr="004F4076">
        <w:trPr>
          <w:trHeight w:val="456"/>
        </w:trPr>
        <w:tc>
          <w:tcPr>
            <w:tcW w:w="10065" w:type="dxa"/>
          </w:tcPr>
          <w:p w:rsidR="00A81BE4" w:rsidRPr="00EF34D6" w:rsidRDefault="00A81BE4" w:rsidP="00A81BE4">
            <w:pPr>
              <w:jc w:val="center"/>
              <w:rPr>
                <w:rFonts w:ascii="Arial" w:hAnsi="Arial" w:cs="Arial"/>
                <w:sz w:val="32"/>
                <w:szCs w:val="32"/>
              </w:rPr>
            </w:pPr>
            <w:r w:rsidRPr="00EF34D6">
              <w:rPr>
                <w:rFonts w:ascii="Arial" w:hAnsi="Arial" w:cs="Arial"/>
                <w:color w:val="1F497D" w:themeColor="text2"/>
                <w:sz w:val="32"/>
                <w:szCs w:val="32"/>
              </w:rPr>
              <w:lastRenderedPageBreak/>
              <w:t>Job Description</w:t>
            </w:r>
          </w:p>
        </w:tc>
      </w:tr>
      <w:tr w:rsidR="00A81BE4" w:rsidRPr="00A81BE4" w:rsidTr="004F4076">
        <w:trPr>
          <w:trHeight w:val="2236"/>
        </w:trPr>
        <w:tc>
          <w:tcPr>
            <w:tcW w:w="10065" w:type="dxa"/>
          </w:tcPr>
          <w:p w:rsidR="00830628" w:rsidRDefault="00830628" w:rsidP="00C407FD">
            <w:pPr>
              <w:autoSpaceDE w:val="0"/>
              <w:autoSpaceDN w:val="0"/>
              <w:adjustRightInd w:val="0"/>
              <w:spacing w:after="0" w:line="240" w:lineRule="auto"/>
              <w:jc w:val="both"/>
              <w:rPr>
                <w:rFonts w:ascii="Arial" w:eastAsia="Times New Roman" w:hAnsi="Arial" w:cs="Arial"/>
                <w:sz w:val="24"/>
                <w:szCs w:val="24"/>
                <w:lang w:val="en-US"/>
              </w:rPr>
            </w:pPr>
          </w:p>
          <w:p w:rsidR="004F4076" w:rsidRDefault="00E64F3D" w:rsidP="004F4076">
            <w:pPr>
              <w:autoSpaceDE w:val="0"/>
              <w:autoSpaceDN w:val="0"/>
              <w:adjustRightInd w:val="0"/>
              <w:spacing w:after="0" w:line="240" w:lineRule="auto"/>
              <w:rPr>
                <w:rFonts w:ascii="Arial" w:eastAsia="Times New Roman" w:hAnsi="Arial" w:cs="Arial"/>
                <w:sz w:val="24"/>
                <w:szCs w:val="24"/>
                <w:lang w:val="en-US"/>
              </w:rPr>
            </w:pPr>
            <w:r w:rsidRPr="00C407FD">
              <w:rPr>
                <w:rFonts w:ascii="Arial" w:hAnsi="Arial" w:cs="Arial"/>
                <w:sz w:val="24"/>
                <w:szCs w:val="24"/>
              </w:rPr>
              <w:t xml:space="preserve">The ‘National Standards of Excellence for Headteachers’ </w:t>
            </w:r>
            <w:r>
              <w:rPr>
                <w:rFonts w:ascii="Arial" w:hAnsi="Arial" w:cs="Arial"/>
                <w:sz w:val="24"/>
                <w:szCs w:val="24"/>
              </w:rPr>
              <w:t xml:space="preserve">expressed through four ‘Domains’ can be tailored by </w:t>
            </w:r>
            <w:r w:rsidR="004F4076">
              <w:rPr>
                <w:rFonts w:ascii="Arial" w:hAnsi="Arial" w:cs="Arial"/>
                <w:sz w:val="24"/>
                <w:szCs w:val="24"/>
              </w:rPr>
              <w:t xml:space="preserve">the </w:t>
            </w:r>
            <w:r w:rsidR="004F4076">
              <w:rPr>
                <w:rFonts w:ascii="Arial" w:eastAsia="Times New Roman" w:hAnsi="Arial" w:cs="Arial"/>
                <w:sz w:val="24"/>
                <w:szCs w:val="24"/>
                <w:lang w:val="en-US"/>
              </w:rPr>
              <w:t xml:space="preserve">Governing Body to identify the specific characteristics that are vital for the post, to ensure the school is led effectively. By undertaking this process, a job description that is appropriate to the context and the needs of the school will be drawn up. </w:t>
            </w:r>
          </w:p>
          <w:p w:rsidR="004F4076" w:rsidRDefault="004F4076" w:rsidP="004F4076">
            <w:pPr>
              <w:autoSpaceDE w:val="0"/>
              <w:autoSpaceDN w:val="0"/>
              <w:adjustRightInd w:val="0"/>
              <w:spacing w:after="0" w:line="240" w:lineRule="auto"/>
              <w:rPr>
                <w:rFonts w:ascii="Arial" w:hAnsi="Arial" w:cs="Arial"/>
                <w:sz w:val="24"/>
                <w:szCs w:val="24"/>
              </w:rPr>
            </w:pPr>
          </w:p>
          <w:p w:rsidR="00714317" w:rsidRDefault="00580D54" w:rsidP="00580D54">
            <w:pPr>
              <w:autoSpaceDE w:val="0"/>
              <w:autoSpaceDN w:val="0"/>
              <w:adjustRightInd w:val="0"/>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job description should be subject to annual review as part of the performance management cycle.</w:t>
            </w:r>
          </w:p>
          <w:p w:rsidR="00580D54" w:rsidRPr="00714317" w:rsidRDefault="00580D54" w:rsidP="00714317">
            <w:pPr>
              <w:autoSpaceDE w:val="0"/>
              <w:autoSpaceDN w:val="0"/>
              <w:adjustRightInd w:val="0"/>
              <w:spacing w:after="0" w:line="240" w:lineRule="auto"/>
              <w:jc w:val="both"/>
              <w:rPr>
                <w:rFonts w:ascii="Arial" w:eastAsia="Times New Roman" w:hAnsi="Arial" w:cs="Arial"/>
                <w:sz w:val="24"/>
                <w:szCs w:val="24"/>
                <w:lang w:val="en-US"/>
              </w:rPr>
            </w:pPr>
          </w:p>
        </w:tc>
      </w:tr>
    </w:tbl>
    <w:p w:rsidR="000F303D" w:rsidRDefault="000F303D" w:rsidP="002D6D0D">
      <w:pPr>
        <w:rPr>
          <w:rFonts w:ascii="Arial" w:hAnsi="Arial" w:cs="Arial"/>
          <w:sz w:val="24"/>
          <w:szCs w:val="24"/>
        </w:rPr>
      </w:pPr>
    </w:p>
    <w:tbl>
      <w:tblPr>
        <w:tblStyle w:val="TableGrid"/>
        <w:tblW w:w="10065" w:type="dxa"/>
        <w:tblInd w:w="-318" w:type="dxa"/>
        <w:tblLook w:val="0000" w:firstRow="0" w:lastRow="0" w:firstColumn="0" w:lastColumn="0" w:noHBand="0" w:noVBand="0"/>
      </w:tblPr>
      <w:tblGrid>
        <w:gridCol w:w="2678"/>
        <w:gridCol w:w="15"/>
        <w:gridCol w:w="2378"/>
        <w:gridCol w:w="2384"/>
        <w:gridCol w:w="10"/>
        <w:gridCol w:w="2600"/>
      </w:tblGrid>
      <w:tr w:rsidR="00166A35" w:rsidTr="00166A35">
        <w:trPr>
          <w:trHeight w:val="553"/>
        </w:trPr>
        <w:tc>
          <w:tcPr>
            <w:tcW w:w="2678" w:type="dxa"/>
            <w:shd w:val="clear" w:color="auto" w:fill="8DB3E2" w:themeFill="text2" w:themeFillTint="66"/>
          </w:tcPr>
          <w:p w:rsidR="00166A35" w:rsidRPr="00166A35" w:rsidRDefault="00166A35" w:rsidP="00166A35">
            <w:pPr>
              <w:pStyle w:val="Default"/>
              <w:jc w:val="center"/>
              <w:rPr>
                <w:b/>
                <w:bCs/>
                <w:sz w:val="28"/>
                <w:szCs w:val="28"/>
              </w:rPr>
            </w:pPr>
            <w:r>
              <w:rPr>
                <w:b/>
                <w:bCs/>
                <w:sz w:val="28"/>
                <w:szCs w:val="28"/>
              </w:rPr>
              <w:t>D</w:t>
            </w:r>
            <w:r w:rsidRPr="000F303D">
              <w:rPr>
                <w:b/>
                <w:bCs/>
                <w:sz w:val="28"/>
                <w:szCs w:val="28"/>
              </w:rPr>
              <w:t>omain One</w:t>
            </w:r>
          </w:p>
        </w:tc>
        <w:tc>
          <w:tcPr>
            <w:tcW w:w="2393" w:type="dxa"/>
            <w:gridSpan w:val="2"/>
            <w:shd w:val="clear" w:color="auto" w:fill="8DB3E2" w:themeFill="text2" w:themeFillTint="66"/>
          </w:tcPr>
          <w:p w:rsidR="00166A35" w:rsidRPr="000F303D" w:rsidRDefault="00166A35" w:rsidP="00267C32">
            <w:pPr>
              <w:pStyle w:val="Default"/>
              <w:jc w:val="center"/>
              <w:rPr>
                <w:b/>
                <w:bCs/>
                <w:sz w:val="28"/>
                <w:szCs w:val="28"/>
              </w:rPr>
            </w:pPr>
            <w:r w:rsidRPr="000F303D">
              <w:rPr>
                <w:b/>
                <w:bCs/>
                <w:sz w:val="28"/>
                <w:szCs w:val="28"/>
              </w:rPr>
              <w:t>Domain Two</w:t>
            </w:r>
          </w:p>
          <w:p w:rsidR="00166A35" w:rsidRDefault="00166A35" w:rsidP="00267C32">
            <w:pPr>
              <w:ind w:left="426"/>
              <w:jc w:val="center"/>
              <w:rPr>
                <w:rFonts w:ascii="Arial" w:hAnsi="Arial" w:cs="Arial"/>
                <w:sz w:val="24"/>
                <w:szCs w:val="24"/>
              </w:rPr>
            </w:pPr>
          </w:p>
        </w:tc>
        <w:tc>
          <w:tcPr>
            <w:tcW w:w="2394" w:type="dxa"/>
            <w:gridSpan w:val="2"/>
            <w:shd w:val="clear" w:color="auto" w:fill="8DB3E2" w:themeFill="text2" w:themeFillTint="66"/>
          </w:tcPr>
          <w:p w:rsidR="00166A35" w:rsidRPr="000F303D" w:rsidRDefault="00166A35" w:rsidP="00267C32">
            <w:pPr>
              <w:pStyle w:val="Default"/>
              <w:jc w:val="center"/>
              <w:rPr>
                <w:sz w:val="28"/>
                <w:szCs w:val="28"/>
              </w:rPr>
            </w:pPr>
            <w:r w:rsidRPr="000F303D">
              <w:rPr>
                <w:b/>
                <w:bCs/>
                <w:sz w:val="28"/>
                <w:szCs w:val="28"/>
              </w:rPr>
              <w:t>Domain Three</w:t>
            </w:r>
          </w:p>
          <w:p w:rsidR="00166A35" w:rsidRDefault="00166A35" w:rsidP="00267C32">
            <w:pPr>
              <w:ind w:left="426"/>
              <w:jc w:val="center"/>
              <w:rPr>
                <w:rFonts w:ascii="Arial" w:hAnsi="Arial" w:cs="Arial"/>
                <w:sz w:val="24"/>
                <w:szCs w:val="24"/>
              </w:rPr>
            </w:pPr>
          </w:p>
        </w:tc>
        <w:tc>
          <w:tcPr>
            <w:tcW w:w="2600" w:type="dxa"/>
            <w:shd w:val="clear" w:color="auto" w:fill="8DB3E2" w:themeFill="text2" w:themeFillTint="66"/>
          </w:tcPr>
          <w:p w:rsidR="00166A35" w:rsidRPr="000F303D" w:rsidRDefault="00166A35" w:rsidP="00267C32">
            <w:pPr>
              <w:pStyle w:val="Default"/>
              <w:jc w:val="center"/>
              <w:rPr>
                <w:b/>
                <w:bCs/>
                <w:sz w:val="28"/>
                <w:szCs w:val="28"/>
              </w:rPr>
            </w:pPr>
            <w:r w:rsidRPr="000F303D">
              <w:rPr>
                <w:b/>
                <w:bCs/>
                <w:sz w:val="28"/>
                <w:szCs w:val="28"/>
              </w:rPr>
              <w:t>Domain Four</w:t>
            </w:r>
          </w:p>
          <w:p w:rsidR="00166A35" w:rsidRDefault="00166A35" w:rsidP="00267C32">
            <w:pPr>
              <w:ind w:left="426"/>
              <w:jc w:val="center"/>
              <w:rPr>
                <w:rFonts w:ascii="Arial" w:hAnsi="Arial" w:cs="Arial"/>
                <w:sz w:val="24"/>
                <w:szCs w:val="24"/>
              </w:rPr>
            </w:pPr>
          </w:p>
        </w:tc>
      </w:tr>
      <w:tr w:rsidR="00CC74A8" w:rsidRPr="00A72A4B" w:rsidTr="00CC74A8">
        <w:tblPrEx>
          <w:tblLook w:val="04A0" w:firstRow="1" w:lastRow="0" w:firstColumn="1" w:lastColumn="0" w:noHBand="0" w:noVBand="1"/>
        </w:tblPrEx>
        <w:trPr>
          <w:trHeight w:val="3508"/>
        </w:trPr>
        <w:tc>
          <w:tcPr>
            <w:tcW w:w="2693" w:type="dxa"/>
            <w:gridSpan w:val="2"/>
          </w:tcPr>
          <w:p w:rsidR="00CC74A8" w:rsidRPr="00A72A4B" w:rsidRDefault="00CC74A8" w:rsidP="00A81BE4">
            <w:pPr>
              <w:pStyle w:val="Default"/>
              <w:rPr>
                <w:b/>
                <w:bCs/>
                <w:sz w:val="20"/>
                <w:szCs w:val="20"/>
              </w:rPr>
            </w:pPr>
          </w:p>
          <w:p w:rsidR="00CC74A8" w:rsidRPr="00A72A4B" w:rsidRDefault="00CC74A8" w:rsidP="00A81BE4">
            <w:pPr>
              <w:pStyle w:val="Default"/>
              <w:rPr>
                <w:b/>
                <w:bCs/>
              </w:rPr>
            </w:pPr>
            <w:r w:rsidRPr="00A72A4B">
              <w:rPr>
                <w:b/>
                <w:bCs/>
              </w:rPr>
              <w:t>Qualities and knowledge</w:t>
            </w:r>
          </w:p>
          <w:p w:rsidR="00CC74A8" w:rsidRDefault="00CC74A8" w:rsidP="00CC74A8">
            <w:pPr>
              <w:pStyle w:val="Default"/>
              <w:rPr>
                <w:i/>
                <w:iCs/>
                <w:sz w:val="20"/>
                <w:szCs w:val="20"/>
              </w:rPr>
            </w:pPr>
          </w:p>
          <w:p w:rsidR="00CC74A8" w:rsidRPr="00884EDA" w:rsidRDefault="00CC74A8" w:rsidP="00CC74A8">
            <w:pPr>
              <w:pStyle w:val="Default"/>
              <w:rPr>
                <w:i/>
                <w:iCs/>
                <w:sz w:val="22"/>
                <w:szCs w:val="22"/>
              </w:rPr>
            </w:pPr>
            <w:r w:rsidRPr="00884EDA">
              <w:rPr>
                <w:i/>
                <w:iCs/>
                <w:sz w:val="22"/>
                <w:szCs w:val="22"/>
              </w:rPr>
              <w:t xml:space="preserve">Headteachers: </w:t>
            </w:r>
          </w:p>
          <w:p w:rsidR="00CC74A8" w:rsidRPr="00884EDA" w:rsidRDefault="00CC74A8" w:rsidP="00CC74A8">
            <w:pPr>
              <w:pStyle w:val="Default"/>
              <w:spacing w:after="140"/>
              <w:rPr>
                <w:sz w:val="22"/>
                <w:szCs w:val="22"/>
              </w:rPr>
            </w:pPr>
            <w:r w:rsidRPr="00884EDA">
              <w:rPr>
                <w:sz w:val="22"/>
                <w:szCs w:val="22"/>
              </w:rPr>
              <w:t xml:space="preserve">1. Hold and articulate clear values and moral purpose, focused on providing a world-class education for the pupils they serve. </w:t>
            </w:r>
          </w:p>
          <w:p w:rsidR="00CC74A8" w:rsidRPr="00CC74A8" w:rsidRDefault="00CC74A8" w:rsidP="00CC74A8">
            <w:pPr>
              <w:pStyle w:val="Default"/>
              <w:spacing w:after="140"/>
              <w:rPr>
                <w:i/>
                <w:iCs/>
                <w:sz w:val="20"/>
                <w:szCs w:val="20"/>
              </w:rPr>
            </w:pPr>
          </w:p>
        </w:tc>
        <w:tc>
          <w:tcPr>
            <w:tcW w:w="2378" w:type="dxa"/>
          </w:tcPr>
          <w:p w:rsidR="00CC74A8" w:rsidRPr="00A72A4B" w:rsidRDefault="00CC74A8" w:rsidP="00A81BE4">
            <w:pPr>
              <w:pStyle w:val="Default"/>
              <w:rPr>
                <w:sz w:val="20"/>
                <w:szCs w:val="20"/>
              </w:rPr>
            </w:pPr>
          </w:p>
          <w:p w:rsidR="00CC74A8" w:rsidRPr="00A72A4B" w:rsidRDefault="00CC74A8" w:rsidP="00A81BE4">
            <w:pPr>
              <w:pStyle w:val="Default"/>
              <w:rPr>
                <w:b/>
                <w:bCs/>
              </w:rPr>
            </w:pPr>
            <w:r w:rsidRPr="00A72A4B">
              <w:rPr>
                <w:b/>
                <w:bCs/>
              </w:rPr>
              <w:t xml:space="preserve">Pupils and staff </w:t>
            </w:r>
          </w:p>
          <w:p w:rsidR="00CC74A8" w:rsidRPr="00A72A4B" w:rsidRDefault="00CC74A8" w:rsidP="00A81BE4">
            <w:pPr>
              <w:pStyle w:val="Default"/>
              <w:rPr>
                <w:sz w:val="20"/>
                <w:szCs w:val="20"/>
              </w:rPr>
            </w:pPr>
          </w:p>
          <w:p w:rsidR="00CC74A8" w:rsidRDefault="00CC74A8" w:rsidP="00A81BE4">
            <w:pPr>
              <w:pStyle w:val="Default"/>
              <w:rPr>
                <w:i/>
                <w:iCs/>
                <w:sz w:val="20"/>
                <w:szCs w:val="20"/>
              </w:rPr>
            </w:pPr>
          </w:p>
          <w:p w:rsidR="00CC74A8" w:rsidRPr="00884EDA" w:rsidRDefault="00CC74A8" w:rsidP="00CC74A8">
            <w:pPr>
              <w:pStyle w:val="Default"/>
              <w:rPr>
                <w:i/>
                <w:iCs/>
                <w:sz w:val="22"/>
                <w:szCs w:val="22"/>
              </w:rPr>
            </w:pPr>
            <w:r w:rsidRPr="00884EDA">
              <w:rPr>
                <w:i/>
                <w:iCs/>
                <w:sz w:val="22"/>
                <w:szCs w:val="22"/>
              </w:rPr>
              <w:t xml:space="preserve">Headteachers: </w:t>
            </w:r>
          </w:p>
          <w:p w:rsidR="00CC74A8" w:rsidRPr="00A72A4B" w:rsidRDefault="00CC74A8" w:rsidP="00CC74A8">
            <w:pPr>
              <w:pStyle w:val="Default"/>
              <w:spacing w:after="140"/>
              <w:rPr>
                <w:sz w:val="20"/>
                <w:szCs w:val="20"/>
              </w:rPr>
            </w:pPr>
            <w:r w:rsidRPr="00884EDA">
              <w:rPr>
                <w:sz w:val="22"/>
                <w:szCs w:val="22"/>
              </w:rPr>
              <w:t>1. Demand ambitious standards for all pupils, overcoming disadvantage and advancing equality, instilling a strong sense of accountability in staff for the impact of their work on pupils’ outcomes.</w:t>
            </w:r>
            <w:r w:rsidRPr="00A72A4B">
              <w:rPr>
                <w:sz w:val="20"/>
                <w:szCs w:val="20"/>
              </w:rPr>
              <w:t xml:space="preserve"> </w:t>
            </w:r>
          </w:p>
        </w:tc>
        <w:tc>
          <w:tcPr>
            <w:tcW w:w="2384" w:type="dxa"/>
          </w:tcPr>
          <w:p w:rsidR="00CC74A8" w:rsidRPr="00A72A4B" w:rsidRDefault="00CC74A8" w:rsidP="00A81BE4">
            <w:pPr>
              <w:pStyle w:val="Default"/>
              <w:rPr>
                <w:b/>
                <w:bCs/>
                <w:sz w:val="20"/>
                <w:szCs w:val="20"/>
              </w:rPr>
            </w:pPr>
          </w:p>
          <w:p w:rsidR="00CC74A8" w:rsidRPr="00A72A4B" w:rsidRDefault="00CC74A8" w:rsidP="00A81BE4">
            <w:pPr>
              <w:pStyle w:val="Default"/>
              <w:rPr>
                <w:b/>
                <w:bCs/>
              </w:rPr>
            </w:pPr>
            <w:r w:rsidRPr="00A72A4B">
              <w:rPr>
                <w:b/>
                <w:bCs/>
              </w:rPr>
              <w:t xml:space="preserve">Systems and process </w:t>
            </w:r>
          </w:p>
          <w:p w:rsidR="00CC74A8" w:rsidRPr="00A72A4B" w:rsidRDefault="00CC74A8" w:rsidP="00A81BE4">
            <w:pPr>
              <w:pStyle w:val="Default"/>
              <w:rPr>
                <w:sz w:val="20"/>
                <w:szCs w:val="20"/>
              </w:rPr>
            </w:pPr>
          </w:p>
          <w:p w:rsidR="00CC74A8" w:rsidRPr="00884EDA" w:rsidRDefault="00CC74A8" w:rsidP="00CC74A8">
            <w:pPr>
              <w:pStyle w:val="Default"/>
              <w:rPr>
                <w:i/>
                <w:iCs/>
                <w:sz w:val="22"/>
                <w:szCs w:val="22"/>
              </w:rPr>
            </w:pPr>
            <w:r w:rsidRPr="00884EDA">
              <w:rPr>
                <w:i/>
                <w:iCs/>
                <w:sz w:val="22"/>
                <w:szCs w:val="22"/>
              </w:rPr>
              <w:t xml:space="preserve">Headteachers: </w:t>
            </w:r>
          </w:p>
          <w:p w:rsidR="00CC74A8" w:rsidRPr="00A72A4B" w:rsidRDefault="00CC74A8" w:rsidP="00CC74A8">
            <w:pPr>
              <w:pStyle w:val="Default"/>
              <w:spacing w:after="141"/>
              <w:rPr>
                <w:sz w:val="20"/>
                <w:szCs w:val="20"/>
              </w:rPr>
            </w:pPr>
            <w:r w:rsidRPr="00884EDA">
              <w:rPr>
                <w:sz w:val="22"/>
                <w:szCs w:val="22"/>
              </w:rPr>
              <w:t>1. Ensure that the school’s systems, organisation and processes are well considered, efficient and fit for purpose, upholding the principles of transparency, integrity and probity.</w:t>
            </w:r>
          </w:p>
        </w:tc>
        <w:tc>
          <w:tcPr>
            <w:tcW w:w="2610" w:type="dxa"/>
            <w:gridSpan w:val="2"/>
          </w:tcPr>
          <w:p w:rsidR="00CC74A8" w:rsidRPr="00A72A4B" w:rsidRDefault="00CC74A8" w:rsidP="00A81BE4">
            <w:pPr>
              <w:pStyle w:val="Default"/>
              <w:rPr>
                <w:sz w:val="20"/>
                <w:szCs w:val="20"/>
              </w:rPr>
            </w:pPr>
          </w:p>
          <w:p w:rsidR="00CC74A8" w:rsidRPr="00A72A4B" w:rsidRDefault="00CC74A8" w:rsidP="00A81BE4">
            <w:pPr>
              <w:pStyle w:val="Default"/>
              <w:rPr>
                <w:b/>
                <w:bCs/>
              </w:rPr>
            </w:pPr>
            <w:r w:rsidRPr="00A72A4B">
              <w:rPr>
                <w:b/>
                <w:bCs/>
              </w:rPr>
              <w:t xml:space="preserve">The self-improving school system </w:t>
            </w:r>
          </w:p>
          <w:p w:rsidR="00CC74A8" w:rsidRPr="00A72A4B" w:rsidRDefault="00CC74A8" w:rsidP="00A81BE4">
            <w:pPr>
              <w:pStyle w:val="Default"/>
              <w:rPr>
                <w:sz w:val="20"/>
                <w:szCs w:val="20"/>
              </w:rPr>
            </w:pPr>
          </w:p>
          <w:p w:rsidR="00CC74A8" w:rsidRPr="00884EDA" w:rsidRDefault="00CC74A8" w:rsidP="00CC74A8">
            <w:pPr>
              <w:pStyle w:val="Default"/>
              <w:rPr>
                <w:i/>
                <w:iCs/>
                <w:sz w:val="22"/>
                <w:szCs w:val="22"/>
              </w:rPr>
            </w:pPr>
            <w:r w:rsidRPr="00884EDA">
              <w:rPr>
                <w:i/>
                <w:iCs/>
                <w:sz w:val="22"/>
                <w:szCs w:val="22"/>
              </w:rPr>
              <w:t>Headteachers:</w:t>
            </w:r>
          </w:p>
          <w:p w:rsidR="00CC74A8" w:rsidRPr="00A72A4B" w:rsidRDefault="00CC74A8" w:rsidP="00CC74A8">
            <w:pPr>
              <w:pStyle w:val="Default"/>
              <w:spacing w:after="140"/>
              <w:rPr>
                <w:sz w:val="20"/>
                <w:szCs w:val="20"/>
              </w:rPr>
            </w:pPr>
            <w:r w:rsidRPr="00884EDA">
              <w:rPr>
                <w:sz w:val="22"/>
                <w:szCs w:val="22"/>
              </w:rPr>
              <w:t>1. Create outward-facing schools which work with other schools and organisations - in a climate of mutual challenge - to champion best practice and secure excellent achievements for all pupils.</w:t>
            </w:r>
          </w:p>
        </w:tc>
      </w:tr>
      <w:tr w:rsidR="00A72A4B" w:rsidRPr="00A72A4B" w:rsidTr="00166A35">
        <w:tblPrEx>
          <w:tblLook w:val="04A0" w:firstRow="1" w:lastRow="0" w:firstColumn="1" w:lastColumn="0" w:noHBand="0" w:noVBand="1"/>
        </w:tblPrEx>
        <w:tc>
          <w:tcPr>
            <w:tcW w:w="2693" w:type="dxa"/>
            <w:gridSpan w:val="2"/>
          </w:tcPr>
          <w:p w:rsidR="00CC74A8" w:rsidRPr="00884EDA" w:rsidRDefault="00CC74A8" w:rsidP="00CC74A8">
            <w:pPr>
              <w:pStyle w:val="Default"/>
              <w:spacing w:after="140"/>
              <w:rPr>
                <w:sz w:val="22"/>
                <w:szCs w:val="22"/>
              </w:rPr>
            </w:pPr>
            <w:r w:rsidRPr="00884EDA">
              <w:rPr>
                <w:sz w:val="22"/>
                <w:szCs w:val="22"/>
              </w:rPr>
              <w:t xml:space="preserve">2. Demonstrate optimistic personal behaviour, positive relationships and attitudes towards their pupils and staff, and towards parents, governors and members of the local community. </w:t>
            </w:r>
          </w:p>
          <w:p w:rsidR="00A72A4B" w:rsidRPr="00884EDA" w:rsidRDefault="00A72A4B" w:rsidP="00CC74A8">
            <w:pPr>
              <w:pStyle w:val="Default"/>
              <w:spacing w:after="140"/>
              <w:rPr>
                <w:b/>
                <w:bCs/>
                <w:sz w:val="22"/>
                <w:szCs w:val="22"/>
              </w:rPr>
            </w:pPr>
          </w:p>
        </w:tc>
        <w:tc>
          <w:tcPr>
            <w:tcW w:w="2378" w:type="dxa"/>
          </w:tcPr>
          <w:p w:rsidR="00A72A4B" w:rsidRPr="00884EDA" w:rsidRDefault="00CC74A8" w:rsidP="00CC74A8">
            <w:pPr>
              <w:pStyle w:val="Default"/>
              <w:spacing w:after="140"/>
              <w:rPr>
                <w:sz w:val="22"/>
                <w:szCs w:val="22"/>
              </w:rPr>
            </w:pPr>
            <w:r w:rsidRPr="00884EDA">
              <w:rPr>
                <w:sz w:val="22"/>
                <w:szCs w:val="22"/>
              </w:rPr>
              <w:t>2. Secure excellent teaching through an analytical understanding of how pupils learn and of the core features of successful classroom practice and curriculum design, leading to rich curriculum opportunities and pupils’ well-being.</w:t>
            </w:r>
          </w:p>
        </w:tc>
        <w:tc>
          <w:tcPr>
            <w:tcW w:w="2384" w:type="dxa"/>
          </w:tcPr>
          <w:p w:rsidR="00CC74A8" w:rsidRPr="00884EDA" w:rsidRDefault="00CC74A8" w:rsidP="00CC74A8">
            <w:pPr>
              <w:pStyle w:val="Default"/>
              <w:spacing w:after="141"/>
              <w:rPr>
                <w:sz w:val="22"/>
                <w:szCs w:val="22"/>
              </w:rPr>
            </w:pPr>
            <w:r w:rsidRPr="00884EDA">
              <w:rPr>
                <w:sz w:val="22"/>
                <w:szCs w:val="22"/>
              </w:rPr>
              <w:t xml:space="preserve">2. Provide a safe, calm and well-ordered environment for all pupils and staff, focused on safeguarding pupils and developing their exemplary behaviour in school and in the wider society. </w:t>
            </w:r>
          </w:p>
          <w:p w:rsidR="00A72A4B" w:rsidRPr="00884EDA" w:rsidRDefault="00A72A4B" w:rsidP="00A81BE4">
            <w:pPr>
              <w:pStyle w:val="Default"/>
              <w:rPr>
                <w:b/>
                <w:bCs/>
                <w:sz w:val="22"/>
                <w:szCs w:val="22"/>
              </w:rPr>
            </w:pPr>
          </w:p>
        </w:tc>
        <w:tc>
          <w:tcPr>
            <w:tcW w:w="2610" w:type="dxa"/>
            <w:gridSpan w:val="2"/>
          </w:tcPr>
          <w:p w:rsidR="00CC74A8" w:rsidRPr="00884EDA" w:rsidRDefault="00CC74A8" w:rsidP="00CC74A8">
            <w:pPr>
              <w:pStyle w:val="Default"/>
              <w:spacing w:after="140"/>
              <w:rPr>
                <w:sz w:val="22"/>
                <w:szCs w:val="22"/>
              </w:rPr>
            </w:pPr>
            <w:r w:rsidRPr="00884EDA">
              <w:rPr>
                <w:sz w:val="22"/>
                <w:szCs w:val="22"/>
              </w:rPr>
              <w:t xml:space="preserve">2. Develop effective relationships with fellow professionals and colleagues in other public services to improve academic and social outcomes for all pupils. </w:t>
            </w:r>
          </w:p>
          <w:p w:rsidR="00A72A4B" w:rsidRPr="00884EDA" w:rsidRDefault="00A72A4B" w:rsidP="00A81BE4">
            <w:pPr>
              <w:pStyle w:val="Default"/>
              <w:rPr>
                <w:sz w:val="22"/>
                <w:szCs w:val="22"/>
              </w:rPr>
            </w:pPr>
          </w:p>
        </w:tc>
      </w:tr>
      <w:tr w:rsidR="00A72A4B" w:rsidRPr="00A72A4B" w:rsidTr="00166A35">
        <w:tblPrEx>
          <w:tblLook w:val="04A0" w:firstRow="1" w:lastRow="0" w:firstColumn="1" w:lastColumn="0" w:noHBand="0" w:noVBand="1"/>
        </w:tblPrEx>
        <w:tc>
          <w:tcPr>
            <w:tcW w:w="2693" w:type="dxa"/>
            <w:gridSpan w:val="2"/>
          </w:tcPr>
          <w:p w:rsidR="00A72A4B" w:rsidRPr="00884EDA" w:rsidRDefault="00CC74A8" w:rsidP="00CC74A8">
            <w:pPr>
              <w:pStyle w:val="Default"/>
              <w:spacing w:after="140"/>
              <w:rPr>
                <w:sz w:val="22"/>
                <w:szCs w:val="22"/>
              </w:rPr>
            </w:pPr>
            <w:r w:rsidRPr="00884EDA">
              <w:rPr>
                <w:sz w:val="22"/>
                <w:szCs w:val="22"/>
              </w:rPr>
              <w:t xml:space="preserve">3. Lead by example - with integrity, creativity, resilience, and clarity - drawing on </w:t>
            </w:r>
            <w:proofErr w:type="gramStart"/>
            <w:r w:rsidRPr="00884EDA">
              <w:rPr>
                <w:sz w:val="22"/>
                <w:szCs w:val="22"/>
              </w:rPr>
              <w:t>their own</w:t>
            </w:r>
            <w:proofErr w:type="gramEnd"/>
            <w:r w:rsidRPr="00884EDA">
              <w:rPr>
                <w:sz w:val="22"/>
                <w:szCs w:val="22"/>
              </w:rPr>
              <w:t xml:space="preserve"> scholarship, expertise and skills, and that of those around them. </w:t>
            </w:r>
          </w:p>
        </w:tc>
        <w:tc>
          <w:tcPr>
            <w:tcW w:w="2378" w:type="dxa"/>
          </w:tcPr>
          <w:p w:rsidR="00A72A4B" w:rsidRPr="00884EDA" w:rsidRDefault="00CC74A8" w:rsidP="00CC74A8">
            <w:pPr>
              <w:pStyle w:val="Default"/>
              <w:spacing w:after="140"/>
              <w:rPr>
                <w:sz w:val="22"/>
                <w:szCs w:val="22"/>
              </w:rPr>
            </w:pPr>
            <w:r w:rsidRPr="00884EDA">
              <w:rPr>
                <w:sz w:val="22"/>
                <w:szCs w:val="22"/>
              </w:rPr>
              <w:t>3. Establish an educational culture of ‘open classrooms’ as a basis for sharing best practice within and between schools, drawing on and conducting relevant research and robust data analysis.</w:t>
            </w:r>
          </w:p>
        </w:tc>
        <w:tc>
          <w:tcPr>
            <w:tcW w:w="2384" w:type="dxa"/>
          </w:tcPr>
          <w:p w:rsidR="00884EDA" w:rsidRPr="00884EDA" w:rsidRDefault="00CC74A8" w:rsidP="00CC74A8">
            <w:pPr>
              <w:pStyle w:val="Default"/>
              <w:spacing w:after="141"/>
              <w:rPr>
                <w:sz w:val="22"/>
                <w:szCs w:val="22"/>
              </w:rPr>
            </w:pPr>
            <w:r w:rsidRPr="00884EDA">
              <w:rPr>
                <w:sz w:val="22"/>
                <w:szCs w:val="22"/>
              </w:rPr>
              <w:t xml:space="preserve">3. Establish rigorous, fair and transparent systems and measures for managing the performance of all staff, addressing any under-performance, supporting staff to improve and valuing excellent practice. </w:t>
            </w:r>
          </w:p>
        </w:tc>
        <w:tc>
          <w:tcPr>
            <w:tcW w:w="2610" w:type="dxa"/>
            <w:gridSpan w:val="2"/>
          </w:tcPr>
          <w:p w:rsidR="00CC74A8" w:rsidRPr="00884EDA" w:rsidRDefault="00CC74A8" w:rsidP="00CC74A8">
            <w:pPr>
              <w:pStyle w:val="Default"/>
              <w:spacing w:after="140"/>
              <w:rPr>
                <w:sz w:val="22"/>
                <w:szCs w:val="22"/>
              </w:rPr>
            </w:pPr>
            <w:r w:rsidRPr="00884EDA">
              <w:rPr>
                <w:sz w:val="22"/>
                <w:szCs w:val="22"/>
              </w:rPr>
              <w:t xml:space="preserve">3. Challenge educational orthodoxies in the best interests of achieving excellence, harnessing the findings of well evidenced research to frame self-regulating and self-improving schools. </w:t>
            </w:r>
          </w:p>
          <w:p w:rsidR="00A72A4B" w:rsidRPr="00884EDA" w:rsidRDefault="00A72A4B" w:rsidP="00A81BE4">
            <w:pPr>
              <w:pStyle w:val="Default"/>
              <w:rPr>
                <w:sz w:val="22"/>
                <w:szCs w:val="22"/>
              </w:rPr>
            </w:pPr>
          </w:p>
        </w:tc>
      </w:tr>
      <w:tr w:rsidR="00A72A4B" w:rsidRPr="00A72A4B" w:rsidTr="00C407FD">
        <w:tblPrEx>
          <w:tblLook w:val="04A0" w:firstRow="1" w:lastRow="0" w:firstColumn="1" w:lastColumn="0" w:noHBand="0" w:noVBand="1"/>
        </w:tblPrEx>
        <w:trPr>
          <w:trHeight w:val="3590"/>
        </w:trPr>
        <w:tc>
          <w:tcPr>
            <w:tcW w:w="2693" w:type="dxa"/>
            <w:gridSpan w:val="2"/>
          </w:tcPr>
          <w:p w:rsidR="00CC74A8" w:rsidRPr="00884EDA" w:rsidRDefault="00CC74A8" w:rsidP="00CC74A8">
            <w:pPr>
              <w:pStyle w:val="Default"/>
              <w:spacing w:after="140"/>
              <w:rPr>
                <w:sz w:val="22"/>
                <w:szCs w:val="22"/>
              </w:rPr>
            </w:pPr>
            <w:r w:rsidRPr="00884EDA">
              <w:rPr>
                <w:sz w:val="22"/>
                <w:szCs w:val="22"/>
              </w:rPr>
              <w:lastRenderedPageBreak/>
              <w:t xml:space="preserve">4. Sustain wide, current knowledge and understanding of education and school systems locally, nationally and globally, and pursue continuous professional development. </w:t>
            </w:r>
          </w:p>
          <w:p w:rsidR="00A72A4B" w:rsidRPr="00884EDA" w:rsidRDefault="00A72A4B" w:rsidP="00A81BE4">
            <w:pPr>
              <w:pStyle w:val="Default"/>
              <w:rPr>
                <w:b/>
                <w:bCs/>
                <w:sz w:val="22"/>
                <w:szCs w:val="22"/>
              </w:rPr>
            </w:pPr>
          </w:p>
        </w:tc>
        <w:tc>
          <w:tcPr>
            <w:tcW w:w="2378" w:type="dxa"/>
          </w:tcPr>
          <w:p w:rsidR="00CC74A8" w:rsidRPr="00884EDA" w:rsidRDefault="00CC74A8" w:rsidP="00CC74A8">
            <w:pPr>
              <w:pStyle w:val="Default"/>
              <w:spacing w:after="140"/>
              <w:rPr>
                <w:sz w:val="22"/>
                <w:szCs w:val="22"/>
              </w:rPr>
            </w:pPr>
            <w:r w:rsidRPr="00884EDA">
              <w:rPr>
                <w:sz w:val="22"/>
                <w:szCs w:val="22"/>
              </w:rPr>
              <w:t xml:space="preserve">4. Create an ethos within which all staff are motivated and supported to develop their own skills and subject knowledge, and to support each other. </w:t>
            </w:r>
          </w:p>
          <w:p w:rsidR="00A72A4B" w:rsidRPr="00884EDA" w:rsidRDefault="00A72A4B" w:rsidP="00A81BE4">
            <w:pPr>
              <w:pStyle w:val="Default"/>
              <w:rPr>
                <w:sz w:val="22"/>
                <w:szCs w:val="22"/>
              </w:rPr>
            </w:pPr>
          </w:p>
        </w:tc>
        <w:tc>
          <w:tcPr>
            <w:tcW w:w="2384" w:type="dxa"/>
          </w:tcPr>
          <w:p w:rsidR="00CC74A8" w:rsidRDefault="00CC74A8" w:rsidP="00A81BE4">
            <w:pPr>
              <w:pStyle w:val="Default"/>
              <w:rPr>
                <w:sz w:val="22"/>
                <w:szCs w:val="22"/>
              </w:rPr>
            </w:pPr>
            <w:r w:rsidRPr="00884EDA">
              <w:rPr>
                <w:sz w:val="22"/>
                <w:szCs w:val="22"/>
              </w:rPr>
              <w:t xml:space="preserve">4. Welcome strong governance and actively support the governing board to understand its role and deliver its functions effectively – in particular its functions to set school strategy and hold the </w:t>
            </w:r>
            <w:proofErr w:type="spellStart"/>
            <w:r w:rsidRPr="00884EDA">
              <w:rPr>
                <w:sz w:val="22"/>
                <w:szCs w:val="22"/>
              </w:rPr>
              <w:t>headteacher</w:t>
            </w:r>
            <w:proofErr w:type="spellEnd"/>
            <w:r w:rsidRPr="00884EDA">
              <w:rPr>
                <w:sz w:val="22"/>
                <w:szCs w:val="22"/>
              </w:rPr>
              <w:t xml:space="preserve"> to account for pupil, staff and financial performance. </w:t>
            </w:r>
          </w:p>
          <w:p w:rsidR="00C407FD" w:rsidRPr="00884EDA" w:rsidRDefault="00C407FD" w:rsidP="00A81BE4">
            <w:pPr>
              <w:pStyle w:val="Default"/>
              <w:rPr>
                <w:sz w:val="22"/>
                <w:szCs w:val="22"/>
              </w:rPr>
            </w:pPr>
          </w:p>
        </w:tc>
        <w:tc>
          <w:tcPr>
            <w:tcW w:w="2610" w:type="dxa"/>
            <w:gridSpan w:val="2"/>
          </w:tcPr>
          <w:p w:rsidR="00CC74A8" w:rsidRPr="00884EDA" w:rsidRDefault="00CC74A8" w:rsidP="00CC74A8">
            <w:pPr>
              <w:pStyle w:val="Default"/>
              <w:spacing w:after="140"/>
              <w:rPr>
                <w:sz w:val="22"/>
                <w:szCs w:val="22"/>
              </w:rPr>
            </w:pPr>
            <w:r w:rsidRPr="00884EDA">
              <w:rPr>
                <w:sz w:val="22"/>
                <w:szCs w:val="22"/>
              </w:rPr>
              <w:t xml:space="preserve">4. Shape the current and future quality of the teaching profession through high quality training and sustained professional development for all staff. </w:t>
            </w:r>
          </w:p>
          <w:p w:rsidR="00A72A4B" w:rsidRPr="00884EDA" w:rsidRDefault="00A72A4B" w:rsidP="00A81BE4">
            <w:pPr>
              <w:pStyle w:val="Default"/>
              <w:rPr>
                <w:sz w:val="22"/>
                <w:szCs w:val="22"/>
              </w:rPr>
            </w:pPr>
          </w:p>
        </w:tc>
      </w:tr>
      <w:tr w:rsidR="00A72A4B" w:rsidRPr="00A72A4B" w:rsidTr="00166A35">
        <w:tblPrEx>
          <w:tblLook w:val="04A0" w:firstRow="1" w:lastRow="0" w:firstColumn="1" w:lastColumn="0" w:noHBand="0" w:noVBand="1"/>
        </w:tblPrEx>
        <w:tc>
          <w:tcPr>
            <w:tcW w:w="2693" w:type="dxa"/>
            <w:gridSpan w:val="2"/>
          </w:tcPr>
          <w:p w:rsidR="00CC74A8" w:rsidRPr="00884EDA" w:rsidRDefault="00CC74A8" w:rsidP="00CC74A8">
            <w:pPr>
              <w:pStyle w:val="Default"/>
              <w:spacing w:after="140"/>
              <w:rPr>
                <w:sz w:val="22"/>
                <w:szCs w:val="22"/>
              </w:rPr>
            </w:pPr>
            <w:r w:rsidRPr="00884EDA">
              <w:rPr>
                <w:sz w:val="22"/>
                <w:szCs w:val="22"/>
              </w:rPr>
              <w:t xml:space="preserve">5. Work with political and financial astuteness, within a clear set of principles centred on the school’s vision, ably translating local and national policy into the school’s context. </w:t>
            </w:r>
          </w:p>
          <w:p w:rsidR="00A72A4B" w:rsidRPr="00884EDA" w:rsidRDefault="00A72A4B" w:rsidP="00A81BE4">
            <w:pPr>
              <w:pStyle w:val="Default"/>
              <w:rPr>
                <w:b/>
                <w:bCs/>
                <w:sz w:val="22"/>
                <w:szCs w:val="22"/>
              </w:rPr>
            </w:pPr>
          </w:p>
        </w:tc>
        <w:tc>
          <w:tcPr>
            <w:tcW w:w="2378" w:type="dxa"/>
          </w:tcPr>
          <w:p w:rsidR="00CC74A8" w:rsidRPr="00884EDA" w:rsidRDefault="00CC74A8" w:rsidP="00CC74A8">
            <w:pPr>
              <w:pStyle w:val="Default"/>
              <w:spacing w:after="140"/>
              <w:rPr>
                <w:sz w:val="22"/>
                <w:szCs w:val="22"/>
              </w:rPr>
            </w:pPr>
            <w:r w:rsidRPr="00884EDA">
              <w:rPr>
                <w:sz w:val="22"/>
                <w:szCs w:val="22"/>
              </w:rPr>
              <w:t xml:space="preserve">5. Identify emerging talents, coaching current and aspiring leaders in a climate where excellence is the standard, leading to clear succession planning. </w:t>
            </w:r>
          </w:p>
          <w:p w:rsidR="00A72A4B" w:rsidRPr="00884EDA" w:rsidRDefault="00A72A4B" w:rsidP="00A81BE4">
            <w:pPr>
              <w:pStyle w:val="Default"/>
              <w:rPr>
                <w:sz w:val="22"/>
                <w:szCs w:val="22"/>
              </w:rPr>
            </w:pPr>
          </w:p>
        </w:tc>
        <w:tc>
          <w:tcPr>
            <w:tcW w:w="2384" w:type="dxa"/>
          </w:tcPr>
          <w:p w:rsidR="00A72A4B" w:rsidRPr="00884EDA" w:rsidRDefault="00A72A4B" w:rsidP="00CC74A8">
            <w:pPr>
              <w:pStyle w:val="Default"/>
              <w:spacing w:after="140"/>
              <w:rPr>
                <w:sz w:val="22"/>
                <w:szCs w:val="22"/>
              </w:rPr>
            </w:pPr>
            <w:r w:rsidRPr="00884EDA">
              <w:rPr>
                <w:sz w:val="22"/>
                <w:szCs w:val="22"/>
              </w:rPr>
              <w:t xml:space="preserve">5. Exercise strategic, curriculum-led financial planning to ensure the equitable deployment of budgets and resources, in the best interests of pupils’ achievements and the school’s sustainability. </w:t>
            </w:r>
          </w:p>
        </w:tc>
        <w:tc>
          <w:tcPr>
            <w:tcW w:w="2610" w:type="dxa"/>
            <w:gridSpan w:val="2"/>
          </w:tcPr>
          <w:p w:rsidR="00CC74A8" w:rsidRPr="00884EDA" w:rsidRDefault="00CC74A8" w:rsidP="00CC74A8">
            <w:pPr>
              <w:pStyle w:val="Default"/>
              <w:spacing w:after="140"/>
              <w:rPr>
                <w:sz w:val="22"/>
                <w:szCs w:val="22"/>
              </w:rPr>
            </w:pPr>
            <w:r w:rsidRPr="00884EDA">
              <w:rPr>
                <w:sz w:val="22"/>
                <w:szCs w:val="22"/>
              </w:rPr>
              <w:t xml:space="preserve">5. Model entrepreneurial and innovative approaches to school improvement, leadership and governance, confident of the vital contribution of internal and external accountability. </w:t>
            </w:r>
          </w:p>
          <w:p w:rsidR="00A72A4B" w:rsidRPr="00884EDA" w:rsidRDefault="00A72A4B" w:rsidP="00A81BE4">
            <w:pPr>
              <w:pStyle w:val="Default"/>
              <w:rPr>
                <w:sz w:val="22"/>
                <w:szCs w:val="22"/>
              </w:rPr>
            </w:pPr>
          </w:p>
        </w:tc>
      </w:tr>
      <w:tr w:rsidR="00A72A4B" w:rsidRPr="00A72A4B" w:rsidTr="00CC74A8">
        <w:tblPrEx>
          <w:tblLook w:val="04A0" w:firstRow="1" w:lastRow="0" w:firstColumn="1" w:lastColumn="0" w:noHBand="0" w:noVBand="1"/>
        </w:tblPrEx>
        <w:trPr>
          <w:trHeight w:val="2166"/>
        </w:trPr>
        <w:tc>
          <w:tcPr>
            <w:tcW w:w="2693" w:type="dxa"/>
            <w:gridSpan w:val="2"/>
          </w:tcPr>
          <w:p w:rsidR="00A72A4B" w:rsidRPr="00884EDA" w:rsidRDefault="00A72A4B" w:rsidP="00CC74A8">
            <w:pPr>
              <w:pStyle w:val="Default"/>
              <w:spacing w:after="140"/>
              <w:rPr>
                <w:sz w:val="22"/>
                <w:szCs w:val="22"/>
              </w:rPr>
            </w:pPr>
            <w:r w:rsidRPr="00884EDA">
              <w:rPr>
                <w:sz w:val="22"/>
                <w:szCs w:val="22"/>
              </w:rPr>
              <w:t>6. Communicate compellingly the school’s vision and drive the strategic leadership, empowering all pupils and staff to excel.</w:t>
            </w:r>
          </w:p>
        </w:tc>
        <w:tc>
          <w:tcPr>
            <w:tcW w:w="2378" w:type="dxa"/>
          </w:tcPr>
          <w:p w:rsidR="00A72A4B" w:rsidRPr="00884EDA" w:rsidRDefault="00A72A4B" w:rsidP="00A81BE4">
            <w:pPr>
              <w:pStyle w:val="Default"/>
              <w:rPr>
                <w:sz w:val="22"/>
                <w:szCs w:val="22"/>
              </w:rPr>
            </w:pPr>
            <w:r w:rsidRPr="00884EDA">
              <w:rPr>
                <w:sz w:val="22"/>
                <w:szCs w:val="22"/>
              </w:rPr>
              <w:t>6. Hold all staff to account for their professional conduct and practice.</w:t>
            </w:r>
          </w:p>
        </w:tc>
        <w:tc>
          <w:tcPr>
            <w:tcW w:w="2384" w:type="dxa"/>
          </w:tcPr>
          <w:p w:rsidR="00CC74A8" w:rsidRPr="00884EDA" w:rsidRDefault="00A72A4B" w:rsidP="00A81BE4">
            <w:pPr>
              <w:pStyle w:val="Default"/>
              <w:rPr>
                <w:sz w:val="22"/>
                <w:szCs w:val="22"/>
              </w:rPr>
            </w:pPr>
            <w:r w:rsidRPr="00884EDA">
              <w:rPr>
                <w:sz w:val="22"/>
                <w:szCs w:val="22"/>
              </w:rPr>
              <w:t>6. Distribute leadership throughout the organisation, forging teams of colleagues who have distinct roles and responsibilities and hold each other to account for their decision making.</w:t>
            </w:r>
          </w:p>
          <w:p w:rsidR="00CC74A8" w:rsidRPr="00884EDA" w:rsidRDefault="00CC74A8" w:rsidP="00A81BE4">
            <w:pPr>
              <w:pStyle w:val="Default"/>
              <w:rPr>
                <w:sz w:val="22"/>
                <w:szCs w:val="22"/>
              </w:rPr>
            </w:pPr>
          </w:p>
        </w:tc>
        <w:tc>
          <w:tcPr>
            <w:tcW w:w="2610" w:type="dxa"/>
            <w:gridSpan w:val="2"/>
          </w:tcPr>
          <w:p w:rsidR="00A72A4B" w:rsidRPr="00884EDA" w:rsidRDefault="00A72A4B" w:rsidP="00A81BE4">
            <w:pPr>
              <w:pStyle w:val="Default"/>
              <w:rPr>
                <w:sz w:val="22"/>
                <w:szCs w:val="22"/>
              </w:rPr>
            </w:pPr>
            <w:r w:rsidRPr="00884EDA">
              <w:rPr>
                <w:sz w:val="22"/>
                <w:szCs w:val="22"/>
              </w:rPr>
              <w:t>6. Inspire and influence others - within and beyond schools - to believe in the fundamental importance of education in young people’s lives and to promote the value of education.</w:t>
            </w:r>
          </w:p>
        </w:tc>
      </w:tr>
    </w:tbl>
    <w:p w:rsidR="00A81BE4" w:rsidRPr="00A72A4B" w:rsidRDefault="00A81BE4" w:rsidP="002D6D0D">
      <w:pPr>
        <w:rPr>
          <w:rFonts w:ascii="Arial" w:hAnsi="Arial" w:cs="Arial"/>
          <w:sz w:val="20"/>
          <w:szCs w:val="20"/>
        </w:rPr>
      </w:pPr>
    </w:p>
    <w:p w:rsidR="00EF34D6" w:rsidRDefault="00EF34D6" w:rsidP="002D6D0D">
      <w:pPr>
        <w:rPr>
          <w:rFonts w:ascii="Arial" w:hAnsi="Arial" w:cs="Arial"/>
          <w:sz w:val="24"/>
          <w:szCs w:val="24"/>
        </w:rPr>
      </w:pPr>
    </w:p>
    <w:p w:rsidR="00EF34D6" w:rsidRDefault="00EF34D6" w:rsidP="002D6D0D">
      <w:pPr>
        <w:rPr>
          <w:rFonts w:ascii="Arial" w:hAnsi="Arial" w:cs="Arial"/>
          <w:sz w:val="24"/>
          <w:szCs w:val="24"/>
        </w:rPr>
      </w:pPr>
    </w:p>
    <w:p w:rsidR="00884EDA" w:rsidRDefault="00884EDA" w:rsidP="002D6D0D">
      <w:pPr>
        <w:rPr>
          <w:rFonts w:ascii="Arial" w:hAnsi="Arial" w:cs="Arial"/>
          <w:sz w:val="24"/>
          <w:szCs w:val="24"/>
        </w:rPr>
      </w:pPr>
    </w:p>
    <w:p w:rsidR="00884EDA" w:rsidRDefault="00884EDA" w:rsidP="002D6D0D">
      <w:pPr>
        <w:rPr>
          <w:rFonts w:ascii="Arial" w:hAnsi="Arial" w:cs="Arial"/>
          <w:sz w:val="24"/>
          <w:szCs w:val="24"/>
        </w:rPr>
      </w:pPr>
    </w:p>
    <w:p w:rsidR="00884EDA" w:rsidRDefault="00884EDA" w:rsidP="002D6D0D">
      <w:pPr>
        <w:rPr>
          <w:rFonts w:ascii="Arial" w:hAnsi="Arial" w:cs="Arial"/>
          <w:sz w:val="24"/>
          <w:szCs w:val="24"/>
        </w:rPr>
      </w:pPr>
    </w:p>
    <w:p w:rsidR="002D6D0D" w:rsidRDefault="002D6D0D" w:rsidP="002D6D0D">
      <w:pPr>
        <w:rPr>
          <w:rFonts w:ascii="Arial" w:hAnsi="Arial" w:cs="Arial"/>
          <w:sz w:val="24"/>
          <w:szCs w:val="24"/>
        </w:rPr>
      </w:pPr>
    </w:p>
    <w:p w:rsidR="00DF5571" w:rsidRDefault="00DF5571" w:rsidP="002D6D0D">
      <w:pPr>
        <w:rPr>
          <w:rFonts w:ascii="Arial" w:hAnsi="Arial" w:cs="Arial"/>
          <w:sz w:val="24"/>
          <w:szCs w:val="24"/>
        </w:rPr>
      </w:pPr>
    </w:p>
    <w:p w:rsidR="004F4076" w:rsidRDefault="004F4076" w:rsidP="002D6D0D">
      <w:pPr>
        <w:rPr>
          <w:rFonts w:ascii="Arial" w:hAnsi="Arial" w:cs="Arial"/>
          <w:sz w:val="24"/>
          <w:szCs w:val="24"/>
        </w:rPr>
      </w:pPr>
    </w:p>
    <w:p w:rsidR="004F4076" w:rsidRDefault="004F4076" w:rsidP="002D6D0D">
      <w:pPr>
        <w:rPr>
          <w:rFonts w:ascii="Arial" w:hAnsi="Arial" w:cs="Arial"/>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440A6D" w:rsidTr="0090250C">
        <w:trPr>
          <w:trHeight w:val="416"/>
        </w:trPr>
        <w:tc>
          <w:tcPr>
            <w:tcW w:w="10207" w:type="dxa"/>
          </w:tcPr>
          <w:p w:rsidR="00440A6D" w:rsidRPr="00EF34D6" w:rsidRDefault="00440A6D" w:rsidP="00440A6D">
            <w:pPr>
              <w:jc w:val="center"/>
              <w:rPr>
                <w:rFonts w:ascii="Arial" w:hAnsi="Arial" w:cs="Arial"/>
                <w:sz w:val="32"/>
                <w:szCs w:val="32"/>
              </w:rPr>
            </w:pPr>
            <w:r w:rsidRPr="00EF34D6">
              <w:rPr>
                <w:rFonts w:ascii="Arial" w:hAnsi="Arial" w:cs="Arial"/>
                <w:color w:val="1F497D" w:themeColor="text2"/>
                <w:sz w:val="32"/>
                <w:szCs w:val="32"/>
              </w:rPr>
              <w:lastRenderedPageBreak/>
              <w:t>Person Specification</w:t>
            </w:r>
          </w:p>
        </w:tc>
      </w:tr>
      <w:tr w:rsidR="00440A6D" w:rsidTr="00440A6D">
        <w:trPr>
          <w:trHeight w:val="1250"/>
        </w:trPr>
        <w:tc>
          <w:tcPr>
            <w:tcW w:w="10207" w:type="dxa"/>
          </w:tcPr>
          <w:p w:rsidR="00A40724" w:rsidRDefault="00E64F3D" w:rsidP="00E64F3D">
            <w:pPr>
              <w:pStyle w:val="NoSpacing"/>
              <w:rPr>
                <w:rFonts w:ascii="Arial" w:hAnsi="Arial" w:cs="Arial"/>
                <w:sz w:val="24"/>
                <w:szCs w:val="24"/>
              </w:rPr>
            </w:pPr>
            <w:r>
              <w:rPr>
                <w:rFonts w:ascii="Arial" w:hAnsi="Arial" w:cs="Arial"/>
                <w:sz w:val="24"/>
                <w:szCs w:val="24"/>
              </w:rPr>
              <w:t xml:space="preserve">                                                                                                                                                  </w:t>
            </w:r>
            <w:r w:rsidRPr="00E64F3D">
              <w:rPr>
                <w:rFonts w:ascii="Arial" w:hAnsi="Arial" w:cs="Arial"/>
                <w:sz w:val="24"/>
                <w:szCs w:val="24"/>
              </w:rPr>
              <w:t>All candidates should</w:t>
            </w:r>
            <w:r w:rsidR="00A40724" w:rsidRPr="00E64F3D">
              <w:rPr>
                <w:rFonts w:ascii="Arial" w:hAnsi="Arial" w:cs="Arial"/>
                <w:sz w:val="24"/>
                <w:szCs w:val="24"/>
              </w:rPr>
              <w:t xml:space="preserve"> demonstrate how </w:t>
            </w:r>
            <w:r w:rsidR="00D73348" w:rsidRPr="00E64F3D">
              <w:rPr>
                <w:rFonts w:ascii="Arial" w:hAnsi="Arial" w:cs="Arial"/>
                <w:sz w:val="24"/>
                <w:szCs w:val="24"/>
              </w:rPr>
              <w:t xml:space="preserve">well </w:t>
            </w:r>
            <w:r w:rsidRPr="00E64F3D">
              <w:rPr>
                <w:rFonts w:ascii="Arial" w:hAnsi="Arial" w:cs="Arial"/>
                <w:sz w:val="24"/>
                <w:szCs w:val="24"/>
              </w:rPr>
              <w:t>thei</w:t>
            </w:r>
            <w:r w:rsidR="00185E3C" w:rsidRPr="00E64F3D">
              <w:rPr>
                <w:rFonts w:ascii="Arial" w:hAnsi="Arial" w:cs="Arial"/>
                <w:sz w:val="24"/>
                <w:szCs w:val="24"/>
              </w:rPr>
              <w:t xml:space="preserve">r </w:t>
            </w:r>
            <w:r w:rsidRPr="00E64F3D">
              <w:rPr>
                <w:rFonts w:ascii="Arial" w:hAnsi="Arial" w:cs="Arial"/>
                <w:sz w:val="24"/>
                <w:szCs w:val="24"/>
              </w:rPr>
              <w:t xml:space="preserve">qualifications and experience, personal qualities, skills, professional knowledge and understanding and knowledge of safeguarding </w:t>
            </w:r>
            <w:r w:rsidR="00A40724" w:rsidRPr="00E64F3D">
              <w:rPr>
                <w:rFonts w:ascii="Arial" w:hAnsi="Arial" w:cs="Arial"/>
                <w:sz w:val="24"/>
                <w:szCs w:val="24"/>
              </w:rPr>
              <w:t>meet the</w:t>
            </w:r>
            <w:r w:rsidR="00D73348" w:rsidRPr="00E64F3D">
              <w:rPr>
                <w:rFonts w:ascii="Arial" w:hAnsi="Arial" w:cs="Arial"/>
                <w:sz w:val="24"/>
                <w:szCs w:val="24"/>
              </w:rPr>
              <w:t xml:space="preserve"> requirements of the </w:t>
            </w:r>
            <w:r w:rsidR="00A40724" w:rsidRPr="00E64F3D">
              <w:rPr>
                <w:rFonts w:ascii="Arial" w:hAnsi="Arial" w:cs="Arial"/>
                <w:sz w:val="24"/>
                <w:szCs w:val="24"/>
              </w:rPr>
              <w:t>person specification</w:t>
            </w:r>
            <w:r w:rsidR="00185E3C" w:rsidRPr="00E64F3D">
              <w:rPr>
                <w:rFonts w:ascii="Arial" w:hAnsi="Arial" w:cs="Arial"/>
                <w:sz w:val="24"/>
                <w:szCs w:val="24"/>
              </w:rPr>
              <w:t>.</w:t>
            </w:r>
          </w:p>
          <w:p w:rsidR="00E64F3D" w:rsidRPr="00E64F3D" w:rsidRDefault="00E64F3D" w:rsidP="00E64F3D">
            <w:pPr>
              <w:pStyle w:val="NoSpacing"/>
              <w:rPr>
                <w:rFonts w:ascii="Arial" w:hAnsi="Arial" w:cs="Arial"/>
                <w:sz w:val="24"/>
                <w:szCs w:val="24"/>
              </w:rPr>
            </w:pPr>
          </w:p>
        </w:tc>
      </w:tr>
    </w:tbl>
    <w:p w:rsidR="00F02DE4" w:rsidRPr="00F02DE4" w:rsidRDefault="00F02DE4" w:rsidP="00F02DE4">
      <w:pPr>
        <w:autoSpaceDE w:val="0"/>
        <w:autoSpaceDN w:val="0"/>
        <w:adjustRightInd w:val="0"/>
        <w:spacing w:after="0" w:line="240" w:lineRule="auto"/>
        <w:rPr>
          <w:rFonts w:ascii="Verdana" w:hAnsi="Verdana" w:cs="Verdana"/>
          <w:color w:val="000000"/>
          <w:sz w:val="24"/>
          <w:szCs w:val="24"/>
        </w:rPr>
      </w:pPr>
    </w:p>
    <w:tbl>
      <w:tblPr>
        <w:tblW w:w="10004"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
        <w:gridCol w:w="9621"/>
      </w:tblGrid>
      <w:tr w:rsidR="000D20FE" w:rsidTr="000642D3">
        <w:trPr>
          <w:trHeight w:val="335"/>
        </w:trPr>
        <w:tc>
          <w:tcPr>
            <w:tcW w:w="10004" w:type="dxa"/>
            <w:gridSpan w:val="2"/>
            <w:shd w:val="clear" w:color="auto" w:fill="8DB3E2" w:themeFill="text2" w:themeFillTint="66"/>
          </w:tcPr>
          <w:p w:rsidR="000D20FE" w:rsidRPr="00535169" w:rsidRDefault="000D20FE"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Qualification and experience</w:t>
            </w:r>
          </w:p>
        </w:tc>
      </w:tr>
      <w:tr w:rsidR="000D20FE" w:rsidTr="000642D3">
        <w:trPr>
          <w:trHeight w:val="335"/>
        </w:trPr>
        <w:tc>
          <w:tcPr>
            <w:tcW w:w="10004" w:type="dxa"/>
            <w:gridSpan w:val="2"/>
          </w:tcPr>
          <w:p w:rsidR="000D20FE" w:rsidRPr="00F02DE4" w:rsidRDefault="000D20FE" w:rsidP="00F02DE4">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have</w:t>
            </w:r>
            <w:r w:rsidRPr="00EF34D6">
              <w:rPr>
                <w:rFonts w:ascii="Arial" w:hAnsi="Arial" w:cs="Arial"/>
                <w:b/>
                <w:color w:val="000000"/>
                <w:sz w:val="24"/>
                <w:szCs w:val="24"/>
              </w:rPr>
              <w:t>:</w:t>
            </w:r>
          </w:p>
        </w:tc>
      </w:tr>
      <w:tr w:rsidR="000D20FE" w:rsidTr="000642D3">
        <w:trPr>
          <w:trHeight w:val="401"/>
        </w:trPr>
        <w:tc>
          <w:tcPr>
            <w:tcW w:w="383" w:type="dxa"/>
          </w:tcPr>
          <w:p w:rsidR="000D20FE" w:rsidRPr="00EF34D6" w:rsidRDefault="000D20FE" w:rsidP="00F02DE4">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9621" w:type="dxa"/>
          </w:tcPr>
          <w:p w:rsidR="000D20FE" w:rsidRPr="00F02DE4" w:rsidRDefault="000D20FE" w:rsidP="00F02DE4">
            <w:pPr>
              <w:autoSpaceDE w:val="0"/>
              <w:autoSpaceDN w:val="0"/>
              <w:adjustRightInd w:val="0"/>
              <w:spacing w:after="0" w:line="240" w:lineRule="auto"/>
              <w:rPr>
                <w:rFonts w:ascii="Verdana" w:hAnsi="Verdana" w:cs="Verdana"/>
                <w:color w:val="000000"/>
                <w:sz w:val="24"/>
                <w:szCs w:val="24"/>
              </w:rPr>
            </w:pPr>
            <w:r w:rsidRPr="00726150">
              <w:rPr>
                <w:rFonts w:ascii="Arial" w:hAnsi="Arial" w:cs="Arial"/>
                <w:color w:val="000000"/>
                <w:sz w:val="24"/>
                <w:szCs w:val="24"/>
              </w:rPr>
              <w:t>Qualified Teacher Status (QTS)</w:t>
            </w:r>
          </w:p>
        </w:tc>
      </w:tr>
      <w:tr w:rsidR="000D20FE" w:rsidTr="000642D3">
        <w:trPr>
          <w:trHeight w:val="435"/>
        </w:trPr>
        <w:tc>
          <w:tcPr>
            <w:tcW w:w="383" w:type="dxa"/>
          </w:tcPr>
          <w:p w:rsidR="000D20FE" w:rsidRPr="00EF34D6" w:rsidRDefault="000D20FE" w:rsidP="00F02DE4">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2</w:t>
            </w:r>
          </w:p>
        </w:tc>
        <w:tc>
          <w:tcPr>
            <w:tcW w:w="9621" w:type="dxa"/>
          </w:tcPr>
          <w:p w:rsidR="000D20FE" w:rsidRPr="00F02DE4" w:rsidRDefault="000D20FE" w:rsidP="00F02DE4">
            <w:pPr>
              <w:autoSpaceDE w:val="0"/>
              <w:autoSpaceDN w:val="0"/>
              <w:adjustRightInd w:val="0"/>
              <w:spacing w:after="0" w:line="240" w:lineRule="auto"/>
              <w:rPr>
                <w:rFonts w:ascii="Verdana" w:hAnsi="Verdana" w:cs="Verdana"/>
                <w:color w:val="000000"/>
                <w:sz w:val="24"/>
                <w:szCs w:val="24"/>
              </w:rPr>
            </w:pPr>
            <w:r w:rsidRPr="00726150">
              <w:rPr>
                <w:rFonts w:ascii="Arial" w:hAnsi="Arial" w:cs="Arial"/>
                <w:color w:val="000000"/>
                <w:sz w:val="24"/>
                <w:szCs w:val="24"/>
              </w:rPr>
              <w:t>Experience across the appropriate age range(s)</w:t>
            </w:r>
          </w:p>
        </w:tc>
      </w:tr>
      <w:tr w:rsidR="000D20FE" w:rsidTr="000642D3">
        <w:trPr>
          <w:trHeight w:val="469"/>
        </w:trPr>
        <w:tc>
          <w:tcPr>
            <w:tcW w:w="383" w:type="dxa"/>
          </w:tcPr>
          <w:p w:rsidR="000D20FE" w:rsidRPr="00EF34D6" w:rsidRDefault="000D20FE" w:rsidP="00F02DE4">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3</w:t>
            </w:r>
          </w:p>
        </w:tc>
        <w:tc>
          <w:tcPr>
            <w:tcW w:w="9621" w:type="dxa"/>
          </w:tcPr>
          <w:p w:rsidR="000D20FE" w:rsidRPr="00F02DE4" w:rsidRDefault="000D20FE" w:rsidP="00437DA4">
            <w:pPr>
              <w:autoSpaceDE w:val="0"/>
              <w:autoSpaceDN w:val="0"/>
              <w:adjustRightInd w:val="0"/>
              <w:spacing w:after="0" w:line="240" w:lineRule="auto"/>
              <w:rPr>
                <w:rFonts w:ascii="Verdana" w:hAnsi="Verdana" w:cs="Verdana"/>
                <w:color w:val="000000"/>
                <w:sz w:val="24"/>
                <w:szCs w:val="24"/>
              </w:rPr>
            </w:pPr>
            <w:r>
              <w:rPr>
                <w:rFonts w:ascii="Arial" w:hAnsi="Arial" w:cs="Arial"/>
                <w:color w:val="000000"/>
                <w:sz w:val="24"/>
                <w:szCs w:val="24"/>
              </w:rPr>
              <w:t>Evidence of</w:t>
            </w:r>
            <w:r w:rsidRPr="00726150">
              <w:rPr>
                <w:rFonts w:ascii="Arial" w:hAnsi="Arial" w:cs="Arial"/>
                <w:color w:val="000000"/>
                <w:sz w:val="24"/>
                <w:szCs w:val="24"/>
              </w:rPr>
              <w:t xml:space="preserve"> </w:t>
            </w:r>
            <w:r>
              <w:rPr>
                <w:rFonts w:ascii="Arial" w:hAnsi="Arial" w:cs="Arial"/>
                <w:color w:val="000000"/>
                <w:sz w:val="24"/>
                <w:szCs w:val="24"/>
              </w:rPr>
              <w:t>recent senior leadership experience that has contributed to  school self-evaluation and the development of whole school priorities</w:t>
            </w:r>
          </w:p>
        </w:tc>
      </w:tr>
      <w:tr w:rsidR="000D20FE" w:rsidTr="000642D3">
        <w:trPr>
          <w:trHeight w:val="469"/>
        </w:trPr>
        <w:tc>
          <w:tcPr>
            <w:tcW w:w="383" w:type="dxa"/>
          </w:tcPr>
          <w:p w:rsidR="000D20FE" w:rsidRPr="00EF34D6" w:rsidRDefault="000D20FE"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9621" w:type="dxa"/>
          </w:tcPr>
          <w:p w:rsidR="000D20FE" w:rsidRPr="00F02DE4" w:rsidRDefault="000D20FE" w:rsidP="00F02DE4">
            <w:pPr>
              <w:autoSpaceDE w:val="0"/>
              <w:autoSpaceDN w:val="0"/>
              <w:adjustRightInd w:val="0"/>
              <w:spacing w:after="0" w:line="240" w:lineRule="auto"/>
              <w:rPr>
                <w:rFonts w:ascii="Verdana" w:hAnsi="Verdana" w:cs="Verdana"/>
                <w:color w:val="000000"/>
                <w:sz w:val="24"/>
                <w:szCs w:val="24"/>
              </w:rPr>
            </w:pPr>
            <w:r>
              <w:rPr>
                <w:rFonts w:ascii="Arial" w:hAnsi="Arial" w:cs="Arial"/>
                <w:color w:val="000000"/>
                <w:sz w:val="24"/>
                <w:szCs w:val="24"/>
              </w:rPr>
              <w:t>A proven track record of leading whole school strategic improvement to improve pupil outcomes</w:t>
            </w:r>
          </w:p>
        </w:tc>
      </w:tr>
      <w:tr w:rsidR="000D20FE" w:rsidTr="000642D3">
        <w:trPr>
          <w:trHeight w:val="401"/>
        </w:trPr>
        <w:tc>
          <w:tcPr>
            <w:tcW w:w="383" w:type="dxa"/>
          </w:tcPr>
          <w:p w:rsidR="000D20FE" w:rsidRPr="00EF34D6" w:rsidRDefault="000D20FE"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9621" w:type="dxa"/>
          </w:tcPr>
          <w:p w:rsidR="000D20FE" w:rsidRDefault="000D20FE" w:rsidP="005D0C6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Evidence of recent, appropriate leadership </w:t>
            </w:r>
            <w:r w:rsidRPr="00E8759D">
              <w:rPr>
                <w:rFonts w:ascii="Arial" w:hAnsi="Arial" w:cs="Arial"/>
                <w:color w:val="000000"/>
                <w:sz w:val="24"/>
                <w:szCs w:val="24"/>
              </w:rPr>
              <w:t xml:space="preserve">development </w:t>
            </w:r>
          </w:p>
          <w:p w:rsidR="000D20FE" w:rsidRPr="00F02DE4" w:rsidRDefault="000D20FE" w:rsidP="00F02DE4">
            <w:pPr>
              <w:autoSpaceDE w:val="0"/>
              <w:autoSpaceDN w:val="0"/>
              <w:adjustRightInd w:val="0"/>
              <w:spacing w:after="0" w:line="240" w:lineRule="auto"/>
              <w:rPr>
                <w:rFonts w:ascii="Verdana" w:hAnsi="Verdana" w:cs="Verdana"/>
                <w:color w:val="000000"/>
                <w:sz w:val="24"/>
                <w:szCs w:val="24"/>
              </w:rPr>
            </w:pPr>
            <w:r w:rsidRPr="00E8759D">
              <w:rPr>
                <w:rFonts w:ascii="Arial" w:hAnsi="Arial" w:cs="Arial"/>
                <w:color w:val="000000"/>
                <w:sz w:val="24"/>
                <w:szCs w:val="24"/>
              </w:rPr>
              <w:t>(e.g. NPQH*)</w:t>
            </w:r>
          </w:p>
        </w:tc>
      </w:tr>
    </w:tbl>
    <w:p w:rsidR="008F7159" w:rsidRPr="00F02DE4" w:rsidRDefault="008F7159" w:rsidP="008F7159">
      <w:pPr>
        <w:autoSpaceDE w:val="0"/>
        <w:autoSpaceDN w:val="0"/>
        <w:adjustRightInd w:val="0"/>
        <w:spacing w:after="0" w:line="240" w:lineRule="auto"/>
        <w:rPr>
          <w:rFonts w:ascii="Verdana" w:hAnsi="Verdana" w:cs="Verdana"/>
          <w:color w:val="000000"/>
          <w:sz w:val="24"/>
          <w:szCs w:val="24"/>
        </w:rPr>
      </w:pPr>
    </w:p>
    <w:tbl>
      <w:tblPr>
        <w:tblW w:w="10004"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9520"/>
      </w:tblGrid>
      <w:tr w:rsidR="000D20FE" w:rsidTr="000642D3">
        <w:trPr>
          <w:cantSplit/>
          <w:trHeight w:val="319"/>
        </w:trPr>
        <w:tc>
          <w:tcPr>
            <w:tcW w:w="10004" w:type="dxa"/>
            <w:gridSpan w:val="2"/>
            <w:shd w:val="clear" w:color="auto" w:fill="8DB3E2" w:themeFill="text2" w:themeFillTint="66"/>
          </w:tcPr>
          <w:p w:rsidR="000D20FE" w:rsidRPr="00F02DE4" w:rsidRDefault="000D20FE" w:rsidP="00065AA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Personal qualities</w:t>
            </w:r>
          </w:p>
        </w:tc>
      </w:tr>
      <w:tr w:rsidR="000D20FE" w:rsidTr="000642D3">
        <w:trPr>
          <w:trHeight w:val="335"/>
        </w:trPr>
        <w:tc>
          <w:tcPr>
            <w:tcW w:w="10004" w:type="dxa"/>
            <w:gridSpan w:val="2"/>
          </w:tcPr>
          <w:p w:rsidR="000D20FE" w:rsidRPr="00F02DE4" w:rsidRDefault="000D20FE" w:rsidP="00783E7E">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p>
        </w:tc>
      </w:tr>
      <w:tr w:rsidR="000D20FE" w:rsidTr="000642D3">
        <w:trPr>
          <w:trHeight w:val="401"/>
        </w:trPr>
        <w:tc>
          <w:tcPr>
            <w:tcW w:w="484" w:type="dxa"/>
          </w:tcPr>
          <w:p w:rsidR="000D20FE" w:rsidRPr="00EF34D6" w:rsidRDefault="000D20FE"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9520" w:type="dxa"/>
          </w:tcPr>
          <w:p w:rsidR="000D20FE" w:rsidRPr="00726150" w:rsidRDefault="000D20FE" w:rsidP="00AF615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a passion for </w:t>
            </w:r>
            <w:r w:rsidRPr="00726150">
              <w:rPr>
                <w:rFonts w:ascii="Arial" w:hAnsi="Arial" w:cs="Arial"/>
                <w:color w:val="000000"/>
                <w:sz w:val="24"/>
                <w:szCs w:val="24"/>
              </w:rPr>
              <w:t>teaching and learning</w:t>
            </w:r>
            <w:r>
              <w:rPr>
                <w:rFonts w:ascii="Arial" w:hAnsi="Arial" w:cs="Arial"/>
                <w:color w:val="000000"/>
                <w:sz w:val="24"/>
                <w:szCs w:val="24"/>
              </w:rPr>
              <w:t xml:space="preserve"> </w:t>
            </w:r>
          </w:p>
        </w:tc>
      </w:tr>
      <w:tr w:rsidR="000D20FE" w:rsidTr="000642D3">
        <w:trPr>
          <w:trHeight w:val="469"/>
        </w:trPr>
        <w:tc>
          <w:tcPr>
            <w:tcW w:w="484" w:type="dxa"/>
          </w:tcPr>
          <w:p w:rsidR="000D20FE" w:rsidRPr="00EF34D6" w:rsidRDefault="000D20FE"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w:t>
            </w:r>
          </w:p>
        </w:tc>
        <w:tc>
          <w:tcPr>
            <w:tcW w:w="9520" w:type="dxa"/>
          </w:tcPr>
          <w:p w:rsidR="000D20FE" w:rsidRPr="00726150" w:rsidRDefault="000D20FE"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Communicate effectively and d</w:t>
            </w:r>
            <w:r w:rsidRPr="00726150">
              <w:rPr>
                <w:rFonts w:ascii="Arial" w:hAnsi="Arial" w:cs="Arial"/>
                <w:color w:val="000000"/>
                <w:sz w:val="24"/>
                <w:szCs w:val="24"/>
              </w:rPr>
              <w:t>evelop positive rela</w:t>
            </w:r>
            <w:r>
              <w:rPr>
                <w:rFonts w:ascii="Arial" w:hAnsi="Arial" w:cs="Arial"/>
                <w:color w:val="000000"/>
                <w:sz w:val="24"/>
                <w:szCs w:val="24"/>
              </w:rPr>
              <w:t>tionships with all stakeholders</w:t>
            </w:r>
          </w:p>
        </w:tc>
      </w:tr>
      <w:tr w:rsidR="000D20FE" w:rsidTr="000642D3">
        <w:trPr>
          <w:trHeight w:val="401"/>
        </w:trPr>
        <w:tc>
          <w:tcPr>
            <w:tcW w:w="484" w:type="dxa"/>
          </w:tcPr>
          <w:p w:rsidR="000D20FE" w:rsidRPr="00EF34D6" w:rsidRDefault="000D20FE" w:rsidP="00AF615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p>
        </w:tc>
        <w:tc>
          <w:tcPr>
            <w:tcW w:w="9520" w:type="dxa"/>
          </w:tcPr>
          <w:p w:rsidR="000D20FE" w:rsidRDefault="000D20FE" w:rsidP="002728B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excellent interpersonal skills </w:t>
            </w:r>
          </w:p>
        </w:tc>
      </w:tr>
      <w:tr w:rsidR="000D20FE" w:rsidTr="000642D3">
        <w:trPr>
          <w:trHeight w:val="401"/>
        </w:trPr>
        <w:tc>
          <w:tcPr>
            <w:tcW w:w="484" w:type="dxa"/>
          </w:tcPr>
          <w:p w:rsidR="000D20FE" w:rsidRPr="00EF34D6" w:rsidRDefault="000D20FE"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9520" w:type="dxa"/>
          </w:tcPr>
          <w:p w:rsidR="000D20FE" w:rsidRPr="00726150" w:rsidRDefault="000D20FE"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w:t>
            </w:r>
            <w:r w:rsidRPr="00726150">
              <w:rPr>
                <w:rFonts w:ascii="Arial" w:hAnsi="Arial" w:cs="Arial"/>
                <w:color w:val="000000"/>
                <w:sz w:val="24"/>
                <w:szCs w:val="24"/>
              </w:rPr>
              <w:t>e decisive, consistent and focused on solutions</w:t>
            </w:r>
          </w:p>
        </w:tc>
      </w:tr>
      <w:tr w:rsidR="000D20FE" w:rsidTr="000642D3">
        <w:trPr>
          <w:trHeight w:val="401"/>
        </w:trPr>
        <w:tc>
          <w:tcPr>
            <w:tcW w:w="484" w:type="dxa"/>
          </w:tcPr>
          <w:p w:rsidR="000D20FE" w:rsidRPr="00EF34D6" w:rsidRDefault="000D20FE"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9520" w:type="dxa"/>
          </w:tcPr>
          <w:p w:rsidR="000D20FE" w:rsidRPr="00726150" w:rsidRDefault="000D20FE" w:rsidP="00D7061B">
            <w:pPr>
              <w:autoSpaceDE w:val="0"/>
              <w:autoSpaceDN w:val="0"/>
              <w:adjustRightInd w:val="0"/>
              <w:spacing w:after="0" w:line="240" w:lineRule="auto"/>
              <w:rPr>
                <w:rFonts w:ascii="Arial" w:hAnsi="Arial" w:cs="Arial"/>
                <w:color w:val="000000"/>
                <w:sz w:val="24"/>
                <w:szCs w:val="24"/>
              </w:rPr>
            </w:pPr>
            <w:r w:rsidRPr="00726150">
              <w:rPr>
                <w:rFonts w:ascii="Arial" w:hAnsi="Arial" w:cs="Arial"/>
                <w:color w:val="000000"/>
                <w:sz w:val="24"/>
                <w:szCs w:val="24"/>
              </w:rPr>
              <w:t xml:space="preserve">Demonstrate the capacity to </w:t>
            </w:r>
            <w:r>
              <w:rPr>
                <w:rFonts w:ascii="Arial" w:hAnsi="Arial" w:cs="Arial"/>
                <w:color w:val="000000"/>
                <w:sz w:val="24"/>
                <w:szCs w:val="24"/>
              </w:rPr>
              <w:t xml:space="preserve">lead others, </w:t>
            </w:r>
            <w:r w:rsidRPr="00726150">
              <w:rPr>
                <w:rFonts w:ascii="Arial" w:hAnsi="Arial" w:cs="Arial"/>
                <w:color w:val="000000"/>
                <w:sz w:val="24"/>
                <w:szCs w:val="24"/>
              </w:rPr>
              <w:t xml:space="preserve">be </w:t>
            </w:r>
            <w:r>
              <w:rPr>
                <w:rFonts w:ascii="Arial" w:hAnsi="Arial" w:cs="Arial"/>
                <w:color w:val="000000"/>
                <w:sz w:val="24"/>
                <w:szCs w:val="24"/>
              </w:rPr>
              <w:t>reflective, resilient and adaptable</w:t>
            </w:r>
          </w:p>
        </w:tc>
      </w:tr>
      <w:tr w:rsidR="000D20FE" w:rsidTr="000642D3">
        <w:trPr>
          <w:trHeight w:val="401"/>
        </w:trPr>
        <w:tc>
          <w:tcPr>
            <w:tcW w:w="484" w:type="dxa"/>
          </w:tcPr>
          <w:p w:rsidR="000D20FE" w:rsidRPr="00EF34D6" w:rsidRDefault="000D20FE"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9520" w:type="dxa"/>
          </w:tcPr>
          <w:p w:rsidR="000D20FE" w:rsidRPr="00726150" w:rsidRDefault="000D20FE" w:rsidP="00D7061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 able to motivate and inspire others </w:t>
            </w:r>
          </w:p>
        </w:tc>
      </w:tr>
      <w:tr w:rsidR="000D20FE" w:rsidTr="000642D3">
        <w:trPr>
          <w:trHeight w:val="401"/>
        </w:trPr>
        <w:tc>
          <w:tcPr>
            <w:tcW w:w="484" w:type="dxa"/>
          </w:tcPr>
          <w:p w:rsidR="000D20FE" w:rsidRPr="00EF34D6" w:rsidRDefault="000D20FE"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9520" w:type="dxa"/>
          </w:tcPr>
          <w:p w:rsidR="000D20FE" w:rsidRPr="00726150" w:rsidRDefault="000D20FE"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Listen carefully and consider the views of others </w:t>
            </w:r>
          </w:p>
        </w:tc>
      </w:tr>
    </w:tbl>
    <w:p w:rsidR="00537E08" w:rsidRPr="00F02DE4" w:rsidRDefault="00537E08" w:rsidP="00424527">
      <w:pPr>
        <w:autoSpaceDE w:val="0"/>
        <w:autoSpaceDN w:val="0"/>
        <w:adjustRightInd w:val="0"/>
        <w:spacing w:after="0" w:line="240" w:lineRule="auto"/>
        <w:rPr>
          <w:rFonts w:ascii="Verdana" w:hAnsi="Verdana" w:cs="Verdana"/>
          <w:color w:val="000000"/>
          <w:sz w:val="24"/>
          <w:szCs w:val="24"/>
        </w:rPr>
      </w:pPr>
    </w:p>
    <w:tbl>
      <w:tblPr>
        <w:tblW w:w="10004"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9482"/>
      </w:tblGrid>
      <w:tr w:rsidR="000D20FE" w:rsidTr="000642D3">
        <w:trPr>
          <w:trHeight w:val="335"/>
        </w:trPr>
        <w:tc>
          <w:tcPr>
            <w:tcW w:w="10004" w:type="dxa"/>
            <w:gridSpan w:val="2"/>
            <w:shd w:val="clear" w:color="auto" w:fill="95B3D7" w:themeFill="accent1" w:themeFillTint="99"/>
          </w:tcPr>
          <w:p w:rsidR="000D20FE" w:rsidRPr="00F02DE4" w:rsidRDefault="000D20FE"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Skills </w:t>
            </w:r>
          </w:p>
        </w:tc>
      </w:tr>
      <w:tr w:rsidR="000D20FE" w:rsidTr="000642D3">
        <w:trPr>
          <w:trHeight w:val="335"/>
        </w:trPr>
        <w:tc>
          <w:tcPr>
            <w:tcW w:w="10004" w:type="dxa"/>
            <w:gridSpan w:val="2"/>
          </w:tcPr>
          <w:p w:rsidR="000D20FE" w:rsidRPr="00F02DE4" w:rsidRDefault="000D20FE" w:rsidP="00783E7E">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be able to</w:t>
            </w:r>
            <w:r w:rsidRPr="00EF34D6">
              <w:rPr>
                <w:rFonts w:ascii="Arial" w:hAnsi="Arial" w:cs="Arial"/>
                <w:b/>
                <w:color w:val="000000"/>
                <w:sz w:val="24"/>
                <w:szCs w:val="24"/>
              </w:rPr>
              <w:t>:</w:t>
            </w:r>
          </w:p>
        </w:tc>
      </w:tr>
      <w:tr w:rsidR="000D20FE" w:rsidTr="000642D3">
        <w:trPr>
          <w:trHeight w:val="435"/>
        </w:trPr>
        <w:tc>
          <w:tcPr>
            <w:tcW w:w="522" w:type="dxa"/>
          </w:tcPr>
          <w:p w:rsidR="000D20FE" w:rsidRPr="00EF34D6" w:rsidRDefault="000D20FE"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w:t>
            </w:r>
          </w:p>
        </w:tc>
        <w:tc>
          <w:tcPr>
            <w:tcW w:w="9482" w:type="dxa"/>
          </w:tcPr>
          <w:p w:rsidR="000D20FE" w:rsidRPr="004600F2" w:rsidRDefault="000D20FE"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Formulate a vision </w:t>
            </w:r>
            <w:r w:rsidRPr="004600F2">
              <w:rPr>
                <w:rFonts w:ascii="Arial" w:hAnsi="Arial" w:cs="Arial"/>
                <w:color w:val="000000"/>
                <w:sz w:val="24"/>
                <w:szCs w:val="24"/>
              </w:rPr>
              <w:t>for the school and secure commitment to it from others</w:t>
            </w:r>
          </w:p>
        </w:tc>
      </w:tr>
      <w:tr w:rsidR="000D20FE" w:rsidTr="000642D3">
        <w:trPr>
          <w:trHeight w:val="435"/>
        </w:trPr>
        <w:tc>
          <w:tcPr>
            <w:tcW w:w="522" w:type="dxa"/>
          </w:tcPr>
          <w:p w:rsidR="000D20FE" w:rsidRDefault="000D20FE"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w:t>
            </w:r>
          </w:p>
        </w:tc>
        <w:tc>
          <w:tcPr>
            <w:tcW w:w="9482" w:type="dxa"/>
          </w:tcPr>
          <w:p w:rsidR="000D20FE" w:rsidRPr="004600F2" w:rsidRDefault="000D20FE" w:rsidP="00065AA9">
            <w:pPr>
              <w:autoSpaceDE w:val="0"/>
              <w:autoSpaceDN w:val="0"/>
              <w:adjustRightInd w:val="0"/>
              <w:spacing w:after="0" w:line="240" w:lineRule="auto"/>
              <w:rPr>
                <w:rFonts w:ascii="Arial" w:hAnsi="Arial" w:cs="Arial"/>
                <w:color w:val="000000"/>
                <w:sz w:val="24"/>
                <w:szCs w:val="24"/>
              </w:rPr>
            </w:pPr>
            <w:r w:rsidRPr="004600F2">
              <w:rPr>
                <w:rFonts w:ascii="Arial" w:hAnsi="Arial" w:cs="Arial"/>
                <w:color w:val="000000"/>
                <w:sz w:val="24"/>
                <w:szCs w:val="24"/>
              </w:rPr>
              <w:t>Analyse and interpret data accurately to inform school improvement and to monitor pupil progress</w:t>
            </w:r>
          </w:p>
        </w:tc>
      </w:tr>
      <w:tr w:rsidR="000D20FE" w:rsidTr="000642D3">
        <w:trPr>
          <w:trHeight w:val="435"/>
        </w:trPr>
        <w:tc>
          <w:tcPr>
            <w:tcW w:w="522" w:type="dxa"/>
          </w:tcPr>
          <w:p w:rsidR="000D20FE" w:rsidRDefault="000D20FE" w:rsidP="00065AA9">
            <w:pPr>
              <w:autoSpaceDE w:val="0"/>
              <w:autoSpaceDN w:val="0"/>
              <w:adjustRightInd w:val="0"/>
              <w:spacing w:after="0" w:line="240" w:lineRule="auto"/>
              <w:rPr>
                <w:rFonts w:ascii="Arial" w:hAnsi="Arial" w:cs="Arial"/>
                <w:color w:val="000000"/>
                <w:sz w:val="24"/>
                <w:szCs w:val="24"/>
              </w:rPr>
            </w:pPr>
          </w:p>
        </w:tc>
        <w:tc>
          <w:tcPr>
            <w:tcW w:w="9482" w:type="dxa"/>
          </w:tcPr>
          <w:p w:rsidR="000D20FE" w:rsidRPr="004600F2" w:rsidRDefault="000D20FE"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Engage leaders at all levels in systematic and  rigorous monitoring and evaluation </w:t>
            </w:r>
          </w:p>
        </w:tc>
      </w:tr>
      <w:tr w:rsidR="000D20FE" w:rsidTr="000642D3">
        <w:trPr>
          <w:trHeight w:val="469"/>
        </w:trPr>
        <w:tc>
          <w:tcPr>
            <w:tcW w:w="522" w:type="dxa"/>
          </w:tcPr>
          <w:p w:rsidR="000D20FE" w:rsidRPr="00EF34D6" w:rsidRDefault="000D20FE"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p>
        </w:tc>
        <w:tc>
          <w:tcPr>
            <w:tcW w:w="9482" w:type="dxa"/>
          </w:tcPr>
          <w:p w:rsidR="000D20FE" w:rsidRPr="004600F2" w:rsidRDefault="000D20FE" w:rsidP="004600F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Effectively evaluate school performance and accurately identify priorities </w:t>
            </w:r>
            <w:r w:rsidRPr="004600F2">
              <w:rPr>
                <w:rFonts w:ascii="Arial" w:hAnsi="Arial" w:cs="Arial"/>
                <w:color w:val="000000"/>
                <w:sz w:val="24"/>
                <w:szCs w:val="24"/>
              </w:rPr>
              <w:t xml:space="preserve">for improvement  </w:t>
            </w:r>
          </w:p>
        </w:tc>
      </w:tr>
      <w:tr w:rsidR="000D20FE" w:rsidTr="000642D3">
        <w:trPr>
          <w:trHeight w:val="401"/>
        </w:trPr>
        <w:tc>
          <w:tcPr>
            <w:tcW w:w="522" w:type="dxa"/>
          </w:tcPr>
          <w:p w:rsidR="000D20FE" w:rsidRPr="00EF34D6" w:rsidRDefault="000D20FE"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9482" w:type="dxa"/>
          </w:tcPr>
          <w:p w:rsidR="000D20FE" w:rsidRPr="004600F2" w:rsidRDefault="000D20FE" w:rsidP="0044720C">
            <w:pPr>
              <w:autoSpaceDE w:val="0"/>
              <w:autoSpaceDN w:val="0"/>
              <w:adjustRightInd w:val="0"/>
              <w:spacing w:after="0" w:line="240" w:lineRule="auto"/>
              <w:rPr>
                <w:rFonts w:ascii="Arial" w:hAnsi="Arial" w:cs="Arial"/>
                <w:color w:val="000000"/>
                <w:sz w:val="24"/>
                <w:szCs w:val="24"/>
              </w:rPr>
            </w:pPr>
            <w:r w:rsidRPr="004600F2">
              <w:rPr>
                <w:rFonts w:ascii="Arial" w:hAnsi="Arial" w:cs="Arial"/>
                <w:color w:val="000000"/>
                <w:sz w:val="24"/>
                <w:szCs w:val="24"/>
              </w:rPr>
              <w:t>Work effectively with the governing body, enabling governors to fulfil their roles and meet their responsibilities</w:t>
            </w:r>
          </w:p>
        </w:tc>
      </w:tr>
      <w:tr w:rsidR="000D20FE" w:rsidTr="000642D3">
        <w:trPr>
          <w:trHeight w:val="401"/>
        </w:trPr>
        <w:tc>
          <w:tcPr>
            <w:tcW w:w="522" w:type="dxa"/>
          </w:tcPr>
          <w:p w:rsidR="000D20FE" w:rsidRPr="00EF34D6" w:rsidRDefault="000D20FE"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9482" w:type="dxa"/>
          </w:tcPr>
          <w:p w:rsidR="000D20FE" w:rsidRPr="004600F2" w:rsidRDefault="000D20FE" w:rsidP="00065AA9">
            <w:pPr>
              <w:autoSpaceDE w:val="0"/>
              <w:autoSpaceDN w:val="0"/>
              <w:adjustRightInd w:val="0"/>
              <w:spacing w:after="0" w:line="240" w:lineRule="auto"/>
              <w:rPr>
                <w:rFonts w:ascii="Arial" w:hAnsi="Arial" w:cs="Arial"/>
                <w:color w:val="000000"/>
                <w:sz w:val="24"/>
                <w:szCs w:val="24"/>
              </w:rPr>
            </w:pPr>
            <w:r w:rsidRPr="004600F2">
              <w:rPr>
                <w:rFonts w:ascii="Arial" w:hAnsi="Arial" w:cs="Arial"/>
                <w:color w:val="000000"/>
                <w:sz w:val="24"/>
                <w:szCs w:val="24"/>
              </w:rPr>
              <w:t>Work in collaboration with other schools, fellow professionals and external organisations to improve outcomes for all children</w:t>
            </w:r>
          </w:p>
        </w:tc>
      </w:tr>
      <w:tr w:rsidR="000D20FE" w:rsidTr="000642D3">
        <w:trPr>
          <w:trHeight w:val="401"/>
        </w:trPr>
        <w:tc>
          <w:tcPr>
            <w:tcW w:w="522" w:type="dxa"/>
          </w:tcPr>
          <w:p w:rsidR="000D20FE" w:rsidRPr="00EF34D6" w:rsidRDefault="000D20FE"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9482" w:type="dxa"/>
          </w:tcPr>
          <w:p w:rsidR="000D20FE" w:rsidRPr="004600F2" w:rsidRDefault="000D20FE" w:rsidP="00065AA9">
            <w:pPr>
              <w:autoSpaceDE w:val="0"/>
              <w:autoSpaceDN w:val="0"/>
              <w:adjustRightInd w:val="0"/>
              <w:spacing w:after="0" w:line="240" w:lineRule="auto"/>
              <w:rPr>
                <w:rFonts w:ascii="Arial" w:hAnsi="Arial" w:cs="Arial"/>
                <w:color w:val="000000"/>
                <w:sz w:val="24"/>
                <w:szCs w:val="24"/>
              </w:rPr>
            </w:pPr>
            <w:r w:rsidRPr="004600F2">
              <w:rPr>
                <w:rFonts w:ascii="Arial" w:hAnsi="Arial" w:cs="Arial"/>
                <w:color w:val="000000"/>
                <w:sz w:val="24"/>
                <w:szCs w:val="24"/>
              </w:rPr>
              <w:t>Drive improvement and challenge underperformance</w:t>
            </w:r>
          </w:p>
        </w:tc>
      </w:tr>
      <w:tr w:rsidR="000D20FE" w:rsidTr="000642D3">
        <w:trPr>
          <w:trHeight w:val="401"/>
        </w:trPr>
        <w:tc>
          <w:tcPr>
            <w:tcW w:w="522" w:type="dxa"/>
          </w:tcPr>
          <w:p w:rsidR="000D20FE" w:rsidRPr="00EF34D6" w:rsidRDefault="000D20FE"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9482" w:type="dxa"/>
          </w:tcPr>
          <w:p w:rsidR="000D20FE" w:rsidRPr="004600F2" w:rsidRDefault="000D20FE" w:rsidP="00065AA9">
            <w:pPr>
              <w:autoSpaceDE w:val="0"/>
              <w:autoSpaceDN w:val="0"/>
              <w:adjustRightInd w:val="0"/>
              <w:spacing w:after="0" w:line="240" w:lineRule="auto"/>
              <w:rPr>
                <w:rFonts w:ascii="Arial" w:hAnsi="Arial" w:cs="Arial"/>
                <w:color w:val="000000"/>
                <w:sz w:val="24"/>
                <w:szCs w:val="24"/>
              </w:rPr>
            </w:pPr>
            <w:r w:rsidRPr="004600F2">
              <w:rPr>
                <w:rFonts w:ascii="Arial" w:hAnsi="Arial" w:cs="Arial"/>
                <w:color w:val="000000"/>
                <w:sz w:val="24"/>
                <w:szCs w:val="24"/>
              </w:rPr>
              <w:t>Have excellent organisational skills, prioritising and managing time well under pressure, to meet deadlines</w:t>
            </w:r>
          </w:p>
        </w:tc>
      </w:tr>
    </w:tbl>
    <w:p w:rsidR="00C407FD" w:rsidRPr="00F02DE4" w:rsidRDefault="00C407FD" w:rsidP="00424527">
      <w:pPr>
        <w:autoSpaceDE w:val="0"/>
        <w:autoSpaceDN w:val="0"/>
        <w:adjustRightInd w:val="0"/>
        <w:spacing w:after="0" w:line="240" w:lineRule="auto"/>
        <w:rPr>
          <w:rFonts w:ascii="Verdana" w:hAnsi="Verdana" w:cs="Verdana"/>
          <w:color w:val="000000"/>
          <w:sz w:val="24"/>
          <w:szCs w:val="24"/>
        </w:rPr>
      </w:pPr>
    </w:p>
    <w:tbl>
      <w:tblPr>
        <w:tblW w:w="10004"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9482"/>
      </w:tblGrid>
      <w:tr w:rsidR="000D20FE" w:rsidTr="000642D3">
        <w:trPr>
          <w:trHeight w:val="335"/>
        </w:trPr>
        <w:tc>
          <w:tcPr>
            <w:tcW w:w="10004" w:type="dxa"/>
            <w:gridSpan w:val="2"/>
            <w:shd w:val="clear" w:color="auto" w:fill="8DB3E2" w:themeFill="text2" w:themeFillTint="66"/>
          </w:tcPr>
          <w:p w:rsidR="000D20FE" w:rsidRPr="00F02DE4" w:rsidRDefault="000D20FE"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lastRenderedPageBreak/>
              <w:t xml:space="preserve">Professional knowledge and understanding </w:t>
            </w:r>
          </w:p>
        </w:tc>
      </w:tr>
      <w:tr w:rsidR="000D20FE" w:rsidTr="000642D3">
        <w:trPr>
          <w:trHeight w:val="335"/>
        </w:trPr>
        <w:tc>
          <w:tcPr>
            <w:tcW w:w="10004" w:type="dxa"/>
            <w:gridSpan w:val="2"/>
          </w:tcPr>
          <w:p w:rsidR="000D20FE" w:rsidRPr="00F02DE4" w:rsidRDefault="000D20FE" w:rsidP="00F7010B">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p>
        </w:tc>
      </w:tr>
      <w:tr w:rsidR="000D20FE" w:rsidTr="000642D3">
        <w:trPr>
          <w:trHeight w:val="401"/>
        </w:trPr>
        <w:tc>
          <w:tcPr>
            <w:tcW w:w="522" w:type="dxa"/>
          </w:tcPr>
          <w:p w:rsidR="000D20FE" w:rsidRPr="00EF34D6" w:rsidRDefault="000D20FE"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9482" w:type="dxa"/>
          </w:tcPr>
          <w:p w:rsidR="000D20FE" w:rsidRPr="00726150" w:rsidRDefault="000D20FE" w:rsidP="00EF74F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 committed to securing equality of opportunity throughout the school </w:t>
            </w:r>
          </w:p>
        </w:tc>
      </w:tr>
      <w:tr w:rsidR="000D20FE" w:rsidTr="000642D3">
        <w:trPr>
          <w:trHeight w:val="435"/>
        </w:trPr>
        <w:tc>
          <w:tcPr>
            <w:tcW w:w="522" w:type="dxa"/>
          </w:tcPr>
          <w:p w:rsidR="000D20FE" w:rsidRPr="00EF34D6" w:rsidRDefault="000D20FE"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2</w:t>
            </w:r>
          </w:p>
        </w:tc>
        <w:tc>
          <w:tcPr>
            <w:tcW w:w="9482" w:type="dxa"/>
          </w:tcPr>
          <w:p w:rsidR="000D20FE" w:rsidRPr="00726150" w:rsidRDefault="000D20FE" w:rsidP="00D879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Have an understanding of</w:t>
            </w:r>
            <w:r w:rsidRPr="00726150">
              <w:rPr>
                <w:rFonts w:ascii="Arial" w:hAnsi="Arial" w:cs="Arial"/>
                <w:color w:val="000000"/>
                <w:sz w:val="24"/>
                <w:szCs w:val="24"/>
              </w:rPr>
              <w:t xml:space="preserve"> national policy, curriculum </w:t>
            </w:r>
            <w:r>
              <w:rPr>
                <w:rFonts w:ascii="Arial" w:hAnsi="Arial" w:cs="Arial"/>
                <w:color w:val="000000"/>
                <w:sz w:val="24"/>
                <w:szCs w:val="24"/>
              </w:rPr>
              <w:t xml:space="preserve">and assessment </w:t>
            </w:r>
            <w:r w:rsidRPr="00726150">
              <w:rPr>
                <w:rFonts w:ascii="Arial" w:hAnsi="Arial" w:cs="Arial"/>
                <w:color w:val="000000"/>
                <w:sz w:val="24"/>
                <w:szCs w:val="24"/>
              </w:rPr>
              <w:t>developments and the statutory and legal framework within which a school operates, including t</w:t>
            </w:r>
            <w:r>
              <w:rPr>
                <w:rFonts w:ascii="Arial" w:hAnsi="Arial" w:cs="Arial"/>
                <w:color w:val="000000"/>
                <w:sz w:val="24"/>
                <w:szCs w:val="24"/>
              </w:rPr>
              <w:t xml:space="preserve">he Ofsted Inspection </w:t>
            </w:r>
            <w:r w:rsidRPr="00726150">
              <w:rPr>
                <w:rFonts w:ascii="Arial" w:hAnsi="Arial" w:cs="Arial"/>
                <w:color w:val="000000"/>
                <w:sz w:val="24"/>
                <w:szCs w:val="24"/>
              </w:rPr>
              <w:t xml:space="preserve">Framework </w:t>
            </w:r>
          </w:p>
        </w:tc>
      </w:tr>
      <w:tr w:rsidR="000D20FE" w:rsidTr="000642D3">
        <w:trPr>
          <w:trHeight w:val="469"/>
        </w:trPr>
        <w:tc>
          <w:tcPr>
            <w:tcW w:w="522" w:type="dxa"/>
          </w:tcPr>
          <w:p w:rsidR="000D20FE" w:rsidRPr="00EF34D6" w:rsidRDefault="000D20FE"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3</w:t>
            </w:r>
          </w:p>
        </w:tc>
        <w:tc>
          <w:tcPr>
            <w:tcW w:w="9482" w:type="dxa"/>
          </w:tcPr>
          <w:p w:rsidR="000D20FE" w:rsidRPr="00726150" w:rsidRDefault="000D20FE" w:rsidP="00DB6F4E">
            <w:pPr>
              <w:autoSpaceDE w:val="0"/>
              <w:autoSpaceDN w:val="0"/>
              <w:adjustRightInd w:val="0"/>
              <w:spacing w:after="0" w:line="240" w:lineRule="auto"/>
              <w:rPr>
                <w:rFonts w:ascii="Arial" w:hAnsi="Arial" w:cs="Arial"/>
                <w:color w:val="000000"/>
                <w:sz w:val="24"/>
                <w:szCs w:val="24"/>
              </w:rPr>
            </w:pPr>
            <w:r w:rsidRPr="00726150">
              <w:rPr>
                <w:rFonts w:ascii="Arial" w:hAnsi="Arial" w:cs="Arial"/>
                <w:color w:val="000000"/>
                <w:sz w:val="24"/>
                <w:szCs w:val="24"/>
              </w:rPr>
              <w:t xml:space="preserve">Have </w:t>
            </w:r>
            <w:r>
              <w:rPr>
                <w:rFonts w:ascii="Arial" w:hAnsi="Arial" w:cs="Arial"/>
                <w:color w:val="000000"/>
                <w:sz w:val="24"/>
                <w:szCs w:val="24"/>
              </w:rPr>
              <w:t xml:space="preserve">secure knowledge of what constitutes highly effective teaching and its impact on the outcomes of all pupils </w:t>
            </w:r>
          </w:p>
        </w:tc>
      </w:tr>
      <w:tr w:rsidR="000D20FE" w:rsidTr="000642D3">
        <w:trPr>
          <w:trHeight w:val="401"/>
        </w:trPr>
        <w:tc>
          <w:tcPr>
            <w:tcW w:w="522" w:type="dxa"/>
          </w:tcPr>
          <w:p w:rsidR="000D20FE" w:rsidRPr="00EF34D6" w:rsidRDefault="000D20FE"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4</w:t>
            </w:r>
          </w:p>
        </w:tc>
        <w:tc>
          <w:tcPr>
            <w:tcW w:w="9482" w:type="dxa"/>
          </w:tcPr>
          <w:p w:rsidR="000D20FE" w:rsidRPr="00726150" w:rsidRDefault="000D20FE" w:rsidP="00875E5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Maintain high standards of pupil behaviour and attitudes to learning </w:t>
            </w:r>
          </w:p>
        </w:tc>
      </w:tr>
      <w:tr w:rsidR="000D20FE" w:rsidTr="000642D3">
        <w:trPr>
          <w:trHeight w:val="401"/>
        </w:trPr>
        <w:tc>
          <w:tcPr>
            <w:tcW w:w="522" w:type="dxa"/>
          </w:tcPr>
          <w:p w:rsidR="000D20FE" w:rsidRPr="00EF34D6" w:rsidRDefault="000D20FE"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9482" w:type="dxa"/>
          </w:tcPr>
          <w:p w:rsidR="000D20FE" w:rsidRDefault="000D20FE" w:rsidP="00065AA9">
            <w:pPr>
              <w:autoSpaceDE w:val="0"/>
              <w:autoSpaceDN w:val="0"/>
              <w:adjustRightInd w:val="0"/>
              <w:spacing w:after="0" w:line="240" w:lineRule="auto"/>
              <w:rPr>
                <w:rFonts w:ascii="Arial" w:hAnsi="Arial" w:cs="Arial"/>
                <w:sz w:val="24"/>
                <w:szCs w:val="24"/>
              </w:rPr>
            </w:pPr>
            <w:r>
              <w:rPr>
                <w:rFonts w:ascii="Arial" w:hAnsi="Arial" w:cs="Arial"/>
                <w:sz w:val="24"/>
                <w:szCs w:val="24"/>
              </w:rPr>
              <w:t>Have experience of multiagency working to support vulnerable children and families, and to promote excellent attendance</w:t>
            </w:r>
          </w:p>
        </w:tc>
      </w:tr>
      <w:tr w:rsidR="000D20FE" w:rsidTr="000642D3">
        <w:trPr>
          <w:trHeight w:val="428"/>
        </w:trPr>
        <w:tc>
          <w:tcPr>
            <w:tcW w:w="522" w:type="dxa"/>
          </w:tcPr>
          <w:p w:rsidR="000D20FE" w:rsidRPr="00EF34D6" w:rsidRDefault="000D20FE"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9482" w:type="dxa"/>
          </w:tcPr>
          <w:p w:rsidR="000D20FE" w:rsidRPr="004C75B3" w:rsidRDefault="000D20FE" w:rsidP="004C75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Have an understanding of effective </w:t>
            </w:r>
            <w:r w:rsidRPr="00726150">
              <w:rPr>
                <w:rFonts w:ascii="Arial" w:hAnsi="Arial" w:cs="Arial"/>
                <w:sz w:val="24"/>
                <w:szCs w:val="24"/>
              </w:rPr>
              <w:t xml:space="preserve">financial management </w:t>
            </w:r>
          </w:p>
        </w:tc>
      </w:tr>
      <w:tr w:rsidR="000D20FE" w:rsidTr="000642D3">
        <w:trPr>
          <w:trHeight w:val="428"/>
        </w:trPr>
        <w:tc>
          <w:tcPr>
            <w:tcW w:w="522" w:type="dxa"/>
          </w:tcPr>
          <w:p w:rsidR="000D20FE" w:rsidRDefault="000D20FE"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9482" w:type="dxa"/>
          </w:tcPr>
          <w:p w:rsidR="000D20FE" w:rsidRDefault="000D20FE" w:rsidP="004C75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Demonstrate a commitment to the continuing professional development of all school staff </w:t>
            </w:r>
          </w:p>
        </w:tc>
      </w:tr>
    </w:tbl>
    <w:p w:rsidR="00830628" w:rsidRPr="00F02DE4" w:rsidRDefault="00830628" w:rsidP="00424527">
      <w:pPr>
        <w:autoSpaceDE w:val="0"/>
        <w:autoSpaceDN w:val="0"/>
        <w:adjustRightInd w:val="0"/>
        <w:spacing w:after="0" w:line="240" w:lineRule="auto"/>
        <w:rPr>
          <w:rFonts w:ascii="Verdana" w:hAnsi="Verdana" w:cs="Verdana"/>
          <w:color w:val="000000"/>
          <w:sz w:val="24"/>
          <w:szCs w:val="24"/>
        </w:rPr>
      </w:pPr>
    </w:p>
    <w:tbl>
      <w:tblPr>
        <w:tblW w:w="10004"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
        <w:gridCol w:w="9619"/>
      </w:tblGrid>
      <w:tr w:rsidR="000D20FE" w:rsidTr="000642D3">
        <w:trPr>
          <w:trHeight w:val="335"/>
        </w:trPr>
        <w:tc>
          <w:tcPr>
            <w:tcW w:w="10004" w:type="dxa"/>
            <w:gridSpan w:val="2"/>
            <w:shd w:val="clear" w:color="auto" w:fill="8DB3E2" w:themeFill="text2" w:themeFillTint="66"/>
          </w:tcPr>
          <w:p w:rsidR="000D20FE" w:rsidRPr="00F02DE4" w:rsidRDefault="000D20FE"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Safeguarding </w:t>
            </w:r>
          </w:p>
        </w:tc>
      </w:tr>
      <w:tr w:rsidR="000D20FE" w:rsidTr="000642D3">
        <w:trPr>
          <w:trHeight w:val="335"/>
        </w:trPr>
        <w:tc>
          <w:tcPr>
            <w:tcW w:w="10004" w:type="dxa"/>
            <w:gridSpan w:val="2"/>
          </w:tcPr>
          <w:p w:rsidR="000D20FE" w:rsidRPr="00F02DE4" w:rsidRDefault="000D20FE" w:rsidP="00065AA9">
            <w:pPr>
              <w:autoSpaceDE w:val="0"/>
              <w:autoSpaceDN w:val="0"/>
              <w:adjustRightInd w:val="0"/>
              <w:spacing w:after="0" w:line="240" w:lineRule="auto"/>
              <w:rPr>
                <w:rFonts w:ascii="Verdana" w:hAnsi="Verdana" w:cs="Verdana"/>
                <w:color w:val="000000"/>
                <w:sz w:val="24"/>
                <w:szCs w:val="24"/>
              </w:rPr>
            </w:pPr>
            <w:r w:rsidRPr="00EF34D6">
              <w:rPr>
                <w:rFonts w:ascii="Arial" w:hAnsi="Arial" w:cs="Arial"/>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have</w:t>
            </w:r>
            <w:r w:rsidRPr="00EF34D6">
              <w:rPr>
                <w:rFonts w:ascii="Arial" w:hAnsi="Arial" w:cs="Arial"/>
                <w:b/>
                <w:color w:val="000000"/>
                <w:sz w:val="24"/>
                <w:szCs w:val="24"/>
              </w:rPr>
              <w:t>:</w:t>
            </w:r>
          </w:p>
        </w:tc>
      </w:tr>
      <w:tr w:rsidR="000D20FE" w:rsidTr="000642D3">
        <w:trPr>
          <w:trHeight w:val="401"/>
        </w:trPr>
        <w:tc>
          <w:tcPr>
            <w:tcW w:w="385" w:type="dxa"/>
          </w:tcPr>
          <w:p w:rsidR="000D20FE" w:rsidRPr="00EF34D6" w:rsidRDefault="000D20FE"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9619" w:type="dxa"/>
          </w:tcPr>
          <w:p w:rsidR="000D20FE" w:rsidRPr="00EF34D6" w:rsidRDefault="000D20FE"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Knowledge </w:t>
            </w:r>
            <w:r w:rsidRPr="00EF34D6">
              <w:rPr>
                <w:rFonts w:ascii="Arial" w:hAnsi="Arial" w:cs="Arial"/>
                <w:color w:val="000000"/>
                <w:sz w:val="24"/>
                <w:szCs w:val="24"/>
              </w:rPr>
              <w:t>of national and local safeguarding guidance</w:t>
            </w:r>
            <w:bookmarkStart w:id="0" w:name="_GoBack"/>
            <w:bookmarkEnd w:id="0"/>
          </w:p>
        </w:tc>
      </w:tr>
      <w:tr w:rsidR="000D20FE" w:rsidTr="000642D3">
        <w:trPr>
          <w:trHeight w:val="435"/>
        </w:trPr>
        <w:tc>
          <w:tcPr>
            <w:tcW w:w="385" w:type="dxa"/>
          </w:tcPr>
          <w:p w:rsidR="000D20FE" w:rsidRPr="00EF34D6" w:rsidRDefault="000D20FE" w:rsidP="00FF4026">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2</w:t>
            </w:r>
          </w:p>
        </w:tc>
        <w:tc>
          <w:tcPr>
            <w:tcW w:w="9619" w:type="dxa"/>
          </w:tcPr>
          <w:p w:rsidR="000D20FE" w:rsidRPr="00EF34D6" w:rsidRDefault="000D20FE" w:rsidP="00FF402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w:t>
            </w:r>
            <w:r w:rsidRPr="00EF34D6">
              <w:rPr>
                <w:rFonts w:ascii="Arial" w:hAnsi="Arial" w:cs="Arial"/>
                <w:color w:val="000000"/>
                <w:sz w:val="24"/>
                <w:szCs w:val="24"/>
              </w:rPr>
              <w:t>xperience of safeguarding and promoting the welfare of children and young people</w:t>
            </w:r>
          </w:p>
        </w:tc>
      </w:tr>
      <w:tr w:rsidR="000D20FE" w:rsidTr="000642D3">
        <w:trPr>
          <w:trHeight w:val="469"/>
        </w:trPr>
        <w:tc>
          <w:tcPr>
            <w:tcW w:w="385" w:type="dxa"/>
          </w:tcPr>
          <w:p w:rsidR="000D20FE" w:rsidRPr="00EF34D6" w:rsidRDefault="000D20FE" w:rsidP="00FF4026">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3</w:t>
            </w:r>
          </w:p>
        </w:tc>
        <w:tc>
          <w:tcPr>
            <w:tcW w:w="9619" w:type="dxa"/>
          </w:tcPr>
          <w:p w:rsidR="000D20FE" w:rsidRPr="00EF34D6" w:rsidRDefault="000D20FE" w:rsidP="00FF402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commitment to </w:t>
            </w:r>
            <w:r w:rsidRPr="00EF34D6">
              <w:rPr>
                <w:rFonts w:ascii="Arial" w:hAnsi="Arial" w:cs="Arial"/>
                <w:color w:val="000000"/>
                <w:sz w:val="24"/>
                <w:szCs w:val="24"/>
              </w:rPr>
              <w:t>work with relevant agencies to protect children and young people</w:t>
            </w:r>
          </w:p>
        </w:tc>
      </w:tr>
      <w:tr w:rsidR="000D20FE" w:rsidTr="000642D3">
        <w:trPr>
          <w:trHeight w:val="401"/>
        </w:trPr>
        <w:tc>
          <w:tcPr>
            <w:tcW w:w="385" w:type="dxa"/>
          </w:tcPr>
          <w:p w:rsidR="000D20FE" w:rsidRPr="00EF34D6" w:rsidRDefault="000D20FE" w:rsidP="00FF4026">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4</w:t>
            </w:r>
          </w:p>
        </w:tc>
        <w:tc>
          <w:tcPr>
            <w:tcW w:w="9619" w:type="dxa"/>
          </w:tcPr>
          <w:p w:rsidR="000D20FE" w:rsidRPr="00EF34D6" w:rsidRDefault="000D20FE" w:rsidP="00FF402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K</w:t>
            </w:r>
            <w:r w:rsidRPr="00EF34D6">
              <w:rPr>
                <w:rFonts w:ascii="Arial" w:hAnsi="Arial" w:cs="Arial"/>
                <w:color w:val="000000"/>
                <w:sz w:val="24"/>
                <w:szCs w:val="24"/>
              </w:rPr>
              <w:t>nowledge of</w:t>
            </w:r>
            <w:r>
              <w:rPr>
                <w:rFonts w:ascii="Arial" w:hAnsi="Arial" w:cs="Arial"/>
                <w:color w:val="000000"/>
                <w:sz w:val="24"/>
                <w:szCs w:val="24"/>
              </w:rPr>
              <w:t xml:space="preserve"> best practice and procedures in school for</w:t>
            </w:r>
            <w:r w:rsidRPr="00EF34D6">
              <w:rPr>
                <w:rFonts w:ascii="Arial" w:hAnsi="Arial" w:cs="Arial"/>
                <w:color w:val="000000"/>
                <w:sz w:val="24"/>
                <w:szCs w:val="24"/>
              </w:rPr>
              <w:t xml:space="preserve"> safeguarding children and young people</w:t>
            </w:r>
          </w:p>
        </w:tc>
      </w:tr>
    </w:tbl>
    <w:p w:rsidR="00E8759D" w:rsidRDefault="00E8759D" w:rsidP="00E8759D">
      <w:pPr>
        <w:spacing w:after="0" w:line="240" w:lineRule="auto"/>
        <w:rPr>
          <w:rFonts w:ascii="Arial" w:hAnsi="Arial" w:cs="Arial"/>
          <w:sz w:val="24"/>
          <w:szCs w:val="24"/>
        </w:rPr>
      </w:pPr>
    </w:p>
    <w:p w:rsidR="00983826" w:rsidRDefault="00983826" w:rsidP="00E8759D">
      <w:pPr>
        <w:spacing w:after="0" w:line="240" w:lineRule="auto"/>
        <w:rPr>
          <w:rFonts w:ascii="Arial" w:hAnsi="Arial" w:cs="Arial"/>
          <w:sz w:val="24"/>
          <w:szCs w:val="24"/>
        </w:rPr>
      </w:pPr>
    </w:p>
    <w:tbl>
      <w:tblPr>
        <w:tblStyle w:val="TableGrid"/>
        <w:tblW w:w="10207" w:type="dxa"/>
        <w:tblInd w:w="-289" w:type="dxa"/>
        <w:tblLook w:val="04A0" w:firstRow="1" w:lastRow="0" w:firstColumn="1" w:lastColumn="0" w:noHBand="0" w:noVBand="1"/>
      </w:tblPr>
      <w:tblGrid>
        <w:gridCol w:w="10207"/>
      </w:tblGrid>
      <w:tr w:rsidR="00AF615F" w:rsidTr="00AF615F">
        <w:tc>
          <w:tcPr>
            <w:tcW w:w="10207" w:type="dxa"/>
          </w:tcPr>
          <w:p w:rsidR="00AF615F" w:rsidRDefault="00AF615F" w:rsidP="00AF615F">
            <w:pPr>
              <w:ind w:right="-154"/>
              <w:rPr>
                <w:rFonts w:ascii="Arial" w:eastAsia="Times New Roman" w:hAnsi="Arial" w:cs="Arial"/>
                <w:bCs/>
                <w:sz w:val="24"/>
                <w:szCs w:val="24"/>
                <w:lang w:val="en-US"/>
              </w:rPr>
            </w:pPr>
          </w:p>
          <w:p w:rsidR="00AF615F" w:rsidRPr="006117F5" w:rsidRDefault="00AF615F" w:rsidP="00AF615F">
            <w:pPr>
              <w:ind w:right="-154"/>
              <w:rPr>
                <w:rFonts w:ascii="Arial" w:eastAsia="Times New Roman" w:hAnsi="Arial" w:cs="Arial"/>
                <w:bCs/>
                <w:sz w:val="24"/>
                <w:szCs w:val="24"/>
                <w:lang w:val="en-US"/>
              </w:rPr>
            </w:pPr>
            <w:r>
              <w:rPr>
                <w:rFonts w:ascii="Arial" w:eastAsia="Times New Roman" w:hAnsi="Arial" w:cs="Arial"/>
                <w:bCs/>
                <w:sz w:val="24"/>
                <w:szCs w:val="24"/>
                <w:lang w:val="en-US"/>
              </w:rPr>
              <w:t>The Governing B</w:t>
            </w:r>
            <w:r w:rsidRPr="006117F5">
              <w:rPr>
                <w:rFonts w:ascii="Arial" w:eastAsia="Times New Roman" w:hAnsi="Arial" w:cs="Arial"/>
                <w:bCs/>
                <w:sz w:val="24"/>
                <w:szCs w:val="24"/>
                <w:lang w:val="en-US"/>
              </w:rPr>
              <w:t xml:space="preserve">ody and </w:t>
            </w:r>
            <w:r>
              <w:rPr>
                <w:rFonts w:ascii="Arial" w:eastAsia="Times New Roman" w:hAnsi="Arial" w:cs="Arial"/>
                <w:bCs/>
                <w:sz w:val="24"/>
                <w:szCs w:val="24"/>
                <w:lang w:val="en-US"/>
              </w:rPr>
              <w:t>Sheffield</w:t>
            </w:r>
            <w:r w:rsidRPr="006117F5">
              <w:rPr>
                <w:rFonts w:ascii="Arial" w:eastAsia="Times New Roman" w:hAnsi="Arial" w:cs="Arial"/>
                <w:bCs/>
                <w:sz w:val="24"/>
                <w:szCs w:val="24"/>
                <w:lang w:val="en-US"/>
              </w:rPr>
              <w:t xml:space="preserve"> County Council are committed to safeguarding and promoting the welfare of children and young people. Headteachers must ensure that the highest priority is given to following guidance and regulations to safeguard children and young people.   </w:t>
            </w:r>
          </w:p>
          <w:p w:rsidR="00AF615F" w:rsidRPr="006117F5" w:rsidRDefault="00AF615F" w:rsidP="00AF615F">
            <w:pPr>
              <w:ind w:right="-154"/>
              <w:rPr>
                <w:rFonts w:ascii="Arial" w:eastAsia="Times New Roman" w:hAnsi="Arial" w:cs="Arial"/>
                <w:bCs/>
                <w:sz w:val="24"/>
                <w:szCs w:val="24"/>
                <w:lang w:val="en-US"/>
              </w:rPr>
            </w:pPr>
          </w:p>
          <w:p w:rsidR="00AF615F" w:rsidRPr="006117F5" w:rsidRDefault="00AF615F" w:rsidP="00AF615F">
            <w:pPr>
              <w:ind w:right="-154"/>
              <w:rPr>
                <w:rFonts w:ascii="Arial" w:eastAsia="Times New Roman" w:hAnsi="Arial" w:cs="Arial"/>
                <w:bCs/>
                <w:sz w:val="24"/>
                <w:szCs w:val="24"/>
                <w:lang w:val="en-US"/>
              </w:rPr>
            </w:pPr>
            <w:r w:rsidRPr="006117F5">
              <w:rPr>
                <w:rFonts w:ascii="Arial" w:eastAsia="Times New Roman" w:hAnsi="Arial" w:cs="Arial"/>
                <w:bCs/>
                <w:sz w:val="24"/>
                <w:szCs w:val="24"/>
                <w:lang w:val="en-US"/>
              </w:rPr>
              <w:t>The successful candidate will be required to undergo an enhanced check from the Disclosure and Barring Service (DBS)</w:t>
            </w:r>
            <w:r w:rsidRPr="006117F5">
              <w:rPr>
                <w:rFonts w:ascii="Arial" w:eastAsia="Times New Roman" w:hAnsi="Arial" w:cs="Arial"/>
                <w:sz w:val="24"/>
                <w:szCs w:val="24"/>
                <w:lang w:val="en-US"/>
              </w:rPr>
              <w:t>.</w:t>
            </w:r>
          </w:p>
          <w:p w:rsidR="00AF615F" w:rsidRDefault="00AF615F" w:rsidP="00E8759D">
            <w:pPr>
              <w:rPr>
                <w:rFonts w:ascii="Arial" w:hAnsi="Arial" w:cs="Arial"/>
                <w:sz w:val="24"/>
                <w:szCs w:val="24"/>
              </w:rPr>
            </w:pPr>
          </w:p>
        </w:tc>
      </w:tr>
    </w:tbl>
    <w:p w:rsidR="00AF615F" w:rsidRDefault="00AF615F" w:rsidP="00AF615F">
      <w:pPr>
        <w:tabs>
          <w:tab w:val="left" w:pos="960"/>
        </w:tabs>
        <w:spacing w:after="0" w:line="240" w:lineRule="auto"/>
        <w:rPr>
          <w:rFonts w:ascii="Arial" w:hAnsi="Arial" w:cs="Arial"/>
          <w:sz w:val="24"/>
          <w:szCs w:val="24"/>
        </w:rPr>
      </w:pPr>
    </w:p>
    <w:p w:rsidR="005B4079" w:rsidRPr="005750E4" w:rsidRDefault="00E8759D" w:rsidP="00C407FD">
      <w:pPr>
        <w:spacing w:after="0" w:line="240" w:lineRule="auto"/>
        <w:rPr>
          <w:rFonts w:ascii="Arial" w:eastAsia="Times New Roman" w:hAnsi="Arial" w:cs="Arial"/>
          <w:color w:val="231F20"/>
          <w:sz w:val="24"/>
          <w:szCs w:val="24"/>
          <w:lang w:val="en-US"/>
        </w:rPr>
      </w:pPr>
      <w:r>
        <w:rPr>
          <w:rFonts w:ascii="Arial" w:hAnsi="Arial" w:cs="Arial"/>
          <w:sz w:val="24"/>
          <w:szCs w:val="24"/>
        </w:rPr>
        <w:t>*I</w:t>
      </w:r>
      <w:r w:rsidRPr="00D74AB5">
        <w:rPr>
          <w:rFonts w:ascii="Arial" w:eastAsia="Times New Roman" w:hAnsi="Arial" w:cs="Arial"/>
          <w:sz w:val="24"/>
          <w:szCs w:val="24"/>
          <w:lang w:val="en-US"/>
        </w:rPr>
        <w:t>t is no longer mandatory</w:t>
      </w:r>
      <w:r w:rsidRPr="00D74AB5">
        <w:rPr>
          <w:rFonts w:ascii="Arial" w:eastAsia="Times New Roman" w:hAnsi="Arial" w:cs="Arial"/>
          <w:color w:val="231F20"/>
          <w:sz w:val="24"/>
          <w:szCs w:val="24"/>
          <w:lang w:val="en-US"/>
        </w:rPr>
        <w:t xml:space="preserve"> for all first-time headteachers to have been awarded the National Professional Qualification for Headship (NPQH) </w:t>
      </w:r>
      <w:r w:rsidRPr="00D74AB5">
        <w:rPr>
          <w:rFonts w:ascii="Arial" w:eastAsia="Times New Roman" w:hAnsi="Arial" w:cs="Arial"/>
          <w:i/>
          <w:iCs/>
          <w:color w:val="231F20"/>
          <w:sz w:val="24"/>
          <w:szCs w:val="24"/>
          <w:lang w:val="en-US"/>
        </w:rPr>
        <w:t xml:space="preserve">before </w:t>
      </w:r>
      <w:r w:rsidRPr="00D74AB5">
        <w:rPr>
          <w:rFonts w:ascii="Arial" w:eastAsia="Times New Roman" w:hAnsi="Arial" w:cs="Arial"/>
          <w:color w:val="231F20"/>
          <w:sz w:val="24"/>
          <w:szCs w:val="24"/>
          <w:lang w:val="en-US"/>
        </w:rPr>
        <w:t>being appointed to the post.  However, NPQH is a credible threshold qualification, which signals readiness for headship.</w:t>
      </w:r>
      <w:r w:rsidR="005750E4">
        <w:rPr>
          <w:rFonts w:ascii="Arial" w:eastAsia="Times New Roman" w:hAnsi="Arial" w:cs="Arial"/>
          <w:color w:val="231F20"/>
          <w:sz w:val="24"/>
          <w:szCs w:val="24"/>
          <w:lang w:val="en-US"/>
        </w:rPr>
        <w:t xml:space="preserve"> </w:t>
      </w:r>
    </w:p>
    <w:sectPr w:rsidR="005B4079" w:rsidRPr="005750E4" w:rsidSect="004F4076">
      <w:footerReference w:type="default" r:id="rId10"/>
      <w:pgSz w:w="11906" w:h="16838"/>
      <w:pgMar w:top="426" w:right="1440" w:bottom="1440" w:left="11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CB3" w:rsidRDefault="00534CB3" w:rsidP="00A81BE4">
      <w:pPr>
        <w:spacing w:after="0" w:line="240" w:lineRule="auto"/>
      </w:pPr>
      <w:r>
        <w:separator/>
      </w:r>
    </w:p>
  </w:endnote>
  <w:endnote w:type="continuationSeparator" w:id="0">
    <w:p w:rsidR="00534CB3" w:rsidRDefault="00534CB3" w:rsidP="00A81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823710"/>
      <w:docPartObj>
        <w:docPartGallery w:val="Page Numbers (Bottom of Page)"/>
        <w:docPartUnique/>
      </w:docPartObj>
    </w:sdtPr>
    <w:sdtEndPr>
      <w:rPr>
        <w:noProof/>
      </w:rPr>
    </w:sdtEndPr>
    <w:sdtContent>
      <w:p w:rsidR="00537E08" w:rsidRDefault="00537E08">
        <w:pPr>
          <w:pStyle w:val="Footer"/>
          <w:jc w:val="right"/>
        </w:pPr>
        <w:r>
          <w:fldChar w:fldCharType="begin"/>
        </w:r>
        <w:r>
          <w:instrText xml:space="preserve"> PAGE   \* MERGEFORMAT </w:instrText>
        </w:r>
        <w:r>
          <w:fldChar w:fldCharType="separate"/>
        </w:r>
        <w:r w:rsidR="000642D3">
          <w:rPr>
            <w:noProof/>
          </w:rPr>
          <w:t>5</w:t>
        </w:r>
        <w:r>
          <w:rPr>
            <w:noProof/>
          </w:rPr>
          <w:fldChar w:fldCharType="end"/>
        </w:r>
      </w:p>
    </w:sdtContent>
  </w:sdt>
  <w:p w:rsidR="00537E08" w:rsidRDefault="00537E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CB3" w:rsidRDefault="00534CB3" w:rsidP="00A81BE4">
      <w:pPr>
        <w:spacing w:after="0" w:line="240" w:lineRule="auto"/>
      </w:pPr>
      <w:r>
        <w:separator/>
      </w:r>
    </w:p>
  </w:footnote>
  <w:footnote w:type="continuationSeparator" w:id="0">
    <w:p w:rsidR="00534CB3" w:rsidRDefault="00534CB3" w:rsidP="00A81B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4142A"/>
    <w:multiLevelType w:val="hybridMultilevel"/>
    <w:tmpl w:val="85CA0600"/>
    <w:lvl w:ilvl="0" w:tplc="5ED229E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110A5E"/>
    <w:multiLevelType w:val="hybridMultilevel"/>
    <w:tmpl w:val="3DBCE700"/>
    <w:lvl w:ilvl="0" w:tplc="5ED229EC">
      <w:numFmt w:val="bullet"/>
      <w:lvlText w:val=""/>
      <w:lvlJc w:val="left"/>
      <w:pPr>
        <w:ind w:left="765" w:hanging="360"/>
      </w:pPr>
      <w:rPr>
        <w:rFonts w:ascii="Symbol" w:eastAsiaTheme="minorHAnsi" w:hAnsi="Symbo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3A2E44E7"/>
    <w:multiLevelType w:val="hybridMultilevel"/>
    <w:tmpl w:val="0CB4D772"/>
    <w:lvl w:ilvl="0" w:tplc="5ED229E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D0D"/>
    <w:rsid w:val="000230E0"/>
    <w:rsid w:val="00031367"/>
    <w:rsid w:val="000642D3"/>
    <w:rsid w:val="000775FE"/>
    <w:rsid w:val="000B2293"/>
    <w:rsid w:val="000D20FE"/>
    <w:rsid w:val="000F303D"/>
    <w:rsid w:val="00110CAD"/>
    <w:rsid w:val="00127892"/>
    <w:rsid w:val="00156959"/>
    <w:rsid w:val="00166A35"/>
    <w:rsid w:val="00185E3C"/>
    <w:rsid w:val="00195EE3"/>
    <w:rsid w:val="001D580C"/>
    <w:rsid w:val="00243676"/>
    <w:rsid w:val="00246880"/>
    <w:rsid w:val="00267C32"/>
    <w:rsid w:val="00267CC8"/>
    <w:rsid w:val="002728BC"/>
    <w:rsid w:val="002A610B"/>
    <w:rsid w:val="002D6C44"/>
    <w:rsid w:val="002D6D0D"/>
    <w:rsid w:val="003165AD"/>
    <w:rsid w:val="00335E82"/>
    <w:rsid w:val="00361D4B"/>
    <w:rsid w:val="0036373B"/>
    <w:rsid w:val="003C0652"/>
    <w:rsid w:val="003E193A"/>
    <w:rsid w:val="003F5AE4"/>
    <w:rsid w:val="004007BB"/>
    <w:rsid w:val="00424527"/>
    <w:rsid w:val="0043124B"/>
    <w:rsid w:val="00433AB5"/>
    <w:rsid w:val="004363C8"/>
    <w:rsid w:val="00437DA4"/>
    <w:rsid w:val="00440A6D"/>
    <w:rsid w:val="0044720C"/>
    <w:rsid w:val="00447FE0"/>
    <w:rsid w:val="00457317"/>
    <w:rsid w:val="004600F2"/>
    <w:rsid w:val="004821AA"/>
    <w:rsid w:val="0049336D"/>
    <w:rsid w:val="004A09D9"/>
    <w:rsid w:val="004C75B3"/>
    <w:rsid w:val="004E4C4D"/>
    <w:rsid w:val="004F4076"/>
    <w:rsid w:val="004F70A8"/>
    <w:rsid w:val="00500590"/>
    <w:rsid w:val="005137C0"/>
    <w:rsid w:val="005247AC"/>
    <w:rsid w:val="00534CB3"/>
    <w:rsid w:val="00535169"/>
    <w:rsid w:val="00537E08"/>
    <w:rsid w:val="0055648F"/>
    <w:rsid w:val="005750E4"/>
    <w:rsid w:val="00580D54"/>
    <w:rsid w:val="005B4079"/>
    <w:rsid w:val="005D0C6E"/>
    <w:rsid w:val="005F1028"/>
    <w:rsid w:val="005F5994"/>
    <w:rsid w:val="00603BE6"/>
    <w:rsid w:val="006117F5"/>
    <w:rsid w:val="006209CD"/>
    <w:rsid w:val="00652047"/>
    <w:rsid w:val="0065277A"/>
    <w:rsid w:val="006A46AE"/>
    <w:rsid w:val="006A606B"/>
    <w:rsid w:val="006A6AF6"/>
    <w:rsid w:val="006B2DC5"/>
    <w:rsid w:val="006B3B31"/>
    <w:rsid w:val="006F0FE2"/>
    <w:rsid w:val="006F72FE"/>
    <w:rsid w:val="00706E35"/>
    <w:rsid w:val="00714317"/>
    <w:rsid w:val="00717E09"/>
    <w:rsid w:val="00726150"/>
    <w:rsid w:val="00747108"/>
    <w:rsid w:val="00765E08"/>
    <w:rsid w:val="0077637D"/>
    <w:rsid w:val="00783E7E"/>
    <w:rsid w:val="007E782B"/>
    <w:rsid w:val="007F42D9"/>
    <w:rsid w:val="007F7C74"/>
    <w:rsid w:val="00805F44"/>
    <w:rsid w:val="00830628"/>
    <w:rsid w:val="00833161"/>
    <w:rsid w:val="00867506"/>
    <w:rsid w:val="00875E57"/>
    <w:rsid w:val="00884EDA"/>
    <w:rsid w:val="008A2691"/>
    <w:rsid w:val="008E5328"/>
    <w:rsid w:val="008F1AA6"/>
    <w:rsid w:val="008F7159"/>
    <w:rsid w:val="0090250C"/>
    <w:rsid w:val="00904803"/>
    <w:rsid w:val="009546CF"/>
    <w:rsid w:val="00981D3F"/>
    <w:rsid w:val="00983826"/>
    <w:rsid w:val="009B7FA1"/>
    <w:rsid w:val="009F5AB2"/>
    <w:rsid w:val="00A03FE1"/>
    <w:rsid w:val="00A073FF"/>
    <w:rsid w:val="00A3427D"/>
    <w:rsid w:val="00A34BD8"/>
    <w:rsid w:val="00A40724"/>
    <w:rsid w:val="00A72A4B"/>
    <w:rsid w:val="00A81BE4"/>
    <w:rsid w:val="00A9313E"/>
    <w:rsid w:val="00AF4616"/>
    <w:rsid w:val="00AF615F"/>
    <w:rsid w:val="00B022FA"/>
    <w:rsid w:val="00B26C5E"/>
    <w:rsid w:val="00B43646"/>
    <w:rsid w:val="00B57E43"/>
    <w:rsid w:val="00BC3C1A"/>
    <w:rsid w:val="00BD3860"/>
    <w:rsid w:val="00C407FD"/>
    <w:rsid w:val="00C630AF"/>
    <w:rsid w:val="00C71CC3"/>
    <w:rsid w:val="00CC25EE"/>
    <w:rsid w:val="00CC74A8"/>
    <w:rsid w:val="00CE118C"/>
    <w:rsid w:val="00CF367E"/>
    <w:rsid w:val="00D011DF"/>
    <w:rsid w:val="00D04144"/>
    <w:rsid w:val="00D42D40"/>
    <w:rsid w:val="00D61C24"/>
    <w:rsid w:val="00D7061B"/>
    <w:rsid w:val="00D73348"/>
    <w:rsid w:val="00D74AB5"/>
    <w:rsid w:val="00D75ABB"/>
    <w:rsid w:val="00D879A4"/>
    <w:rsid w:val="00DB6F4E"/>
    <w:rsid w:val="00DF5571"/>
    <w:rsid w:val="00E13EE5"/>
    <w:rsid w:val="00E64F3D"/>
    <w:rsid w:val="00E73528"/>
    <w:rsid w:val="00E7444C"/>
    <w:rsid w:val="00E82129"/>
    <w:rsid w:val="00E8759D"/>
    <w:rsid w:val="00E93B7A"/>
    <w:rsid w:val="00EB67C0"/>
    <w:rsid w:val="00EC22BD"/>
    <w:rsid w:val="00EF34D6"/>
    <w:rsid w:val="00EF74F0"/>
    <w:rsid w:val="00F02DE4"/>
    <w:rsid w:val="00F14949"/>
    <w:rsid w:val="00F6714F"/>
    <w:rsid w:val="00F7010B"/>
    <w:rsid w:val="00F82E9D"/>
    <w:rsid w:val="00FB67C3"/>
    <w:rsid w:val="00FB6A3A"/>
    <w:rsid w:val="00FF4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D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D0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D6D0D"/>
    <w:pPr>
      <w:ind w:left="720"/>
      <w:contextualSpacing/>
    </w:pPr>
  </w:style>
  <w:style w:type="paragraph" w:customStyle="1" w:styleId="Default">
    <w:name w:val="Default"/>
    <w:rsid w:val="00706E3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81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BE4"/>
  </w:style>
  <w:style w:type="paragraph" w:styleId="Footer">
    <w:name w:val="footer"/>
    <w:basedOn w:val="Normal"/>
    <w:link w:val="FooterChar"/>
    <w:uiPriority w:val="99"/>
    <w:unhideWhenUsed/>
    <w:rsid w:val="00A81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BE4"/>
  </w:style>
  <w:style w:type="table" w:styleId="TableGrid">
    <w:name w:val="Table Grid"/>
    <w:basedOn w:val="TableNormal"/>
    <w:uiPriority w:val="59"/>
    <w:rsid w:val="00A81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407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D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D0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D6D0D"/>
    <w:pPr>
      <w:ind w:left="720"/>
      <w:contextualSpacing/>
    </w:pPr>
  </w:style>
  <w:style w:type="paragraph" w:customStyle="1" w:styleId="Default">
    <w:name w:val="Default"/>
    <w:rsid w:val="00706E3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81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BE4"/>
  </w:style>
  <w:style w:type="paragraph" w:styleId="Footer">
    <w:name w:val="footer"/>
    <w:basedOn w:val="Normal"/>
    <w:link w:val="FooterChar"/>
    <w:uiPriority w:val="99"/>
    <w:unhideWhenUsed/>
    <w:rsid w:val="00A81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BE4"/>
  </w:style>
  <w:style w:type="table" w:styleId="TableGrid">
    <w:name w:val="Table Grid"/>
    <w:basedOn w:val="TableNormal"/>
    <w:uiPriority w:val="59"/>
    <w:rsid w:val="00A81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407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42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FE76B-157F-46C4-87E0-528CABC5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11157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Heaton Peter</dc:creator>
  <cp:lastModifiedBy>Capita</cp:lastModifiedBy>
  <cp:revision>3</cp:revision>
  <cp:lastPrinted>2016-07-22T12:48:00Z</cp:lastPrinted>
  <dcterms:created xsi:type="dcterms:W3CDTF">2016-11-21T10:18:00Z</dcterms:created>
  <dcterms:modified xsi:type="dcterms:W3CDTF">2017-03-20T14:00:00Z</dcterms:modified>
</cp:coreProperties>
</file>