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B0" w:rsidRPr="00177872" w:rsidRDefault="00DD5A16" w:rsidP="00FE03B0">
      <w:pPr>
        <w:spacing w:after="160" w:line="259" w:lineRule="auto"/>
        <w:jc w:val="center"/>
        <w:rPr>
          <w:rFonts w:asciiTheme="minorHAnsi" w:hAnsiTheme="minorHAnsi"/>
          <w:b/>
          <w:sz w:val="96"/>
          <w:lang w:val="en-GB"/>
        </w:rPr>
      </w:pPr>
      <w:r w:rsidRPr="00F17E9B">
        <w:rPr>
          <w:rFonts w:ascii="Comic Sans MS" w:hAnsi="Comic Sans MS"/>
          <w:noProof/>
          <w:lang w:val="en-GB" w:eastAsia="en-GB"/>
        </w:rPr>
        <w:drawing>
          <wp:anchor distT="0" distB="0" distL="114300" distR="114300" simplePos="0" relativeHeight="251662336" behindDoc="0" locked="0" layoutInCell="1" allowOverlap="1">
            <wp:simplePos x="0" y="0"/>
            <wp:positionH relativeFrom="column">
              <wp:posOffset>2609850</wp:posOffset>
            </wp:positionH>
            <wp:positionV relativeFrom="paragraph">
              <wp:posOffset>590550</wp:posOffset>
            </wp:positionV>
            <wp:extent cx="1740588" cy="142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01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40588" cy="1428750"/>
                    </a:xfrm>
                    <a:prstGeom prst="rect">
                      <a:avLst/>
                    </a:prstGeom>
                    <a:noFill/>
                    <a:ln>
                      <a:noFill/>
                    </a:ln>
                  </pic:spPr>
                </pic:pic>
              </a:graphicData>
            </a:graphic>
          </wp:anchor>
        </w:drawing>
      </w:r>
    </w:p>
    <w:p w:rsidR="00FE03B0" w:rsidRPr="00177872" w:rsidRDefault="001C6C20" w:rsidP="00FE03B0">
      <w:pPr>
        <w:spacing w:after="160" w:line="259" w:lineRule="auto"/>
        <w:jc w:val="center"/>
        <w:rPr>
          <w:rFonts w:asciiTheme="minorHAnsi" w:hAnsiTheme="minorHAnsi"/>
          <w:b/>
          <w:sz w:val="96"/>
          <w:lang w:val="en-GB"/>
        </w:rPr>
      </w:pPr>
      <w:r>
        <w:rPr>
          <w:color w:val="000000"/>
          <w:shd w:val="clear" w:color="auto" w:fill="FFFFFF"/>
        </w:rPr>
        <w:br/>
      </w:r>
    </w:p>
    <w:p w:rsidR="00FE03B0" w:rsidRPr="00177872" w:rsidRDefault="00FE03B0" w:rsidP="00FE03B0">
      <w:pPr>
        <w:spacing w:after="160" w:line="259" w:lineRule="auto"/>
        <w:jc w:val="center"/>
        <w:rPr>
          <w:rFonts w:asciiTheme="minorHAnsi" w:hAnsiTheme="minorHAnsi"/>
          <w:b/>
          <w:sz w:val="96"/>
          <w:lang w:val="en-GB"/>
        </w:rPr>
      </w:pPr>
    </w:p>
    <w:p w:rsidR="00FE03B0" w:rsidRPr="006014F6" w:rsidRDefault="00FE03B0" w:rsidP="00FE03B0">
      <w:pPr>
        <w:jc w:val="center"/>
        <w:rPr>
          <w:rFonts w:asciiTheme="minorHAnsi" w:hAnsiTheme="minorHAnsi"/>
          <w:b/>
          <w:sz w:val="96"/>
          <w:lang w:val="en-GB"/>
        </w:rPr>
      </w:pPr>
      <w:r w:rsidRPr="006014F6">
        <w:rPr>
          <w:rFonts w:asciiTheme="minorHAnsi" w:hAnsiTheme="minorHAnsi"/>
          <w:b/>
          <w:sz w:val="96"/>
          <w:lang w:val="en-GB"/>
        </w:rPr>
        <w:t>Candidate Pack</w:t>
      </w:r>
    </w:p>
    <w:p w:rsidR="00FE03B0" w:rsidRPr="006014F6" w:rsidRDefault="00FE03B0" w:rsidP="00FE03B0">
      <w:pPr>
        <w:jc w:val="center"/>
        <w:rPr>
          <w:rFonts w:asciiTheme="minorHAnsi" w:hAnsiTheme="minorHAnsi"/>
          <w:b/>
          <w:sz w:val="96"/>
          <w:lang w:val="en-GB"/>
        </w:rPr>
      </w:pPr>
      <w:r w:rsidRPr="006014F6">
        <w:rPr>
          <w:rFonts w:asciiTheme="minorHAnsi" w:hAnsiTheme="minorHAnsi"/>
          <w:b/>
          <w:sz w:val="96"/>
          <w:lang w:val="en-GB"/>
        </w:rPr>
        <w:t>Head Teacher</w:t>
      </w:r>
    </w:p>
    <w:p w:rsidR="00FE03B0" w:rsidRPr="006014F6" w:rsidRDefault="00C043FA" w:rsidP="00FE03B0">
      <w:pPr>
        <w:jc w:val="center"/>
        <w:rPr>
          <w:rFonts w:asciiTheme="minorHAnsi" w:hAnsiTheme="minorHAnsi"/>
          <w:b/>
          <w:sz w:val="96"/>
          <w:lang w:val="en-GB"/>
        </w:rPr>
      </w:pPr>
      <w:r>
        <w:rPr>
          <w:rFonts w:asciiTheme="minorHAnsi" w:hAnsiTheme="minorHAnsi"/>
          <w:b/>
          <w:sz w:val="96"/>
          <w:lang w:val="en-GB"/>
        </w:rPr>
        <w:t>January 2022</w:t>
      </w:r>
    </w:p>
    <w:p w:rsidR="0079008C" w:rsidRDefault="0079008C" w:rsidP="0079008C">
      <w:pPr>
        <w:spacing w:after="160" w:line="259" w:lineRule="auto"/>
        <w:rPr>
          <w:rFonts w:asciiTheme="minorHAnsi" w:hAnsiTheme="minorHAnsi"/>
          <w:b/>
          <w:sz w:val="96"/>
          <w:lang w:val="en-GB"/>
        </w:rPr>
      </w:pPr>
    </w:p>
    <w:p w:rsidR="0079008C" w:rsidRDefault="0079008C" w:rsidP="0079008C">
      <w:pPr>
        <w:spacing w:after="160" w:line="259" w:lineRule="auto"/>
        <w:rPr>
          <w:rFonts w:asciiTheme="minorHAnsi" w:hAnsiTheme="minorHAnsi"/>
          <w:b/>
          <w:sz w:val="96"/>
          <w:lang w:val="en-GB"/>
        </w:rPr>
      </w:pPr>
    </w:p>
    <w:p w:rsidR="00FE03B0" w:rsidRDefault="00FE03B0" w:rsidP="00FE03B0">
      <w:pPr>
        <w:pStyle w:val="NormalWeb"/>
        <w:spacing w:before="200" w:beforeAutospacing="0" w:after="0" w:afterAutospacing="0" w:line="216" w:lineRule="auto"/>
        <w:rPr>
          <w:rFonts w:asciiTheme="minorHAnsi" w:hAnsiTheme="minorHAnsi"/>
          <w:b/>
          <w:sz w:val="96"/>
          <w:lang w:val="en-GB"/>
        </w:rPr>
      </w:pPr>
    </w:p>
    <w:p w:rsidR="00CD2480" w:rsidRDefault="00CD2480" w:rsidP="00FE03B0">
      <w:pPr>
        <w:pStyle w:val="NormalWeb"/>
        <w:spacing w:before="200" w:beforeAutospacing="0" w:after="0" w:afterAutospacing="0" w:line="216" w:lineRule="auto"/>
        <w:rPr>
          <w:rFonts w:asciiTheme="minorHAnsi" w:eastAsiaTheme="minorEastAsia" w:hAnsi="Calibri" w:cstheme="minorBidi"/>
          <w:color w:val="000000" w:themeColor="text1"/>
          <w:kern w:val="24"/>
          <w:lang w:val="en-GB"/>
        </w:rPr>
      </w:pPr>
    </w:p>
    <w:p w:rsidR="00DD5A16" w:rsidRDefault="00DD5A16" w:rsidP="00FE03B0">
      <w:pPr>
        <w:pStyle w:val="NormalWeb"/>
        <w:spacing w:before="200" w:beforeAutospacing="0" w:after="0" w:afterAutospacing="0" w:line="216" w:lineRule="auto"/>
        <w:rPr>
          <w:rFonts w:asciiTheme="minorHAnsi" w:eastAsiaTheme="minorEastAsia" w:hAnsi="Calibri" w:cstheme="minorBidi"/>
          <w:color w:val="000000" w:themeColor="text1"/>
          <w:kern w:val="24"/>
          <w:lang w:val="en-GB"/>
        </w:rPr>
      </w:pPr>
    </w:p>
    <w:p w:rsidR="00DD5A16" w:rsidRDefault="00DD5A16" w:rsidP="00FE03B0">
      <w:pPr>
        <w:pStyle w:val="NormalWeb"/>
        <w:spacing w:before="200" w:beforeAutospacing="0" w:after="0" w:afterAutospacing="0" w:line="216" w:lineRule="auto"/>
        <w:rPr>
          <w:rFonts w:asciiTheme="minorHAnsi" w:eastAsiaTheme="minorEastAsia" w:hAnsi="Calibri" w:cstheme="minorBidi"/>
          <w:color w:val="000000" w:themeColor="text1"/>
          <w:kern w:val="24"/>
          <w:lang w:val="en-GB"/>
        </w:rPr>
      </w:pPr>
    </w:p>
    <w:p w:rsidR="00DD5A16" w:rsidRDefault="00DD5A16" w:rsidP="00FE03B0">
      <w:pPr>
        <w:pStyle w:val="NormalWeb"/>
        <w:spacing w:before="200" w:beforeAutospacing="0" w:after="0" w:afterAutospacing="0" w:line="216" w:lineRule="auto"/>
        <w:rPr>
          <w:rFonts w:asciiTheme="minorHAnsi" w:eastAsiaTheme="minorEastAsia" w:hAnsi="Calibri" w:cstheme="minorBidi"/>
          <w:color w:val="000000" w:themeColor="text1"/>
          <w:kern w:val="24"/>
          <w:lang w:val="en-GB"/>
        </w:rPr>
      </w:pPr>
    </w:p>
    <w:p w:rsidR="00DD5A16" w:rsidRDefault="00DD5A16" w:rsidP="00FE03B0">
      <w:pPr>
        <w:pStyle w:val="NormalWeb"/>
        <w:spacing w:before="200" w:beforeAutospacing="0" w:after="0" w:afterAutospacing="0" w:line="216" w:lineRule="auto"/>
        <w:rPr>
          <w:rFonts w:asciiTheme="minorHAnsi" w:eastAsiaTheme="minorEastAsia" w:hAnsi="Calibri" w:cstheme="minorBidi"/>
          <w:color w:val="000000" w:themeColor="text1"/>
          <w:kern w:val="24"/>
          <w:lang w:val="en-GB"/>
        </w:rPr>
      </w:pPr>
    </w:p>
    <w:p w:rsidR="00FE03B0" w:rsidRPr="00CD2480" w:rsidRDefault="00FE03B0"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r w:rsidRPr="00CD2480">
        <w:rPr>
          <w:rFonts w:asciiTheme="minorHAnsi" w:eastAsiaTheme="minorEastAsia" w:hAnsi="Calibri" w:cstheme="minorBidi"/>
          <w:color w:val="000000" w:themeColor="text1"/>
          <w:kern w:val="24"/>
          <w:sz w:val="22"/>
          <w:szCs w:val="22"/>
          <w:lang w:val="en-GB"/>
        </w:rPr>
        <w:lastRenderedPageBreak/>
        <w:t>Dear Applicant,</w:t>
      </w:r>
    </w:p>
    <w:p w:rsidR="00FE03B0" w:rsidRPr="00CD2480" w:rsidRDefault="00FE03B0"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r w:rsidRPr="00CD2480">
        <w:rPr>
          <w:rFonts w:asciiTheme="minorHAnsi" w:eastAsiaTheme="minorEastAsia" w:hAnsi="Calibri" w:cstheme="minorBidi"/>
          <w:color w:val="000000" w:themeColor="text1"/>
          <w:kern w:val="24"/>
          <w:sz w:val="22"/>
          <w:szCs w:val="22"/>
          <w:lang w:val="en-GB"/>
        </w:rPr>
        <w:t>Firstly, thank you for your interest in the post of Hea</w:t>
      </w:r>
      <w:r w:rsidR="00DD5A16">
        <w:rPr>
          <w:rFonts w:asciiTheme="minorHAnsi" w:eastAsiaTheme="minorEastAsia" w:hAnsi="Calibri" w:cstheme="minorBidi"/>
          <w:color w:val="000000" w:themeColor="text1"/>
          <w:kern w:val="24"/>
          <w:sz w:val="22"/>
          <w:szCs w:val="22"/>
          <w:lang w:val="en-GB"/>
        </w:rPr>
        <w:t xml:space="preserve">dteacher at </w:t>
      </w:r>
      <w:proofErr w:type="spellStart"/>
      <w:r w:rsidR="00DD5A16">
        <w:rPr>
          <w:rFonts w:asciiTheme="minorHAnsi" w:eastAsiaTheme="minorEastAsia" w:hAnsi="Calibri" w:cstheme="minorBidi"/>
          <w:color w:val="000000" w:themeColor="text1"/>
          <w:kern w:val="24"/>
          <w:sz w:val="22"/>
          <w:szCs w:val="22"/>
          <w:lang w:val="en-GB"/>
        </w:rPr>
        <w:t>Knypersley</w:t>
      </w:r>
      <w:proofErr w:type="spellEnd"/>
      <w:r w:rsidR="00DD5A16">
        <w:rPr>
          <w:rFonts w:asciiTheme="minorHAnsi" w:eastAsiaTheme="minorEastAsia" w:hAnsi="Calibri" w:cstheme="minorBidi"/>
          <w:color w:val="000000" w:themeColor="text1"/>
          <w:kern w:val="24"/>
          <w:sz w:val="22"/>
          <w:szCs w:val="22"/>
          <w:lang w:val="en-GB"/>
        </w:rPr>
        <w:t xml:space="preserve"> First</w:t>
      </w:r>
      <w:r w:rsidRPr="00CD2480">
        <w:rPr>
          <w:rFonts w:asciiTheme="minorHAnsi" w:eastAsiaTheme="minorEastAsia" w:hAnsi="Calibri" w:cstheme="minorBidi"/>
          <w:color w:val="000000" w:themeColor="text1"/>
          <w:kern w:val="24"/>
          <w:sz w:val="22"/>
          <w:szCs w:val="22"/>
          <w:lang w:val="en-GB"/>
        </w:rPr>
        <w:t xml:space="preserve"> School. </w:t>
      </w:r>
    </w:p>
    <w:p w:rsidR="00FE03B0" w:rsidRPr="00CD2480" w:rsidRDefault="004F48B3"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r>
        <w:rPr>
          <w:rFonts w:asciiTheme="minorHAnsi" w:eastAsiaTheme="minorEastAsia" w:hAnsi="Calibri" w:cstheme="minorBidi"/>
          <w:color w:val="000000" w:themeColor="text1"/>
          <w:kern w:val="24"/>
          <w:sz w:val="22"/>
          <w:szCs w:val="22"/>
          <w:lang w:val="en-GB"/>
        </w:rPr>
        <w:t>Our school is a very happy,</w:t>
      </w:r>
      <w:r w:rsidR="00FE03B0" w:rsidRPr="00CD2480">
        <w:rPr>
          <w:rFonts w:asciiTheme="minorHAnsi" w:eastAsiaTheme="minorEastAsia" w:hAnsi="Calibri" w:cstheme="minorBidi"/>
          <w:color w:val="000000" w:themeColor="text1"/>
          <w:kern w:val="24"/>
          <w:sz w:val="22"/>
          <w:szCs w:val="22"/>
          <w:lang w:val="en-GB"/>
        </w:rPr>
        <w:t xml:space="preserve"> warm </w:t>
      </w:r>
      <w:r>
        <w:rPr>
          <w:rFonts w:asciiTheme="minorHAnsi" w:eastAsiaTheme="minorEastAsia" w:hAnsi="Calibri" w:cstheme="minorBidi"/>
          <w:color w:val="000000" w:themeColor="text1"/>
          <w:kern w:val="24"/>
          <w:sz w:val="22"/>
          <w:szCs w:val="22"/>
          <w:lang w:val="en-GB"/>
        </w:rPr>
        <w:t xml:space="preserve">and well-resourced </w:t>
      </w:r>
      <w:r w:rsidR="00FE03B0" w:rsidRPr="00CD2480">
        <w:rPr>
          <w:rFonts w:asciiTheme="minorHAnsi" w:eastAsiaTheme="minorEastAsia" w:hAnsi="Calibri" w:cstheme="minorBidi"/>
          <w:color w:val="000000" w:themeColor="text1"/>
          <w:kern w:val="24"/>
          <w:sz w:val="22"/>
          <w:szCs w:val="22"/>
          <w:lang w:val="en-GB"/>
        </w:rPr>
        <w:t>place to learn and wor</w:t>
      </w:r>
      <w:r>
        <w:rPr>
          <w:rFonts w:asciiTheme="minorHAnsi" w:eastAsiaTheme="minorEastAsia" w:hAnsi="Calibri" w:cstheme="minorBidi"/>
          <w:color w:val="000000" w:themeColor="text1"/>
          <w:kern w:val="24"/>
          <w:sz w:val="22"/>
          <w:szCs w:val="22"/>
          <w:lang w:val="en-GB"/>
        </w:rPr>
        <w:t>k and we are looking for a new</w:t>
      </w:r>
      <w:r w:rsidR="00FE03B0" w:rsidRPr="00CD2480">
        <w:rPr>
          <w:rFonts w:asciiTheme="minorHAnsi" w:eastAsiaTheme="minorEastAsia" w:hAnsi="Calibri" w:cstheme="minorBidi"/>
          <w:color w:val="000000" w:themeColor="text1"/>
          <w:kern w:val="24"/>
          <w:sz w:val="22"/>
          <w:szCs w:val="22"/>
          <w:lang w:val="en-GB"/>
        </w:rPr>
        <w:t xml:space="preserve"> head to </w:t>
      </w:r>
      <w:r>
        <w:rPr>
          <w:rFonts w:asciiTheme="minorHAnsi" w:eastAsiaTheme="minorEastAsia" w:hAnsi="Calibri" w:cstheme="minorBidi"/>
          <w:color w:val="000000" w:themeColor="text1"/>
          <w:kern w:val="24"/>
          <w:sz w:val="22"/>
          <w:szCs w:val="22"/>
          <w:lang w:val="en-GB"/>
        </w:rPr>
        <w:t xml:space="preserve">deepen and refine practice even further as we move towards our next inspection. </w:t>
      </w:r>
    </w:p>
    <w:p w:rsidR="004F48B3" w:rsidRDefault="004F48B3" w:rsidP="0082076D">
      <w:pPr>
        <w:pStyle w:val="NormalWeb"/>
        <w:rPr>
          <w:rFonts w:asciiTheme="minorHAnsi" w:eastAsiaTheme="minorEastAsia" w:hAnsi="Calibri" w:cstheme="minorBidi"/>
          <w:color w:val="000000" w:themeColor="text1"/>
          <w:kern w:val="24"/>
          <w:sz w:val="22"/>
          <w:szCs w:val="22"/>
          <w:lang w:val="en-GB"/>
        </w:rPr>
      </w:pPr>
      <w:r>
        <w:rPr>
          <w:rFonts w:asciiTheme="minorHAnsi" w:eastAsiaTheme="minorEastAsia" w:hAnsi="Calibri" w:cstheme="minorBidi"/>
          <w:color w:val="000000" w:themeColor="text1"/>
          <w:kern w:val="24"/>
          <w:sz w:val="22"/>
          <w:szCs w:val="22"/>
          <w:lang w:val="en-GB"/>
        </w:rPr>
        <w:t>To support our</w:t>
      </w:r>
      <w:r w:rsidR="0082076D" w:rsidRPr="00CD2480">
        <w:rPr>
          <w:rFonts w:asciiTheme="minorHAnsi" w:eastAsiaTheme="minorEastAsia" w:hAnsi="Calibri" w:cstheme="minorBidi"/>
          <w:color w:val="000000" w:themeColor="text1"/>
          <w:kern w:val="24"/>
          <w:sz w:val="22"/>
          <w:szCs w:val="22"/>
          <w:lang w:val="en-GB"/>
        </w:rPr>
        <w:t xml:space="preserve"> development, i</w:t>
      </w:r>
      <w:r>
        <w:rPr>
          <w:rFonts w:asciiTheme="minorHAnsi" w:eastAsiaTheme="minorEastAsia" w:hAnsi="Calibri" w:cstheme="minorBidi"/>
          <w:color w:val="000000" w:themeColor="text1"/>
          <w:kern w:val="24"/>
          <w:sz w:val="22"/>
          <w:szCs w:val="22"/>
          <w:lang w:val="en-GB"/>
        </w:rPr>
        <w:t>n April 2019</w:t>
      </w:r>
      <w:r w:rsidR="0079008C" w:rsidRPr="00CD2480">
        <w:rPr>
          <w:rFonts w:asciiTheme="minorHAnsi" w:eastAsiaTheme="minorEastAsia" w:hAnsi="Calibri" w:cstheme="minorBidi"/>
          <w:color w:val="000000" w:themeColor="text1"/>
          <w:kern w:val="24"/>
          <w:sz w:val="22"/>
          <w:szCs w:val="22"/>
          <w:lang w:val="en-GB"/>
        </w:rPr>
        <w:t xml:space="preserve"> we officially becam</w:t>
      </w:r>
      <w:r w:rsidR="0082076D" w:rsidRPr="00CD2480">
        <w:rPr>
          <w:rFonts w:asciiTheme="minorHAnsi" w:eastAsiaTheme="minorEastAsia" w:hAnsi="Calibri" w:cstheme="minorBidi"/>
          <w:color w:val="000000" w:themeColor="text1"/>
          <w:kern w:val="24"/>
          <w:sz w:val="22"/>
          <w:szCs w:val="22"/>
          <w:lang w:val="en-GB"/>
        </w:rPr>
        <w:t>e</w:t>
      </w:r>
      <w:r>
        <w:rPr>
          <w:rFonts w:asciiTheme="minorHAnsi" w:eastAsiaTheme="minorEastAsia" w:hAnsi="Calibri" w:cstheme="minorBidi"/>
          <w:color w:val="000000" w:themeColor="text1"/>
          <w:kern w:val="24"/>
          <w:sz w:val="22"/>
          <w:szCs w:val="22"/>
          <w:lang w:val="en-GB"/>
        </w:rPr>
        <w:t xml:space="preserve"> a founding </w:t>
      </w:r>
      <w:r w:rsidR="0079008C" w:rsidRPr="00CD2480">
        <w:rPr>
          <w:rFonts w:asciiTheme="minorHAnsi" w:eastAsiaTheme="minorEastAsia" w:hAnsi="Calibri" w:cstheme="minorBidi"/>
          <w:color w:val="000000" w:themeColor="text1"/>
          <w:kern w:val="24"/>
          <w:sz w:val="22"/>
          <w:szCs w:val="22"/>
          <w:lang w:val="en-GB"/>
        </w:rPr>
        <w:t xml:space="preserve">member of the </w:t>
      </w:r>
      <w:r w:rsidR="0082076D" w:rsidRPr="00CD2480">
        <w:rPr>
          <w:rFonts w:asciiTheme="minorHAnsi" w:eastAsiaTheme="minorEastAsia" w:hAnsi="Calibri" w:cstheme="minorBidi"/>
          <w:color w:val="000000" w:themeColor="text1"/>
          <w:kern w:val="24"/>
          <w:sz w:val="22"/>
          <w:szCs w:val="22"/>
          <w:lang w:val="en-GB"/>
        </w:rPr>
        <w:t>C</w:t>
      </w:r>
      <w:r w:rsidR="0079008C" w:rsidRPr="00CD2480">
        <w:rPr>
          <w:rFonts w:asciiTheme="minorHAnsi" w:eastAsiaTheme="minorEastAsia" w:hAnsi="Calibri" w:cstheme="minorBidi"/>
          <w:color w:val="000000" w:themeColor="text1"/>
          <w:kern w:val="24"/>
          <w:sz w:val="22"/>
          <w:szCs w:val="22"/>
          <w:lang w:val="en-GB"/>
        </w:rPr>
        <w:t>hildren First Learning Partnership Multi Ac</w:t>
      </w:r>
      <w:r w:rsidR="0082076D" w:rsidRPr="00CD2480">
        <w:rPr>
          <w:rFonts w:asciiTheme="minorHAnsi" w:eastAsiaTheme="minorEastAsia" w:hAnsi="Calibri" w:cstheme="minorBidi"/>
          <w:color w:val="000000" w:themeColor="text1"/>
          <w:kern w:val="24"/>
          <w:sz w:val="22"/>
          <w:szCs w:val="22"/>
          <w:lang w:val="en-GB"/>
        </w:rPr>
        <w:t>ademy Trust</w:t>
      </w:r>
      <w:r w:rsidR="0079008C" w:rsidRPr="00CD2480">
        <w:rPr>
          <w:rFonts w:asciiTheme="minorHAnsi" w:eastAsiaTheme="minorEastAsia" w:hAnsi="Calibri" w:cstheme="minorBidi"/>
          <w:color w:val="000000" w:themeColor="text1"/>
          <w:kern w:val="24"/>
          <w:sz w:val="22"/>
          <w:szCs w:val="22"/>
          <w:lang w:val="en-GB"/>
        </w:rPr>
        <w:t>.</w:t>
      </w:r>
      <w:r w:rsidR="0082076D" w:rsidRPr="00CD2480">
        <w:rPr>
          <w:rFonts w:asciiTheme="minorHAnsi" w:eastAsiaTheme="minorEastAsia" w:hAnsi="Calibri" w:cstheme="minorBidi"/>
          <w:color w:val="000000" w:themeColor="text1"/>
          <w:kern w:val="24"/>
          <w:sz w:val="22"/>
          <w:szCs w:val="22"/>
          <w:lang w:val="en-GB"/>
        </w:rPr>
        <w:t xml:space="preserve"> </w:t>
      </w:r>
      <w:r w:rsidR="00D30283">
        <w:rPr>
          <w:rFonts w:asciiTheme="minorHAnsi" w:eastAsiaTheme="minorEastAsia" w:hAnsi="Calibri" w:cstheme="minorBidi"/>
          <w:color w:val="000000" w:themeColor="text1"/>
          <w:kern w:val="24"/>
          <w:sz w:val="22"/>
          <w:szCs w:val="22"/>
          <w:lang w:val="en-GB"/>
        </w:rPr>
        <w:t>W</w:t>
      </w:r>
      <w:r w:rsidR="00D30283" w:rsidRPr="00CD2480">
        <w:rPr>
          <w:rFonts w:asciiTheme="minorHAnsi" w:eastAsiaTheme="minorEastAsia" w:hAnsi="Calibri" w:cstheme="minorBidi"/>
          <w:color w:val="000000" w:themeColor="text1"/>
          <w:kern w:val="24"/>
          <w:sz w:val="22"/>
          <w:szCs w:val="22"/>
          <w:lang w:val="en-GB"/>
        </w:rPr>
        <w:t>hilst allowing us to remain as a school with our own unique</w:t>
      </w:r>
      <w:r w:rsidR="00D30283">
        <w:rPr>
          <w:rFonts w:asciiTheme="minorHAnsi" w:eastAsiaTheme="minorEastAsia" w:hAnsi="Calibri" w:cstheme="minorBidi"/>
          <w:color w:val="000000" w:themeColor="text1"/>
          <w:kern w:val="24"/>
          <w:sz w:val="22"/>
          <w:szCs w:val="22"/>
          <w:lang w:val="en-GB"/>
        </w:rPr>
        <w:t xml:space="preserve"> identity and agreed autonomy</w:t>
      </w:r>
      <w:r w:rsidR="004D1AEF">
        <w:rPr>
          <w:rFonts w:asciiTheme="minorHAnsi" w:eastAsiaTheme="minorEastAsia" w:hAnsi="Calibri" w:cstheme="minorBidi"/>
          <w:color w:val="000000" w:themeColor="text1"/>
          <w:kern w:val="24"/>
          <w:sz w:val="22"/>
          <w:szCs w:val="22"/>
          <w:lang w:val="en-GB"/>
        </w:rPr>
        <w:t>,</w:t>
      </w:r>
      <w:r w:rsidR="00D30283">
        <w:rPr>
          <w:rFonts w:asciiTheme="minorHAnsi" w:eastAsiaTheme="minorEastAsia" w:hAnsi="Calibri" w:cstheme="minorBidi"/>
          <w:color w:val="000000" w:themeColor="text1"/>
          <w:kern w:val="24"/>
          <w:sz w:val="22"/>
          <w:szCs w:val="22"/>
          <w:lang w:val="en-GB"/>
        </w:rPr>
        <w:t xml:space="preserve"> we pride ourselves</w:t>
      </w:r>
      <w:r>
        <w:rPr>
          <w:rFonts w:asciiTheme="minorHAnsi" w:eastAsiaTheme="minorEastAsia" w:hAnsi="Calibri" w:cstheme="minorBidi"/>
          <w:color w:val="000000" w:themeColor="text1"/>
          <w:kern w:val="24"/>
          <w:sz w:val="22"/>
          <w:szCs w:val="22"/>
          <w:lang w:val="en-GB"/>
        </w:rPr>
        <w:t xml:space="preserve"> in being the provider of a range of mentoring and coaching support across the MAT as well as </w:t>
      </w:r>
      <w:r w:rsidR="004D1AEF">
        <w:rPr>
          <w:rFonts w:asciiTheme="minorHAnsi" w:eastAsiaTheme="minorEastAsia" w:hAnsi="Calibri" w:cstheme="minorBidi"/>
          <w:color w:val="000000" w:themeColor="text1"/>
          <w:kern w:val="24"/>
          <w:sz w:val="22"/>
          <w:szCs w:val="22"/>
          <w:lang w:val="en-GB"/>
        </w:rPr>
        <w:t xml:space="preserve">being </w:t>
      </w:r>
      <w:r>
        <w:rPr>
          <w:rFonts w:asciiTheme="minorHAnsi" w:eastAsiaTheme="minorEastAsia" w:hAnsi="Calibri" w:cstheme="minorBidi"/>
          <w:color w:val="000000" w:themeColor="text1"/>
          <w:kern w:val="24"/>
          <w:sz w:val="22"/>
          <w:szCs w:val="22"/>
          <w:lang w:val="en-GB"/>
        </w:rPr>
        <w:t xml:space="preserve">active participants in a range of networking and leadership development activities.  </w:t>
      </w:r>
      <w:r w:rsidR="0082076D" w:rsidRPr="00CD2480">
        <w:rPr>
          <w:rFonts w:asciiTheme="minorHAnsi" w:eastAsiaTheme="minorEastAsia" w:hAnsi="Calibri" w:cstheme="minorBidi"/>
          <w:color w:val="000000" w:themeColor="text1"/>
          <w:kern w:val="24"/>
          <w:sz w:val="22"/>
          <w:szCs w:val="22"/>
          <w:lang w:val="en-GB"/>
        </w:rPr>
        <w:t xml:space="preserve">This </w:t>
      </w:r>
      <w:r w:rsidR="00597DD6" w:rsidRPr="00CD2480">
        <w:rPr>
          <w:rFonts w:asciiTheme="minorHAnsi" w:eastAsiaTheme="minorEastAsia" w:hAnsi="Calibri" w:cstheme="minorBidi"/>
          <w:color w:val="000000" w:themeColor="text1"/>
          <w:kern w:val="24"/>
          <w:sz w:val="22"/>
          <w:szCs w:val="22"/>
          <w:lang w:val="en-GB"/>
        </w:rPr>
        <w:t xml:space="preserve">membership has provided our </w:t>
      </w:r>
      <w:r w:rsidR="0082076D" w:rsidRPr="00CD2480">
        <w:rPr>
          <w:rFonts w:asciiTheme="minorHAnsi" w:eastAsiaTheme="minorEastAsia" w:hAnsi="Calibri" w:cstheme="minorBidi"/>
          <w:color w:val="000000" w:themeColor="text1"/>
          <w:kern w:val="24"/>
          <w:sz w:val="22"/>
          <w:szCs w:val="22"/>
          <w:lang w:val="en-GB"/>
        </w:rPr>
        <w:t>school</w:t>
      </w:r>
      <w:r w:rsidR="00597DD6" w:rsidRPr="00CD2480">
        <w:rPr>
          <w:rFonts w:asciiTheme="minorHAnsi" w:eastAsiaTheme="minorEastAsia" w:hAnsi="Calibri" w:cstheme="minorBidi"/>
          <w:color w:val="000000" w:themeColor="text1"/>
          <w:kern w:val="24"/>
          <w:sz w:val="22"/>
          <w:szCs w:val="22"/>
          <w:lang w:val="en-GB"/>
        </w:rPr>
        <w:t xml:space="preserve"> </w:t>
      </w:r>
      <w:r>
        <w:rPr>
          <w:rFonts w:asciiTheme="minorHAnsi" w:eastAsiaTheme="minorEastAsia" w:hAnsi="Calibri" w:cstheme="minorBidi"/>
          <w:color w:val="000000" w:themeColor="text1"/>
          <w:kern w:val="24"/>
          <w:sz w:val="22"/>
          <w:szCs w:val="22"/>
          <w:lang w:val="en-GB"/>
        </w:rPr>
        <w:t xml:space="preserve">with many </w:t>
      </w:r>
      <w:r w:rsidR="00CD2480" w:rsidRPr="00CD2480">
        <w:rPr>
          <w:rFonts w:asciiTheme="minorHAnsi" w:eastAsiaTheme="minorEastAsia" w:hAnsi="Calibri" w:cstheme="minorBidi"/>
          <w:color w:val="000000" w:themeColor="text1"/>
          <w:kern w:val="24"/>
          <w:sz w:val="22"/>
          <w:szCs w:val="22"/>
          <w:lang w:val="en-GB"/>
        </w:rPr>
        <w:t>additional</w:t>
      </w:r>
      <w:r>
        <w:rPr>
          <w:rFonts w:asciiTheme="minorHAnsi" w:eastAsiaTheme="minorEastAsia" w:hAnsi="Calibri" w:cstheme="minorBidi"/>
          <w:color w:val="000000" w:themeColor="text1"/>
          <w:kern w:val="24"/>
          <w:sz w:val="22"/>
          <w:szCs w:val="22"/>
          <w:lang w:val="en-GB"/>
        </w:rPr>
        <w:t xml:space="preserve"> opportunities to grow leaders of the future</w:t>
      </w:r>
      <w:r w:rsidR="00D30283">
        <w:rPr>
          <w:rFonts w:asciiTheme="minorHAnsi" w:eastAsiaTheme="minorEastAsia" w:hAnsi="Calibri" w:cstheme="minorBidi"/>
          <w:color w:val="000000" w:themeColor="text1"/>
          <w:kern w:val="24"/>
          <w:sz w:val="22"/>
          <w:szCs w:val="22"/>
          <w:lang w:val="en-GB"/>
        </w:rPr>
        <w:t>. S</w:t>
      </w:r>
      <w:r>
        <w:rPr>
          <w:rFonts w:asciiTheme="minorHAnsi" w:eastAsiaTheme="minorEastAsia" w:hAnsi="Calibri" w:cstheme="minorBidi"/>
          <w:color w:val="000000" w:themeColor="text1"/>
          <w:kern w:val="24"/>
          <w:sz w:val="22"/>
          <w:szCs w:val="22"/>
          <w:lang w:val="en-GB"/>
        </w:rPr>
        <w:t>taff t</w:t>
      </w:r>
      <w:r w:rsidR="00D30283">
        <w:rPr>
          <w:rFonts w:asciiTheme="minorHAnsi" w:eastAsiaTheme="minorEastAsia" w:hAnsi="Calibri" w:cstheme="minorBidi"/>
          <w:color w:val="000000" w:themeColor="text1"/>
          <w:kern w:val="24"/>
          <w:sz w:val="22"/>
          <w:szCs w:val="22"/>
          <w:lang w:val="en-GB"/>
        </w:rPr>
        <w:t>urnover is extremely low as</w:t>
      </w:r>
      <w:r>
        <w:rPr>
          <w:rFonts w:asciiTheme="minorHAnsi" w:eastAsiaTheme="minorEastAsia" w:hAnsi="Calibri" w:cstheme="minorBidi"/>
          <w:color w:val="000000" w:themeColor="text1"/>
          <w:kern w:val="24"/>
          <w:sz w:val="22"/>
          <w:szCs w:val="22"/>
          <w:lang w:val="en-GB"/>
        </w:rPr>
        <w:t xml:space="preserve"> all staff continue to thrive on new challenges and strong CPD opportunities</w:t>
      </w:r>
      <w:r w:rsidR="00CE095C">
        <w:rPr>
          <w:rFonts w:asciiTheme="minorHAnsi" w:eastAsiaTheme="minorEastAsia" w:hAnsi="Calibri" w:cstheme="minorBidi"/>
          <w:color w:val="000000" w:themeColor="text1"/>
          <w:kern w:val="24"/>
          <w:sz w:val="22"/>
          <w:szCs w:val="22"/>
          <w:lang w:val="en-GB"/>
        </w:rPr>
        <w:t xml:space="preserve"> provided for them</w:t>
      </w:r>
      <w:r>
        <w:rPr>
          <w:rFonts w:asciiTheme="minorHAnsi" w:eastAsiaTheme="minorEastAsia" w:hAnsi="Calibri" w:cstheme="minorBidi"/>
          <w:color w:val="000000" w:themeColor="text1"/>
          <w:kern w:val="24"/>
          <w:sz w:val="22"/>
          <w:szCs w:val="22"/>
          <w:lang w:val="en-GB"/>
        </w:rPr>
        <w:t>.</w:t>
      </w:r>
    </w:p>
    <w:p w:rsidR="0082076D" w:rsidRPr="00CD2480" w:rsidRDefault="004F48B3" w:rsidP="0082076D">
      <w:pPr>
        <w:pStyle w:val="NormalWeb"/>
        <w:rPr>
          <w:rFonts w:asciiTheme="minorHAnsi" w:eastAsiaTheme="minorEastAsia" w:hAnsi="Calibri" w:cstheme="minorBidi"/>
          <w:color w:val="000000" w:themeColor="text1"/>
          <w:kern w:val="24"/>
          <w:sz w:val="22"/>
          <w:szCs w:val="22"/>
          <w:lang w:val="en-GB"/>
        </w:rPr>
      </w:pPr>
      <w:r>
        <w:rPr>
          <w:rFonts w:asciiTheme="minorHAnsi" w:eastAsiaTheme="minorEastAsia" w:hAnsi="Calibri" w:cstheme="minorBidi"/>
          <w:color w:val="000000" w:themeColor="text1"/>
          <w:kern w:val="24"/>
          <w:sz w:val="22"/>
          <w:szCs w:val="22"/>
          <w:lang w:val="en-GB"/>
        </w:rPr>
        <w:t xml:space="preserve"> </w:t>
      </w:r>
      <w:r w:rsidR="0082076D" w:rsidRPr="00CD2480">
        <w:rPr>
          <w:rFonts w:asciiTheme="minorHAnsi" w:eastAsiaTheme="minorEastAsia" w:hAnsi="Calibri" w:cstheme="minorBidi"/>
          <w:color w:val="000000" w:themeColor="text1"/>
          <w:kern w:val="24"/>
          <w:sz w:val="22"/>
          <w:szCs w:val="22"/>
          <w:lang w:val="en-GB"/>
        </w:rPr>
        <w:t xml:space="preserve">The successful applicant will be on the Executive Board of the MAT and will </w:t>
      </w:r>
      <w:r w:rsidR="0082076D" w:rsidRPr="00CD2480">
        <w:rPr>
          <w:rFonts w:ascii="Calibri" w:hAnsi="Calibri"/>
          <w:color w:val="000000"/>
          <w:sz w:val="22"/>
          <w:szCs w:val="22"/>
        </w:rPr>
        <w:t xml:space="preserve">be responsible for ensuring the strategic plans for the school are implemented effectively. </w:t>
      </w:r>
      <w:r w:rsidR="0082076D" w:rsidRPr="00CD2480">
        <w:rPr>
          <w:rFonts w:asciiTheme="minorHAnsi" w:eastAsiaTheme="minorEastAsia" w:hAnsi="Calibri" w:cstheme="minorBidi"/>
          <w:color w:val="000000" w:themeColor="text1"/>
          <w:kern w:val="24"/>
          <w:sz w:val="22"/>
          <w:szCs w:val="22"/>
          <w:lang w:val="en-GB"/>
        </w:rPr>
        <w:t>In return, you will be fully supported and professionally developed by an experienced CEO and highly professional centralised team of staff.</w:t>
      </w:r>
      <w:r w:rsidR="00CD2480" w:rsidRPr="00CD2480">
        <w:rPr>
          <w:rFonts w:asciiTheme="minorHAnsi" w:eastAsiaTheme="minorEastAsia" w:hAnsi="Calibri" w:cstheme="minorBidi"/>
          <w:color w:val="000000" w:themeColor="text1"/>
          <w:kern w:val="24"/>
          <w:sz w:val="22"/>
          <w:szCs w:val="22"/>
          <w:lang w:val="en-GB"/>
        </w:rPr>
        <w:t xml:space="preserve"> Please visit </w:t>
      </w:r>
      <w:hyperlink r:id="rId9" w:history="1">
        <w:r w:rsidR="00CD2480" w:rsidRPr="00CD2480">
          <w:rPr>
            <w:rStyle w:val="Hyperlink"/>
            <w:rFonts w:asciiTheme="minorHAnsi" w:eastAsiaTheme="minorEastAsia" w:hAnsi="Calibri" w:cstheme="minorBidi"/>
            <w:kern w:val="24"/>
            <w:sz w:val="22"/>
            <w:szCs w:val="22"/>
            <w:lang w:val="en-GB"/>
          </w:rPr>
          <w:t>www.childrenfirstlp.org.uk</w:t>
        </w:r>
      </w:hyperlink>
      <w:r w:rsidR="00CD2480" w:rsidRPr="00CD2480">
        <w:rPr>
          <w:rFonts w:asciiTheme="minorHAnsi" w:eastAsiaTheme="minorEastAsia" w:hAnsi="Calibri" w:cstheme="minorBidi"/>
          <w:color w:val="000000" w:themeColor="text1"/>
          <w:kern w:val="24"/>
          <w:sz w:val="22"/>
          <w:szCs w:val="22"/>
          <w:lang w:val="en-GB"/>
        </w:rPr>
        <w:t xml:space="preserve"> for further information about the Trust.</w:t>
      </w:r>
    </w:p>
    <w:p w:rsidR="0082076D" w:rsidRPr="00CD2480" w:rsidRDefault="0082076D" w:rsidP="0082076D">
      <w:pPr>
        <w:pStyle w:val="NormalWeb"/>
        <w:rPr>
          <w:rFonts w:asciiTheme="minorHAnsi" w:eastAsiaTheme="minorEastAsia" w:hAnsi="Calibri" w:cstheme="minorBidi"/>
          <w:b/>
          <w:color w:val="000000" w:themeColor="text1"/>
          <w:kern w:val="24"/>
          <w:sz w:val="22"/>
          <w:szCs w:val="22"/>
          <w:lang w:val="en-GB"/>
        </w:rPr>
      </w:pPr>
      <w:r w:rsidRPr="00CD2480">
        <w:rPr>
          <w:rFonts w:asciiTheme="minorHAnsi" w:eastAsiaTheme="minorEastAsia" w:hAnsi="Calibri" w:cstheme="minorBidi"/>
          <w:b/>
          <w:color w:val="000000" w:themeColor="text1"/>
          <w:kern w:val="24"/>
          <w:sz w:val="22"/>
          <w:szCs w:val="22"/>
          <w:lang w:val="en-GB"/>
        </w:rPr>
        <w:t>The Trust Vision:</w:t>
      </w:r>
    </w:p>
    <w:p w:rsidR="0082076D" w:rsidRPr="00CD2480" w:rsidRDefault="0082076D" w:rsidP="0082076D">
      <w:pPr>
        <w:spacing w:after="150"/>
        <w:rPr>
          <w:rFonts w:ascii="Calibri" w:hAnsi="Calibri" w:cs="Calibri"/>
          <w:color w:val="333333"/>
          <w:sz w:val="22"/>
          <w:szCs w:val="22"/>
        </w:rPr>
      </w:pPr>
      <w:r w:rsidRPr="00CD2480">
        <w:rPr>
          <w:rFonts w:ascii="Calibri" w:hAnsi="Calibri" w:cs="Calibri"/>
          <w:color w:val="333333"/>
          <w:sz w:val="22"/>
          <w:szCs w:val="22"/>
        </w:rPr>
        <w:t>The Children First Learning Partnership is a community of schools in which our children come first; we are proud of each and every one of them and want them to thrive, flourish and achieve their full potential within a supportive and caring environment.</w:t>
      </w:r>
    </w:p>
    <w:p w:rsidR="0082076D" w:rsidRPr="00CD2480" w:rsidRDefault="00CE095C" w:rsidP="0082076D">
      <w:pPr>
        <w:rPr>
          <w:rFonts w:ascii="Calibri" w:hAnsi="Calibri" w:cs="Calibri"/>
          <w:color w:val="333333"/>
          <w:sz w:val="22"/>
          <w:szCs w:val="22"/>
        </w:rPr>
      </w:pPr>
      <w:r>
        <w:rPr>
          <w:rFonts w:ascii="Calibri" w:hAnsi="Calibri" w:cs="Calibri"/>
          <w:color w:val="4A474B"/>
          <w:sz w:val="22"/>
          <w:szCs w:val="22"/>
          <w:shd w:val="clear" w:color="auto" w:fill="FFFFFF"/>
        </w:rPr>
        <w:t>The vision of the CFLP</w:t>
      </w:r>
      <w:r w:rsidR="0082076D" w:rsidRPr="00CD2480">
        <w:rPr>
          <w:rFonts w:ascii="Calibri" w:hAnsi="Calibri" w:cs="Calibri"/>
          <w:color w:val="4A474B"/>
          <w:sz w:val="22"/>
          <w:szCs w:val="22"/>
          <w:shd w:val="clear" w:color="auto" w:fill="FFFFFF"/>
        </w:rPr>
        <w:t xml:space="preserve"> is to be one of the highest performing and constantly improving Trusts in the country with capacity and capability to support others for the benefit of all children </w:t>
      </w:r>
    </w:p>
    <w:p w:rsidR="0079008C" w:rsidRPr="00CD2480" w:rsidRDefault="00CE095C" w:rsidP="00FE03B0">
      <w:pPr>
        <w:pStyle w:val="NormalWeb"/>
        <w:spacing w:before="200" w:beforeAutospacing="0" w:after="0" w:afterAutospacing="0" w:line="216" w:lineRule="auto"/>
        <w:rPr>
          <w:rFonts w:asciiTheme="minorHAnsi" w:eastAsiaTheme="minorEastAsia" w:hAnsi="Calibri" w:cstheme="minorBidi"/>
          <w:b/>
          <w:color w:val="000000" w:themeColor="text1"/>
          <w:kern w:val="24"/>
          <w:sz w:val="22"/>
          <w:szCs w:val="22"/>
          <w:lang w:val="en-GB"/>
        </w:rPr>
      </w:pPr>
      <w:r w:rsidRPr="00CD2480">
        <w:rPr>
          <w:noProof/>
          <w:sz w:val="22"/>
          <w:szCs w:val="22"/>
          <w:lang w:val="en-GB" w:eastAsia="en-GB"/>
        </w:rPr>
        <w:drawing>
          <wp:anchor distT="0" distB="0" distL="114300" distR="114300" simplePos="0" relativeHeight="251660288" behindDoc="0" locked="0" layoutInCell="1" allowOverlap="1" wp14:anchorId="62471CC3" wp14:editId="5D275D79">
            <wp:simplePos x="0" y="0"/>
            <wp:positionH relativeFrom="column">
              <wp:posOffset>2241550</wp:posOffset>
            </wp:positionH>
            <wp:positionV relativeFrom="paragraph">
              <wp:posOffset>230505</wp:posOffset>
            </wp:positionV>
            <wp:extent cx="1377315" cy="1282700"/>
            <wp:effectExtent l="0" t="0" r="0" b="0"/>
            <wp:wrapSquare wrapText="bothSides"/>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315"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076D" w:rsidRPr="00CD2480">
        <w:rPr>
          <w:rFonts w:asciiTheme="minorHAnsi" w:eastAsiaTheme="minorEastAsia" w:hAnsi="Calibri" w:cstheme="minorBidi"/>
          <w:b/>
          <w:color w:val="000000" w:themeColor="text1"/>
          <w:kern w:val="24"/>
          <w:sz w:val="22"/>
          <w:szCs w:val="22"/>
          <w:lang w:val="en-GB"/>
        </w:rPr>
        <w:t xml:space="preserve">The </w:t>
      </w:r>
      <w:proofErr w:type="gramStart"/>
      <w:r w:rsidR="0082076D" w:rsidRPr="00CD2480">
        <w:rPr>
          <w:rFonts w:asciiTheme="minorHAnsi" w:eastAsiaTheme="minorEastAsia" w:hAnsi="Calibri" w:cstheme="minorBidi"/>
          <w:b/>
          <w:color w:val="000000" w:themeColor="text1"/>
          <w:kern w:val="24"/>
          <w:sz w:val="22"/>
          <w:szCs w:val="22"/>
          <w:lang w:val="en-GB"/>
        </w:rPr>
        <w:t>Trust  Values</w:t>
      </w:r>
      <w:proofErr w:type="gramEnd"/>
      <w:r w:rsidR="0082076D" w:rsidRPr="00CD2480">
        <w:rPr>
          <w:rFonts w:asciiTheme="minorHAnsi" w:eastAsiaTheme="minorEastAsia" w:hAnsi="Calibri" w:cstheme="minorBidi"/>
          <w:b/>
          <w:color w:val="000000" w:themeColor="text1"/>
          <w:kern w:val="24"/>
          <w:sz w:val="22"/>
          <w:szCs w:val="22"/>
          <w:lang w:val="en-GB"/>
        </w:rPr>
        <w:t>:</w:t>
      </w:r>
    </w:p>
    <w:p w:rsidR="0082076D" w:rsidRPr="00CD2480" w:rsidRDefault="0082076D"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p>
    <w:p w:rsidR="0082076D" w:rsidRPr="00CD2480" w:rsidRDefault="0082076D"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p>
    <w:p w:rsidR="0082076D" w:rsidRPr="00CD2480" w:rsidRDefault="0082076D"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p>
    <w:p w:rsidR="0082076D" w:rsidRDefault="0082076D"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p>
    <w:p w:rsidR="00CE095C" w:rsidRDefault="00CE095C"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p>
    <w:p w:rsidR="00FE03B0" w:rsidRPr="00CD2480" w:rsidRDefault="0082076D"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r w:rsidRPr="00CD2480">
        <w:rPr>
          <w:rFonts w:asciiTheme="minorHAnsi" w:eastAsiaTheme="minorEastAsia" w:hAnsi="Calibri" w:cstheme="minorBidi"/>
          <w:color w:val="000000" w:themeColor="text1"/>
          <w:kern w:val="24"/>
          <w:sz w:val="22"/>
          <w:szCs w:val="22"/>
          <w:lang w:val="en-GB"/>
        </w:rPr>
        <w:t>As a Local Advisory Board</w:t>
      </w:r>
      <w:r w:rsidR="00FE03B0" w:rsidRPr="00CD2480">
        <w:rPr>
          <w:rFonts w:asciiTheme="minorHAnsi" w:eastAsiaTheme="minorEastAsia" w:hAnsi="Calibri" w:cstheme="minorBidi"/>
          <w:color w:val="000000" w:themeColor="text1"/>
          <w:kern w:val="24"/>
          <w:sz w:val="22"/>
          <w:szCs w:val="22"/>
          <w:lang w:val="en-GB"/>
        </w:rPr>
        <w:t xml:space="preserve"> we are </w:t>
      </w:r>
      <w:r w:rsidR="004D1AEF">
        <w:rPr>
          <w:rFonts w:asciiTheme="minorHAnsi" w:eastAsiaTheme="minorEastAsia" w:hAnsi="Calibri" w:cstheme="minorBidi"/>
          <w:color w:val="000000" w:themeColor="text1"/>
          <w:kern w:val="24"/>
          <w:sz w:val="22"/>
          <w:szCs w:val="22"/>
          <w:lang w:val="en-GB"/>
        </w:rPr>
        <w:t>keen to appoint an experienced leader who has a moral purpose and philosophy which encompasses our values within it.</w:t>
      </w:r>
    </w:p>
    <w:p w:rsidR="00FE03B0" w:rsidRPr="00CD2480" w:rsidRDefault="00FE03B0"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r w:rsidRPr="00CD2480">
        <w:rPr>
          <w:rFonts w:asciiTheme="minorHAnsi" w:eastAsiaTheme="minorEastAsia" w:hAnsi="Calibri" w:cstheme="minorBidi"/>
          <w:color w:val="000000" w:themeColor="text1"/>
          <w:kern w:val="24"/>
          <w:sz w:val="22"/>
          <w:szCs w:val="22"/>
          <w:lang w:val="en-GB"/>
        </w:rPr>
        <w:t xml:space="preserve">We will ensure that our new head is mentored, provided with a wide range of CPD opportunities and our support to make the changes necessary for improvement. </w:t>
      </w:r>
    </w:p>
    <w:p w:rsidR="00FE03B0" w:rsidRPr="00CD2480" w:rsidRDefault="00FE03B0"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r w:rsidRPr="00CD2480">
        <w:rPr>
          <w:rFonts w:asciiTheme="minorHAnsi" w:eastAsiaTheme="minorEastAsia" w:hAnsi="Calibri" w:cstheme="minorBidi"/>
          <w:color w:val="000000" w:themeColor="text1"/>
          <w:kern w:val="24"/>
          <w:sz w:val="22"/>
          <w:szCs w:val="22"/>
          <w:lang w:val="en-GB"/>
        </w:rPr>
        <w:t>It is imperative that</w:t>
      </w:r>
      <w:r w:rsidR="00406E12">
        <w:rPr>
          <w:rFonts w:asciiTheme="minorHAnsi" w:eastAsiaTheme="minorEastAsia" w:hAnsi="Calibri" w:cstheme="minorBidi"/>
          <w:color w:val="000000" w:themeColor="text1"/>
          <w:kern w:val="24"/>
          <w:sz w:val="22"/>
          <w:szCs w:val="22"/>
          <w:lang w:val="en-GB"/>
        </w:rPr>
        <w:t xml:space="preserve"> you visit </w:t>
      </w:r>
      <w:proofErr w:type="spellStart"/>
      <w:r w:rsidR="00406E12">
        <w:rPr>
          <w:rFonts w:asciiTheme="minorHAnsi" w:eastAsiaTheme="minorEastAsia" w:hAnsi="Calibri" w:cstheme="minorBidi"/>
          <w:color w:val="000000" w:themeColor="text1"/>
          <w:kern w:val="24"/>
          <w:sz w:val="22"/>
          <w:szCs w:val="22"/>
          <w:lang w:val="en-GB"/>
        </w:rPr>
        <w:t>Knypersley</w:t>
      </w:r>
      <w:proofErr w:type="spellEnd"/>
      <w:r w:rsidR="00406E12">
        <w:rPr>
          <w:rFonts w:asciiTheme="minorHAnsi" w:eastAsiaTheme="minorEastAsia" w:hAnsi="Calibri" w:cstheme="minorBidi"/>
          <w:color w:val="000000" w:themeColor="text1"/>
          <w:kern w:val="24"/>
          <w:sz w:val="22"/>
          <w:szCs w:val="22"/>
          <w:lang w:val="en-GB"/>
        </w:rPr>
        <w:t xml:space="preserve"> First </w:t>
      </w:r>
      <w:r w:rsidRPr="00CD2480">
        <w:rPr>
          <w:rFonts w:asciiTheme="minorHAnsi" w:eastAsiaTheme="minorEastAsia" w:hAnsi="Calibri" w:cstheme="minorBidi"/>
          <w:color w:val="000000" w:themeColor="text1"/>
          <w:kern w:val="24"/>
          <w:sz w:val="22"/>
          <w:szCs w:val="22"/>
          <w:lang w:val="en-GB"/>
        </w:rPr>
        <w:t xml:space="preserve">School to see our school for yourself and to know whether you could be the leader we are looking for. </w:t>
      </w:r>
      <w:r w:rsidR="00406E12">
        <w:rPr>
          <w:rFonts w:asciiTheme="minorHAnsi" w:eastAsiaTheme="minorEastAsia" w:hAnsi="Calibri" w:cstheme="minorBidi"/>
          <w:color w:val="000000" w:themeColor="text1"/>
          <w:kern w:val="24"/>
          <w:sz w:val="22"/>
          <w:szCs w:val="22"/>
          <w:lang w:val="en-GB"/>
        </w:rPr>
        <w:t xml:space="preserve">Please contact Mrs Angela Heath on 01782 973810 </w:t>
      </w:r>
      <w:r w:rsidRPr="00CD2480">
        <w:rPr>
          <w:rFonts w:asciiTheme="minorHAnsi" w:eastAsiaTheme="minorEastAsia" w:hAnsi="Calibri" w:cstheme="minorBidi"/>
          <w:color w:val="000000" w:themeColor="text1"/>
          <w:kern w:val="24"/>
          <w:sz w:val="22"/>
          <w:szCs w:val="22"/>
          <w:lang w:val="en-GB"/>
        </w:rPr>
        <w:t xml:space="preserve">to arrange an appointment.  We envisage the successful </w:t>
      </w:r>
      <w:r w:rsidR="009704C9">
        <w:rPr>
          <w:rFonts w:asciiTheme="minorHAnsi" w:eastAsiaTheme="minorEastAsia" w:hAnsi="Calibri" w:cstheme="minorBidi"/>
          <w:color w:val="000000" w:themeColor="text1"/>
          <w:kern w:val="24"/>
          <w:sz w:val="22"/>
          <w:szCs w:val="22"/>
          <w:lang w:val="en-GB"/>
        </w:rPr>
        <w:t>candidate will</w:t>
      </w:r>
      <w:r w:rsidR="00406E12">
        <w:rPr>
          <w:rFonts w:asciiTheme="minorHAnsi" w:eastAsiaTheme="minorEastAsia" w:hAnsi="Calibri" w:cstheme="minorBidi"/>
          <w:color w:val="000000" w:themeColor="text1"/>
          <w:kern w:val="24"/>
          <w:sz w:val="22"/>
          <w:szCs w:val="22"/>
          <w:lang w:val="en-GB"/>
        </w:rPr>
        <w:t xml:space="preserve"> join </w:t>
      </w:r>
      <w:proofErr w:type="spellStart"/>
      <w:r w:rsidR="00406E12">
        <w:rPr>
          <w:rFonts w:asciiTheme="minorHAnsi" w:eastAsiaTheme="minorEastAsia" w:hAnsi="Calibri" w:cstheme="minorBidi"/>
          <w:color w:val="000000" w:themeColor="text1"/>
          <w:kern w:val="24"/>
          <w:sz w:val="22"/>
          <w:szCs w:val="22"/>
          <w:lang w:val="en-GB"/>
        </w:rPr>
        <w:t>K</w:t>
      </w:r>
      <w:r w:rsidR="00C043FA">
        <w:rPr>
          <w:rFonts w:asciiTheme="minorHAnsi" w:eastAsiaTheme="minorEastAsia" w:hAnsi="Calibri" w:cstheme="minorBidi"/>
          <w:color w:val="000000" w:themeColor="text1"/>
          <w:kern w:val="24"/>
          <w:sz w:val="22"/>
          <w:szCs w:val="22"/>
          <w:lang w:val="en-GB"/>
        </w:rPr>
        <w:t>nypersley</w:t>
      </w:r>
      <w:proofErr w:type="spellEnd"/>
      <w:r w:rsidR="00C043FA">
        <w:rPr>
          <w:rFonts w:asciiTheme="minorHAnsi" w:eastAsiaTheme="minorEastAsia" w:hAnsi="Calibri" w:cstheme="minorBidi"/>
          <w:color w:val="000000" w:themeColor="text1"/>
          <w:kern w:val="24"/>
          <w:sz w:val="22"/>
          <w:szCs w:val="22"/>
          <w:lang w:val="en-GB"/>
        </w:rPr>
        <w:t xml:space="preserve"> in September 2022</w:t>
      </w:r>
      <w:r w:rsidR="00A86CDF">
        <w:rPr>
          <w:rFonts w:asciiTheme="minorHAnsi" w:eastAsiaTheme="minorEastAsia" w:hAnsi="Calibri" w:cstheme="minorBidi"/>
          <w:color w:val="000000" w:themeColor="text1"/>
          <w:kern w:val="24"/>
          <w:sz w:val="22"/>
          <w:szCs w:val="22"/>
          <w:lang w:val="en-GB"/>
        </w:rPr>
        <w:t xml:space="preserve"> if not before</w:t>
      </w:r>
      <w:r w:rsidRPr="00CD2480">
        <w:rPr>
          <w:rFonts w:asciiTheme="minorHAnsi" w:eastAsiaTheme="minorEastAsia" w:hAnsi="Calibri" w:cstheme="minorBidi"/>
          <w:color w:val="000000" w:themeColor="text1"/>
          <w:kern w:val="24"/>
          <w:sz w:val="22"/>
          <w:szCs w:val="22"/>
          <w:lang w:val="en-GB"/>
        </w:rPr>
        <w:t xml:space="preserve">, therefore applications must be received by </w:t>
      </w:r>
      <w:r w:rsidRPr="00CD2480">
        <w:rPr>
          <w:rFonts w:asciiTheme="minorHAnsi" w:eastAsiaTheme="minorEastAsia" w:hAnsi="Calibri" w:cstheme="minorBidi"/>
          <w:b/>
          <w:color w:val="000000" w:themeColor="text1"/>
          <w:kern w:val="24"/>
          <w:sz w:val="22"/>
          <w:szCs w:val="22"/>
          <w:lang w:val="en-GB"/>
        </w:rPr>
        <w:t>12</w:t>
      </w:r>
      <w:r w:rsidR="00C043FA">
        <w:rPr>
          <w:rFonts w:asciiTheme="minorHAnsi" w:eastAsiaTheme="minorEastAsia" w:hAnsi="Calibri" w:cstheme="minorBidi"/>
          <w:b/>
          <w:color w:val="000000" w:themeColor="text1"/>
          <w:kern w:val="24"/>
          <w:sz w:val="22"/>
          <w:szCs w:val="22"/>
          <w:lang w:val="en-GB"/>
        </w:rPr>
        <w:t xml:space="preserve"> noon on Wednesday 19</w:t>
      </w:r>
      <w:r w:rsidR="00C043FA" w:rsidRPr="00C043FA">
        <w:rPr>
          <w:rFonts w:asciiTheme="minorHAnsi" w:eastAsiaTheme="minorEastAsia" w:hAnsi="Calibri" w:cstheme="minorBidi"/>
          <w:b/>
          <w:color w:val="000000" w:themeColor="text1"/>
          <w:kern w:val="24"/>
          <w:sz w:val="22"/>
          <w:szCs w:val="22"/>
          <w:vertAlign w:val="superscript"/>
          <w:lang w:val="en-GB"/>
        </w:rPr>
        <w:t>th</w:t>
      </w:r>
      <w:r w:rsidR="00C043FA">
        <w:rPr>
          <w:rFonts w:asciiTheme="minorHAnsi" w:eastAsiaTheme="minorEastAsia" w:hAnsi="Calibri" w:cstheme="minorBidi"/>
          <w:b/>
          <w:color w:val="000000" w:themeColor="text1"/>
          <w:kern w:val="24"/>
          <w:sz w:val="22"/>
          <w:szCs w:val="22"/>
          <w:lang w:val="en-GB"/>
        </w:rPr>
        <w:t xml:space="preserve"> January 2022</w:t>
      </w:r>
      <w:r w:rsidRPr="00CD2480">
        <w:rPr>
          <w:rFonts w:asciiTheme="minorHAnsi" w:eastAsiaTheme="minorEastAsia" w:hAnsi="Calibri" w:cstheme="minorBidi"/>
          <w:b/>
          <w:color w:val="000000" w:themeColor="text1"/>
          <w:kern w:val="24"/>
          <w:sz w:val="22"/>
          <w:szCs w:val="22"/>
          <w:lang w:val="en-GB"/>
        </w:rPr>
        <w:t xml:space="preserve">.  </w:t>
      </w:r>
    </w:p>
    <w:p w:rsidR="00FE03B0" w:rsidRPr="00CD2480" w:rsidRDefault="00FE03B0"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r w:rsidRPr="00CD2480">
        <w:rPr>
          <w:rFonts w:asciiTheme="minorHAnsi" w:eastAsiaTheme="minorEastAsia" w:hAnsi="Calibri" w:cstheme="minorBidi"/>
          <w:color w:val="000000" w:themeColor="text1"/>
          <w:kern w:val="24"/>
          <w:sz w:val="22"/>
          <w:szCs w:val="22"/>
          <w:lang w:val="en-GB"/>
        </w:rPr>
        <w:t>Please take a look through the candidate pack, which includes the full job description and person specification, as well as further information about our school.</w:t>
      </w:r>
    </w:p>
    <w:p w:rsidR="00FE03B0" w:rsidRPr="00CD2480" w:rsidRDefault="00FE03B0"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r w:rsidRPr="00CD2480">
        <w:rPr>
          <w:rFonts w:asciiTheme="minorHAnsi" w:eastAsiaTheme="minorEastAsia" w:hAnsi="Calibri" w:cstheme="minorBidi"/>
          <w:color w:val="000000" w:themeColor="text1"/>
          <w:kern w:val="24"/>
          <w:sz w:val="22"/>
          <w:szCs w:val="22"/>
          <w:lang w:val="en-GB"/>
        </w:rPr>
        <w:t>We look forward to meeting you soon</w:t>
      </w:r>
    </w:p>
    <w:p w:rsidR="00FE03B0" w:rsidRPr="00CD2480" w:rsidRDefault="00FE03B0"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r w:rsidRPr="00CD2480">
        <w:rPr>
          <w:rFonts w:asciiTheme="minorHAnsi" w:eastAsiaTheme="minorEastAsia" w:hAnsi="Calibri" w:cstheme="minorBidi"/>
          <w:color w:val="000000" w:themeColor="text1"/>
          <w:kern w:val="24"/>
          <w:sz w:val="22"/>
          <w:szCs w:val="22"/>
          <w:lang w:val="en-GB"/>
        </w:rPr>
        <w:t>Yours faithfully,</w:t>
      </w:r>
    </w:p>
    <w:p w:rsidR="00FE03B0" w:rsidRPr="00CD2480" w:rsidRDefault="00FE03B0" w:rsidP="00FE03B0">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p>
    <w:p w:rsidR="00CD2480" w:rsidRPr="00907129" w:rsidRDefault="00CE095C" w:rsidP="00907129">
      <w:pPr>
        <w:pStyle w:val="NormalWeb"/>
        <w:spacing w:before="0" w:beforeAutospacing="0" w:after="0" w:afterAutospacing="0" w:line="216" w:lineRule="auto"/>
        <w:rPr>
          <w:rFonts w:asciiTheme="minorHAnsi" w:eastAsiaTheme="minorEastAsia" w:hAnsi="Calibri" w:cstheme="minorBidi"/>
          <w:color w:val="000000" w:themeColor="text1"/>
          <w:kern w:val="24"/>
          <w:sz w:val="22"/>
          <w:szCs w:val="22"/>
          <w:lang w:val="en-GB"/>
        </w:rPr>
      </w:pPr>
      <w:r>
        <w:rPr>
          <w:rFonts w:asciiTheme="minorHAnsi" w:eastAsiaTheme="minorEastAsia" w:hAnsi="Calibri" w:cstheme="minorBidi"/>
          <w:color w:val="000000" w:themeColor="text1"/>
          <w:kern w:val="24"/>
          <w:sz w:val="22"/>
          <w:szCs w:val="22"/>
          <w:lang w:val="en-GB"/>
        </w:rPr>
        <w:t xml:space="preserve">Mrs J </w:t>
      </w:r>
      <w:proofErr w:type="spellStart"/>
      <w:r>
        <w:rPr>
          <w:rFonts w:asciiTheme="minorHAnsi" w:eastAsiaTheme="minorEastAsia" w:hAnsi="Calibri" w:cstheme="minorBidi"/>
          <w:color w:val="000000" w:themeColor="text1"/>
          <w:kern w:val="24"/>
          <w:sz w:val="22"/>
          <w:szCs w:val="22"/>
          <w:lang w:val="en-GB"/>
        </w:rPr>
        <w:t>Holdcroft</w:t>
      </w:r>
      <w:proofErr w:type="spellEnd"/>
      <w:r>
        <w:rPr>
          <w:rFonts w:asciiTheme="minorHAnsi" w:eastAsiaTheme="minorEastAsia" w:hAnsi="Calibri" w:cstheme="minorBidi"/>
          <w:color w:val="000000" w:themeColor="text1"/>
          <w:kern w:val="24"/>
          <w:sz w:val="22"/>
          <w:szCs w:val="22"/>
          <w:lang w:val="en-GB"/>
        </w:rPr>
        <w:t xml:space="preserve">      Chair of t</w:t>
      </w:r>
      <w:r w:rsidR="00CD2480">
        <w:rPr>
          <w:rFonts w:asciiTheme="minorHAnsi" w:eastAsiaTheme="minorEastAsia" w:hAnsi="Calibri" w:cstheme="minorBidi"/>
          <w:color w:val="000000" w:themeColor="text1"/>
          <w:kern w:val="24"/>
          <w:sz w:val="22"/>
          <w:szCs w:val="22"/>
          <w:lang w:val="en-GB"/>
        </w:rPr>
        <w:t>he Local Advisory Board</w:t>
      </w:r>
    </w:p>
    <w:p w:rsidR="00CD2480" w:rsidRPr="00177872" w:rsidRDefault="00CD2480" w:rsidP="00FE03B0">
      <w:pPr>
        <w:pStyle w:val="NormalWeb"/>
        <w:spacing w:before="200" w:beforeAutospacing="0" w:after="0" w:afterAutospacing="0" w:line="216" w:lineRule="auto"/>
        <w:rPr>
          <w:lang w:val="en-GB"/>
        </w:rPr>
      </w:pPr>
    </w:p>
    <w:p w:rsidR="00FE03B0" w:rsidRPr="00A86CDF" w:rsidRDefault="00FE03B0" w:rsidP="00FE03B0">
      <w:pPr>
        <w:spacing w:after="160" w:line="259" w:lineRule="auto"/>
        <w:rPr>
          <w:rFonts w:asciiTheme="minorHAnsi" w:hAnsiTheme="minorHAnsi"/>
          <w:b/>
          <w:sz w:val="22"/>
          <w:szCs w:val="22"/>
          <w:lang w:val="en-GB"/>
        </w:rPr>
      </w:pPr>
      <w:r w:rsidRPr="00A86CDF">
        <w:rPr>
          <w:rFonts w:asciiTheme="minorHAnsi" w:hAnsiTheme="minorHAnsi"/>
          <w:b/>
          <w:sz w:val="22"/>
          <w:szCs w:val="22"/>
          <w:lang w:val="en-GB"/>
        </w:rPr>
        <w:t>School Structure</w:t>
      </w:r>
      <w:r w:rsidR="00D30283">
        <w:rPr>
          <w:rFonts w:asciiTheme="minorHAnsi" w:hAnsiTheme="minorHAnsi"/>
          <w:b/>
          <w:sz w:val="22"/>
          <w:szCs w:val="22"/>
          <w:lang w:val="en-GB"/>
        </w:rPr>
        <w:t xml:space="preserve"> </w:t>
      </w:r>
      <w:proofErr w:type="gramStart"/>
      <w:r w:rsidR="00D30283">
        <w:rPr>
          <w:rFonts w:asciiTheme="minorHAnsi" w:hAnsiTheme="minorHAnsi"/>
          <w:b/>
          <w:sz w:val="22"/>
          <w:szCs w:val="22"/>
          <w:lang w:val="en-GB"/>
        </w:rPr>
        <w:t>( 60</w:t>
      </w:r>
      <w:proofErr w:type="gramEnd"/>
      <w:r w:rsidR="007D77D0">
        <w:rPr>
          <w:rFonts w:asciiTheme="minorHAnsi" w:hAnsiTheme="minorHAnsi"/>
          <w:b/>
          <w:sz w:val="22"/>
          <w:szCs w:val="22"/>
          <w:lang w:val="en-GB"/>
        </w:rPr>
        <w:t xml:space="preserve"> PAN)</w:t>
      </w:r>
    </w:p>
    <w:p w:rsidR="00FE03B0" w:rsidRDefault="00FE03B0" w:rsidP="00FE03B0">
      <w:pPr>
        <w:rPr>
          <w:rFonts w:asciiTheme="minorHAnsi" w:hAnsiTheme="minorHAnsi"/>
          <w:i/>
          <w:sz w:val="22"/>
          <w:szCs w:val="22"/>
          <w:lang w:val="en-GB"/>
        </w:rPr>
      </w:pPr>
      <w:r w:rsidRPr="00A86CDF">
        <w:rPr>
          <w:rFonts w:asciiTheme="minorHAnsi" w:hAnsiTheme="minorHAnsi"/>
          <w:i/>
          <w:sz w:val="22"/>
          <w:szCs w:val="22"/>
          <w:lang w:val="en-GB"/>
        </w:rPr>
        <w:t>Foundation Stage</w:t>
      </w:r>
    </w:p>
    <w:p w:rsidR="00D30283" w:rsidRPr="00D30283" w:rsidRDefault="00D30283" w:rsidP="00D30283">
      <w:pPr>
        <w:pStyle w:val="ListParagraph"/>
        <w:numPr>
          <w:ilvl w:val="0"/>
          <w:numId w:val="16"/>
        </w:numPr>
        <w:rPr>
          <w:rFonts w:asciiTheme="minorHAnsi" w:hAnsiTheme="minorHAnsi"/>
          <w:i/>
          <w:sz w:val="22"/>
          <w:szCs w:val="22"/>
          <w:lang w:val="en-GB"/>
        </w:rPr>
      </w:pPr>
      <w:r w:rsidRPr="00D30283">
        <w:rPr>
          <w:rFonts w:asciiTheme="minorHAnsi" w:hAnsiTheme="minorHAnsi"/>
          <w:i/>
          <w:sz w:val="22"/>
          <w:szCs w:val="22"/>
          <w:lang w:val="en-GB"/>
        </w:rPr>
        <w:t xml:space="preserve">Nursery </w:t>
      </w:r>
      <w:proofErr w:type="gramStart"/>
      <w:r w:rsidRPr="00D30283">
        <w:rPr>
          <w:rFonts w:asciiTheme="minorHAnsi" w:hAnsiTheme="minorHAnsi"/>
          <w:i/>
          <w:sz w:val="22"/>
          <w:szCs w:val="22"/>
          <w:lang w:val="en-GB"/>
        </w:rPr>
        <w:t>( 48</w:t>
      </w:r>
      <w:proofErr w:type="gramEnd"/>
      <w:r w:rsidRPr="00D30283">
        <w:rPr>
          <w:rFonts w:asciiTheme="minorHAnsi" w:hAnsiTheme="minorHAnsi"/>
          <w:i/>
          <w:sz w:val="22"/>
          <w:szCs w:val="22"/>
          <w:lang w:val="en-GB"/>
        </w:rPr>
        <w:t xml:space="preserve"> PAN) 3 intakes per year</w:t>
      </w:r>
    </w:p>
    <w:p w:rsidR="001C72D0" w:rsidRDefault="001C72D0" w:rsidP="001C72D0">
      <w:pPr>
        <w:pStyle w:val="ListParagraph"/>
        <w:numPr>
          <w:ilvl w:val="0"/>
          <w:numId w:val="16"/>
        </w:numPr>
        <w:rPr>
          <w:rFonts w:asciiTheme="minorHAnsi" w:hAnsiTheme="minorHAnsi"/>
          <w:sz w:val="22"/>
          <w:szCs w:val="22"/>
          <w:lang w:val="en-GB"/>
        </w:rPr>
      </w:pPr>
      <w:r w:rsidRPr="00A86CDF">
        <w:rPr>
          <w:rFonts w:asciiTheme="minorHAnsi" w:hAnsiTheme="minorHAnsi"/>
          <w:sz w:val="22"/>
          <w:szCs w:val="22"/>
          <w:lang w:val="en-GB"/>
        </w:rPr>
        <w:t xml:space="preserve">Reception </w:t>
      </w:r>
      <w:r w:rsidR="007D77D0">
        <w:rPr>
          <w:rFonts w:asciiTheme="minorHAnsi" w:hAnsiTheme="minorHAnsi"/>
          <w:sz w:val="22"/>
          <w:szCs w:val="22"/>
          <w:lang w:val="en-GB"/>
        </w:rPr>
        <w:t xml:space="preserve">– 2 x full time classes </w:t>
      </w:r>
    </w:p>
    <w:p w:rsidR="007D77D0" w:rsidRPr="00A86CDF" w:rsidRDefault="007D77D0" w:rsidP="007D77D0">
      <w:pPr>
        <w:pStyle w:val="ListParagraph"/>
        <w:rPr>
          <w:rFonts w:asciiTheme="minorHAnsi" w:hAnsiTheme="minorHAnsi"/>
          <w:sz w:val="22"/>
          <w:szCs w:val="22"/>
          <w:lang w:val="en-GB"/>
        </w:rPr>
      </w:pPr>
    </w:p>
    <w:p w:rsidR="00FE03B0" w:rsidRDefault="00FE03B0" w:rsidP="00FE03B0">
      <w:pPr>
        <w:rPr>
          <w:rFonts w:asciiTheme="minorHAnsi" w:hAnsiTheme="minorHAnsi"/>
          <w:i/>
          <w:sz w:val="22"/>
          <w:szCs w:val="22"/>
          <w:lang w:val="en-GB"/>
        </w:rPr>
      </w:pPr>
      <w:r w:rsidRPr="00A86CDF">
        <w:rPr>
          <w:rFonts w:asciiTheme="minorHAnsi" w:hAnsiTheme="minorHAnsi"/>
          <w:i/>
          <w:sz w:val="22"/>
          <w:szCs w:val="22"/>
          <w:lang w:val="en-GB"/>
        </w:rPr>
        <w:t xml:space="preserve"> Key Stage One</w:t>
      </w:r>
    </w:p>
    <w:p w:rsidR="00406E12" w:rsidRPr="00406E12" w:rsidRDefault="00406E12" w:rsidP="00406E12">
      <w:pPr>
        <w:pStyle w:val="ListParagraph"/>
        <w:numPr>
          <w:ilvl w:val="0"/>
          <w:numId w:val="18"/>
        </w:numPr>
        <w:rPr>
          <w:rFonts w:asciiTheme="minorHAnsi" w:hAnsiTheme="minorHAnsi"/>
          <w:i/>
          <w:sz w:val="22"/>
          <w:szCs w:val="22"/>
          <w:lang w:val="en-GB"/>
        </w:rPr>
      </w:pPr>
      <w:r w:rsidRPr="00406E12">
        <w:rPr>
          <w:rFonts w:asciiTheme="minorHAnsi" w:hAnsiTheme="minorHAnsi"/>
          <w:i/>
          <w:sz w:val="22"/>
          <w:szCs w:val="22"/>
          <w:lang w:val="en-GB"/>
        </w:rPr>
        <w:t>2x Year 1 classes</w:t>
      </w:r>
    </w:p>
    <w:p w:rsidR="00406E12" w:rsidRPr="00406E12" w:rsidRDefault="00406E12" w:rsidP="00406E12">
      <w:pPr>
        <w:pStyle w:val="ListParagraph"/>
        <w:numPr>
          <w:ilvl w:val="0"/>
          <w:numId w:val="18"/>
        </w:numPr>
        <w:rPr>
          <w:rFonts w:asciiTheme="minorHAnsi" w:hAnsiTheme="minorHAnsi"/>
          <w:i/>
          <w:sz w:val="22"/>
          <w:szCs w:val="22"/>
          <w:lang w:val="en-GB"/>
        </w:rPr>
      </w:pPr>
      <w:r w:rsidRPr="00406E12">
        <w:rPr>
          <w:rFonts w:asciiTheme="minorHAnsi" w:hAnsiTheme="minorHAnsi"/>
          <w:i/>
          <w:sz w:val="22"/>
          <w:szCs w:val="22"/>
          <w:lang w:val="en-GB"/>
        </w:rPr>
        <w:t>2x Year 2 classes</w:t>
      </w:r>
    </w:p>
    <w:p w:rsidR="007D77D0" w:rsidRDefault="007D77D0" w:rsidP="007D77D0">
      <w:pPr>
        <w:pStyle w:val="ListParagraph"/>
        <w:ind w:left="360"/>
        <w:rPr>
          <w:rFonts w:asciiTheme="minorHAnsi" w:hAnsiTheme="minorHAnsi"/>
          <w:sz w:val="22"/>
          <w:szCs w:val="22"/>
          <w:lang w:val="en-GB"/>
        </w:rPr>
      </w:pPr>
    </w:p>
    <w:p w:rsidR="007D77D0" w:rsidRPr="00A86CDF" w:rsidRDefault="007D77D0" w:rsidP="007D77D0">
      <w:pPr>
        <w:rPr>
          <w:rFonts w:asciiTheme="minorHAnsi" w:hAnsiTheme="minorHAnsi"/>
          <w:i/>
          <w:sz w:val="22"/>
          <w:szCs w:val="22"/>
          <w:lang w:val="en-GB"/>
        </w:rPr>
      </w:pPr>
      <w:r>
        <w:rPr>
          <w:rFonts w:asciiTheme="minorHAnsi" w:hAnsiTheme="minorHAnsi"/>
          <w:i/>
          <w:sz w:val="22"/>
          <w:szCs w:val="22"/>
          <w:lang w:val="en-GB"/>
        </w:rPr>
        <w:t>Key Stage Two</w:t>
      </w:r>
    </w:p>
    <w:p w:rsidR="00406E12" w:rsidRPr="00406E12" w:rsidRDefault="00406E12" w:rsidP="00406E12">
      <w:pPr>
        <w:pStyle w:val="ListParagraph"/>
        <w:numPr>
          <w:ilvl w:val="0"/>
          <w:numId w:val="19"/>
        </w:numPr>
        <w:rPr>
          <w:rFonts w:asciiTheme="minorHAnsi" w:hAnsiTheme="minorHAnsi"/>
          <w:sz w:val="22"/>
          <w:szCs w:val="22"/>
          <w:lang w:val="en-GB"/>
        </w:rPr>
      </w:pPr>
      <w:r w:rsidRPr="00406E12">
        <w:rPr>
          <w:rFonts w:asciiTheme="minorHAnsi" w:hAnsiTheme="minorHAnsi"/>
          <w:sz w:val="22"/>
          <w:szCs w:val="22"/>
          <w:lang w:val="en-GB"/>
        </w:rPr>
        <w:t>2 x Year 3 classes</w:t>
      </w:r>
    </w:p>
    <w:p w:rsidR="00406E12" w:rsidRPr="00406E12" w:rsidRDefault="00406E12" w:rsidP="00406E12">
      <w:pPr>
        <w:pStyle w:val="ListParagraph"/>
        <w:numPr>
          <w:ilvl w:val="0"/>
          <w:numId w:val="19"/>
        </w:numPr>
        <w:rPr>
          <w:rFonts w:asciiTheme="minorHAnsi" w:hAnsiTheme="minorHAnsi"/>
          <w:sz w:val="22"/>
          <w:szCs w:val="22"/>
          <w:lang w:val="en-GB"/>
        </w:rPr>
      </w:pPr>
      <w:r w:rsidRPr="00406E12">
        <w:rPr>
          <w:rFonts w:asciiTheme="minorHAnsi" w:hAnsiTheme="minorHAnsi"/>
          <w:sz w:val="22"/>
          <w:szCs w:val="22"/>
          <w:lang w:val="en-GB"/>
        </w:rPr>
        <w:t>2x Year 4 classes</w:t>
      </w:r>
    </w:p>
    <w:p w:rsidR="007D77D0" w:rsidRDefault="007D77D0" w:rsidP="007D77D0">
      <w:pPr>
        <w:rPr>
          <w:rFonts w:asciiTheme="minorHAnsi" w:hAnsiTheme="minorHAnsi"/>
          <w:sz w:val="22"/>
          <w:szCs w:val="22"/>
          <w:lang w:val="en-GB"/>
        </w:rPr>
      </w:pPr>
    </w:p>
    <w:p w:rsidR="007D77D0" w:rsidRDefault="00406E12" w:rsidP="007D77D0">
      <w:pPr>
        <w:rPr>
          <w:rFonts w:asciiTheme="minorHAnsi" w:hAnsiTheme="minorHAnsi"/>
          <w:sz w:val="22"/>
          <w:szCs w:val="22"/>
          <w:lang w:val="en-GB"/>
        </w:rPr>
      </w:pPr>
      <w:r>
        <w:rPr>
          <w:rFonts w:asciiTheme="minorHAnsi" w:hAnsiTheme="minorHAnsi"/>
          <w:sz w:val="22"/>
          <w:szCs w:val="22"/>
          <w:lang w:val="en-GB"/>
        </w:rPr>
        <w:t>Current numbers of PP- 38</w:t>
      </w:r>
      <w:r w:rsidR="00AD4C37">
        <w:rPr>
          <w:rFonts w:asciiTheme="minorHAnsi" w:hAnsiTheme="minorHAnsi"/>
          <w:sz w:val="22"/>
          <w:szCs w:val="22"/>
          <w:lang w:val="en-GB"/>
        </w:rPr>
        <w:t xml:space="preserve"> pupils</w:t>
      </w:r>
    </w:p>
    <w:p w:rsidR="007D77D0" w:rsidRPr="00210B33" w:rsidRDefault="007D77D0" w:rsidP="007D77D0">
      <w:pPr>
        <w:rPr>
          <w:rFonts w:asciiTheme="minorHAnsi" w:hAnsiTheme="minorHAnsi"/>
          <w:sz w:val="22"/>
          <w:szCs w:val="22"/>
          <w:lang w:val="en-GB"/>
        </w:rPr>
      </w:pPr>
      <w:r w:rsidRPr="00210B33">
        <w:rPr>
          <w:rFonts w:asciiTheme="minorHAnsi" w:hAnsiTheme="minorHAnsi"/>
          <w:sz w:val="22"/>
          <w:szCs w:val="22"/>
          <w:lang w:val="en-GB"/>
        </w:rPr>
        <w:t>Current numbers of SEN-</w:t>
      </w:r>
      <w:r w:rsidR="00210B33" w:rsidRPr="00210B33">
        <w:rPr>
          <w:rFonts w:asciiTheme="minorHAnsi" w:hAnsiTheme="minorHAnsi"/>
          <w:sz w:val="22"/>
          <w:szCs w:val="22"/>
          <w:lang w:val="en-GB"/>
        </w:rPr>
        <w:t xml:space="preserve">17 </w:t>
      </w:r>
      <w:r w:rsidR="00AD4C37" w:rsidRPr="00210B33">
        <w:rPr>
          <w:rFonts w:asciiTheme="minorHAnsi" w:hAnsiTheme="minorHAnsi"/>
          <w:sz w:val="22"/>
          <w:szCs w:val="22"/>
          <w:lang w:val="en-GB"/>
        </w:rPr>
        <w:t>pupils</w:t>
      </w:r>
      <w:r w:rsidR="00210B33" w:rsidRPr="00210B33">
        <w:rPr>
          <w:rFonts w:asciiTheme="minorHAnsi" w:hAnsiTheme="minorHAnsi"/>
          <w:sz w:val="22"/>
          <w:szCs w:val="22"/>
          <w:lang w:val="en-GB"/>
        </w:rPr>
        <w:t xml:space="preserve"> including 5 with EHCP’s</w:t>
      </w:r>
    </w:p>
    <w:p w:rsidR="00406E12" w:rsidRPr="00210B33" w:rsidRDefault="00406E12" w:rsidP="007D77D0">
      <w:pPr>
        <w:rPr>
          <w:rFonts w:asciiTheme="minorHAnsi" w:hAnsiTheme="minorHAnsi"/>
          <w:sz w:val="22"/>
          <w:szCs w:val="22"/>
          <w:lang w:val="en-GB"/>
        </w:rPr>
      </w:pPr>
      <w:r w:rsidRPr="00210B33">
        <w:rPr>
          <w:rFonts w:asciiTheme="minorHAnsi" w:hAnsiTheme="minorHAnsi"/>
          <w:sz w:val="22"/>
          <w:szCs w:val="22"/>
          <w:lang w:val="en-GB"/>
        </w:rPr>
        <w:t>All classes have full time TA support</w:t>
      </w:r>
    </w:p>
    <w:p w:rsidR="007D77D0" w:rsidRPr="00A86CDF" w:rsidRDefault="007D77D0" w:rsidP="007D77D0">
      <w:pPr>
        <w:rPr>
          <w:rFonts w:asciiTheme="minorHAnsi" w:hAnsiTheme="minorHAnsi"/>
          <w:sz w:val="22"/>
          <w:szCs w:val="22"/>
          <w:lang w:val="en-GB"/>
        </w:rPr>
      </w:pPr>
    </w:p>
    <w:p w:rsidR="00FE03B0" w:rsidRPr="00A12542" w:rsidRDefault="00FE03B0" w:rsidP="00FE03B0">
      <w:pPr>
        <w:spacing w:after="160" w:line="259" w:lineRule="auto"/>
        <w:rPr>
          <w:rFonts w:asciiTheme="minorHAnsi" w:hAnsiTheme="minorHAnsi"/>
          <w:sz w:val="32"/>
          <w:lang w:val="en-GB"/>
        </w:rPr>
      </w:pPr>
    </w:p>
    <w:p w:rsidR="00FE03B0" w:rsidRDefault="00FE03B0" w:rsidP="00FE03B0">
      <w:pPr>
        <w:spacing w:after="160" w:line="259" w:lineRule="auto"/>
        <w:rPr>
          <w:rFonts w:asciiTheme="minorHAnsi" w:hAnsiTheme="minorHAnsi"/>
          <w:b/>
          <w:sz w:val="32"/>
          <w:lang w:val="en-GB"/>
        </w:rPr>
      </w:pPr>
      <w:r>
        <w:rPr>
          <w:rFonts w:asciiTheme="minorHAnsi" w:hAnsiTheme="minorHAnsi"/>
          <w:b/>
          <w:sz w:val="32"/>
          <w:lang w:val="en-GB"/>
        </w:rPr>
        <w:t>Important Information</w:t>
      </w:r>
    </w:p>
    <w:p w:rsidR="00FE03B0" w:rsidRPr="00374324" w:rsidRDefault="00FE03B0" w:rsidP="00FE03B0">
      <w:pPr>
        <w:spacing w:after="160" w:line="259" w:lineRule="auto"/>
        <w:rPr>
          <w:rFonts w:asciiTheme="minorHAnsi" w:hAnsiTheme="minorHAnsi"/>
          <w:b/>
          <w:sz w:val="28"/>
          <w:lang w:val="en-GB"/>
        </w:rPr>
      </w:pPr>
      <w:r w:rsidRPr="00374324">
        <w:rPr>
          <w:rFonts w:asciiTheme="minorHAnsi" w:hAnsiTheme="minorHAnsi"/>
          <w:b/>
          <w:sz w:val="28"/>
          <w:lang w:val="en-GB"/>
        </w:rPr>
        <w:t>Key Stakeholders</w:t>
      </w:r>
    </w:p>
    <w:p w:rsidR="00FE03B0" w:rsidRDefault="00FE03B0" w:rsidP="00FE03B0">
      <w:pPr>
        <w:spacing w:after="160" w:line="259" w:lineRule="auto"/>
        <w:rPr>
          <w:rFonts w:asciiTheme="minorHAnsi" w:hAnsiTheme="minorHAnsi"/>
          <w:b/>
          <w:sz w:val="32"/>
          <w:lang w:val="en-GB"/>
        </w:rPr>
      </w:pPr>
      <w:r>
        <w:rPr>
          <w:rFonts w:asciiTheme="minorHAnsi" w:hAnsiTheme="minorHAnsi"/>
          <w:b/>
          <w:noProof/>
          <w:sz w:val="32"/>
          <w:lang w:val="en-GB" w:eastAsia="en-GB"/>
        </w:rPr>
        <w:drawing>
          <wp:inline distT="0" distB="0" distL="0" distR="0" wp14:anchorId="53A00216" wp14:editId="3C7CE35A">
            <wp:extent cx="6299200" cy="4165600"/>
            <wp:effectExtent l="0" t="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E03B0" w:rsidRPr="00374324" w:rsidRDefault="00FE03B0" w:rsidP="00FE03B0">
      <w:pPr>
        <w:spacing w:after="160" w:line="259" w:lineRule="auto"/>
        <w:rPr>
          <w:rFonts w:asciiTheme="minorHAnsi" w:hAnsiTheme="minorHAnsi"/>
          <w:b/>
          <w:sz w:val="28"/>
          <w:lang w:val="en-GB"/>
        </w:rPr>
      </w:pPr>
      <w:r w:rsidRPr="00374324">
        <w:rPr>
          <w:rFonts w:asciiTheme="minorHAnsi" w:hAnsiTheme="minorHAnsi"/>
          <w:b/>
          <w:sz w:val="28"/>
          <w:lang w:val="en-GB"/>
        </w:rPr>
        <w:t>Ofsted</w:t>
      </w:r>
    </w:p>
    <w:p w:rsidR="00FE03B0" w:rsidRDefault="00FE03B0" w:rsidP="00FE03B0">
      <w:pPr>
        <w:spacing w:after="160" w:line="259" w:lineRule="auto"/>
        <w:rPr>
          <w:rFonts w:asciiTheme="minorHAnsi" w:hAnsiTheme="minorHAnsi"/>
          <w:lang w:val="en-GB"/>
        </w:rPr>
      </w:pPr>
      <w:r w:rsidRPr="00210B33">
        <w:rPr>
          <w:rFonts w:asciiTheme="minorHAnsi" w:hAnsiTheme="minorHAnsi"/>
          <w:lang w:val="en-GB"/>
        </w:rPr>
        <w:t>The latest Ofsted results and report can be found here:</w:t>
      </w:r>
      <w:r w:rsidRPr="00D30283">
        <w:rPr>
          <w:rFonts w:asciiTheme="minorHAnsi" w:hAnsiTheme="minorHAnsi"/>
          <w:color w:val="FF0000"/>
          <w:lang w:val="en-GB"/>
        </w:rPr>
        <w:t xml:space="preserve"> </w:t>
      </w:r>
      <w:r w:rsidR="00210B33">
        <w:rPr>
          <w:rFonts w:asciiTheme="minorHAnsi" w:hAnsiTheme="minorHAnsi"/>
          <w:color w:val="FF0000"/>
          <w:lang w:val="en-GB"/>
        </w:rPr>
        <w:t xml:space="preserve"> </w:t>
      </w:r>
      <w:hyperlink r:id="rId16" w:history="1">
        <w:r w:rsidR="00210B33" w:rsidRPr="00210B33">
          <w:rPr>
            <w:rStyle w:val="Hyperlink"/>
            <w:rFonts w:asciiTheme="minorHAnsi" w:hAnsiTheme="minorHAnsi"/>
            <w:lang w:val="en-GB"/>
          </w:rPr>
          <w:t>https://reports.ofsted.gov.uk/provider/21/124060</w:t>
        </w:r>
      </w:hyperlink>
    </w:p>
    <w:p w:rsidR="00A86CDF" w:rsidRPr="00177872" w:rsidRDefault="00A86CDF" w:rsidP="00A86CDF">
      <w:pPr>
        <w:rPr>
          <w:rFonts w:asciiTheme="minorHAnsi" w:hAnsiTheme="minorHAnsi"/>
          <w:b/>
          <w:sz w:val="32"/>
          <w:lang w:val="en-GB"/>
        </w:rPr>
      </w:pPr>
      <w:r w:rsidRPr="00177872">
        <w:rPr>
          <w:rFonts w:asciiTheme="minorHAnsi" w:hAnsiTheme="minorHAnsi"/>
          <w:b/>
          <w:sz w:val="32"/>
          <w:lang w:val="en-GB"/>
        </w:rPr>
        <w:t>Job Description</w:t>
      </w:r>
    </w:p>
    <w:p w:rsidR="00A86CDF" w:rsidRPr="00177872" w:rsidRDefault="00A86CDF" w:rsidP="00A86CDF">
      <w:pPr>
        <w:rPr>
          <w:rFonts w:asciiTheme="minorHAnsi" w:hAnsiTheme="minorHAnsi"/>
          <w:lang w:val="en-GB"/>
        </w:rPr>
      </w:pPr>
    </w:p>
    <w:p w:rsidR="00A86CDF" w:rsidRPr="00E60BD5" w:rsidRDefault="00A86CDF" w:rsidP="00A86CDF">
      <w:pPr>
        <w:rPr>
          <w:rFonts w:asciiTheme="minorHAnsi" w:hAnsiTheme="minorHAnsi" w:cstheme="minorHAnsi"/>
          <w:sz w:val="22"/>
          <w:szCs w:val="22"/>
          <w:lang w:val="en-GB"/>
        </w:rPr>
      </w:pPr>
      <w:r w:rsidRPr="00E60BD5">
        <w:rPr>
          <w:rFonts w:asciiTheme="minorHAnsi" w:hAnsiTheme="minorHAnsi" w:cstheme="minorHAnsi"/>
          <w:b/>
          <w:sz w:val="22"/>
          <w:szCs w:val="22"/>
          <w:lang w:val="en-GB"/>
        </w:rPr>
        <w:t>Role</w:t>
      </w:r>
      <w:r w:rsidRPr="00E60BD5">
        <w:rPr>
          <w:rFonts w:asciiTheme="minorHAnsi" w:hAnsiTheme="minorHAnsi" w:cstheme="minorHAnsi"/>
          <w:sz w:val="22"/>
          <w:szCs w:val="22"/>
          <w:lang w:val="en-GB"/>
        </w:rPr>
        <w:tab/>
      </w:r>
      <w:r w:rsidRPr="00E60BD5">
        <w:rPr>
          <w:rFonts w:asciiTheme="minorHAnsi" w:hAnsiTheme="minorHAnsi" w:cstheme="minorHAnsi"/>
          <w:sz w:val="22"/>
          <w:szCs w:val="22"/>
          <w:lang w:val="en-GB"/>
        </w:rPr>
        <w:tab/>
        <w:t>Substantive Head Teacher</w:t>
      </w:r>
    </w:p>
    <w:p w:rsidR="00A86CDF" w:rsidRPr="00E60BD5" w:rsidRDefault="00A86CDF" w:rsidP="00A86CDF">
      <w:pPr>
        <w:rPr>
          <w:rFonts w:asciiTheme="minorHAnsi" w:hAnsiTheme="minorHAnsi" w:cstheme="minorHAnsi"/>
          <w:sz w:val="22"/>
          <w:szCs w:val="22"/>
          <w:lang w:val="en-GB"/>
        </w:rPr>
      </w:pPr>
    </w:p>
    <w:p w:rsidR="007D77D0" w:rsidRPr="007D77D0" w:rsidRDefault="00A86CDF" w:rsidP="007D77D0">
      <w:pPr>
        <w:rPr>
          <w:rFonts w:asciiTheme="minorHAnsi" w:hAnsiTheme="minorHAnsi" w:cstheme="minorHAnsi"/>
          <w:sz w:val="22"/>
          <w:szCs w:val="22"/>
          <w:lang w:val="en-GB"/>
        </w:rPr>
      </w:pPr>
      <w:r w:rsidRPr="00E60BD5">
        <w:rPr>
          <w:rFonts w:asciiTheme="minorHAnsi" w:hAnsiTheme="minorHAnsi" w:cstheme="minorHAnsi"/>
          <w:b/>
          <w:sz w:val="22"/>
          <w:szCs w:val="22"/>
          <w:lang w:val="en-GB"/>
        </w:rPr>
        <w:t>Salary</w:t>
      </w:r>
      <w:r w:rsidRPr="00E60BD5">
        <w:rPr>
          <w:rFonts w:asciiTheme="minorHAnsi" w:hAnsiTheme="minorHAnsi" w:cstheme="minorHAnsi"/>
          <w:sz w:val="22"/>
          <w:szCs w:val="22"/>
          <w:lang w:val="en-GB"/>
        </w:rPr>
        <w:tab/>
      </w:r>
      <w:r w:rsidRPr="00E60BD5">
        <w:rPr>
          <w:rFonts w:asciiTheme="minorHAnsi" w:hAnsiTheme="minorHAnsi" w:cstheme="minorHAnsi"/>
          <w:sz w:val="22"/>
          <w:szCs w:val="22"/>
          <w:lang w:val="en-GB"/>
        </w:rPr>
        <w:tab/>
      </w:r>
      <w:r w:rsidR="007D77D0" w:rsidRPr="007D77D0">
        <w:rPr>
          <w:rFonts w:asciiTheme="minorHAnsi" w:hAnsiTheme="minorHAnsi" w:cstheme="minorHAnsi"/>
          <w:sz w:val="22"/>
          <w:szCs w:val="22"/>
          <w:lang w:val="en-GB"/>
        </w:rPr>
        <w:t>Group 3, L11-L24</w:t>
      </w:r>
      <w:r w:rsidR="007D77D0">
        <w:rPr>
          <w:rFonts w:asciiTheme="minorHAnsi" w:hAnsiTheme="minorHAnsi" w:cstheme="minorHAnsi"/>
          <w:sz w:val="22"/>
          <w:szCs w:val="22"/>
          <w:lang w:val="en-GB"/>
        </w:rPr>
        <w:t xml:space="preserve"> </w:t>
      </w:r>
      <w:proofErr w:type="gramStart"/>
      <w:r w:rsidR="007D77D0">
        <w:rPr>
          <w:rFonts w:asciiTheme="minorHAnsi" w:hAnsiTheme="minorHAnsi" w:cstheme="minorHAnsi"/>
          <w:sz w:val="22"/>
          <w:szCs w:val="22"/>
          <w:lang w:val="en-GB"/>
        </w:rPr>
        <w:t xml:space="preserve">   (</w:t>
      </w:r>
      <w:proofErr w:type="gramEnd"/>
      <w:r w:rsidR="007D77D0">
        <w:rPr>
          <w:rFonts w:asciiTheme="minorHAnsi" w:hAnsiTheme="minorHAnsi" w:cstheme="minorHAnsi"/>
          <w:sz w:val="22"/>
          <w:szCs w:val="22"/>
          <w:lang w:val="en-GB"/>
        </w:rPr>
        <w:t xml:space="preserve"> Starting at L16 and negotiable for the right candidate)</w:t>
      </w:r>
    </w:p>
    <w:p w:rsidR="007D77D0" w:rsidRPr="007D77D0" w:rsidRDefault="007D77D0" w:rsidP="007D77D0">
      <w:pPr>
        <w:rPr>
          <w:rFonts w:asciiTheme="minorHAnsi" w:hAnsiTheme="minorHAnsi" w:cstheme="minorHAnsi"/>
          <w:sz w:val="22"/>
          <w:szCs w:val="22"/>
          <w:lang w:val="en-GB"/>
        </w:rPr>
      </w:pPr>
      <w:r w:rsidRPr="007D77D0">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00DC0D66">
        <w:rPr>
          <w:rFonts w:asciiTheme="minorHAnsi" w:hAnsiTheme="minorHAnsi" w:cstheme="minorHAnsi"/>
          <w:sz w:val="22"/>
          <w:szCs w:val="22"/>
          <w:lang w:val="en-GB"/>
        </w:rPr>
        <w:t> (</w:t>
      </w:r>
      <w:r w:rsidRPr="007D77D0">
        <w:rPr>
          <w:rFonts w:asciiTheme="minorHAnsi" w:hAnsiTheme="minorHAnsi" w:cstheme="minorHAnsi"/>
          <w:sz w:val="22"/>
          <w:szCs w:val="22"/>
          <w:lang w:val="en-GB"/>
        </w:rPr>
        <w:t>Subject to Teachers Pay and Conditions)</w:t>
      </w:r>
    </w:p>
    <w:p w:rsidR="00A86CDF" w:rsidRPr="00E60BD5" w:rsidRDefault="00A86CDF" w:rsidP="00A86CDF">
      <w:pPr>
        <w:rPr>
          <w:rFonts w:asciiTheme="minorHAnsi" w:hAnsiTheme="minorHAnsi" w:cstheme="minorHAnsi"/>
          <w:sz w:val="22"/>
          <w:szCs w:val="22"/>
          <w:lang w:val="en-GB"/>
        </w:rPr>
      </w:pPr>
    </w:p>
    <w:p w:rsidR="00A86CDF" w:rsidRPr="00E60BD5" w:rsidRDefault="00A86CDF" w:rsidP="00A86CDF">
      <w:pPr>
        <w:rPr>
          <w:rFonts w:asciiTheme="minorHAnsi" w:hAnsiTheme="minorHAnsi" w:cstheme="minorHAnsi"/>
          <w:sz w:val="22"/>
          <w:szCs w:val="22"/>
          <w:lang w:val="en-GB"/>
        </w:rPr>
      </w:pPr>
      <w:r w:rsidRPr="00E60BD5">
        <w:rPr>
          <w:rFonts w:asciiTheme="minorHAnsi" w:hAnsiTheme="minorHAnsi" w:cstheme="minorHAnsi"/>
          <w:b/>
          <w:sz w:val="22"/>
          <w:szCs w:val="22"/>
          <w:lang w:val="en-GB"/>
        </w:rPr>
        <w:t>Responsible to</w:t>
      </w:r>
      <w:r w:rsidRPr="00E60BD5">
        <w:rPr>
          <w:rFonts w:asciiTheme="minorHAnsi" w:hAnsiTheme="minorHAnsi" w:cstheme="minorHAnsi"/>
          <w:sz w:val="22"/>
          <w:szCs w:val="22"/>
          <w:lang w:val="en-GB"/>
        </w:rPr>
        <w:tab/>
        <w:t xml:space="preserve">Local Advisory Board </w:t>
      </w:r>
    </w:p>
    <w:p w:rsidR="00A86CDF" w:rsidRPr="00E60BD5" w:rsidRDefault="00A86CDF" w:rsidP="00A86CDF">
      <w:pPr>
        <w:rPr>
          <w:rFonts w:asciiTheme="minorHAnsi" w:hAnsiTheme="minorHAnsi" w:cstheme="minorHAnsi"/>
          <w:sz w:val="22"/>
          <w:szCs w:val="22"/>
          <w:lang w:val="en-GB"/>
        </w:rPr>
      </w:pPr>
    </w:p>
    <w:p w:rsidR="00A86CDF" w:rsidRPr="00E60BD5" w:rsidRDefault="00A86CDF" w:rsidP="00A86CDF">
      <w:pPr>
        <w:rPr>
          <w:rFonts w:asciiTheme="minorHAnsi" w:hAnsiTheme="minorHAnsi" w:cstheme="minorHAnsi"/>
          <w:sz w:val="22"/>
          <w:szCs w:val="22"/>
          <w:lang w:val="en-GB"/>
        </w:rPr>
      </w:pPr>
      <w:r w:rsidRPr="00E60BD5">
        <w:rPr>
          <w:rFonts w:asciiTheme="minorHAnsi" w:hAnsiTheme="minorHAnsi" w:cstheme="minorHAnsi"/>
          <w:b/>
          <w:sz w:val="22"/>
          <w:szCs w:val="22"/>
          <w:lang w:val="en-GB"/>
        </w:rPr>
        <w:t>Direct reports</w:t>
      </w:r>
      <w:r w:rsidRPr="00E60BD5">
        <w:rPr>
          <w:rFonts w:asciiTheme="minorHAnsi" w:hAnsiTheme="minorHAnsi" w:cstheme="minorHAnsi"/>
          <w:sz w:val="22"/>
          <w:szCs w:val="22"/>
          <w:lang w:val="en-GB"/>
        </w:rPr>
        <w:tab/>
        <w:t>CEO and the Directors of the Children’s First Learning Partnership</w:t>
      </w:r>
    </w:p>
    <w:p w:rsidR="00A86CDF" w:rsidRPr="00E60BD5" w:rsidRDefault="00A86CDF" w:rsidP="00A86CDF">
      <w:pPr>
        <w:rPr>
          <w:rFonts w:asciiTheme="minorHAnsi" w:hAnsiTheme="minorHAnsi" w:cstheme="minorHAnsi"/>
          <w:sz w:val="22"/>
          <w:szCs w:val="22"/>
          <w:lang w:val="en-GB"/>
        </w:rPr>
      </w:pPr>
    </w:p>
    <w:p w:rsidR="00A86CDF" w:rsidRPr="00E60BD5" w:rsidRDefault="00A86CDF" w:rsidP="00A86CDF">
      <w:pPr>
        <w:rPr>
          <w:rFonts w:asciiTheme="minorHAnsi" w:hAnsiTheme="minorHAnsi" w:cstheme="minorHAnsi"/>
          <w:b/>
          <w:sz w:val="22"/>
          <w:szCs w:val="22"/>
          <w:lang w:val="en-GB"/>
        </w:rPr>
      </w:pPr>
      <w:r w:rsidRPr="00E60BD5">
        <w:rPr>
          <w:rFonts w:asciiTheme="minorHAnsi" w:hAnsiTheme="minorHAnsi" w:cstheme="minorHAnsi"/>
          <w:b/>
          <w:sz w:val="22"/>
          <w:szCs w:val="22"/>
          <w:lang w:val="en-GB"/>
        </w:rPr>
        <w:t>Objective of role</w:t>
      </w:r>
    </w:p>
    <w:p w:rsidR="00A86CDF" w:rsidRPr="00E60BD5" w:rsidRDefault="00A86CDF" w:rsidP="00A86CDF">
      <w:pPr>
        <w:rPr>
          <w:rFonts w:asciiTheme="minorHAnsi" w:hAnsiTheme="minorHAnsi" w:cstheme="minorHAnsi"/>
          <w:sz w:val="22"/>
          <w:szCs w:val="22"/>
          <w:lang w:val="en-GB"/>
        </w:rPr>
      </w:pPr>
    </w:p>
    <w:p w:rsidR="00A86CDF" w:rsidRPr="00E60BD5" w:rsidRDefault="00A86CDF" w:rsidP="00A86CDF">
      <w:pPr>
        <w:rPr>
          <w:rFonts w:asciiTheme="minorHAnsi" w:hAnsiTheme="minorHAnsi" w:cstheme="minorHAnsi"/>
          <w:sz w:val="22"/>
          <w:szCs w:val="22"/>
          <w:lang w:val="en-GB"/>
        </w:rPr>
      </w:pPr>
      <w:r w:rsidRPr="00E60BD5">
        <w:rPr>
          <w:rFonts w:asciiTheme="minorHAnsi" w:hAnsiTheme="minorHAnsi" w:cstheme="minorHAnsi"/>
          <w:sz w:val="22"/>
          <w:szCs w:val="22"/>
          <w:lang w:val="en-GB"/>
        </w:rPr>
        <w:t>To provide exceptional leadership and high achieving environment to children and staff, ensuring everyone reaches their full potential.</w:t>
      </w:r>
    </w:p>
    <w:p w:rsidR="00A86CDF" w:rsidRPr="00E60BD5" w:rsidRDefault="00A86CDF" w:rsidP="00A86CDF">
      <w:pPr>
        <w:rPr>
          <w:rFonts w:asciiTheme="minorHAnsi" w:hAnsiTheme="minorHAnsi" w:cstheme="minorHAnsi"/>
          <w:sz w:val="22"/>
          <w:szCs w:val="22"/>
          <w:lang w:val="en-GB"/>
        </w:rPr>
      </w:pPr>
    </w:p>
    <w:p w:rsidR="00A86CDF" w:rsidRPr="00E60BD5" w:rsidRDefault="00A86CDF" w:rsidP="00A86CDF">
      <w:pPr>
        <w:rPr>
          <w:rFonts w:asciiTheme="minorHAnsi" w:hAnsiTheme="minorHAnsi" w:cstheme="minorHAnsi"/>
          <w:b/>
          <w:sz w:val="22"/>
          <w:szCs w:val="22"/>
          <w:lang w:val="en-GB"/>
        </w:rPr>
      </w:pPr>
      <w:r w:rsidRPr="00E60BD5">
        <w:rPr>
          <w:rFonts w:asciiTheme="minorHAnsi" w:hAnsiTheme="minorHAnsi" w:cstheme="minorHAnsi"/>
          <w:b/>
          <w:sz w:val="22"/>
          <w:szCs w:val="22"/>
          <w:lang w:val="en-GB"/>
        </w:rPr>
        <w:t>Strategic planning</w:t>
      </w:r>
    </w:p>
    <w:p w:rsidR="00A86CDF" w:rsidRPr="00E60BD5" w:rsidRDefault="00A86CDF" w:rsidP="00A86CDF">
      <w:pPr>
        <w:rPr>
          <w:rFonts w:asciiTheme="minorHAnsi" w:hAnsiTheme="minorHAnsi" w:cstheme="minorHAnsi"/>
          <w:sz w:val="22"/>
          <w:szCs w:val="22"/>
          <w:lang w:val="en-GB"/>
        </w:rPr>
      </w:pPr>
    </w:p>
    <w:p w:rsidR="00A86CDF" w:rsidRPr="00E60BD5" w:rsidRDefault="00A86CDF" w:rsidP="00A86CDF">
      <w:pPr>
        <w:pStyle w:val="ListParagraph"/>
        <w:numPr>
          <w:ilvl w:val="0"/>
          <w:numId w:val="1"/>
        </w:numPr>
        <w:rPr>
          <w:rFonts w:asciiTheme="minorHAnsi" w:hAnsiTheme="minorHAnsi" w:cstheme="minorHAnsi"/>
          <w:sz w:val="22"/>
          <w:szCs w:val="22"/>
          <w:lang w:val="en-GB"/>
        </w:rPr>
      </w:pPr>
      <w:r w:rsidRPr="00E60BD5">
        <w:rPr>
          <w:rFonts w:asciiTheme="minorHAnsi" w:hAnsiTheme="minorHAnsi" w:cstheme="minorHAnsi"/>
          <w:sz w:val="22"/>
          <w:szCs w:val="22"/>
          <w:lang w:val="en-GB"/>
        </w:rPr>
        <w:t xml:space="preserve">Lead the school as part of a Multi Academy Trust (MAT) ensuring the schools’ vision and ethos is shared and embedded in staff and children. </w:t>
      </w:r>
    </w:p>
    <w:p w:rsidR="00A86CDF" w:rsidRPr="00E60BD5" w:rsidRDefault="00A86CDF" w:rsidP="00A86CDF">
      <w:pPr>
        <w:pStyle w:val="ListParagraph"/>
        <w:numPr>
          <w:ilvl w:val="0"/>
          <w:numId w:val="1"/>
        </w:numPr>
        <w:rPr>
          <w:rFonts w:asciiTheme="minorHAnsi" w:hAnsiTheme="minorHAnsi" w:cstheme="minorHAnsi"/>
          <w:sz w:val="22"/>
          <w:szCs w:val="22"/>
          <w:lang w:val="en-GB"/>
        </w:rPr>
      </w:pPr>
      <w:r w:rsidRPr="00E60BD5">
        <w:rPr>
          <w:rFonts w:asciiTheme="minorHAnsi" w:hAnsiTheme="minorHAnsi" w:cstheme="minorHAnsi"/>
          <w:sz w:val="22"/>
          <w:szCs w:val="22"/>
          <w:lang w:val="en-GB"/>
        </w:rPr>
        <w:t xml:space="preserve">Ensure the MAT’s vision is clearly articulated and understood by all. </w:t>
      </w:r>
    </w:p>
    <w:p w:rsidR="00A86CDF" w:rsidRPr="00E60BD5" w:rsidRDefault="00A86CDF" w:rsidP="00A86CDF">
      <w:pPr>
        <w:pStyle w:val="ListParagraph"/>
        <w:numPr>
          <w:ilvl w:val="0"/>
          <w:numId w:val="1"/>
        </w:numPr>
        <w:rPr>
          <w:rFonts w:asciiTheme="minorHAnsi" w:hAnsiTheme="minorHAnsi" w:cstheme="minorHAnsi"/>
          <w:sz w:val="22"/>
          <w:szCs w:val="22"/>
          <w:lang w:val="en-GB"/>
        </w:rPr>
      </w:pPr>
      <w:r w:rsidRPr="00E60BD5">
        <w:rPr>
          <w:rFonts w:asciiTheme="minorHAnsi" w:hAnsiTheme="minorHAnsi" w:cstheme="minorHAnsi"/>
          <w:sz w:val="22"/>
          <w:szCs w:val="22"/>
          <w:lang w:val="en-GB"/>
        </w:rPr>
        <w:t>Translate MAT vision into agreed action plans specifically for the school, which align with the schools’ ethos and vision and promote academy improvement</w:t>
      </w:r>
    </w:p>
    <w:p w:rsidR="00A86CDF" w:rsidRPr="00E60BD5" w:rsidRDefault="00A86CDF" w:rsidP="00A86CDF">
      <w:pPr>
        <w:pStyle w:val="ListParagraph"/>
        <w:numPr>
          <w:ilvl w:val="0"/>
          <w:numId w:val="1"/>
        </w:numPr>
        <w:rPr>
          <w:rFonts w:asciiTheme="minorHAnsi" w:hAnsiTheme="minorHAnsi" w:cstheme="minorHAnsi"/>
          <w:sz w:val="22"/>
          <w:szCs w:val="22"/>
          <w:lang w:val="en-GB"/>
        </w:rPr>
      </w:pPr>
      <w:r w:rsidRPr="00E60BD5">
        <w:rPr>
          <w:rFonts w:asciiTheme="minorHAnsi" w:hAnsiTheme="minorHAnsi" w:cstheme="minorHAnsi"/>
          <w:sz w:val="22"/>
          <w:szCs w:val="22"/>
          <w:lang w:val="en-GB"/>
        </w:rPr>
        <w:t>Foster diversity, learning and experiences of the MAT, cascading this in to the school.</w:t>
      </w:r>
    </w:p>
    <w:p w:rsidR="00A86CDF" w:rsidRPr="00E60BD5" w:rsidRDefault="00A86CDF" w:rsidP="00A86CDF">
      <w:pPr>
        <w:pStyle w:val="ListParagraph"/>
        <w:numPr>
          <w:ilvl w:val="0"/>
          <w:numId w:val="1"/>
        </w:numPr>
        <w:rPr>
          <w:rFonts w:asciiTheme="minorHAnsi" w:hAnsiTheme="minorHAnsi" w:cstheme="minorHAnsi"/>
          <w:sz w:val="22"/>
          <w:szCs w:val="22"/>
          <w:lang w:val="en-GB"/>
        </w:rPr>
      </w:pPr>
      <w:r w:rsidRPr="00E60BD5">
        <w:rPr>
          <w:rFonts w:asciiTheme="minorHAnsi" w:hAnsiTheme="minorHAnsi" w:cstheme="minorHAnsi"/>
          <w:sz w:val="22"/>
          <w:szCs w:val="22"/>
          <w:lang w:val="en-GB"/>
        </w:rPr>
        <w:t>Coach, mentor and motivate staff to build a culture of high commitment, standards and drive for success</w:t>
      </w:r>
    </w:p>
    <w:p w:rsidR="00A86CDF" w:rsidRPr="00E60BD5" w:rsidRDefault="00A86CDF" w:rsidP="00A86CDF">
      <w:pPr>
        <w:pStyle w:val="ListParagraph"/>
        <w:numPr>
          <w:ilvl w:val="0"/>
          <w:numId w:val="1"/>
        </w:numPr>
        <w:rPr>
          <w:rFonts w:asciiTheme="minorHAnsi" w:hAnsiTheme="minorHAnsi" w:cstheme="minorHAnsi"/>
          <w:sz w:val="22"/>
          <w:szCs w:val="22"/>
          <w:lang w:val="en-GB"/>
        </w:rPr>
      </w:pPr>
      <w:r w:rsidRPr="00E60BD5">
        <w:rPr>
          <w:rFonts w:asciiTheme="minorHAnsi" w:hAnsiTheme="minorHAnsi" w:cstheme="minorHAnsi"/>
          <w:sz w:val="22"/>
          <w:szCs w:val="22"/>
          <w:lang w:val="en-GB"/>
        </w:rPr>
        <w:t xml:space="preserve">Develop creativity and innovation through learning and the use of appropriate new technologies to achieve learning excellence. </w:t>
      </w:r>
    </w:p>
    <w:p w:rsidR="00A86CDF" w:rsidRPr="00E60BD5" w:rsidRDefault="00A86CDF" w:rsidP="00A86CDF">
      <w:pPr>
        <w:pStyle w:val="ListParagraph"/>
        <w:numPr>
          <w:ilvl w:val="0"/>
          <w:numId w:val="1"/>
        </w:numPr>
        <w:rPr>
          <w:rFonts w:asciiTheme="minorHAnsi" w:hAnsiTheme="minorHAnsi" w:cstheme="minorHAnsi"/>
          <w:sz w:val="22"/>
          <w:szCs w:val="22"/>
          <w:lang w:val="en-GB"/>
        </w:rPr>
      </w:pPr>
      <w:r w:rsidRPr="00E60BD5">
        <w:rPr>
          <w:rFonts w:asciiTheme="minorHAnsi" w:hAnsiTheme="minorHAnsi" w:cstheme="minorHAnsi"/>
          <w:sz w:val="22"/>
          <w:szCs w:val="22"/>
          <w:lang w:val="en-GB"/>
        </w:rPr>
        <w:t>Continually monitor the progress of the strategic plans, making adjustments and changes in line with the MAT’s direction.</w:t>
      </w:r>
    </w:p>
    <w:p w:rsidR="00A86CDF" w:rsidRPr="00E60BD5" w:rsidRDefault="00A86CDF" w:rsidP="00A86CDF">
      <w:pPr>
        <w:rPr>
          <w:rFonts w:asciiTheme="minorHAnsi" w:hAnsiTheme="minorHAnsi" w:cstheme="minorHAnsi"/>
          <w:sz w:val="22"/>
          <w:szCs w:val="22"/>
          <w:lang w:val="en-GB"/>
        </w:rPr>
      </w:pPr>
    </w:p>
    <w:p w:rsidR="00A86CDF" w:rsidRPr="00E60BD5" w:rsidRDefault="00A86CDF" w:rsidP="00A86CDF">
      <w:pPr>
        <w:rPr>
          <w:rFonts w:asciiTheme="minorHAnsi" w:hAnsiTheme="minorHAnsi" w:cstheme="minorHAnsi"/>
          <w:b/>
          <w:sz w:val="22"/>
          <w:szCs w:val="22"/>
          <w:lang w:val="en-GB"/>
        </w:rPr>
      </w:pPr>
      <w:r w:rsidRPr="00E60BD5">
        <w:rPr>
          <w:rFonts w:asciiTheme="minorHAnsi" w:hAnsiTheme="minorHAnsi" w:cstheme="minorHAnsi"/>
          <w:b/>
          <w:sz w:val="22"/>
          <w:szCs w:val="22"/>
          <w:lang w:val="en-GB"/>
        </w:rPr>
        <w:t>Leading learning and education</w:t>
      </w:r>
    </w:p>
    <w:p w:rsidR="00A86CDF" w:rsidRPr="00E60BD5" w:rsidRDefault="00A86CDF" w:rsidP="00A86CDF">
      <w:pPr>
        <w:rPr>
          <w:rFonts w:asciiTheme="minorHAnsi" w:hAnsiTheme="minorHAnsi" w:cstheme="minorHAnsi"/>
          <w:b/>
          <w:sz w:val="22"/>
          <w:szCs w:val="22"/>
          <w:lang w:val="en-GB"/>
        </w:rPr>
      </w:pPr>
    </w:p>
    <w:p w:rsidR="00A86CDF" w:rsidRPr="00E60BD5" w:rsidRDefault="00A86CDF" w:rsidP="00A86CDF">
      <w:pPr>
        <w:pStyle w:val="ListParagraph"/>
        <w:numPr>
          <w:ilvl w:val="0"/>
          <w:numId w:val="2"/>
        </w:numPr>
        <w:rPr>
          <w:rFonts w:asciiTheme="minorHAnsi" w:hAnsiTheme="minorHAnsi" w:cstheme="minorHAnsi"/>
          <w:sz w:val="22"/>
          <w:szCs w:val="22"/>
          <w:lang w:val="en-GB"/>
        </w:rPr>
      </w:pPr>
      <w:r w:rsidRPr="00E60BD5">
        <w:rPr>
          <w:rFonts w:asciiTheme="minorHAnsi" w:hAnsiTheme="minorHAnsi" w:cstheme="minorHAnsi"/>
          <w:sz w:val="22"/>
          <w:szCs w:val="22"/>
          <w:lang w:val="en-GB"/>
        </w:rPr>
        <w:t>Focus learning achievements of individual children, classes and key stages with the use of accurate and coherent data and benchmarking.</w:t>
      </w:r>
    </w:p>
    <w:p w:rsidR="00A86CDF" w:rsidRPr="00E60BD5" w:rsidRDefault="00A86CDF" w:rsidP="00A86CDF">
      <w:pPr>
        <w:pStyle w:val="ListParagraph"/>
        <w:numPr>
          <w:ilvl w:val="0"/>
          <w:numId w:val="2"/>
        </w:numPr>
        <w:rPr>
          <w:rFonts w:asciiTheme="minorHAnsi" w:hAnsiTheme="minorHAnsi" w:cstheme="minorHAnsi"/>
          <w:sz w:val="22"/>
          <w:szCs w:val="22"/>
          <w:lang w:val="en-GB"/>
        </w:rPr>
      </w:pPr>
      <w:r w:rsidRPr="00E60BD5">
        <w:rPr>
          <w:rFonts w:asciiTheme="minorHAnsi" w:hAnsiTheme="minorHAnsi" w:cstheme="minorHAnsi"/>
          <w:sz w:val="22"/>
          <w:szCs w:val="22"/>
          <w:lang w:val="en-GB"/>
        </w:rPr>
        <w:t>Keep learning at the focus of the strategic plan for the school.</w:t>
      </w:r>
    </w:p>
    <w:p w:rsidR="00A86CDF" w:rsidRPr="00E60BD5" w:rsidRDefault="00A86CDF" w:rsidP="00A86CDF">
      <w:pPr>
        <w:pStyle w:val="ListParagraph"/>
        <w:numPr>
          <w:ilvl w:val="0"/>
          <w:numId w:val="2"/>
        </w:numPr>
        <w:rPr>
          <w:rFonts w:asciiTheme="minorHAnsi" w:hAnsiTheme="minorHAnsi" w:cstheme="minorHAnsi"/>
          <w:sz w:val="22"/>
          <w:szCs w:val="22"/>
          <w:lang w:val="en-GB"/>
        </w:rPr>
      </w:pPr>
      <w:r w:rsidRPr="00E60BD5">
        <w:rPr>
          <w:rFonts w:asciiTheme="minorHAnsi" w:hAnsiTheme="minorHAnsi" w:cstheme="minorHAnsi"/>
          <w:sz w:val="22"/>
          <w:szCs w:val="22"/>
          <w:lang w:val="en-GB"/>
        </w:rPr>
        <w:t>Develop and implement a curriculum and effective assessment framework which is flexible, enables individual progress and creates a culture of challenge, responsibility of learning and gives support where required.</w:t>
      </w:r>
    </w:p>
    <w:p w:rsidR="00A86CDF" w:rsidRPr="00E60BD5" w:rsidRDefault="00A86CDF" w:rsidP="00A86CDF">
      <w:pPr>
        <w:pStyle w:val="ListParagraph"/>
        <w:numPr>
          <w:ilvl w:val="0"/>
          <w:numId w:val="2"/>
        </w:numPr>
        <w:rPr>
          <w:rFonts w:asciiTheme="minorHAnsi" w:hAnsiTheme="minorHAnsi" w:cstheme="minorHAnsi"/>
          <w:sz w:val="22"/>
          <w:szCs w:val="22"/>
          <w:lang w:val="en-GB"/>
        </w:rPr>
      </w:pPr>
      <w:r w:rsidRPr="00E60BD5">
        <w:rPr>
          <w:rFonts w:asciiTheme="minorHAnsi" w:hAnsiTheme="minorHAnsi" w:cstheme="minorHAnsi"/>
          <w:sz w:val="22"/>
          <w:szCs w:val="22"/>
          <w:lang w:val="en-GB"/>
        </w:rPr>
        <w:t xml:space="preserve">Continues to develop the existing strategies to secure high standards of behaviour and attendance. </w:t>
      </w:r>
    </w:p>
    <w:p w:rsidR="00A86CDF" w:rsidRPr="00E60BD5" w:rsidRDefault="00A86CDF" w:rsidP="00A86CDF">
      <w:pPr>
        <w:pStyle w:val="ListParagraph"/>
        <w:numPr>
          <w:ilvl w:val="0"/>
          <w:numId w:val="2"/>
        </w:numPr>
        <w:rPr>
          <w:rFonts w:asciiTheme="minorHAnsi" w:hAnsiTheme="minorHAnsi" w:cstheme="minorHAnsi"/>
          <w:sz w:val="22"/>
          <w:szCs w:val="22"/>
          <w:lang w:val="en-GB"/>
        </w:rPr>
      </w:pPr>
      <w:r w:rsidRPr="00E60BD5">
        <w:rPr>
          <w:rFonts w:asciiTheme="minorHAnsi" w:hAnsiTheme="minorHAnsi" w:cstheme="minorHAnsi"/>
          <w:sz w:val="22"/>
          <w:szCs w:val="22"/>
          <w:lang w:val="en-GB"/>
        </w:rPr>
        <w:t>Provides stretching targets for the school community to achieve.</w:t>
      </w:r>
    </w:p>
    <w:p w:rsidR="00A86CDF" w:rsidRPr="00E60BD5" w:rsidRDefault="00A86CDF" w:rsidP="00A86CDF">
      <w:pPr>
        <w:pStyle w:val="ListParagraph"/>
        <w:numPr>
          <w:ilvl w:val="0"/>
          <w:numId w:val="2"/>
        </w:numPr>
        <w:rPr>
          <w:rFonts w:asciiTheme="minorHAnsi" w:hAnsiTheme="minorHAnsi" w:cstheme="minorHAnsi"/>
          <w:sz w:val="22"/>
          <w:szCs w:val="22"/>
          <w:lang w:val="en-GB"/>
        </w:rPr>
      </w:pPr>
      <w:r w:rsidRPr="00E60BD5">
        <w:rPr>
          <w:rFonts w:asciiTheme="minorHAnsi" w:hAnsiTheme="minorHAnsi" w:cstheme="minorHAnsi"/>
          <w:sz w:val="22"/>
          <w:szCs w:val="22"/>
          <w:lang w:val="en-GB"/>
        </w:rPr>
        <w:t>Monitor, evaluate and feedback on classroom practice – creating a teaching culture of sharing best practice to ultimately enhance the learning of children.</w:t>
      </w:r>
    </w:p>
    <w:p w:rsidR="00A86CDF" w:rsidRPr="00E60BD5" w:rsidRDefault="00A86CDF" w:rsidP="00A86CDF">
      <w:pPr>
        <w:pStyle w:val="ListParagraph"/>
        <w:numPr>
          <w:ilvl w:val="0"/>
          <w:numId w:val="2"/>
        </w:numPr>
        <w:rPr>
          <w:rFonts w:asciiTheme="minorHAnsi" w:hAnsiTheme="minorHAnsi" w:cstheme="minorHAnsi"/>
          <w:sz w:val="22"/>
          <w:szCs w:val="22"/>
          <w:lang w:val="en-GB"/>
        </w:rPr>
      </w:pPr>
      <w:r w:rsidRPr="00E60BD5">
        <w:rPr>
          <w:rFonts w:asciiTheme="minorHAnsi" w:hAnsiTheme="minorHAnsi" w:cstheme="minorHAnsi"/>
          <w:sz w:val="22"/>
          <w:szCs w:val="22"/>
          <w:lang w:val="en-GB"/>
        </w:rPr>
        <w:t>Use emerging technologies and creative programmes as part of the learning strategy.</w:t>
      </w:r>
    </w:p>
    <w:p w:rsidR="00E60BD5" w:rsidRPr="00E60BD5" w:rsidRDefault="00A86CDF" w:rsidP="00E60BD5">
      <w:pPr>
        <w:pStyle w:val="ListParagraph"/>
        <w:numPr>
          <w:ilvl w:val="0"/>
          <w:numId w:val="4"/>
        </w:numPr>
        <w:rPr>
          <w:rFonts w:asciiTheme="minorHAnsi" w:hAnsiTheme="minorHAnsi" w:cstheme="minorHAnsi"/>
          <w:sz w:val="22"/>
          <w:szCs w:val="22"/>
          <w:lang w:val="en-GB"/>
        </w:rPr>
      </w:pPr>
      <w:r w:rsidRPr="00E60BD5">
        <w:rPr>
          <w:rFonts w:asciiTheme="minorHAnsi" w:hAnsiTheme="minorHAnsi" w:cstheme="minorHAnsi"/>
          <w:sz w:val="22"/>
          <w:szCs w:val="22"/>
          <w:lang w:val="en-GB"/>
        </w:rPr>
        <w:t>Ensures employees’ accountabilities are clearly defined, understood and agreed and are subject to rigorous review and evaluation; managing underperformance of staff at all levels, ensuring effective corrective action and formal follow up in line with policies.</w:t>
      </w:r>
    </w:p>
    <w:p w:rsidR="00A86CDF" w:rsidRPr="00E60BD5" w:rsidRDefault="00A86CDF" w:rsidP="00A86CDF">
      <w:pPr>
        <w:rPr>
          <w:rFonts w:asciiTheme="minorHAnsi" w:hAnsiTheme="minorHAnsi" w:cstheme="minorHAnsi"/>
          <w:sz w:val="22"/>
          <w:szCs w:val="22"/>
          <w:lang w:val="en-GB"/>
        </w:rPr>
      </w:pPr>
    </w:p>
    <w:p w:rsidR="00A86CDF" w:rsidRPr="00E60BD5" w:rsidRDefault="00A86CDF" w:rsidP="00A86CDF">
      <w:pPr>
        <w:autoSpaceDE w:val="0"/>
        <w:autoSpaceDN w:val="0"/>
        <w:adjustRightInd w:val="0"/>
        <w:rPr>
          <w:rFonts w:asciiTheme="minorHAnsi" w:hAnsiTheme="minorHAnsi" w:cstheme="minorHAnsi"/>
          <w:b/>
          <w:sz w:val="22"/>
          <w:szCs w:val="22"/>
          <w:lang w:val="en-GB"/>
        </w:rPr>
      </w:pPr>
      <w:r w:rsidRPr="00E60BD5">
        <w:rPr>
          <w:rFonts w:asciiTheme="minorHAnsi" w:hAnsiTheme="minorHAnsi" w:cstheme="minorHAnsi"/>
          <w:b/>
          <w:sz w:val="22"/>
          <w:szCs w:val="22"/>
          <w:lang w:val="en-GB"/>
        </w:rPr>
        <w:t>Develop self and others</w:t>
      </w:r>
    </w:p>
    <w:p w:rsidR="00E60BD5" w:rsidRPr="00E60BD5" w:rsidRDefault="00E60BD5" w:rsidP="00A86CDF">
      <w:pPr>
        <w:autoSpaceDE w:val="0"/>
        <w:autoSpaceDN w:val="0"/>
        <w:adjustRightInd w:val="0"/>
        <w:rPr>
          <w:rFonts w:asciiTheme="minorHAnsi" w:hAnsiTheme="minorHAnsi" w:cstheme="minorHAnsi"/>
          <w:b/>
          <w:sz w:val="22"/>
          <w:szCs w:val="22"/>
        </w:rPr>
      </w:pPr>
    </w:p>
    <w:p w:rsidR="00A86CDF" w:rsidRPr="00E60BD5" w:rsidRDefault="00A86CDF" w:rsidP="00E60BD5">
      <w:pPr>
        <w:numPr>
          <w:ilvl w:val="0"/>
          <w:numId w:val="11"/>
        </w:numPr>
        <w:tabs>
          <w:tab w:val="clear" w:pos="720"/>
          <w:tab w:val="num" w:pos="360"/>
        </w:tabs>
        <w:autoSpaceDE w:val="0"/>
        <w:autoSpaceDN w:val="0"/>
        <w:adjustRightInd w:val="0"/>
        <w:ind w:left="360"/>
        <w:rPr>
          <w:rFonts w:asciiTheme="minorHAnsi" w:hAnsiTheme="minorHAnsi" w:cstheme="minorHAnsi"/>
          <w:sz w:val="22"/>
          <w:szCs w:val="22"/>
        </w:rPr>
      </w:pPr>
      <w:r w:rsidRPr="00E60BD5">
        <w:rPr>
          <w:rFonts w:asciiTheme="minorHAnsi" w:hAnsiTheme="minorHAnsi" w:cstheme="minorHAnsi"/>
          <w:sz w:val="22"/>
          <w:szCs w:val="22"/>
        </w:rPr>
        <w:t>Develop and maintain effective strategies and procedures for staff induction, professional development and performance review using staff from across the MAT as required.</w:t>
      </w:r>
    </w:p>
    <w:p w:rsidR="00A86CDF" w:rsidRPr="00E60BD5" w:rsidRDefault="00A86CDF" w:rsidP="00E60BD5">
      <w:pPr>
        <w:numPr>
          <w:ilvl w:val="0"/>
          <w:numId w:val="10"/>
        </w:numPr>
        <w:tabs>
          <w:tab w:val="clear" w:pos="720"/>
          <w:tab w:val="num" w:pos="360"/>
        </w:tabs>
        <w:autoSpaceDE w:val="0"/>
        <w:autoSpaceDN w:val="0"/>
        <w:adjustRightInd w:val="0"/>
        <w:ind w:left="360"/>
        <w:rPr>
          <w:rFonts w:asciiTheme="minorHAnsi" w:hAnsiTheme="minorHAnsi" w:cstheme="minorHAnsi"/>
          <w:sz w:val="22"/>
          <w:szCs w:val="22"/>
        </w:rPr>
      </w:pPr>
      <w:r w:rsidRPr="00E60BD5">
        <w:rPr>
          <w:rFonts w:asciiTheme="minorHAnsi" w:hAnsiTheme="minorHAnsi" w:cstheme="minorHAnsi"/>
          <w:sz w:val="22"/>
          <w:szCs w:val="22"/>
        </w:rPr>
        <w:t>Promote and maintain a culture of high expectations for self and others, channeling the efforts of all staff to good effect.</w:t>
      </w:r>
    </w:p>
    <w:p w:rsidR="00A86CDF" w:rsidRPr="00E60BD5" w:rsidRDefault="00A86CDF" w:rsidP="00E60BD5">
      <w:pPr>
        <w:numPr>
          <w:ilvl w:val="0"/>
          <w:numId w:val="10"/>
        </w:numPr>
        <w:tabs>
          <w:tab w:val="clear" w:pos="720"/>
          <w:tab w:val="num" w:pos="360"/>
        </w:tabs>
        <w:autoSpaceDE w:val="0"/>
        <w:autoSpaceDN w:val="0"/>
        <w:adjustRightInd w:val="0"/>
        <w:ind w:left="360"/>
        <w:rPr>
          <w:rFonts w:asciiTheme="minorHAnsi" w:hAnsiTheme="minorHAnsi" w:cstheme="minorHAnsi"/>
          <w:sz w:val="22"/>
          <w:szCs w:val="22"/>
        </w:rPr>
      </w:pPr>
      <w:r w:rsidRPr="00E60BD5">
        <w:rPr>
          <w:rFonts w:asciiTheme="minorHAnsi" w:hAnsiTheme="minorHAnsi" w:cstheme="minorHAnsi"/>
          <w:sz w:val="22"/>
          <w:szCs w:val="22"/>
        </w:rPr>
        <w:t>Ensure the effective planning, allocation, support and evaluation of both teams and individuals.</w:t>
      </w:r>
    </w:p>
    <w:p w:rsidR="00A86CDF" w:rsidRPr="00E60BD5" w:rsidRDefault="00A86CDF" w:rsidP="00E60BD5">
      <w:pPr>
        <w:numPr>
          <w:ilvl w:val="0"/>
          <w:numId w:val="10"/>
        </w:numPr>
        <w:tabs>
          <w:tab w:val="clear" w:pos="720"/>
          <w:tab w:val="num" w:pos="360"/>
        </w:tabs>
        <w:autoSpaceDE w:val="0"/>
        <w:autoSpaceDN w:val="0"/>
        <w:adjustRightInd w:val="0"/>
        <w:ind w:left="360"/>
        <w:rPr>
          <w:rFonts w:asciiTheme="minorHAnsi" w:hAnsiTheme="minorHAnsi" w:cstheme="minorHAnsi"/>
          <w:sz w:val="22"/>
          <w:szCs w:val="22"/>
        </w:rPr>
      </w:pPr>
      <w:r w:rsidRPr="00E60BD5">
        <w:rPr>
          <w:rFonts w:asciiTheme="minorHAnsi" w:hAnsiTheme="minorHAnsi" w:cstheme="minorHAnsi"/>
          <w:sz w:val="22"/>
          <w:szCs w:val="22"/>
        </w:rPr>
        <w:t>Promote the development of highly effective Middle leadership through the mentoring and coaching of all subject leaders.</w:t>
      </w:r>
    </w:p>
    <w:p w:rsidR="00A86CDF" w:rsidRPr="00E60BD5" w:rsidRDefault="00A86CDF" w:rsidP="00E60BD5">
      <w:pPr>
        <w:pStyle w:val="ListParagraph"/>
        <w:numPr>
          <w:ilvl w:val="0"/>
          <w:numId w:val="10"/>
        </w:numPr>
        <w:tabs>
          <w:tab w:val="clear" w:pos="720"/>
          <w:tab w:val="num" w:pos="360"/>
        </w:tabs>
        <w:autoSpaceDE w:val="0"/>
        <w:autoSpaceDN w:val="0"/>
        <w:adjustRightInd w:val="0"/>
        <w:ind w:left="360"/>
        <w:rPr>
          <w:rFonts w:asciiTheme="minorHAnsi" w:hAnsiTheme="minorHAnsi" w:cstheme="minorHAnsi"/>
          <w:sz w:val="22"/>
          <w:szCs w:val="22"/>
        </w:rPr>
      </w:pPr>
      <w:r w:rsidRPr="00E60BD5">
        <w:rPr>
          <w:rFonts w:asciiTheme="minorHAnsi" w:hAnsiTheme="minorHAnsi" w:cstheme="minorHAnsi"/>
          <w:sz w:val="22"/>
          <w:szCs w:val="22"/>
        </w:rPr>
        <w:t>Regularly review own practice, set personal targets and take responsibility for own development.</w:t>
      </w:r>
    </w:p>
    <w:p w:rsidR="00A86CDF" w:rsidRPr="00E60BD5" w:rsidRDefault="00A86CDF" w:rsidP="00A86CDF">
      <w:pPr>
        <w:rPr>
          <w:rFonts w:asciiTheme="minorHAnsi" w:hAnsiTheme="minorHAnsi" w:cstheme="minorHAnsi"/>
          <w:b/>
          <w:sz w:val="22"/>
          <w:szCs w:val="22"/>
          <w:lang w:val="en-GB"/>
        </w:rPr>
      </w:pPr>
    </w:p>
    <w:p w:rsidR="00A86CDF" w:rsidRPr="00E60BD5" w:rsidRDefault="00A86CDF" w:rsidP="00A86CDF">
      <w:pPr>
        <w:rPr>
          <w:rFonts w:asciiTheme="minorHAnsi" w:hAnsiTheme="minorHAnsi" w:cstheme="minorHAnsi"/>
          <w:b/>
          <w:sz w:val="22"/>
          <w:szCs w:val="22"/>
          <w:lang w:val="en-GB"/>
        </w:rPr>
      </w:pPr>
      <w:r w:rsidRPr="00E60BD5">
        <w:rPr>
          <w:rFonts w:asciiTheme="minorHAnsi" w:hAnsiTheme="minorHAnsi" w:cstheme="minorHAnsi"/>
          <w:b/>
          <w:sz w:val="22"/>
          <w:szCs w:val="22"/>
          <w:lang w:val="en-GB"/>
        </w:rPr>
        <w:t>Managing the school</w:t>
      </w:r>
    </w:p>
    <w:p w:rsidR="00A86CDF" w:rsidRPr="00E60BD5" w:rsidRDefault="00A86CDF" w:rsidP="00A86CDF">
      <w:pPr>
        <w:rPr>
          <w:rFonts w:asciiTheme="minorHAnsi" w:hAnsiTheme="minorHAnsi" w:cstheme="minorHAnsi"/>
          <w:b/>
          <w:sz w:val="22"/>
          <w:szCs w:val="22"/>
          <w:lang w:val="en-GB"/>
        </w:rPr>
      </w:pPr>
    </w:p>
    <w:p w:rsidR="00A86CDF" w:rsidRPr="00E60BD5" w:rsidRDefault="00A86CDF" w:rsidP="00A86CDF">
      <w:pPr>
        <w:pStyle w:val="ListParagraph"/>
        <w:numPr>
          <w:ilvl w:val="0"/>
          <w:numId w:val="3"/>
        </w:numPr>
        <w:rPr>
          <w:rFonts w:asciiTheme="minorHAnsi" w:hAnsiTheme="minorHAnsi" w:cstheme="minorHAnsi"/>
          <w:sz w:val="22"/>
          <w:szCs w:val="22"/>
          <w:lang w:val="en-GB"/>
        </w:rPr>
      </w:pPr>
      <w:r w:rsidRPr="00E60BD5">
        <w:rPr>
          <w:rFonts w:asciiTheme="minorHAnsi" w:hAnsiTheme="minorHAnsi" w:cstheme="minorHAnsi"/>
          <w:sz w:val="22"/>
          <w:szCs w:val="22"/>
          <w:lang w:val="en-GB"/>
        </w:rPr>
        <w:t xml:space="preserve">Create an environment that links national and local policies and initiatives with the </w:t>
      </w:r>
      <w:proofErr w:type="gramStart"/>
      <w:r w:rsidRPr="00E60BD5">
        <w:rPr>
          <w:rFonts w:asciiTheme="minorHAnsi" w:hAnsiTheme="minorHAnsi" w:cstheme="minorHAnsi"/>
          <w:sz w:val="22"/>
          <w:szCs w:val="22"/>
          <w:lang w:val="en-GB"/>
        </w:rPr>
        <w:t>schools</w:t>
      </w:r>
      <w:proofErr w:type="gramEnd"/>
      <w:r w:rsidRPr="00E60BD5">
        <w:rPr>
          <w:rFonts w:asciiTheme="minorHAnsi" w:hAnsiTheme="minorHAnsi" w:cstheme="minorHAnsi"/>
          <w:sz w:val="22"/>
          <w:szCs w:val="22"/>
          <w:lang w:val="en-GB"/>
        </w:rPr>
        <w:t xml:space="preserve"> vision and ethos, which is central to the running of all non-teaching functions (listed below).</w:t>
      </w:r>
    </w:p>
    <w:p w:rsidR="00A86CDF" w:rsidRPr="00E60BD5" w:rsidRDefault="00A86CDF" w:rsidP="00A86CDF">
      <w:pPr>
        <w:pStyle w:val="ListParagraph"/>
        <w:numPr>
          <w:ilvl w:val="0"/>
          <w:numId w:val="3"/>
        </w:numPr>
        <w:rPr>
          <w:rFonts w:asciiTheme="minorHAnsi" w:hAnsiTheme="minorHAnsi" w:cstheme="minorHAnsi"/>
          <w:sz w:val="22"/>
          <w:szCs w:val="22"/>
          <w:lang w:val="en-GB"/>
        </w:rPr>
      </w:pPr>
      <w:r w:rsidRPr="00E60BD5">
        <w:rPr>
          <w:rFonts w:asciiTheme="minorHAnsi" w:hAnsiTheme="minorHAnsi" w:cstheme="minorHAnsi"/>
          <w:sz w:val="22"/>
          <w:szCs w:val="22"/>
          <w:lang w:val="en-GB"/>
        </w:rPr>
        <w:t>Ensure everyone works collaboratively, shares knowledge and understanding, celebrates success and accepts responsibility for outcomes.</w:t>
      </w:r>
    </w:p>
    <w:p w:rsidR="00A86CDF" w:rsidRPr="00E60BD5" w:rsidRDefault="00A86CDF" w:rsidP="00A86CDF">
      <w:pPr>
        <w:pStyle w:val="ListParagraph"/>
        <w:numPr>
          <w:ilvl w:val="0"/>
          <w:numId w:val="3"/>
        </w:numPr>
        <w:rPr>
          <w:rFonts w:asciiTheme="minorHAnsi" w:hAnsiTheme="minorHAnsi" w:cstheme="minorHAnsi"/>
          <w:sz w:val="22"/>
          <w:szCs w:val="22"/>
          <w:lang w:val="en-GB"/>
        </w:rPr>
      </w:pPr>
      <w:r w:rsidRPr="00E60BD5">
        <w:rPr>
          <w:rFonts w:asciiTheme="minorHAnsi" w:hAnsiTheme="minorHAnsi" w:cstheme="minorHAnsi"/>
          <w:sz w:val="22"/>
          <w:szCs w:val="22"/>
          <w:lang w:val="en-GB"/>
        </w:rPr>
        <w:t>Actively promote and foster the importance of pupil and staff behaviour that shows respect, consideration and thought for others</w:t>
      </w:r>
    </w:p>
    <w:p w:rsidR="00A86CDF" w:rsidRPr="00E60BD5" w:rsidRDefault="00A86CDF" w:rsidP="00A86CDF">
      <w:pPr>
        <w:pStyle w:val="ListParagraph"/>
        <w:numPr>
          <w:ilvl w:val="0"/>
          <w:numId w:val="3"/>
        </w:numPr>
        <w:rPr>
          <w:rFonts w:asciiTheme="minorHAnsi" w:hAnsiTheme="minorHAnsi" w:cstheme="minorHAnsi"/>
          <w:sz w:val="22"/>
          <w:szCs w:val="22"/>
          <w:lang w:val="en-GB"/>
        </w:rPr>
      </w:pPr>
      <w:r w:rsidRPr="00E60BD5">
        <w:rPr>
          <w:rFonts w:asciiTheme="minorHAnsi" w:hAnsiTheme="minorHAnsi" w:cstheme="minorHAnsi"/>
          <w:sz w:val="22"/>
          <w:szCs w:val="22"/>
          <w:lang w:val="en-GB"/>
        </w:rPr>
        <w:t>Develop and deploy staff appropriately in the school</w:t>
      </w:r>
    </w:p>
    <w:p w:rsidR="00A86CDF" w:rsidRPr="00E60BD5" w:rsidRDefault="00A86CDF" w:rsidP="00A86CDF">
      <w:pPr>
        <w:pStyle w:val="ListParagraph"/>
        <w:numPr>
          <w:ilvl w:val="0"/>
          <w:numId w:val="3"/>
        </w:numPr>
        <w:rPr>
          <w:rFonts w:asciiTheme="minorHAnsi" w:hAnsiTheme="minorHAnsi" w:cstheme="minorHAnsi"/>
          <w:sz w:val="22"/>
          <w:szCs w:val="22"/>
          <w:lang w:val="en-GB"/>
        </w:rPr>
      </w:pPr>
      <w:r w:rsidRPr="00E60BD5">
        <w:rPr>
          <w:rFonts w:asciiTheme="minorHAnsi" w:hAnsiTheme="minorHAnsi" w:cstheme="minorHAnsi"/>
          <w:sz w:val="22"/>
          <w:szCs w:val="22"/>
          <w:lang w:val="en-GB"/>
        </w:rPr>
        <w:t>Create plans, processes and policies to improve and enhance the school’s operational function, its’ facilities and the overall learning environment.</w:t>
      </w:r>
    </w:p>
    <w:p w:rsidR="00A86CDF" w:rsidRPr="00E60BD5" w:rsidRDefault="00A86CDF" w:rsidP="00A86CDF">
      <w:pPr>
        <w:pStyle w:val="ListParagraph"/>
        <w:numPr>
          <w:ilvl w:val="0"/>
          <w:numId w:val="3"/>
        </w:numPr>
        <w:rPr>
          <w:rFonts w:asciiTheme="minorHAnsi" w:hAnsiTheme="minorHAnsi" w:cstheme="minorHAnsi"/>
          <w:sz w:val="22"/>
          <w:szCs w:val="22"/>
          <w:lang w:val="en-GB"/>
        </w:rPr>
      </w:pPr>
      <w:r w:rsidRPr="00E60BD5">
        <w:rPr>
          <w:rFonts w:asciiTheme="minorHAnsi" w:hAnsiTheme="minorHAnsi" w:cstheme="minorHAnsi"/>
          <w:sz w:val="22"/>
          <w:szCs w:val="22"/>
          <w:lang w:val="en-GB"/>
        </w:rPr>
        <w:t>Take full operational accountability for the following areas / functions:</w:t>
      </w:r>
    </w:p>
    <w:p w:rsidR="00A86CDF" w:rsidRPr="00E60BD5" w:rsidRDefault="00A86CDF" w:rsidP="00A86CDF">
      <w:pPr>
        <w:pStyle w:val="ListParagraph"/>
        <w:numPr>
          <w:ilvl w:val="1"/>
          <w:numId w:val="3"/>
        </w:numPr>
        <w:rPr>
          <w:rFonts w:asciiTheme="minorHAnsi" w:hAnsiTheme="minorHAnsi" w:cstheme="minorHAnsi"/>
          <w:i/>
          <w:sz w:val="22"/>
          <w:szCs w:val="22"/>
          <w:lang w:val="en-GB"/>
        </w:rPr>
      </w:pPr>
      <w:r w:rsidRPr="00E60BD5">
        <w:rPr>
          <w:rFonts w:asciiTheme="minorHAnsi" w:hAnsiTheme="minorHAnsi" w:cstheme="minorHAnsi"/>
          <w:i/>
          <w:sz w:val="22"/>
          <w:szCs w:val="22"/>
          <w:lang w:val="en-GB"/>
        </w:rPr>
        <w:t>Safeguarding</w:t>
      </w:r>
    </w:p>
    <w:p w:rsidR="00A86CDF" w:rsidRPr="00E60BD5" w:rsidRDefault="00A86CDF" w:rsidP="00A86CDF">
      <w:pPr>
        <w:ind w:left="1080"/>
        <w:rPr>
          <w:rFonts w:asciiTheme="minorHAnsi" w:hAnsiTheme="minorHAnsi" w:cstheme="minorHAnsi"/>
          <w:sz w:val="22"/>
          <w:szCs w:val="22"/>
          <w:lang w:val="en-GB"/>
        </w:rPr>
      </w:pPr>
      <w:r w:rsidRPr="00E60BD5">
        <w:rPr>
          <w:rFonts w:asciiTheme="minorHAnsi" w:hAnsiTheme="minorHAnsi" w:cstheme="minorHAnsi"/>
          <w:sz w:val="22"/>
          <w:szCs w:val="22"/>
          <w:lang w:val="en-GB"/>
        </w:rPr>
        <w:t xml:space="preserve">Ensure policies are in place, monitored and reviewed to protect the welfare of children.  Continually promote a culture that is vigilant to risk and prioritises the safeguarding of children above all considerations.  </w:t>
      </w:r>
    </w:p>
    <w:p w:rsidR="00A86CDF" w:rsidRPr="00E60BD5" w:rsidRDefault="00A86CDF" w:rsidP="00A86CDF">
      <w:pPr>
        <w:pStyle w:val="ListParagraph"/>
        <w:numPr>
          <w:ilvl w:val="1"/>
          <w:numId w:val="3"/>
        </w:numPr>
        <w:rPr>
          <w:rFonts w:asciiTheme="minorHAnsi" w:hAnsiTheme="minorHAnsi" w:cstheme="minorHAnsi"/>
          <w:i/>
          <w:sz w:val="22"/>
          <w:szCs w:val="22"/>
          <w:lang w:val="en-GB"/>
        </w:rPr>
      </w:pPr>
      <w:r w:rsidRPr="00E60BD5">
        <w:rPr>
          <w:rFonts w:asciiTheme="minorHAnsi" w:hAnsiTheme="minorHAnsi" w:cstheme="minorHAnsi"/>
          <w:i/>
          <w:sz w:val="22"/>
          <w:szCs w:val="22"/>
          <w:lang w:val="en-GB"/>
        </w:rPr>
        <w:t>Finance Management</w:t>
      </w:r>
    </w:p>
    <w:p w:rsidR="00A86CDF" w:rsidRPr="00E60BD5" w:rsidRDefault="00A86CDF" w:rsidP="00A86CDF">
      <w:pPr>
        <w:ind w:left="1080"/>
        <w:rPr>
          <w:rFonts w:asciiTheme="minorHAnsi" w:hAnsiTheme="minorHAnsi" w:cstheme="minorHAnsi"/>
          <w:sz w:val="22"/>
          <w:szCs w:val="22"/>
          <w:lang w:val="en-GB"/>
        </w:rPr>
      </w:pPr>
      <w:r w:rsidRPr="00E60BD5">
        <w:rPr>
          <w:rFonts w:asciiTheme="minorHAnsi" w:hAnsiTheme="minorHAnsi" w:cstheme="minorHAnsi"/>
          <w:sz w:val="22"/>
          <w:szCs w:val="22"/>
          <w:lang w:val="en-GB"/>
        </w:rPr>
        <w:t xml:space="preserve">Manage the </w:t>
      </w:r>
      <w:proofErr w:type="gramStart"/>
      <w:r w:rsidRPr="00E60BD5">
        <w:rPr>
          <w:rFonts w:asciiTheme="minorHAnsi" w:hAnsiTheme="minorHAnsi" w:cstheme="minorHAnsi"/>
          <w:sz w:val="22"/>
          <w:szCs w:val="22"/>
          <w:lang w:val="en-GB"/>
        </w:rPr>
        <w:t>schools</w:t>
      </w:r>
      <w:proofErr w:type="gramEnd"/>
      <w:r w:rsidRPr="00E60BD5">
        <w:rPr>
          <w:rFonts w:asciiTheme="minorHAnsi" w:hAnsiTheme="minorHAnsi" w:cstheme="minorHAnsi"/>
          <w:sz w:val="22"/>
          <w:szCs w:val="22"/>
          <w:lang w:val="en-GB"/>
        </w:rPr>
        <w:t xml:space="preserve"> finances in line with the MAT’s goals and challenging budget constraints.   Audit the financial processes in line with legislation and MAT policy.</w:t>
      </w:r>
    </w:p>
    <w:p w:rsidR="00A86CDF" w:rsidRPr="00E60BD5" w:rsidRDefault="00A86CDF" w:rsidP="00A86CDF">
      <w:pPr>
        <w:pStyle w:val="ListParagraph"/>
        <w:numPr>
          <w:ilvl w:val="1"/>
          <w:numId w:val="3"/>
        </w:numPr>
        <w:rPr>
          <w:rFonts w:asciiTheme="minorHAnsi" w:hAnsiTheme="minorHAnsi" w:cstheme="minorHAnsi"/>
          <w:i/>
          <w:sz w:val="22"/>
          <w:szCs w:val="22"/>
          <w:lang w:val="en-GB"/>
        </w:rPr>
      </w:pPr>
      <w:r w:rsidRPr="00E60BD5">
        <w:rPr>
          <w:rFonts w:asciiTheme="minorHAnsi" w:hAnsiTheme="minorHAnsi" w:cstheme="minorHAnsi"/>
          <w:i/>
          <w:sz w:val="22"/>
          <w:szCs w:val="22"/>
          <w:lang w:val="en-GB"/>
        </w:rPr>
        <w:t>Health and safety</w:t>
      </w:r>
    </w:p>
    <w:p w:rsidR="00A86CDF" w:rsidRPr="00E60BD5" w:rsidRDefault="00A86CDF" w:rsidP="00A86CDF">
      <w:pPr>
        <w:ind w:left="1080"/>
        <w:rPr>
          <w:rFonts w:asciiTheme="minorHAnsi" w:hAnsiTheme="minorHAnsi" w:cstheme="minorHAnsi"/>
          <w:sz w:val="22"/>
          <w:szCs w:val="22"/>
          <w:lang w:val="en-GB"/>
        </w:rPr>
      </w:pPr>
      <w:r w:rsidRPr="00E60BD5">
        <w:rPr>
          <w:rFonts w:asciiTheme="minorHAnsi" w:hAnsiTheme="minorHAnsi" w:cstheme="minorHAnsi"/>
          <w:sz w:val="22"/>
          <w:szCs w:val="22"/>
          <w:lang w:val="en-GB"/>
        </w:rPr>
        <w:t xml:space="preserve">Manage the school in line with safety regulations and ‘best practice’, harnessing an environment that focuses on the safety of all within the school, including staff welfare. </w:t>
      </w:r>
    </w:p>
    <w:p w:rsidR="00A86CDF" w:rsidRPr="00E60BD5" w:rsidRDefault="00A86CDF" w:rsidP="00A86CDF">
      <w:pPr>
        <w:pStyle w:val="ListParagraph"/>
        <w:numPr>
          <w:ilvl w:val="1"/>
          <w:numId w:val="3"/>
        </w:numPr>
        <w:rPr>
          <w:rFonts w:asciiTheme="minorHAnsi" w:hAnsiTheme="minorHAnsi" w:cstheme="minorHAnsi"/>
          <w:i/>
          <w:sz w:val="22"/>
          <w:szCs w:val="22"/>
          <w:lang w:val="en-GB"/>
        </w:rPr>
      </w:pPr>
      <w:r w:rsidRPr="00E60BD5">
        <w:rPr>
          <w:rFonts w:asciiTheme="minorHAnsi" w:hAnsiTheme="minorHAnsi" w:cstheme="minorHAnsi"/>
          <w:i/>
          <w:sz w:val="22"/>
          <w:szCs w:val="22"/>
          <w:lang w:val="en-GB"/>
        </w:rPr>
        <w:t>Human Resources</w:t>
      </w:r>
    </w:p>
    <w:p w:rsidR="00A86CDF" w:rsidRPr="00E60BD5" w:rsidRDefault="00A86CDF" w:rsidP="00E60BD5">
      <w:pPr>
        <w:pStyle w:val="ListParagraph"/>
        <w:ind w:left="1080"/>
        <w:rPr>
          <w:rFonts w:asciiTheme="minorHAnsi" w:hAnsiTheme="minorHAnsi" w:cstheme="minorHAnsi"/>
          <w:sz w:val="22"/>
          <w:szCs w:val="22"/>
          <w:lang w:val="en-GB"/>
        </w:rPr>
      </w:pPr>
      <w:r w:rsidRPr="00E60BD5">
        <w:rPr>
          <w:rFonts w:asciiTheme="minorHAnsi" w:hAnsiTheme="minorHAnsi" w:cstheme="minorHAnsi"/>
          <w:sz w:val="22"/>
          <w:szCs w:val="22"/>
          <w:lang w:val="en-GB"/>
        </w:rPr>
        <w:t xml:space="preserve">Manage workforce planning and deployment of staff, ensuring the most effective learning environment in line with budgets, is achieved.  Be responsible for attracting, recruiting and retaining staff in line with the vision and ethos of the school.  Manage employee relations issues (disciplinary, conflict management, absence management </w:t>
      </w:r>
      <w:proofErr w:type="spellStart"/>
      <w:r w:rsidRPr="00E60BD5">
        <w:rPr>
          <w:rFonts w:asciiTheme="minorHAnsi" w:hAnsiTheme="minorHAnsi" w:cstheme="minorHAnsi"/>
          <w:sz w:val="22"/>
          <w:szCs w:val="22"/>
          <w:lang w:val="en-GB"/>
        </w:rPr>
        <w:t>etc</w:t>
      </w:r>
      <w:proofErr w:type="spellEnd"/>
      <w:r w:rsidRPr="00E60BD5">
        <w:rPr>
          <w:rFonts w:asciiTheme="minorHAnsi" w:hAnsiTheme="minorHAnsi" w:cstheme="minorHAnsi"/>
          <w:sz w:val="22"/>
          <w:szCs w:val="22"/>
          <w:lang w:val="en-GB"/>
        </w:rPr>
        <w:t xml:space="preserve">) in line with legislation and legal advice. Be good ‘counsel’ to all staff members, supporting their development and individual career goals. </w:t>
      </w:r>
    </w:p>
    <w:p w:rsidR="00A86CDF" w:rsidRPr="00E60BD5" w:rsidRDefault="00A86CDF" w:rsidP="00A86CDF">
      <w:pPr>
        <w:rPr>
          <w:rFonts w:asciiTheme="minorHAnsi" w:hAnsiTheme="minorHAnsi" w:cstheme="minorHAnsi"/>
          <w:sz w:val="22"/>
          <w:szCs w:val="22"/>
          <w:lang w:val="en-GB"/>
        </w:rPr>
      </w:pPr>
    </w:p>
    <w:p w:rsidR="00A86CDF" w:rsidRPr="00E60BD5" w:rsidRDefault="00A86CDF" w:rsidP="00A86CDF">
      <w:pPr>
        <w:rPr>
          <w:rFonts w:asciiTheme="minorHAnsi" w:hAnsiTheme="minorHAnsi" w:cstheme="minorHAnsi"/>
          <w:b/>
          <w:sz w:val="22"/>
          <w:szCs w:val="22"/>
          <w:lang w:val="en-GB"/>
        </w:rPr>
      </w:pPr>
      <w:r w:rsidRPr="00E60BD5">
        <w:rPr>
          <w:rFonts w:asciiTheme="minorHAnsi" w:hAnsiTheme="minorHAnsi" w:cstheme="minorHAnsi"/>
          <w:b/>
          <w:sz w:val="22"/>
          <w:szCs w:val="22"/>
          <w:lang w:val="en-GB"/>
        </w:rPr>
        <w:t>Working with the MAT and Local Advisory Board</w:t>
      </w:r>
    </w:p>
    <w:p w:rsidR="00A86CDF" w:rsidRPr="00E60BD5" w:rsidRDefault="00A86CDF" w:rsidP="00A86CDF">
      <w:pPr>
        <w:pStyle w:val="ListParagraph"/>
        <w:ind w:left="360"/>
        <w:rPr>
          <w:rFonts w:asciiTheme="minorHAnsi" w:hAnsiTheme="minorHAnsi" w:cstheme="minorHAnsi"/>
          <w:sz w:val="22"/>
          <w:szCs w:val="22"/>
          <w:lang w:val="en-GB"/>
        </w:rPr>
      </w:pPr>
    </w:p>
    <w:p w:rsidR="00A86CDF" w:rsidRPr="00E60BD5" w:rsidRDefault="00A86CDF" w:rsidP="00A86CDF">
      <w:pPr>
        <w:pStyle w:val="ListParagraph"/>
        <w:numPr>
          <w:ilvl w:val="0"/>
          <w:numId w:val="4"/>
        </w:numPr>
        <w:rPr>
          <w:rFonts w:asciiTheme="minorHAnsi" w:hAnsiTheme="minorHAnsi" w:cstheme="minorHAnsi"/>
          <w:sz w:val="22"/>
          <w:szCs w:val="22"/>
          <w:lang w:val="en-GB"/>
        </w:rPr>
      </w:pPr>
      <w:r w:rsidRPr="00E60BD5">
        <w:rPr>
          <w:rFonts w:asciiTheme="minorHAnsi" w:hAnsiTheme="minorHAnsi" w:cstheme="minorHAnsi"/>
          <w:sz w:val="22"/>
          <w:szCs w:val="22"/>
          <w:lang w:val="en-GB"/>
        </w:rPr>
        <w:t>Achieves full commitments arising from contractual accountability to the Local Advisory Board and Directors of the MAT.</w:t>
      </w:r>
    </w:p>
    <w:p w:rsidR="00A86CDF" w:rsidRPr="00E60BD5" w:rsidRDefault="00A86CDF" w:rsidP="00A86CDF">
      <w:pPr>
        <w:pStyle w:val="ListParagraph"/>
        <w:numPr>
          <w:ilvl w:val="0"/>
          <w:numId w:val="4"/>
        </w:numPr>
        <w:rPr>
          <w:rFonts w:asciiTheme="minorHAnsi" w:hAnsiTheme="minorHAnsi" w:cstheme="minorHAnsi"/>
          <w:sz w:val="22"/>
          <w:szCs w:val="22"/>
          <w:lang w:val="en-GB"/>
        </w:rPr>
      </w:pPr>
      <w:r w:rsidRPr="00E60BD5">
        <w:rPr>
          <w:rFonts w:asciiTheme="minorHAnsi" w:hAnsiTheme="minorHAnsi" w:cstheme="minorHAnsi"/>
          <w:sz w:val="22"/>
          <w:szCs w:val="22"/>
          <w:lang w:val="en-GB"/>
        </w:rPr>
        <w:t>Works with the Local Advisory Board, providing information, objective advice and support when required, to enable it to meet its responsibilities.</w:t>
      </w:r>
    </w:p>
    <w:p w:rsidR="00A86CDF" w:rsidRPr="00E60BD5" w:rsidRDefault="00A86CDF" w:rsidP="00A86CDF">
      <w:pPr>
        <w:pStyle w:val="ListParagraph"/>
        <w:numPr>
          <w:ilvl w:val="0"/>
          <w:numId w:val="4"/>
        </w:numPr>
        <w:rPr>
          <w:rFonts w:asciiTheme="minorHAnsi" w:hAnsiTheme="minorHAnsi" w:cstheme="minorHAnsi"/>
          <w:sz w:val="22"/>
          <w:szCs w:val="22"/>
          <w:lang w:val="en-GB"/>
        </w:rPr>
      </w:pPr>
      <w:r w:rsidRPr="00E60BD5">
        <w:rPr>
          <w:rFonts w:asciiTheme="minorHAnsi" w:hAnsiTheme="minorHAnsi" w:cstheme="minorHAnsi"/>
          <w:sz w:val="22"/>
          <w:szCs w:val="22"/>
          <w:lang w:val="en-GB"/>
        </w:rPr>
        <w:t>Develops and presents a coherent, understandable and accurate account of the schools’ performance to a range of audiences including directors, local advisory board members, parents and carers.</w:t>
      </w:r>
    </w:p>
    <w:p w:rsidR="00A86CDF" w:rsidRPr="00E60BD5" w:rsidRDefault="00A86CDF" w:rsidP="00A86CDF">
      <w:pPr>
        <w:pStyle w:val="ListParagraph"/>
        <w:numPr>
          <w:ilvl w:val="0"/>
          <w:numId w:val="4"/>
        </w:numPr>
        <w:rPr>
          <w:rFonts w:asciiTheme="minorHAnsi" w:hAnsiTheme="minorHAnsi" w:cstheme="minorHAnsi"/>
          <w:sz w:val="22"/>
          <w:szCs w:val="22"/>
          <w:lang w:val="en-GB"/>
        </w:rPr>
      </w:pPr>
      <w:r w:rsidRPr="00E60BD5">
        <w:rPr>
          <w:rFonts w:asciiTheme="minorHAnsi" w:hAnsiTheme="minorHAnsi" w:cstheme="minorHAnsi"/>
          <w:sz w:val="22"/>
          <w:szCs w:val="22"/>
          <w:lang w:val="en-GB"/>
        </w:rPr>
        <w:t>Reflects on feedback from others, continually developing in their own role.</w:t>
      </w:r>
    </w:p>
    <w:p w:rsidR="00A86CDF" w:rsidRPr="00E60BD5" w:rsidRDefault="00A86CDF" w:rsidP="00A86CDF">
      <w:pPr>
        <w:pStyle w:val="ListParagraph"/>
        <w:ind w:left="360"/>
        <w:rPr>
          <w:rFonts w:asciiTheme="minorHAnsi" w:hAnsiTheme="minorHAnsi" w:cstheme="minorHAnsi"/>
          <w:sz w:val="22"/>
          <w:szCs w:val="22"/>
          <w:lang w:val="en-GB"/>
        </w:rPr>
      </w:pPr>
    </w:p>
    <w:p w:rsidR="00A86CDF" w:rsidRPr="00E60BD5" w:rsidRDefault="00A86CDF" w:rsidP="00A86CDF">
      <w:pPr>
        <w:autoSpaceDE w:val="0"/>
        <w:autoSpaceDN w:val="0"/>
        <w:adjustRightInd w:val="0"/>
        <w:rPr>
          <w:rFonts w:asciiTheme="minorHAnsi" w:hAnsiTheme="minorHAnsi" w:cstheme="minorHAnsi"/>
          <w:b/>
          <w:sz w:val="22"/>
          <w:szCs w:val="22"/>
        </w:rPr>
      </w:pPr>
      <w:r w:rsidRPr="00E60BD5">
        <w:rPr>
          <w:rFonts w:asciiTheme="minorHAnsi" w:hAnsiTheme="minorHAnsi" w:cstheme="minorHAnsi"/>
          <w:b/>
          <w:sz w:val="22"/>
          <w:szCs w:val="22"/>
        </w:rPr>
        <w:t>Strengthening the community</w:t>
      </w:r>
    </w:p>
    <w:p w:rsidR="00A86CDF" w:rsidRPr="00E60BD5" w:rsidRDefault="00A86CDF" w:rsidP="00A86CDF">
      <w:pPr>
        <w:autoSpaceDE w:val="0"/>
        <w:autoSpaceDN w:val="0"/>
        <w:adjustRightInd w:val="0"/>
        <w:rPr>
          <w:rFonts w:asciiTheme="minorHAnsi" w:hAnsiTheme="minorHAnsi" w:cstheme="minorHAnsi"/>
          <w:b/>
          <w:sz w:val="22"/>
          <w:szCs w:val="22"/>
        </w:rPr>
      </w:pPr>
    </w:p>
    <w:p w:rsidR="00A86CDF" w:rsidRPr="00E60BD5" w:rsidRDefault="00A86CDF" w:rsidP="00A86CDF">
      <w:pPr>
        <w:numPr>
          <w:ilvl w:val="0"/>
          <w:numId w:val="9"/>
        </w:numPr>
        <w:autoSpaceDE w:val="0"/>
        <w:autoSpaceDN w:val="0"/>
        <w:adjustRightInd w:val="0"/>
        <w:rPr>
          <w:rFonts w:asciiTheme="minorHAnsi" w:hAnsiTheme="minorHAnsi" w:cstheme="minorHAnsi"/>
          <w:sz w:val="22"/>
          <w:szCs w:val="22"/>
        </w:rPr>
      </w:pPr>
      <w:r w:rsidRPr="00E60BD5">
        <w:rPr>
          <w:rFonts w:asciiTheme="minorHAnsi" w:hAnsiTheme="minorHAnsi" w:cstheme="minorHAnsi"/>
          <w:sz w:val="22"/>
          <w:szCs w:val="22"/>
        </w:rPr>
        <w:t>Maintain rich partnerships with our families, local schools and community to build a learning community that strives for personal growth.</w:t>
      </w:r>
    </w:p>
    <w:p w:rsidR="00A86CDF" w:rsidRPr="00E60BD5" w:rsidRDefault="00A86CDF" w:rsidP="00A86CDF">
      <w:pPr>
        <w:numPr>
          <w:ilvl w:val="0"/>
          <w:numId w:val="9"/>
        </w:numPr>
        <w:autoSpaceDE w:val="0"/>
        <w:autoSpaceDN w:val="0"/>
        <w:adjustRightInd w:val="0"/>
        <w:rPr>
          <w:rFonts w:asciiTheme="minorHAnsi" w:hAnsiTheme="minorHAnsi" w:cstheme="minorHAnsi"/>
          <w:sz w:val="22"/>
          <w:szCs w:val="22"/>
        </w:rPr>
      </w:pPr>
      <w:r w:rsidRPr="00E60BD5">
        <w:rPr>
          <w:rFonts w:asciiTheme="minorHAnsi" w:hAnsiTheme="minorHAnsi" w:cstheme="minorHAnsi"/>
          <w:sz w:val="22"/>
          <w:szCs w:val="22"/>
        </w:rPr>
        <w:t>Promote positive strategies for challenging racial and other prejudice.</w:t>
      </w:r>
    </w:p>
    <w:p w:rsidR="00A86CDF" w:rsidRPr="00E60BD5" w:rsidRDefault="00A86CDF" w:rsidP="00A86CDF">
      <w:pPr>
        <w:numPr>
          <w:ilvl w:val="0"/>
          <w:numId w:val="9"/>
        </w:numPr>
        <w:autoSpaceDE w:val="0"/>
        <w:autoSpaceDN w:val="0"/>
        <w:adjustRightInd w:val="0"/>
        <w:rPr>
          <w:rFonts w:asciiTheme="minorHAnsi" w:hAnsiTheme="minorHAnsi" w:cstheme="minorHAnsi"/>
          <w:sz w:val="22"/>
          <w:szCs w:val="22"/>
        </w:rPr>
      </w:pPr>
      <w:r w:rsidRPr="00E60BD5">
        <w:rPr>
          <w:rFonts w:asciiTheme="minorHAnsi" w:hAnsiTheme="minorHAnsi" w:cstheme="minorHAnsi"/>
          <w:sz w:val="22"/>
          <w:szCs w:val="22"/>
        </w:rPr>
        <w:t xml:space="preserve"> Ensure a range of community-based learning experiences.</w:t>
      </w:r>
    </w:p>
    <w:p w:rsidR="00A86CDF" w:rsidRPr="00E60BD5" w:rsidRDefault="00A86CDF" w:rsidP="00A86CDF">
      <w:pPr>
        <w:numPr>
          <w:ilvl w:val="0"/>
          <w:numId w:val="9"/>
        </w:numPr>
        <w:autoSpaceDE w:val="0"/>
        <w:autoSpaceDN w:val="0"/>
        <w:adjustRightInd w:val="0"/>
        <w:rPr>
          <w:rFonts w:asciiTheme="minorHAnsi" w:hAnsiTheme="minorHAnsi" w:cstheme="minorHAnsi"/>
          <w:sz w:val="22"/>
          <w:szCs w:val="22"/>
        </w:rPr>
      </w:pPr>
      <w:r w:rsidRPr="00E60BD5">
        <w:rPr>
          <w:rFonts w:asciiTheme="minorHAnsi" w:hAnsiTheme="minorHAnsi" w:cstheme="minorHAnsi"/>
          <w:sz w:val="22"/>
          <w:szCs w:val="22"/>
        </w:rPr>
        <w:t xml:space="preserve"> Collaborate with other agencies to ensure pupil and community needs are met.</w:t>
      </w:r>
    </w:p>
    <w:p w:rsidR="00A86CDF" w:rsidRPr="00E60BD5" w:rsidRDefault="00A86CDF" w:rsidP="00A86CDF">
      <w:pPr>
        <w:pStyle w:val="ListParagraph"/>
        <w:ind w:left="360"/>
        <w:rPr>
          <w:rFonts w:asciiTheme="minorHAnsi" w:hAnsiTheme="minorHAnsi" w:cstheme="minorHAnsi"/>
          <w:sz w:val="22"/>
          <w:szCs w:val="22"/>
          <w:lang w:val="en-GB"/>
        </w:rPr>
      </w:pPr>
    </w:p>
    <w:p w:rsidR="00A86CDF" w:rsidRPr="00E60BD5" w:rsidRDefault="00A86CDF" w:rsidP="00A86CDF">
      <w:pPr>
        <w:rPr>
          <w:rFonts w:asciiTheme="minorHAnsi" w:hAnsiTheme="minorHAnsi" w:cstheme="minorHAnsi"/>
          <w:sz w:val="22"/>
          <w:szCs w:val="22"/>
          <w:lang w:val="en-GB"/>
        </w:rPr>
      </w:pPr>
    </w:p>
    <w:p w:rsidR="00A86CDF" w:rsidRPr="00E60BD5" w:rsidRDefault="00A86CDF" w:rsidP="00A86CDF">
      <w:pPr>
        <w:rPr>
          <w:rFonts w:asciiTheme="minorHAnsi" w:hAnsiTheme="minorHAnsi" w:cstheme="minorHAnsi"/>
          <w:sz w:val="22"/>
          <w:szCs w:val="22"/>
          <w:lang w:val="en-GB"/>
        </w:rPr>
      </w:pPr>
      <w:r w:rsidRPr="00E60BD5">
        <w:rPr>
          <w:rFonts w:asciiTheme="minorHAnsi" w:hAnsiTheme="minorHAnsi" w:cstheme="minorHAnsi"/>
          <w:sz w:val="22"/>
          <w:szCs w:val="22"/>
          <w:lang w:val="en-GB"/>
        </w:rPr>
        <w:t>The content of this job description maybe amended at any time following discussions between the Local Advisory Board, MAT Directors and the Head Teacher.  It will be reviewed on a regular basis.</w:t>
      </w:r>
    </w:p>
    <w:p w:rsidR="00A86CDF" w:rsidRPr="00177872" w:rsidRDefault="00A86CDF" w:rsidP="00A86CDF">
      <w:pPr>
        <w:rPr>
          <w:rFonts w:asciiTheme="minorHAnsi" w:hAnsiTheme="minorHAnsi"/>
          <w:sz w:val="28"/>
          <w:lang w:val="en-GB"/>
        </w:rPr>
      </w:pPr>
      <w:r w:rsidRPr="00177872">
        <w:rPr>
          <w:rFonts w:asciiTheme="minorHAnsi" w:hAnsiTheme="minorHAnsi"/>
          <w:b/>
          <w:sz w:val="32"/>
          <w:lang w:val="en-GB"/>
        </w:rPr>
        <w:t>Person Specification</w:t>
      </w:r>
    </w:p>
    <w:p w:rsidR="00A86CDF" w:rsidRPr="00177872" w:rsidRDefault="00A86CDF" w:rsidP="00A86CDF">
      <w:pPr>
        <w:rPr>
          <w:rFonts w:asciiTheme="minorHAnsi" w:hAnsiTheme="minorHAnsi"/>
          <w:lang w:val="en-GB"/>
        </w:rPr>
      </w:pPr>
    </w:p>
    <w:p w:rsidR="00A86CDF" w:rsidRPr="00177872" w:rsidRDefault="00A86CDF" w:rsidP="00A86CDF">
      <w:pPr>
        <w:rPr>
          <w:rFonts w:asciiTheme="minorHAnsi" w:hAnsiTheme="minorHAnsi"/>
          <w:lang w:val="en-GB"/>
        </w:rPr>
      </w:pPr>
      <w:r w:rsidRPr="00177872">
        <w:rPr>
          <w:rFonts w:asciiTheme="minorHAnsi" w:hAnsiTheme="minorHAnsi"/>
          <w:lang w:val="en-GB"/>
        </w:rPr>
        <w:t>The following attributes are necessary in undertaking the rol</w:t>
      </w:r>
      <w:r>
        <w:rPr>
          <w:rFonts w:asciiTheme="minorHAnsi" w:hAnsiTheme="minorHAnsi"/>
          <w:lang w:val="en-GB"/>
        </w:rPr>
        <w:t>e of Head</w:t>
      </w:r>
      <w:r w:rsidR="00D30283">
        <w:rPr>
          <w:rFonts w:asciiTheme="minorHAnsi" w:hAnsiTheme="minorHAnsi"/>
          <w:lang w:val="en-GB"/>
        </w:rPr>
        <w:t xml:space="preserve"> Teacher at </w:t>
      </w:r>
      <w:proofErr w:type="spellStart"/>
      <w:r w:rsidR="00D30283">
        <w:rPr>
          <w:rFonts w:asciiTheme="minorHAnsi" w:hAnsiTheme="minorHAnsi"/>
          <w:lang w:val="en-GB"/>
        </w:rPr>
        <w:t>Knypersley</w:t>
      </w:r>
      <w:proofErr w:type="spellEnd"/>
      <w:r w:rsidR="00D30283">
        <w:rPr>
          <w:rFonts w:asciiTheme="minorHAnsi" w:hAnsiTheme="minorHAnsi"/>
          <w:lang w:val="en-GB"/>
        </w:rPr>
        <w:t xml:space="preserve"> First School.</w:t>
      </w:r>
    </w:p>
    <w:p w:rsidR="00A86CDF" w:rsidRPr="00177872" w:rsidRDefault="00A86CDF" w:rsidP="00A86CDF">
      <w:pPr>
        <w:rPr>
          <w:rFonts w:asciiTheme="minorHAnsi" w:hAnsiTheme="minorHAnsi"/>
          <w:lang w:val="en-GB"/>
        </w:rPr>
      </w:pPr>
      <w:r w:rsidRPr="00177872">
        <w:rPr>
          <w:rFonts w:asciiTheme="minorHAnsi" w:hAnsiTheme="minorHAnsi"/>
          <w:lang w:val="en-GB"/>
        </w:rPr>
        <w:t xml:space="preserve"> </w:t>
      </w:r>
    </w:p>
    <w:tbl>
      <w:tblPr>
        <w:tblStyle w:val="LightList-Accent6"/>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A0" w:firstRow="1" w:lastRow="0" w:firstColumn="1" w:lastColumn="0" w:noHBand="0" w:noVBand="1"/>
      </w:tblPr>
      <w:tblGrid>
        <w:gridCol w:w="1242"/>
        <w:gridCol w:w="4820"/>
        <w:gridCol w:w="1843"/>
        <w:gridCol w:w="2375"/>
      </w:tblGrid>
      <w:tr w:rsidR="00A86CDF" w:rsidRPr="00177872" w:rsidTr="00E60BD5">
        <w:trPr>
          <w:cnfStyle w:val="100000000000" w:firstRow="1" w:lastRow="0" w:firstColumn="0" w:lastColumn="0" w:oddVBand="0" w:evenVBand="0" w:oddHBand="0" w:evenHBand="0"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1242" w:type="dxa"/>
            <w:tcBorders>
              <w:bottom w:val="single" w:sz="8" w:space="0" w:color="00B050"/>
            </w:tcBorders>
          </w:tcPr>
          <w:p w:rsidR="00A86CDF" w:rsidRPr="00177872" w:rsidRDefault="00A86CDF" w:rsidP="001768F7">
            <w:pPr>
              <w:rPr>
                <w:rFonts w:asciiTheme="minorHAnsi" w:hAnsiTheme="minorHAnsi"/>
                <w:sz w:val="22"/>
                <w:lang w:val="en-GB"/>
              </w:rPr>
            </w:pPr>
            <w:r w:rsidRPr="00177872">
              <w:rPr>
                <w:rFonts w:asciiTheme="minorHAnsi" w:hAnsiTheme="minorHAnsi"/>
                <w:lang w:val="en-GB"/>
              </w:rPr>
              <w:t>Attributes</w:t>
            </w:r>
          </w:p>
        </w:tc>
        <w:tc>
          <w:tcPr>
            <w:tcW w:w="4820" w:type="dxa"/>
            <w:tcBorders>
              <w:bottom w:val="single" w:sz="8" w:space="0" w:color="00B050"/>
            </w:tcBorders>
          </w:tcPr>
          <w:p w:rsidR="00A86CDF" w:rsidRPr="00177872" w:rsidRDefault="00A86CDF" w:rsidP="001768F7">
            <w:pP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177872">
              <w:rPr>
                <w:rFonts w:asciiTheme="minorHAnsi" w:hAnsiTheme="minorHAnsi"/>
                <w:lang w:val="en-GB"/>
              </w:rPr>
              <w:t>Requirements</w:t>
            </w:r>
          </w:p>
        </w:tc>
        <w:tc>
          <w:tcPr>
            <w:tcW w:w="1843" w:type="dxa"/>
            <w:tcBorders>
              <w:bottom w:val="single" w:sz="8" w:space="0" w:color="00B050"/>
            </w:tcBorders>
          </w:tcPr>
          <w:p w:rsidR="00A86CDF" w:rsidRPr="00177872" w:rsidRDefault="00A86CDF" w:rsidP="001768F7">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lang w:val="en-GB"/>
              </w:rPr>
            </w:pPr>
            <w:r w:rsidRPr="00177872">
              <w:rPr>
                <w:rFonts w:asciiTheme="minorHAnsi" w:hAnsiTheme="minorHAnsi"/>
                <w:bCs w:val="0"/>
                <w:lang w:val="en-GB"/>
              </w:rPr>
              <w:t>Essential / Desirable</w:t>
            </w:r>
          </w:p>
        </w:tc>
        <w:tc>
          <w:tcPr>
            <w:tcW w:w="2375" w:type="dxa"/>
            <w:tcBorders>
              <w:bottom w:val="single" w:sz="8" w:space="0" w:color="00B050"/>
            </w:tcBorders>
          </w:tcPr>
          <w:p w:rsidR="00A86CDF" w:rsidRPr="00177872" w:rsidRDefault="00A86CDF" w:rsidP="001768F7">
            <w:pP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177872">
              <w:rPr>
                <w:rFonts w:asciiTheme="minorHAnsi" w:hAnsiTheme="minorHAnsi"/>
                <w:lang w:val="en-GB"/>
              </w:rPr>
              <w:t>Measurement</w:t>
            </w:r>
          </w:p>
        </w:tc>
      </w:tr>
      <w:tr w:rsidR="00A86CDF" w:rsidRPr="00177872" w:rsidTr="00E6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r w:rsidRPr="00177872">
              <w:rPr>
                <w:rFonts w:asciiTheme="minorHAnsi" w:hAnsiTheme="minorHAnsi"/>
                <w:szCs w:val="20"/>
                <w:lang w:val="en-GB"/>
              </w:rPr>
              <w:t>Qualifications</w:t>
            </w: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Qualified Teacher Status</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School application form</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Letter of application</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Certificate</w:t>
            </w:r>
          </w:p>
        </w:tc>
      </w:tr>
      <w:tr w:rsidR="00A86CDF" w:rsidRPr="00177872" w:rsidTr="00E60BD5">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Honours degree or equivalent</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School application form</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Letter of application</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Certificate</w:t>
            </w:r>
          </w:p>
        </w:tc>
      </w:tr>
      <w:tr w:rsidR="00A86CDF" w:rsidRPr="00177872" w:rsidTr="00E6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Recent and relevant ongoing Continuing Professional Development (CPD)</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Letter of application</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CPD log</w:t>
            </w:r>
          </w:p>
        </w:tc>
      </w:tr>
      <w:tr w:rsidR="00A86CDF" w:rsidRPr="00177872" w:rsidTr="00E60BD5">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NPQH</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Desirable</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School application form</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Letter of application</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Certificate</w:t>
            </w:r>
          </w:p>
        </w:tc>
      </w:tr>
      <w:tr w:rsidR="00A86CDF" w:rsidRPr="00177872" w:rsidTr="00E6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r w:rsidRPr="00177872">
              <w:rPr>
                <w:rFonts w:asciiTheme="minorHAnsi" w:hAnsiTheme="minorHAnsi"/>
                <w:szCs w:val="20"/>
                <w:lang w:val="en-GB"/>
              </w:rPr>
              <w:t>Experience</w:t>
            </w: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D3028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R</w:t>
            </w:r>
            <w:r w:rsidR="00E60BD5">
              <w:rPr>
                <w:rFonts w:asciiTheme="minorHAnsi" w:hAnsiTheme="minorHAnsi"/>
                <w:sz w:val="20"/>
                <w:szCs w:val="20"/>
                <w:lang w:val="en-GB"/>
              </w:rPr>
              <w:t xml:space="preserve">ecent and relevant </w:t>
            </w:r>
            <w:r w:rsidR="00D30283">
              <w:rPr>
                <w:rFonts w:asciiTheme="minorHAnsi" w:hAnsiTheme="minorHAnsi"/>
                <w:sz w:val="20"/>
                <w:szCs w:val="20"/>
                <w:lang w:val="en-GB"/>
              </w:rPr>
              <w:t>headship, head of school or senior leadership experience</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School application form</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Letter of Application Interview</w:t>
            </w:r>
          </w:p>
        </w:tc>
      </w:tr>
      <w:tr w:rsidR="00A86CDF" w:rsidRPr="00177872" w:rsidTr="00E60BD5">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Proven track record of raising achievement through successful leadership</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tc>
      </w:tr>
      <w:tr w:rsidR="00A86CDF" w:rsidRPr="00177872" w:rsidTr="00E6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Working with MAT’s and involvement of external partners</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Desirable</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Letter of Application</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tc>
      </w:tr>
      <w:tr w:rsidR="00A86CDF" w:rsidRPr="00177872" w:rsidTr="00E60BD5">
        <w:trPr>
          <w:cantSplit/>
          <w:trHeight w:val="505"/>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r w:rsidRPr="00177872">
              <w:rPr>
                <w:rFonts w:asciiTheme="minorHAnsi" w:hAnsiTheme="minorHAnsi"/>
                <w:szCs w:val="20"/>
                <w:lang w:val="en-GB"/>
              </w:rPr>
              <w:t>Knowledge and Understanding</w:t>
            </w: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Safeguarding children and young people</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60BD5">
        <w:trPr>
          <w:cnfStyle w:val="000000100000" w:firstRow="0" w:lastRow="0" w:firstColumn="0" w:lastColumn="0" w:oddVBand="0" w:evenVBand="0" w:oddHBand="1" w:evenHBand="0" w:firstRowFirstColumn="0" w:firstRowLastColumn="0" w:lastRowFirstColumn="0" w:lastRowLastColumn="0"/>
          <w:cantSplit/>
          <w:trHeight w:val="827"/>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Process of strategic planning, school self-assessment and evaluation and continuous improvement </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Letter of Application</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60BD5">
        <w:trPr>
          <w:cantSplit/>
          <w:trHeight w:val="554"/>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Communication and engagement strategies to translate a shared vision into practice</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60BD5">
        <w:trPr>
          <w:cnfStyle w:val="000000100000" w:firstRow="0" w:lastRow="0" w:firstColumn="0" w:lastColumn="0" w:oddVBand="0" w:evenVBand="0" w:oddHBand="1" w:evenHBand="0" w:firstRowFirstColumn="0" w:firstRowLastColumn="0" w:lastRowFirstColumn="0" w:lastRowLastColumn="0"/>
          <w:cantSplit/>
          <w:trHeight w:val="409"/>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Change management</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tc>
      </w:tr>
      <w:tr w:rsidR="00A86CDF" w:rsidRPr="00177872" w:rsidTr="00E60BD5">
        <w:trPr>
          <w:cantSplit/>
          <w:trHeight w:val="411"/>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Management of ‘good’ and ‘outstanding’ school</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tc>
      </w:tr>
      <w:tr w:rsidR="00A86CDF" w:rsidRPr="00177872" w:rsidTr="00E60BD5">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Use of technologies in the learning environment</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tc>
      </w:tr>
      <w:tr w:rsidR="00A86CDF" w:rsidRPr="00177872" w:rsidTr="00E60BD5">
        <w:trPr>
          <w:cantSplit/>
          <w:trHeight w:val="546"/>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Data analysis, performance indicators and benchmarking to set targets</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60BD5">
        <w:trPr>
          <w:cnfStyle w:val="000000100000" w:firstRow="0" w:lastRow="0" w:firstColumn="0" w:lastColumn="0" w:oddVBand="0" w:evenVBand="0" w:oddHBand="1" w:evenHBand="0" w:firstRowFirstColumn="0" w:firstRowLastColumn="0" w:lastRowFirstColumn="0" w:lastRowLastColumn="0"/>
          <w:cantSplit/>
          <w:trHeight w:val="412"/>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National policy framework and current educational legislation and initiatives</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60BD5">
        <w:trPr>
          <w:cantSplit/>
          <w:trHeight w:val="603"/>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Principles of effective teaching and assessment for learning</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60BD5">
        <w:trPr>
          <w:cnfStyle w:val="000000100000" w:firstRow="0" w:lastRow="0" w:firstColumn="0" w:lastColumn="0" w:oddVBand="0" w:evenVBand="0" w:oddHBand="1" w:evenHBand="0" w:firstRowFirstColumn="0" w:firstRowLastColumn="0" w:lastRowFirstColumn="0" w:lastRowLastColumn="0"/>
          <w:cantSplit/>
          <w:trHeight w:val="547"/>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8" w:space="0" w:color="00B050"/>
              <w:left w:val="single" w:sz="8" w:space="0" w:color="00B050"/>
              <w:bottom w:val="single" w:sz="8" w:space="0" w:color="00B050"/>
              <w:right w:val="single" w:sz="8" w:space="0" w:color="00B050"/>
            </w:tcBorders>
            <w:textDirection w:val="btLr"/>
            <w:vAlign w:val="center"/>
          </w:tcPr>
          <w:p w:rsidR="00A86CDF" w:rsidRPr="00177872" w:rsidRDefault="00A86CDF" w:rsidP="001768F7">
            <w:pPr>
              <w:ind w:left="113" w:right="113"/>
              <w:jc w:val="center"/>
              <w:rPr>
                <w:rFonts w:asciiTheme="minorHAnsi" w:hAnsiTheme="minorHAnsi"/>
                <w:szCs w:val="20"/>
                <w:lang w:val="en-GB"/>
              </w:rPr>
            </w:pPr>
          </w:p>
        </w:tc>
        <w:tc>
          <w:tcPr>
            <w:tcW w:w="4820"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Roles and responsibilities of governing bodies, local authorities and the requirements of accountability</w:t>
            </w:r>
          </w:p>
        </w:tc>
        <w:tc>
          <w:tcPr>
            <w:tcW w:w="1843"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375" w:type="dxa"/>
            <w:tcBorders>
              <w:top w:val="single" w:sz="8" w:space="0" w:color="00B050"/>
              <w:left w:val="single" w:sz="8" w:space="0" w:color="00B050"/>
              <w:bottom w:val="single" w:sz="8" w:space="0" w:color="00B050"/>
              <w:right w:val="single" w:sz="8" w:space="0" w:color="00B050"/>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bl>
    <w:p w:rsidR="00A86CDF" w:rsidRDefault="00A86CDF" w:rsidP="00A86CDF">
      <w:pPr>
        <w:rPr>
          <w:rFonts w:asciiTheme="minorHAnsi" w:hAnsiTheme="minorHAnsi"/>
          <w:lang w:val="en-GB"/>
        </w:rPr>
      </w:pPr>
    </w:p>
    <w:p w:rsidR="00A86CDF" w:rsidRDefault="00A86CDF" w:rsidP="00A86CDF">
      <w:pPr>
        <w:rPr>
          <w:rFonts w:asciiTheme="minorHAnsi" w:hAnsiTheme="minorHAnsi"/>
          <w:lang w:val="en-GB"/>
        </w:rPr>
      </w:pPr>
    </w:p>
    <w:p w:rsidR="00A86CDF" w:rsidRDefault="00A86CDF" w:rsidP="00A86CDF">
      <w:pPr>
        <w:rPr>
          <w:rFonts w:asciiTheme="minorHAnsi" w:hAnsiTheme="minorHAnsi"/>
          <w:lang w:val="en-GB"/>
        </w:rPr>
      </w:pPr>
    </w:p>
    <w:p w:rsidR="00A86CDF" w:rsidRPr="00177872" w:rsidRDefault="00A86CDF" w:rsidP="00A86CDF">
      <w:pPr>
        <w:rPr>
          <w:rFonts w:asciiTheme="minorHAnsi" w:hAnsiTheme="minorHAnsi"/>
          <w:lang w:val="en-GB"/>
        </w:rPr>
      </w:pPr>
    </w:p>
    <w:tbl>
      <w:tblPr>
        <w:tblStyle w:val="LightList-Accent6"/>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242"/>
        <w:gridCol w:w="4395"/>
        <w:gridCol w:w="1842"/>
        <w:gridCol w:w="2801"/>
      </w:tblGrid>
      <w:tr w:rsidR="00A86CDF" w:rsidRPr="00177872" w:rsidTr="00E76AEC">
        <w:trPr>
          <w:cnfStyle w:val="100000000000" w:firstRow="1" w:lastRow="0" w:firstColumn="0" w:lastColumn="0" w:oddVBand="0" w:evenVBand="0" w:oddHBand="0" w:evenHBand="0" w:firstRowFirstColumn="0" w:firstRowLastColumn="0" w:lastRowFirstColumn="0" w:lastRowLastColumn="0"/>
          <w:cantSplit/>
          <w:trHeight w:val="487"/>
        </w:trPr>
        <w:tc>
          <w:tcPr>
            <w:cnfStyle w:val="001000000000" w:firstRow="0" w:lastRow="0" w:firstColumn="1" w:lastColumn="0" w:oddVBand="0" w:evenVBand="0" w:oddHBand="0" w:evenHBand="0" w:firstRowFirstColumn="0" w:firstRowLastColumn="0" w:lastRowFirstColumn="0" w:lastRowLastColumn="0"/>
            <w:tcW w:w="1242" w:type="dxa"/>
          </w:tcPr>
          <w:p w:rsidR="00A86CDF" w:rsidRPr="00177872" w:rsidRDefault="00A86CDF" w:rsidP="001768F7">
            <w:pPr>
              <w:jc w:val="center"/>
              <w:rPr>
                <w:rFonts w:asciiTheme="minorHAnsi" w:hAnsiTheme="minorHAnsi"/>
                <w:sz w:val="22"/>
                <w:lang w:val="en-GB"/>
              </w:rPr>
            </w:pPr>
            <w:r w:rsidRPr="00177872">
              <w:rPr>
                <w:rFonts w:asciiTheme="minorHAnsi" w:hAnsiTheme="minorHAnsi"/>
                <w:lang w:val="en-GB"/>
              </w:rPr>
              <w:t>Attributes</w:t>
            </w:r>
          </w:p>
        </w:tc>
        <w:tc>
          <w:tcPr>
            <w:tcW w:w="4395" w:type="dxa"/>
          </w:tcPr>
          <w:p w:rsidR="00A86CDF" w:rsidRPr="00177872" w:rsidRDefault="00A86CDF" w:rsidP="001768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177872">
              <w:rPr>
                <w:rFonts w:asciiTheme="minorHAnsi" w:hAnsiTheme="minorHAnsi"/>
                <w:lang w:val="en-GB"/>
              </w:rPr>
              <w:t>Requirements</w:t>
            </w:r>
          </w:p>
        </w:tc>
        <w:tc>
          <w:tcPr>
            <w:tcW w:w="1842" w:type="dxa"/>
          </w:tcPr>
          <w:p w:rsidR="00A86CDF" w:rsidRPr="00177872" w:rsidRDefault="00A86CDF" w:rsidP="001768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lang w:val="en-GB"/>
              </w:rPr>
            </w:pPr>
            <w:r w:rsidRPr="00177872">
              <w:rPr>
                <w:rFonts w:asciiTheme="minorHAnsi" w:hAnsiTheme="minorHAnsi"/>
                <w:bCs w:val="0"/>
                <w:lang w:val="en-GB"/>
              </w:rPr>
              <w:t>Essential / Desirable</w:t>
            </w:r>
          </w:p>
        </w:tc>
        <w:tc>
          <w:tcPr>
            <w:tcW w:w="2801" w:type="dxa"/>
          </w:tcPr>
          <w:p w:rsidR="00A86CDF" w:rsidRPr="00177872" w:rsidRDefault="00A86CDF" w:rsidP="001768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177872">
              <w:rPr>
                <w:rFonts w:asciiTheme="minorHAnsi" w:hAnsiTheme="minorHAnsi"/>
                <w:lang w:val="en-GB"/>
              </w:rPr>
              <w:t>Measurement</w:t>
            </w:r>
          </w:p>
        </w:tc>
      </w:tr>
      <w:tr w:rsidR="00A86CDF" w:rsidRPr="00177872" w:rsidTr="00E76AE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textDirection w:val="btLr"/>
          </w:tcPr>
          <w:p w:rsidR="00A86CDF" w:rsidRPr="00177872" w:rsidRDefault="00A86CDF" w:rsidP="001768F7">
            <w:pPr>
              <w:ind w:left="113" w:right="113"/>
              <w:jc w:val="center"/>
              <w:rPr>
                <w:rFonts w:asciiTheme="minorHAnsi" w:hAnsiTheme="minorHAnsi"/>
                <w:szCs w:val="20"/>
                <w:lang w:val="en-GB"/>
              </w:rPr>
            </w:pPr>
            <w:r w:rsidRPr="00177872">
              <w:rPr>
                <w:rFonts w:asciiTheme="minorHAnsi" w:hAnsiTheme="minorHAnsi"/>
                <w:szCs w:val="20"/>
                <w:lang w:val="en-GB"/>
              </w:rPr>
              <w:t>Knowledge &amp; Understanding</w:t>
            </w:r>
          </w:p>
        </w:tc>
        <w:tc>
          <w:tcPr>
            <w:tcW w:w="4395" w:type="dxa"/>
            <w:tcBorders>
              <w:top w:val="none" w:sz="0" w:space="0" w:color="auto"/>
              <w:bottom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School budget management</w:t>
            </w:r>
          </w:p>
        </w:tc>
        <w:tc>
          <w:tcPr>
            <w:tcW w:w="1842" w:type="dxa"/>
            <w:tcBorders>
              <w:top w:val="none" w:sz="0" w:space="0" w:color="auto"/>
              <w:bottom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Desirable</w:t>
            </w:r>
          </w:p>
        </w:tc>
        <w:tc>
          <w:tcPr>
            <w:tcW w:w="2801" w:type="dxa"/>
            <w:tcBorders>
              <w:top w:val="none" w:sz="0" w:space="0" w:color="auto"/>
              <w:bottom w:val="none" w:sz="0" w:space="0" w:color="auto"/>
              <w:right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76AEC">
        <w:trPr>
          <w:trHeight w:val="540"/>
        </w:trPr>
        <w:tc>
          <w:tcPr>
            <w:cnfStyle w:val="001000000000" w:firstRow="0" w:lastRow="0" w:firstColumn="1" w:lastColumn="0" w:oddVBand="0" w:evenVBand="0" w:oddHBand="0" w:evenHBand="0" w:firstRowFirstColumn="0" w:firstRowLastColumn="0" w:lastRowFirstColumn="0" w:lastRowLastColumn="0"/>
            <w:tcW w:w="1242" w:type="dxa"/>
            <w:vMerge/>
            <w:textDirection w:val="btLr"/>
          </w:tcPr>
          <w:p w:rsidR="00A86CDF" w:rsidRPr="00177872" w:rsidRDefault="00A86CDF" w:rsidP="001768F7">
            <w:pPr>
              <w:ind w:left="113" w:right="113"/>
              <w:jc w:val="center"/>
              <w:rPr>
                <w:rFonts w:asciiTheme="minorHAnsi" w:hAnsiTheme="minorHAnsi"/>
                <w:szCs w:val="20"/>
                <w:lang w:val="en-GB"/>
              </w:rPr>
            </w:pPr>
          </w:p>
        </w:tc>
        <w:tc>
          <w:tcPr>
            <w:tcW w:w="4395" w:type="dxa"/>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School management of non-teaching staff, functions and facilities</w:t>
            </w:r>
          </w:p>
        </w:tc>
        <w:tc>
          <w:tcPr>
            <w:tcW w:w="1842" w:type="dxa"/>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801" w:type="dxa"/>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76AE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textDirection w:val="btLr"/>
          </w:tcPr>
          <w:p w:rsidR="00A86CDF" w:rsidRPr="00177872" w:rsidRDefault="00A86CDF" w:rsidP="001768F7">
            <w:pPr>
              <w:ind w:left="113" w:right="113"/>
              <w:jc w:val="center"/>
              <w:rPr>
                <w:rFonts w:asciiTheme="minorHAnsi" w:hAnsiTheme="minorHAnsi"/>
                <w:szCs w:val="20"/>
                <w:lang w:val="en-GB"/>
              </w:rPr>
            </w:pPr>
          </w:p>
        </w:tc>
        <w:tc>
          <w:tcPr>
            <w:tcW w:w="4395" w:type="dxa"/>
            <w:tcBorders>
              <w:top w:val="none" w:sz="0" w:space="0" w:color="auto"/>
              <w:bottom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Strategies for fostering school improvement, including attendance and behaviour for learning</w:t>
            </w:r>
          </w:p>
        </w:tc>
        <w:tc>
          <w:tcPr>
            <w:tcW w:w="1842" w:type="dxa"/>
            <w:tcBorders>
              <w:top w:val="none" w:sz="0" w:space="0" w:color="auto"/>
              <w:bottom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801" w:type="dxa"/>
            <w:tcBorders>
              <w:top w:val="none" w:sz="0" w:space="0" w:color="auto"/>
              <w:bottom w:val="none" w:sz="0" w:space="0" w:color="auto"/>
              <w:right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76AEC">
        <w:trPr>
          <w:trHeight w:val="443"/>
        </w:trPr>
        <w:tc>
          <w:tcPr>
            <w:cnfStyle w:val="001000000000" w:firstRow="0" w:lastRow="0" w:firstColumn="1" w:lastColumn="0" w:oddVBand="0" w:evenVBand="0" w:oddHBand="0" w:evenHBand="0" w:firstRowFirstColumn="0" w:firstRowLastColumn="0" w:lastRowFirstColumn="0" w:lastRowLastColumn="0"/>
            <w:tcW w:w="1242" w:type="dxa"/>
            <w:vMerge w:val="restart"/>
            <w:textDirection w:val="btLr"/>
          </w:tcPr>
          <w:p w:rsidR="00A86CDF" w:rsidRPr="00177872" w:rsidRDefault="00A86CDF" w:rsidP="001768F7">
            <w:pPr>
              <w:ind w:left="113" w:right="113"/>
              <w:jc w:val="center"/>
              <w:rPr>
                <w:rFonts w:asciiTheme="minorHAnsi" w:hAnsiTheme="minorHAnsi"/>
                <w:szCs w:val="20"/>
                <w:lang w:val="en-GB"/>
              </w:rPr>
            </w:pPr>
            <w:r w:rsidRPr="00177872">
              <w:rPr>
                <w:rFonts w:asciiTheme="minorHAnsi" w:hAnsiTheme="minorHAnsi"/>
                <w:szCs w:val="20"/>
                <w:lang w:val="en-GB"/>
              </w:rPr>
              <w:t>Personal Qualities</w:t>
            </w:r>
          </w:p>
        </w:tc>
        <w:tc>
          <w:tcPr>
            <w:tcW w:w="4395" w:type="dxa"/>
          </w:tcPr>
          <w:p w:rsidR="00A86CDF" w:rsidRPr="00177872" w:rsidRDefault="00A86CDF" w:rsidP="001768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EA2FA6">
              <w:rPr>
                <w:rFonts w:ascii="Calibri" w:eastAsiaTheme="minorHAnsi" w:hAnsi="Calibri" w:cs="Calibri"/>
                <w:color w:val="000000"/>
                <w:sz w:val="20"/>
                <w:szCs w:val="20"/>
                <w:lang w:val="en-GB"/>
              </w:rPr>
              <w:t xml:space="preserve">Commitment to the welfare and </w:t>
            </w:r>
            <w:r w:rsidRPr="00177872">
              <w:rPr>
                <w:rFonts w:ascii="Calibri" w:eastAsiaTheme="minorHAnsi" w:hAnsi="Calibri" w:cs="Calibri"/>
                <w:color w:val="000000"/>
                <w:sz w:val="20"/>
                <w:szCs w:val="20"/>
                <w:lang w:val="en-GB"/>
              </w:rPr>
              <w:t>s</w:t>
            </w:r>
            <w:r w:rsidRPr="00EA2FA6">
              <w:rPr>
                <w:rFonts w:ascii="Calibri" w:eastAsiaTheme="minorHAnsi" w:hAnsi="Calibri" w:cs="Calibri"/>
                <w:color w:val="000000"/>
                <w:sz w:val="20"/>
                <w:szCs w:val="20"/>
                <w:lang w:val="en-GB"/>
              </w:rPr>
              <w:t>afeguarding of young people</w:t>
            </w:r>
          </w:p>
        </w:tc>
        <w:tc>
          <w:tcPr>
            <w:tcW w:w="1842" w:type="dxa"/>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 xml:space="preserve">Essential </w:t>
            </w:r>
          </w:p>
        </w:tc>
        <w:tc>
          <w:tcPr>
            <w:tcW w:w="2801" w:type="dxa"/>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Letter of Application</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76AEC">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textDirection w:val="btLr"/>
          </w:tcPr>
          <w:p w:rsidR="00A86CDF" w:rsidRPr="00177872" w:rsidRDefault="00A86CDF" w:rsidP="001768F7">
            <w:pPr>
              <w:ind w:left="113" w:right="113"/>
              <w:jc w:val="center"/>
              <w:rPr>
                <w:rFonts w:asciiTheme="minorHAnsi" w:hAnsiTheme="minorHAnsi"/>
                <w:szCs w:val="20"/>
                <w:lang w:val="en-GB"/>
              </w:rPr>
            </w:pPr>
          </w:p>
        </w:tc>
        <w:tc>
          <w:tcPr>
            <w:tcW w:w="4395" w:type="dxa"/>
            <w:tcBorders>
              <w:top w:val="none" w:sz="0" w:space="0" w:color="auto"/>
              <w:bottom w:val="none" w:sz="0" w:space="0" w:color="auto"/>
            </w:tcBorders>
          </w:tcPr>
          <w:p w:rsidR="00A86CDF" w:rsidRPr="00EA2FA6" w:rsidRDefault="00A86CDF" w:rsidP="001768F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20"/>
                <w:szCs w:val="20"/>
                <w:lang w:val="en-GB"/>
              </w:rPr>
            </w:pPr>
            <w:r w:rsidRPr="00EA2FA6">
              <w:rPr>
                <w:rFonts w:ascii="Calibri" w:eastAsiaTheme="minorHAnsi" w:hAnsi="Calibri" w:cs="Calibri"/>
                <w:color w:val="000000"/>
                <w:sz w:val="20"/>
                <w:szCs w:val="20"/>
                <w:lang w:val="en-GB"/>
              </w:rPr>
              <w:t xml:space="preserve">Strong personal motivation and drive to ensure school improvement </w:t>
            </w:r>
          </w:p>
        </w:tc>
        <w:tc>
          <w:tcPr>
            <w:tcW w:w="1842" w:type="dxa"/>
            <w:tcBorders>
              <w:top w:val="none" w:sz="0" w:space="0" w:color="auto"/>
              <w:bottom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801" w:type="dxa"/>
            <w:tcBorders>
              <w:top w:val="none" w:sz="0" w:space="0" w:color="auto"/>
              <w:bottom w:val="none" w:sz="0" w:space="0" w:color="auto"/>
              <w:right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76AEC">
        <w:trPr>
          <w:trHeight w:val="697"/>
        </w:trPr>
        <w:tc>
          <w:tcPr>
            <w:cnfStyle w:val="001000000000" w:firstRow="0" w:lastRow="0" w:firstColumn="1" w:lastColumn="0" w:oddVBand="0" w:evenVBand="0" w:oddHBand="0" w:evenHBand="0" w:firstRowFirstColumn="0" w:firstRowLastColumn="0" w:lastRowFirstColumn="0" w:lastRowLastColumn="0"/>
            <w:tcW w:w="1242" w:type="dxa"/>
            <w:vMerge/>
            <w:textDirection w:val="btLr"/>
          </w:tcPr>
          <w:p w:rsidR="00A86CDF" w:rsidRPr="00177872" w:rsidRDefault="00A86CDF" w:rsidP="001768F7">
            <w:pPr>
              <w:ind w:left="113" w:right="113"/>
              <w:jc w:val="center"/>
              <w:rPr>
                <w:rFonts w:asciiTheme="minorHAnsi" w:hAnsiTheme="minorHAnsi"/>
                <w:szCs w:val="20"/>
                <w:lang w:val="en-GB"/>
              </w:rPr>
            </w:pPr>
          </w:p>
        </w:tc>
        <w:tc>
          <w:tcPr>
            <w:tcW w:w="4395" w:type="dxa"/>
          </w:tcPr>
          <w:p w:rsidR="00A86CDF" w:rsidRPr="00177872" w:rsidRDefault="00A86CDF" w:rsidP="001768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000000"/>
                <w:sz w:val="20"/>
                <w:szCs w:val="20"/>
                <w:lang w:val="en-GB"/>
              </w:rPr>
            </w:pPr>
            <w:r w:rsidRPr="00177872">
              <w:rPr>
                <w:rFonts w:ascii="Calibri" w:eastAsiaTheme="minorHAnsi" w:hAnsi="Calibri" w:cs="Calibri"/>
                <w:color w:val="000000"/>
                <w:sz w:val="20"/>
                <w:szCs w:val="20"/>
                <w:lang w:val="en-GB"/>
              </w:rPr>
              <w:t xml:space="preserve">A genuine enthusiasm for </w:t>
            </w:r>
            <w:r w:rsidRPr="00EA2FA6">
              <w:rPr>
                <w:rFonts w:ascii="Calibri" w:eastAsiaTheme="minorHAnsi" w:hAnsi="Calibri" w:cs="Calibri"/>
                <w:color w:val="000000"/>
                <w:sz w:val="20"/>
                <w:szCs w:val="20"/>
                <w:lang w:val="en-GB"/>
              </w:rPr>
              <w:t xml:space="preserve">the development of </w:t>
            </w:r>
            <w:r w:rsidRPr="00177872">
              <w:rPr>
                <w:rFonts w:ascii="Calibri" w:eastAsiaTheme="minorHAnsi" w:hAnsi="Calibri" w:cs="Calibri"/>
                <w:color w:val="000000"/>
                <w:sz w:val="20"/>
                <w:szCs w:val="20"/>
                <w:lang w:val="en-GB"/>
              </w:rPr>
              <w:t>children</w:t>
            </w:r>
            <w:r w:rsidRPr="00EA2FA6">
              <w:rPr>
                <w:rFonts w:ascii="Calibri" w:eastAsiaTheme="minorHAnsi" w:hAnsi="Calibri" w:cs="Calibri"/>
                <w:color w:val="000000"/>
                <w:sz w:val="20"/>
                <w:szCs w:val="20"/>
                <w:lang w:val="en-GB"/>
              </w:rPr>
              <w:t xml:space="preserve"> and </w:t>
            </w:r>
            <w:r w:rsidRPr="00177872">
              <w:rPr>
                <w:rFonts w:ascii="Calibri" w:eastAsiaTheme="minorHAnsi" w:hAnsi="Calibri" w:cs="Calibri"/>
                <w:color w:val="000000"/>
                <w:sz w:val="20"/>
                <w:szCs w:val="20"/>
                <w:lang w:val="en-GB"/>
              </w:rPr>
              <w:t>desire to develop others (employees) and the wider academy</w:t>
            </w:r>
          </w:p>
        </w:tc>
        <w:tc>
          <w:tcPr>
            <w:tcW w:w="1842" w:type="dxa"/>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801" w:type="dxa"/>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76AE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textDirection w:val="btLr"/>
          </w:tcPr>
          <w:p w:rsidR="00A86CDF" w:rsidRPr="00177872" w:rsidRDefault="00A86CDF" w:rsidP="001768F7">
            <w:pPr>
              <w:ind w:left="113" w:right="113"/>
              <w:jc w:val="center"/>
              <w:rPr>
                <w:rFonts w:asciiTheme="minorHAnsi" w:hAnsiTheme="minorHAnsi"/>
                <w:szCs w:val="20"/>
                <w:lang w:val="en-GB"/>
              </w:rPr>
            </w:pPr>
          </w:p>
        </w:tc>
        <w:tc>
          <w:tcPr>
            <w:tcW w:w="4395" w:type="dxa"/>
            <w:tcBorders>
              <w:top w:val="none" w:sz="0" w:space="0" w:color="auto"/>
              <w:bottom w:val="none" w:sz="0" w:space="0" w:color="auto"/>
            </w:tcBorders>
          </w:tcPr>
          <w:p w:rsidR="00A86CDF" w:rsidRPr="00177872" w:rsidRDefault="00A86CDF" w:rsidP="001768F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20"/>
                <w:szCs w:val="20"/>
                <w:lang w:val="en-GB"/>
              </w:rPr>
            </w:pPr>
            <w:r w:rsidRPr="00177872">
              <w:rPr>
                <w:rFonts w:ascii="Calibri" w:eastAsiaTheme="minorHAnsi" w:hAnsi="Calibri" w:cs="Calibri"/>
                <w:color w:val="000000"/>
                <w:sz w:val="20"/>
                <w:szCs w:val="20"/>
                <w:lang w:val="en-GB"/>
              </w:rPr>
              <w:t xml:space="preserve">Inspirational and motivating </w:t>
            </w:r>
          </w:p>
        </w:tc>
        <w:tc>
          <w:tcPr>
            <w:tcW w:w="1842" w:type="dxa"/>
            <w:tcBorders>
              <w:top w:val="none" w:sz="0" w:space="0" w:color="auto"/>
              <w:bottom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801" w:type="dxa"/>
            <w:tcBorders>
              <w:top w:val="none" w:sz="0" w:space="0" w:color="auto"/>
              <w:bottom w:val="none" w:sz="0" w:space="0" w:color="auto"/>
              <w:right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76AEC">
        <w:trPr>
          <w:trHeight w:val="701"/>
        </w:trPr>
        <w:tc>
          <w:tcPr>
            <w:cnfStyle w:val="001000000000" w:firstRow="0" w:lastRow="0" w:firstColumn="1" w:lastColumn="0" w:oddVBand="0" w:evenVBand="0" w:oddHBand="0" w:evenHBand="0" w:firstRowFirstColumn="0" w:firstRowLastColumn="0" w:lastRowFirstColumn="0" w:lastRowLastColumn="0"/>
            <w:tcW w:w="1242" w:type="dxa"/>
            <w:vMerge/>
            <w:textDirection w:val="btLr"/>
          </w:tcPr>
          <w:p w:rsidR="00A86CDF" w:rsidRPr="00177872" w:rsidRDefault="00A86CDF" w:rsidP="001768F7">
            <w:pPr>
              <w:ind w:left="113" w:right="113"/>
              <w:jc w:val="center"/>
              <w:rPr>
                <w:rFonts w:asciiTheme="minorHAnsi" w:hAnsiTheme="minorHAnsi"/>
                <w:szCs w:val="20"/>
                <w:lang w:val="en-GB"/>
              </w:rPr>
            </w:pPr>
          </w:p>
        </w:tc>
        <w:tc>
          <w:tcPr>
            <w:tcW w:w="4395" w:type="dxa"/>
          </w:tcPr>
          <w:p w:rsidR="00A86CDF" w:rsidRPr="00177872" w:rsidRDefault="00A86CDF" w:rsidP="001768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000000"/>
                <w:sz w:val="20"/>
                <w:szCs w:val="20"/>
                <w:lang w:val="en-GB"/>
              </w:rPr>
            </w:pPr>
            <w:r w:rsidRPr="00177872">
              <w:rPr>
                <w:rFonts w:ascii="Calibri" w:eastAsiaTheme="minorHAnsi" w:hAnsi="Calibri" w:cs="Calibri"/>
                <w:color w:val="000000"/>
                <w:sz w:val="20"/>
                <w:szCs w:val="20"/>
                <w:lang w:val="en-GB"/>
              </w:rPr>
              <w:t>A</w:t>
            </w:r>
            <w:r w:rsidRPr="00EA2FA6">
              <w:rPr>
                <w:rFonts w:ascii="Calibri" w:eastAsiaTheme="minorHAnsi" w:hAnsi="Calibri" w:cs="Calibri"/>
                <w:color w:val="000000"/>
                <w:sz w:val="20"/>
                <w:szCs w:val="20"/>
                <w:lang w:val="en-GB"/>
              </w:rPr>
              <w:t xml:space="preserve">nalytical and problem-solving skills and the ability to make </w:t>
            </w:r>
            <w:r w:rsidRPr="00177872">
              <w:rPr>
                <w:rFonts w:ascii="Calibri" w:eastAsiaTheme="minorHAnsi" w:hAnsi="Calibri" w:cs="Calibri"/>
                <w:color w:val="000000"/>
                <w:sz w:val="20"/>
                <w:szCs w:val="20"/>
                <w:lang w:val="en-GB"/>
              </w:rPr>
              <w:t xml:space="preserve">balanced, considered and </w:t>
            </w:r>
            <w:r w:rsidRPr="00EA2FA6">
              <w:rPr>
                <w:rFonts w:ascii="Calibri" w:eastAsiaTheme="minorHAnsi" w:hAnsi="Calibri" w:cs="Calibri"/>
                <w:color w:val="000000"/>
                <w:sz w:val="20"/>
                <w:szCs w:val="20"/>
                <w:lang w:val="en-GB"/>
              </w:rPr>
              <w:t xml:space="preserve">informed </w:t>
            </w:r>
            <w:r w:rsidRPr="00177872">
              <w:rPr>
                <w:rFonts w:ascii="Calibri" w:eastAsiaTheme="minorHAnsi" w:hAnsi="Calibri" w:cs="Calibri"/>
                <w:color w:val="000000"/>
                <w:sz w:val="20"/>
                <w:szCs w:val="20"/>
                <w:lang w:val="en-GB"/>
              </w:rPr>
              <w:t>judgments based on facts.</w:t>
            </w:r>
          </w:p>
        </w:tc>
        <w:tc>
          <w:tcPr>
            <w:tcW w:w="1842" w:type="dxa"/>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801" w:type="dxa"/>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76AEC">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textDirection w:val="btLr"/>
          </w:tcPr>
          <w:p w:rsidR="00A86CDF" w:rsidRPr="00177872" w:rsidRDefault="00A86CDF" w:rsidP="001768F7">
            <w:pPr>
              <w:ind w:left="113" w:right="113"/>
              <w:jc w:val="center"/>
              <w:rPr>
                <w:rFonts w:asciiTheme="minorHAnsi" w:hAnsiTheme="minorHAnsi"/>
                <w:szCs w:val="20"/>
                <w:lang w:val="en-GB"/>
              </w:rPr>
            </w:pPr>
          </w:p>
        </w:tc>
        <w:tc>
          <w:tcPr>
            <w:tcW w:w="4395" w:type="dxa"/>
            <w:tcBorders>
              <w:top w:val="none" w:sz="0" w:space="0" w:color="auto"/>
              <w:bottom w:val="none" w:sz="0" w:space="0" w:color="auto"/>
            </w:tcBorders>
          </w:tcPr>
          <w:p w:rsidR="00A86CDF" w:rsidRPr="00177872" w:rsidRDefault="00A86CDF" w:rsidP="001768F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20"/>
                <w:szCs w:val="20"/>
                <w:lang w:val="en-GB"/>
              </w:rPr>
            </w:pPr>
            <w:r w:rsidRPr="00EA2FA6">
              <w:rPr>
                <w:rFonts w:ascii="Calibri" w:eastAsiaTheme="minorHAnsi" w:hAnsi="Calibri" w:cs="Calibri"/>
                <w:color w:val="000000"/>
                <w:sz w:val="20"/>
                <w:szCs w:val="20"/>
                <w:lang w:val="en-GB"/>
              </w:rPr>
              <w:t xml:space="preserve">Excellent communication skills </w:t>
            </w:r>
          </w:p>
        </w:tc>
        <w:tc>
          <w:tcPr>
            <w:tcW w:w="1842" w:type="dxa"/>
            <w:tcBorders>
              <w:top w:val="none" w:sz="0" w:space="0" w:color="auto"/>
              <w:bottom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801" w:type="dxa"/>
            <w:tcBorders>
              <w:top w:val="none" w:sz="0" w:space="0" w:color="auto"/>
              <w:bottom w:val="none" w:sz="0" w:space="0" w:color="auto"/>
              <w:right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76AEC">
        <w:trPr>
          <w:trHeight w:val="691"/>
        </w:trPr>
        <w:tc>
          <w:tcPr>
            <w:cnfStyle w:val="001000000000" w:firstRow="0" w:lastRow="0" w:firstColumn="1" w:lastColumn="0" w:oddVBand="0" w:evenVBand="0" w:oddHBand="0" w:evenHBand="0" w:firstRowFirstColumn="0" w:firstRowLastColumn="0" w:lastRowFirstColumn="0" w:lastRowLastColumn="0"/>
            <w:tcW w:w="1242" w:type="dxa"/>
            <w:vMerge/>
            <w:textDirection w:val="btLr"/>
          </w:tcPr>
          <w:p w:rsidR="00A86CDF" w:rsidRPr="00177872" w:rsidRDefault="00A86CDF" w:rsidP="001768F7">
            <w:pPr>
              <w:ind w:left="113" w:right="113"/>
              <w:jc w:val="center"/>
              <w:rPr>
                <w:rFonts w:asciiTheme="minorHAnsi" w:hAnsiTheme="minorHAnsi"/>
                <w:szCs w:val="20"/>
                <w:lang w:val="en-GB"/>
              </w:rPr>
            </w:pPr>
          </w:p>
        </w:tc>
        <w:tc>
          <w:tcPr>
            <w:tcW w:w="4395" w:type="dxa"/>
          </w:tcPr>
          <w:p w:rsidR="00A86CDF" w:rsidRPr="00177872" w:rsidRDefault="00A86CDF" w:rsidP="001768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000000"/>
                <w:sz w:val="20"/>
                <w:szCs w:val="20"/>
                <w:lang w:val="en-GB"/>
              </w:rPr>
            </w:pPr>
            <w:r w:rsidRPr="00EA2FA6">
              <w:rPr>
                <w:rFonts w:ascii="Calibri" w:eastAsiaTheme="minorHAnsi" w:hAnsi="Calibri" w:cs="Calibri"/>
                <w:color w:val="000000"/>
                <w:sz w:val="20"/>
                <w:szCs w:val="20"/>
                <w:lang w:val="en-GB"/>
              </w:rPr>
              <w:t>The ability to engage parents in supporting children’s learning</w:t>
            </w:r>
          </w:p>
        </w:tc>
        <w:tc>
          <w:tcPr>
            <w:tcW w:w="1842" w:type="dxa"/>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801" w:type="dxa"/>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76AEC">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textDirection w:val="btLr"/>
          </w:tcPr>
          <w:p w:rsidR="00A86CDF" w:rsidRPr="00177872" w:rsidRDefault="00A86CDF" w:rsidP="001768F7">
            <w:pPr>
              <w:ind w:left="113" w:right="113"/>
              <w:jc w:val="center"/>
              <w:rPr>
                <w:rFonts w:asciiTheme="minorHAnsi" w:hAnsiTheme="minorHAnsi"/>
                <w:szCs w:val="20"/>
                <w:lang w:val="en-GB"/>
              </w:rPr>
            </w:pPr>
          </w:p>
        </w:tc>
        <w:tc>
          <w:tcPr>
            <w:tcW w:w="4395" w:type="dxa"/>
            <w:tcBorders>
              <w:top w:val="none" w:sz="0" w:space="0" w:color="auto"/>
              <w:bottom w:val="none" w:sz="0" w:space="0" w:color="auto"/>
            </w:tcBorders>
          </w:tcPr>
          <w:p w:rsidR="00A86CDF" w:rsidRPr="00177872" w:rsidRDefault="00A86CDF" w:rsidP="001768F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20"/>
                <w:szCs w:val="20"/>
                <w:lang w:val="en-GB"/>
              </w:rPr>
            </w:pPr>
            <w:r w:rsidRPr="00EA2FA6">
              <w:rPr>
                <w:rFonts w:ascii="Calibri" w:eastAsiaTheme="minorHAnsi" w:hAnsi="Calibri" w:cs="Calibri"/>
                <w:color w:val="000000"/>
                <w:sz w:val="20"/>
                <w:szCs w:val="20"/>
                <w:lang w:val="en-GB"/>
              </w:rPr>
              <w:t>Evidence of collaborative working and networking with others, within and beyond the school to build and sustain a learning community</w:t>
            </w:r>
          </w:p>
        </w:tc>
        <w:tc>
          <w:tcPr>
            <w:tcW w:w="1842" w:type="dxa"/>
            <w:tcBorders>
              <w:top w:val="none" w:sz="0" w:space="0" w:color="auto"/>
              <w:bottom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801" w:type="dxa"/>
            <w:tcBorders>
              <w:top w:val="none" w:sz="0" w:space="0" w:color="auto"/>
              <w:bottom w:val="none" w:sz="0" w:space="0" w:color="auto"/>
              <w:right w:val="none" w:sz="0" w:space="0" w:color="auto"/>
            </w:tcBorders>
          </w:tcPr>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r w:rsidR="00A86CDF" w:rsidRPr="00177872" w:rsidTr="00E76AEC">
        <w:trPr>
          <w:trHeight w:val="835"/>
        </w:trPr>
        <w:tc>
          <w:tcPr>
            <w:cnfStyle w:val="001000000000" w:firstRow="0" w:lastRow="0" w:firstColumn="1" w:lastColumn="0" w:oddVBand="0" w:evenVBand="0" w:oddHBand="0" w:evenHBand="0" w:firstRowFirstColumn="0" w:firstRowLastColumn="0" w:lastRowFirstColumn="0" w:lastRowLastColumn="0"/>
            <w:tcW w:w="1242" w:type="dxa"/>
            <w:vMerge/>
            <w:textDirection w:val="btLr"/>
          </w:tcPr>
          <w:p w:rsidR="00A86CDF" w:rsidRPr="00177872" w:rsidRDefault="00A86CDF" w:rsidP="001768F7">
            <w:pPr>
              <w:ind w:left="113" w:right="113"/>
              <w:jc w:val="center"/>
              <w:rPr>
                <w:rFonts w:asciiTheme="minorHAnsi" w:hAnsiTheme="minorHAnsi"/>
                <w:szCs w:val="20"/>
                <w:lang w:val="en-GB"/>
              </w:rPr>
            </w:pPr>
          </w:p>
        </w:tc>
        <w:tc>
          <w:tcPr>
            <w:tcW w:w="4395" w:type="dxa"/>
          </w:tcPr>
          <w:p w:rsidR="00A86CDF" w:rsidRPr="00177872" w:rsidRDefault="00A86CDF" w:rsidP="001768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000000"/>
                <w:sz w:val="20"/>
                <w:szCs w:val="20"/>
                <w:lang w:val="en-GB"/>
              </w:rPr>
            </w:pPr>
            <w:r w:rsidRPr="00EA2FA6">
              <w:rPr>
                <w:rFonts w:ascii="Calibri" w:eastAsiaTheme="minorHAnsi" w:hAnsi="Calibri" w:cs="Calibri"/>
                <w:color w:val="000000"/>
                <w:sz w:val="20"/>
                <w:szCs w:val="20"/>
                <w:lang w:val="en-GB"/>
              </w:rPr>
              <w:t xml:space="preserve">The ability to promote a school culture and curriculum </w:t>
            </w:r>
            <w:r w:rsidRPr="00177872">
              <w:rPr>
                <w:rFonts w:ascii="Calibri" w:eastAsiaTheme="minorHAnsi" w:hAnsi="Calibri" w:cs="Calibri"/>
                <w:color w:val="000000"/>
                <w:sz w:val="20"/>
                <w:szCs w:val="20"/>
                <w:lang w:val="en-GB"/>
              </w:rPr>
              <w:t>within a MAT structure.</w:t>
            </w:r>
          </w:p>
        </w:tc>
        <w:tc>
          <w:tcPr>
            <w:tcW w:w="1842" w:type="dxa"/>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lang w:val="en-GB"/>
              </w:rPr>
            </w:pPr>
            <w:r w:rsidRPr="00177872">
              <w:rPr>
                <w:rFonts w:asciiTheme="minorHAnsi" w:hAnsiTheme="minorHAnsi"/>
                <w:bCs/>
                <w:sz w:val="20"/>
                <w:szCs w:val="20"/>
                <w:lang w:val="en-GB"/>
              </w:rPr>
              <w:t>Essential</w:t>
            </w:r>
          </w:p>
        </w:tc>
        <w:tc>
          <w:tcPr>
            <w:tcW w:w="2801" w:type="dxa"/>
          </w:tcPr>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 xml:space="preserve">Letter of Application </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Interview</w:t>
            </w:r>
          </w:p>
          <w:p w:rsidR="00A86CDF" w:rsidRPr="00177872" w:rsidRDefault="00A86CDF" w:rsidP="001768F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177872">
              <w:rPr>
                <w:rFonts w:asciiTheme="minorHAnsi" w:hAnsiTheme="minorHAnsi"/>
                <w:sz w:val="20"/>
                <w:szCs w:val="20"/>
                <w:lang w:val="en-GB"/>
              </w:rPr>
              <w:t>Assessment</w:t>
            </w:r>
          </w:p>
        </w:tc>
      </w:tr>
    </w:tbl>
    <w:p w:rsidR="00A86CDF" w:rsidRPr="00177872" w:rsidRDefault="00A86CDF" w:rsidP="00A86CDF">
      <w:pPr>
        <w:rPr>
          <w:rFonts w:asciiTheme="minorHAnsi" w:hAnsiTheme="minorHAnsi"/>
          <w:lang w:val="en-GB"/>
        </w:rPr>
      </w:pPr>
    </w:p>
    <w:p w:rsidR="00A86CDF" w:rsidRPr="00177872" w:rsidRDefault="00A86CDF" w:rsidP="00A86CDF">
      <w:pPr>
        <w:rPr>
          <w:rFonts w:asciiTheme="minorHAnsi" w:hAnsiTheme="minorHAnsi"/>
          <w:lang w:val="en-GB"/>
        </w:rPr>
      </w:pPr>
    </w:p>
    <w:p w:rsidR="00A86CDF" w:rsidRDefault="00A86CDF" w:rsidP="00A86CDF">
      <w:pPr>
        <w:spacing w:after="160" w:line="259" w:lineRule="auto"/>
        <w:rPr>
          <w:rFonts w:asciiTheme="minorHAnsi" w:hAnsiTheme="minorHAnsi"/>
          <w:lang w:val="en-GB"/>
        </w:rPr>
      </w:pPr>
      <w:r>
        <w:rPr>
          <w:rFonts w:asciiTheme="minorHAnsi" w:hAnsiTheme="minorHAnsi"/>
          <w:lang w:val="en-GB"/>
        </w:rPr>
        <w:br w:type="page"/>
      </w:r>
    </w:p>
    <w:p w:rsidR="00A86CDF" w:rsidRPr="008F7EB5" w:rsidRDefault="00A86CDF" w:rsidP="00A86CDF">
      <w:pPr>
        <w:rPr>
          <w:rFonts w:asciiTheme="minorHAnsi" w:hAnsiTheme="minorHAnsi"/>
          <w:b/>
          <w:sz w:val="28"/>
          <w:lang w:val="en-GB"/>
        </w:rPr>
      </w:pPr>
      <w:r>
        <w:rPr>
          <w:rFonts w:asciiTheme="minorHAnsi" w:hAnsiTheme="minorHAnsi"/>
          <w:b/>
          <w:sz w:val="28"/>
          <w:lang w:val="en-GB"/>
        </w:rPr>
        <w:t>Application Process</w:t>
      </w:r>
    </w:p>
    <w:p w:rsidR="00A86CDF" w:rsidRDefault="00A86CDF" w:rsidP="00A86CDF">
      <w:pPr>
        <w:rPr>
          <w:rFonts w:asciiTheme="minorHAnsi" w:hAnsiTheme="minorHAnsi"/>
          <w:lang w:val="en-GB"/>
        </w:rPr>
      </w:pPr>
    </w:p>
    <w:p w:rsidR="00A86CDF" w:rsidRPr="00852C85" w:rsidRDefault="00A86CDF" w:rsidP="00A86CDF">
      <w:pPr>
        <w:rPr>
          <w:rFonts w:asciiTheme="minorHAnsi" w:hAnsiTheme="minorHAnsi"/>
          <w:sz w:val="22"/>
          <w:szCs w:val="22"/>
          <w:lang w:val="en-GB"/>
        </w:rPr>
      </w:pPr>
      <w:r w:rsidRPr="00852C85">
        <w:rPr>
          <w:rFonts w:asciiTheme="minorHAnsi" w:hAnsiTheme="minorHAnsi"/>
          <w:sz w:val="22"/>
          <w:szCs w:val="22"/>
          <w:lang w:val="en-GB"/>
        </w:rPr>
        <w:t xml:space="preserve">Candidates must submit the following </w:t>
      </w:r>
      <w:r w:rsidR="00D30283">
        <w:rPr>
          <w:rFonts w:asciiTheme="minorHAnsi" w:hAnsiTheme="minorHAnsi"/>
          <w:sz w:val="22"/>
          <w:szCs w:val="22"/>
          <w:lang w:val="en-GB"/>
        </w:rPr>
        <w:t xml:space="preserve">for the attention of Mrs </w:t>
      </w:r>
      <w:proofErr w:type="gramStart"/>
      <w:r w:rsidR="00D30283">
        <w:rPr>
          <w:rFonts w:asciiTheme="minorHAnsi" w:hAnsiTheme="minorHAnsi"/>
          <w:sz w:val="22"/>
          <w:szCs w:val="22"/>
          <w:lang w:val="en-GB"/>
        </w:rPr>
        <w:t>A</w:t>
      </w:r>
      <w:proofErr w:type="gramEnd"/>
      <w:r w:rsidR="00D30283">
        <w:rPr>
          <w:rFonts w:asciiTheme="minorHAnsi" w:hAnsiTheme="minorHAnsi"/>
          <w:sz w:val="22"/>
          <w:szCs w:val="22"/>
          <w:lang w:val="en-GB"/>
        </w:rPr>
        <w:t xml:space="preserve"> Rourke</w:t>
      </w:r>
      <w:r w:rsidRPr="00852C85">
        <w:rPr>
          <w:rFonts w:asciiTheme="minorHAnsi" w:hAnsiTheme="minorHAnsi"/>
          <w:sz w:val="22"/>
          <w:szCs w:val="22"/>
          <w:lang w:val="en-GB"/>
        </w:rPr>
        <w:t>, C</w:t>
      </w:r>
      <w:r w:rsidR="00D30283">
        <w:rPr>
          <w:rFonts w:asciiTheme="minorHAnsi" w:hAnsiTheme="minorHAnsi"/>
          <w:sz w:val="22"/>
          <w:szCs w:val="22"/>
          <w:lang w:val="en-GB"/>
        </w:rPr>
        <w:t>EO of the Children First Learning Partnership</w:t>
      </w:r>
      <w:r w:rsidRPr="00852C85">
        <w:rPr>
          <w:rFonts w:asciiTheme="minorHAnsi" w:hAnsiTheme="minorHAnsi"/>
          <w:sz w:val="22"/>
          <w:szCs w:val="22"/>
          <w:lang w:val="en-GB"/>
        </w:rPr>
        <w:t xml:space="preserve">: </w:t>
      </w:r>
    </w:p>
    <w:p w:rsidR="00A86CDF" w:rsidRPr="00852C85" w:rsidRDefault="00A86CDF" w:rsidP="00A86CDF">
      <w:pPr>
        <w:rPr>
          <w:rFonts w:asciiTheme="minorHAnsi" w:hAnsiTheme="minorHAnsi"/>
          <w:sz w:val="22"/>
          <w:szCs w:val="22"/>
          <w:lang w:val="en-GB"/>
        </w:rPr>
      </w:pPr>
    </w:p>
    <w:p w:rsidR="00A86CDF" w:rsidRPr="00852C85" w:rsidRDefault="00A86CDF" w:rsidP="00A86CDF">
      <w:pPr>
        <w:pStyle w:val="ListParagraph"/>
        <w:numPr>
          <w:ilvl w:val="0"/>
          <w:numId w:val="8"/>
        </w:numPr>
        <w:rPr>
          <w:rFonts w:asciiTheme="minorHAnsi" w:hAnsiTheme="minorHAnsi"/>
          <w:sz w:val="22"/>
          <w:szCs w:val="22"/>
          <w:lang w:val="en-GB"/>
        </w:rPr>
      </w:pPr>
      <w:r w:rsidRPr="00852C85">
        <w:rPr>
          <w:rFonts w:asciiTheme="minorHAnsi" w:hAnsiTheme="minorHAnsi"/>
          <w:b/>
          <w:sz w:val="22"/>
          <w:szCs w:val="22"/>
          <w:lang w:val="en-GB"/>
        </w:rPr>
        <w:t>ONE PAGE</w:t>
      </w:r>
      <w:r w:rsidRPr="00852C85">
        <w:rPr>
          <w:rFonts w:asciiTheme="minorHAnsi" w:hAnsiTheme="minorHAnsi"/>
          <w:sz w:val="22"/>
          <w:szCs w:val="22"/>
          <w:lang w:val="en-GB"/>
        </w:rPr>
        <w:t xml:space="preserve"> Letter of Application</w:t>
      </w:r>
    </w:p>
    <w:p w:rsidR="00A86CDF" w:rsidRPr="00852C85" w:rsidRDefault="00A86CDF" w:rsidP="00A86CDF">
      <w:pPr>
        <w:pStyle w:val="ListParagraph"/>
        <w:numPr>
          <w:ilvl w:val="0"/>
          <w:numId w:val="8"/>
        </w:numPr>
        <w:rPr>
          <w:rFonts w:asciiTheme="minorHAnsi" w:hAnsiTheme="minorHAnsi"/>
          <w:sz w:val="22"/>
          <w:szCs w:val="22"/>
          <w:lang w:val="en-GB"/>
        </w:rPr>
      </w:pPr>
      <w:r w:rsidRPr="00852C85">
        <w:rPr>
          <w:rFonts w:asciiTheme="minorHAnsi" w:hAnsiTheme="minorHAnsi"/>
          <w:sz w:val="22"/>
          <w:szCs w:val="22"/>
          <w:lang w:val="en-GB"/>
        </w:rPr>
        <w:t xml:space="preserve">Application Form </w:t>
      </w:r>
    </w:p>
    <w:p w:rsidR="00A86CDF" w:rsidRPr="00852C85" w:rsidRDefault="00A86CDF" w:rsidP="00A86CDF">
      <w:pPr>
        <w:rPr>
          <w:rFonts w:asciiTheme="minorHAnsi" w:hAnsiTheme="minorHAnsi"/>
          <w:sz w:val="22"/>
          <w:szCs w:val="22"/>
          <w:lang w:val="en-GB"/>
        </w:rPr>
      </w:pPr>
    </w:p>
    <w:p w:rsidR="00A86CDF" w:rsidRPr="00852C85" w:rsidRDefault="00A86CDF" w:rsidP="00A86CDF">
      <w:pPr>
        <w:rPr>
          <w:rFonts w:asciiTheme="minorHAnsi" w:hAnsiTheme="minorHAnsi"/>
          <w:sz w:val="22"/>
          <w:szCs w:val="22"/>
          <w:lang w:val="en-GB"/>
        </w:rPr>
      </w:pPr>
      <w:r w:rsidRPr="00852C85">
        <w:rPr>
          <w:rFonts w:asciiTheme="minorHAnsi" w:hAnsiTheme="minorHAnsi"/>
          <w:sz w:val="22"/>
          <w:szCs w:val="22"/>
          <w:lang w:val="en-GB"/>
        </w:rPr>
        <w:t xml:space="preserve">Deadline for application is </w:t>
      </w:r>
      <w:r w:rsidRPr="00852C85">
        <w:rPr>
          <w:rFonts w:asciiTheme="minorHAnsi" w:hAnsiTheme="minorHAnsi"/>
          <w:b/>
          <w:sz w:val="22"/>
          <w:szCs w:val="22"/>
          <w:lang w:val="en-GB"/>
        </w:rPr>
        <w:t xml:space="preserve">12 noon </w:t>
      </w:r>
      <w:r w:rsidRPr="00852C85">
        <w:rPr>
          <w:rFonts w:asciiTheme="minorHAnsi" w:hAnsiTheme="minorHAnsi"/>
          <w:sz w:val="22"/>
          <w:szCs w:val="22"/>
          <w:lang w:val="en-GB"/>
        </w:rPr>
        <w:t xml:space="preserve">on </w:t>
      </w:r>
      <w:r w:rsidR="00C043FA">
        <w:rPr>
          <w:rFonts w:asciiTheme="minorHAnsi" w:hAnsiTheme="minorHAnsi"/>
          <w:b/>
          <w:sz w:val="22"/>
          <w:szCs w:val="22"/>
          <w:lang w:val="en-GB"/>
        </w:rPr>
        <w:t>Wednesday 19</w:t>
      </w:r>
      <w:r w:rsidR="00C043FA" w:rsidRPr="00C043FA">
        <w:rPr>
          <w:rFonts w:asciiTheme="minorHAnsi" w:hAnsiTheme="minorHAnsi"/>
          <w:b/>
          <w:sz w:val="22"/>
          <w:szCs w:val="22"/>
          <w:vertAlign w:val="superscript"/>
          <w:lang w:val="en-GB"/>
        </w:rPr>
        <w:t>th</w:t>
      </w:r>
      <w:r w:rsidR="00C043FA">
        <w:rPr>
          <w:rFonts w:asciiTheme="minorHAnsi" w:hAnsiTheme="minorHAnsi"/>
          <w:b/>
          <w:sz w:val="22"/>
          <w:szCs w:val="22"/>
          <w:lang w:val="en-GB"/>
        </w:rPr>
        <w:t xml:space="preserve"> January 2022</w:t>
      </w:r>
    </w:p>
    <w:p w:rsidR="00A86CDF" w:rsidRDefault="00A86CDF" w:rsidP="00A86CDF">
      <w:pPr>
        <w:rPr>
          <w:rFonts w:asciiTheme="minorHAnsi" w:hAnsiTheme="minorHAnsi"/>
          <w:sz w:val="22"/>
          <w:szCs w:val="22"/>
          <w:lang w:val="en-GB"/>
        </w:rPr>
      </w:pPr>
    </w:p>
    <w:p w:rsidR="00A94839" w:rsidRPr="00453FE0" w:rsidRDefault="00A94839" w:rsidP="00A86CDF">
      <w:pPr>
        <w:rPr>
          <w:rFonts w:asciiTheme="minorHAnsi" w:hAnsiTheme="minorHAnsi"/>
          <w:sz w:val="22"/>
          <w:szCs w:val="22"/>
          <w:lang w:val="en-GB"/>
        </w:rPr>
      </w:pPr>
      <w:r w:rsidRPr="00453FE0">
        <w:rPr>
          <w:rFonts w:asciiTheme="minorHAnsi" w:hAnsiTheme="minorHAnsi"/>
          <w:sz w:val="22"/>
          <w:szCs w:val="22"/>
          <w:lang w:val="en-GB"/>
        </w:rPr>
        <w:t>Email to</w:t>
      </w:r>
      <w:r w:rsidR="00453FE0">
        <w:rPr>
          <w:rFonts w:asciiTheme="minorHAnsi" w:hAnsiTheme="minorHAnsi"/>
          <w:sz w:val="22"/>
          <w:szCs w:val="22"/>
          <w:lang w:val="en-GB"/>
        </w:rPr>
        <w:t>:</w:t>
      </w:r>
      <w:r w:rsidR="004D1AEF" w:rsidRPr="00453FE0">
        <w:rPr>
          <w:rFonts w:asciiTheme="minorHAnsi" w:hAnsiTheme="minorHAnsi"/>
          <w:sz w:val="22"/>
          <w:szCs w:val="22"/>
          <w:lang w:val="en-GB"/>
        </w:rPr>
        <w:t xml:space="preserve"> </w:t>
      </w:r>
      <w:r w:rsidRPr="00453FE0">
        <w:rPr>
          <w:rFonts w:asciiTheme="minorHAnsi" w:hAnsiTheme="minorHAnsi"/>
          <w:sz w:val="22"/>
          <w:szCs w:val="22"/>
          <w:lang w:val="en-GB"/>
        </w:rPr>
        <w:t xml:space="preserve"> </w:t>
      </w:r>
      <w:r w:rsidR="00453FE0" w:rsidRPr="00453FE0">
        <w:rPr>
          <w:rFonts w:asciiTheme="minorHAnsi" w:hAnsiTheme="minorHAnsi"/>
          <w:sz w:val="22"/>
          <w:szCs w:val="22"/>
          <w:lang w:val="en-GB"/>
        </w:rPr>
        <w:t>office@childrenfirstlp.org.uk</w:t>
      </w:r>
    </w:p>
    <w:p w:rsidR="00A94839" w:rsidRPr="00852C85" w:rsidRDefault="00A94839" w:rsidP="00A86CDF">
      <w:pPr>
        <w:rPr>
          <w:rFonts w:asciiTheme="minorHAnsi" w:hAnsiTheme="minorHAnsi"/>
          <w:sz w:val="22"/>
          <w:szCs w:val="22"/>
          <w:lang w:val="en-GB"/>
        </w:rPr>
      </w:pPr>
    </w:p>
    <w:p w:rsidR="00A86CDF" w:rsidRPr="00852C85" w:rsidRDefault="00A86CDF" w:rsidP="00A86CDF">
      <w:pPr>
        <w:rPr>
          <w:rFonts w:asciiTheme="minorHAnsi" w:hAnsiTheme="minorHAnsi"/>
          <w:sz w:val="22"/>
          <w:szCs w:val="22"/>
          <w:lang w:val="en-GB"/>
        </w:rPr>
      </w:pPr>
      <w:r w:rsidRPr="00852C85">
        <w:rPr>
          <w:rFonts w:asciiTheme="minorHAnsi" w:hAnsiTheme="minorHAnsi"/>
          <w:sz w:val="22"/>
          <w:szCs w:val="22"/>
          <w:lang w:val="en-GB"/>
        </w:rPr>
        <w:t>The following is an anticipated timeline of our proposed recruitment process:</w:t>
      </w:r>
    </w:p>
    <w:p w:rsidR="00A86CDF" w:rsidRPr="00852C85" w:rsidRDefault="00A86CDF" w:rsidP="00A86CDF">
      <w:pPr>
        <w:rPr>
          <w:rFonts w:asciiTheme="minorHAnsi" w:hAnsiTheme="minorHAnsi"/>
          <w:sz w:val="22"/>
          <w:szCs w:val="22"/>
          <w:lang w:val="en-GB"/>
        </w:rPr>
      </w:pPr>
    </w:p>
    <w:tbl>
      <w:tblPr>
        <w:tblStyle w:val="LightList-Accent4"/>
        <w:tblpPr w:leftFromText="180" w:rightFromText="180" w:vertAnchor="text" w:tblpY="1"/>
        <w:tblOverlap w:val="never"/>
        <w:tblW w:w="0" w:type="auto"/>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3685"/>
        <w:gridCol w:w="3261"/>
      </w:tblGrid>
      <w:tr w:rsidR="00A86CDF" w:rsidRPr="00852C85" w:rsidTr="00E60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00B050"/>
          </w:tcPr>
          <w:p w:rsidR="00A86CDF" w:rsidRPr="00852C85" w:rsidRDefault="00A86CDF" w:rsidP="00E60BD5">
            <w:pPr>
              <w:rPr>
                <w:rFonts w:asciiTheme="minorHAnsi" w:hAnsiTheme="minorHAnsi"/>
                <w:sz w:val="22"/>
                <w:szCs w:val="22"/>
                <w:lang w:val="en-GB"/>
              </w:rPr>
            </w:pPr>
            <w:bookmarkStart w:id="0" w:name="_GoBack" w:colFirst="0" w:colLast="1"/>
            <w:r w:rsidRPr="00852C85">
              <w:rPr>
                <w:rFonts w:asciiTheme="minorHAnsi" w:hAnsiTheme="minorHAnsi"/>
                <w:sz w:val="22"/>
                <w:szCs w:val="22"/>
                <w:lang w:val="en-GB"/>
              </w:rPr>
              <w:t>Activity</w:t>
            </w:r>
          </w:p>
        </w:tc>
        <w:tc>
          <w:tcPr>
            <w:tcW w:w="3261" w:type="dxa"/>
            <w:shd w:val="clear" w:color="auto" w:fill="00B050"/>
          </w:tcPr>
          <w:p w:rsidR="00A86CDF" w:rsidRPr="00852C85" w:rsidRDefault="00A86CDF" w:rsidP="00E60BD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852C85">
              <w:rPr>
                <w:rFonts w:asciiTheme="minorHAnsi" w:hAnsiTheme="minorHAnsi"/>
                <w:sz w:val="22"/>
                <w:szCs w:val="22"/>
                <w:lang w:val="en-GB"/>
              </w:rPr>
              <w:t>Timeline</w:t>
            </w:r>
          </w:p>
        </w:tc>
      </w:tr>
      <w:tr w:rsidR="00A86CDF" w:rsidRPr="00852C85" w:rsidTr="00E6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left w:val="none" w:sz="0" w:space="0" w:color="auto"/>
              <w:bottom w:val="none" w:sz="0" w:space="0" w:color="auto"/>
            </w:tcBorders>
          </w:tcPr>
          <w:p w:rsidR="00A86CDF" w:rsidRPr="00852C85" w:rsidRDefault="00A86CDF" w:rsidP="00E60BD5">
            <w:pPr>
              <w:rPr>
                <w:rFonts w:asciiTheme="minorHAnsi" w:hAnsiTheme="minorHAnsi"/>
                <w:b w:val="0"/>
                <w:sz w:val="22"/>
                <w:szCs w:val="22"/>
                <w:lang w:val="en-GB"/>
              </w:rPr>
            </w:pPr>
            <w:r w:rsidRPr="00852C85">
              <w:rPr>
                <w:rFonts w:asciiTheme="minorHAnsi" w:hAnsiTheme="minorHAnsi"/>
                <w:b w:val="0"/>
                <w:sz w:val="22"/>
                <w:szCs w:val="22"/>
                <w:lang w:val="en-GB"/>
              </w:rPr>
              <w:t xml:space="preserve">Application deadline </w:t>
            </w:r>
          </w:p>
        </w:tc>
        <w:tc>
          <w:tcPr>
            <w:tcW w:w="3261" w:type="dxa"/>
            <w:tcBorders>
              <w:top w:val="none" w:sz="0" w:space="0" w:color="auto"/>
              <w:bottom w:val="none" w:sz="0" w:space="0" w:color="auto"/>
              <w:right w:val="none" w:sz="0" w:space="0" w:color="auto"/>
            </w:tcBorders>
          </w:tcPr>
          <w:p w:rsidR="00A86CDF" w:rsidRPr="00DC0D66" w:rsidRDefault="00C043FA" w:rsidP="00E60BD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12 noon 19</w:t>
            </w:r>
            <w:r w:rsidRPr="00C043FA">
              <w:rPr>
                <w:rFonts w:asciiTheme="minorHAnsi" w:hAnsiTheme="minorHAnsi"/>
                <w:sz w:val="22"/>
                <w:szCs w:val="22"/>
                <w:vertAlign w:val="superscript"/>
                <w:lang w:val="en-GB"/>
              </w:rPr>
              <w:t>th</w:t>
            </w:r>
            <w:r>
              <w:rPr>
                <w:rFonts w:asciiTheme="minorHAnsi" w:hAnsiTheme="minorHAnsi"/>
                <w:sz w:val="22"/>
                <w:szCs w:val="22"/>
                <w:lang w:val="en-GB"/>
              </w:rPr>
              <w:t xml:space="preserve"> January 2022</w:t>
            </w:r>
          </w:p>
        </w:tc>
      </w:tr>
      <w:tr w:rsidR="00A86CDF" w:rsidRPr="00852C85" w:rsidTr="00E60BD5">
        <w:tc>
          <w:tcPr>
            <w:cnfStyle w:val="001000000000" w:firstRow="0" w:lastRow="0" w:firstColumn="1" w:lastColumn="0" w:oddVBand="0" w:evenVBand="0" w:oddHBand="0" w:evenHBand="0" w:firstRowFirstColumn="0" w:firstRowLastColumn="0" w:lastRowFirstColumn="0" w:lastRowLastColumn="0"/>
            <w:tcW w:w="3685" w:type="dxa"/>
          </w:tcPr>
          <w:p w:rsidR="00A86CDF" w:rsidRPr="00852C85" w:rsidRDefault="00A86CDF" w:rsidP="00E60BD5">
            <w:pPr>
              <w:rPr>
                <w:rFonts w:asciiTheme="minorHAnsi" w:hAnsiTheme="minorHAnsi"/>
                <w:b w:val="0"/>
                <w:sz w:val="22"/>
                <w:szCs w:val="22"/>
                <w:lang w:val="en-GB"/>
              </w:rPr>
            </w:pPr>
            <w:r w:rsidRPr="00852C85">
              <w:rPr>
                <w:rFonts w:asciiTheme="minorHAnsi" w:hAnsiTheme="minorHAnsi"/>
                <w:b w:val="0"/>
                <w:sz w:val="22"/>
                <w:szCs w:val="22"/>
                <w:lang w:val="en-GB"/>
              </w:rPr>
              <w:t>Shortlisting</w:t>
            </w:r>
          </w:p>
        </w:tc>
        <w:tc>
          <w:tcPr>
            <w:tcW w:w="3261" w:type="dxa"/>
          </w:tcPr>
          <w:p w:rsidR="00A86CDF" w:rsidRPr="00DC0D66" w:rsidRDefault="00C043FA" w:rsidP="00E60BD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Monday</w:t>
            </w:r>
            <w:r w:rsidR="00D30283">
              <w:rPr>
                <w:rFonts w:asciiTheme="minorHAnsi" w:hAnsiTheme="minorHAnsi"/>
                <w:sz w:val="22"/>
                <w:szCs w:val="22"/>
                <w:lang w:val="en-GB"/>
              </w:rPr>
              <w:t xml:space="preserve"> 24</w:t>
            </w:r>
            <w:r w:rsidR="00A86CDF" w:rsidRPr="00DC0D66">
              <w:rPr>
                <w:rFonts w:asciiTheme="minorHAnsi" w:hAnsiTheme="minorHAnsi"/>
                <w:sz w:val="22"/>
                <w:szCs w:val="22"/>
                <w:vertAlign w:val="superscript"/>
                <w:lang w:val="en-GB"/>
              </w:rPr>
              <w:t>th</w:t>
            </w:r>
            <w:r>
              <w:rPr>
                <w:rFonts w:asciiTheme="minorHAnsi" w:hAnsiTheme="minorHAnsi"/>
                <w:sz w:val="22"/>
                <w:szCs w:val="22"/>
                <w:lang w:val="en-GB"/>
              </w:rPr>
              <w:t xml:space="preserve"> January 2022</w:t>
            </w:r>
          </w:p>
        </w:tc>
      </w:tr>
      <w:tr w:rsidR="00A86CDF" w:rsidRPr="00852C85" w:rsidTr="00E6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left w:val="none" w:sz="0" w:space="0" w:color="auto"/>
              <w:bottom w:val="none" w:sz="0" w:space="0" w:color="auto"/>
            </w:tcBorders>
          </w:tcPr>
          <w:p w:rsidR="00A86CDF" w:rsidRPr="00852C85" w:rsidRDefault="0006421E" w:rsidP="00E60BD5">
            <w:pPr>
              <w:rPr>
                <w:rFonts w:asciiTheme="minorHAnsi" w:hAnsiTheme="minorHAnsi"/>
                <w:b w:val="0"/>
                <w:sz w:val="22"/>
                <w:szCs w:val="22"/>
                <w:lang w:val="en-GB"/>
              </w:rPr>
            </w:pPr>
            <w:r w:rsidRPr="00852C85">
              <w:rPr>
                <w:rFonts w:asciiTheme="minorHAnsi" w:hAnsiTheme="minorHAnsi"/>
                <w:b w:val="0"/>
                <w:sz w:val="22"/>
                <w:szCs w:val="22"/>
                <w:lang w:val="en-GB"/>
              </w:rPr>
              <w:t>Pre Interview Activities</w:t>
            </w:r>
          </w:p>
        </w:tc>
        <w:tc>
          <w:tcPr>
            <w:tcW w:w="3261" w:type="dxa"/>
            <w:tcBorders>
              <w:top w:val="none" w:sz="0" w:space="0" w:color="auto"/>
              <w:bottom w:val="none" w:sz="0" w:space="0" w:color="auto"/>
              <w:right w:val="none" w:sz="0" w:space="0" w:color="auto"/>
            </w:tcBorders>
          </w:tcPr>
          <w:p w:rsidR="00A86CDF" w:rsidRPr="00DC0D66" w:rsidRDefault="00C043FA" w:rsidP="00E60BD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w/c 31</w:t>
            </w:r>
            <w:r w:rsidRPr="00C043FA">
              <w:rPr>
                <w:rFonts w:asciiTheme="minorHAnsi" w:hAnsiTheme="minorHAnsi"/>
                <w:sz w:val="22"/>
                <w:szCs w:val="22"/>
                <w:vertAlign w:val="superscript"/>
                <w:lang w:val="en-GB"/>
              </w:rPr>
              <w:t>st</w:t>
            </w:r>
            <w:r>
              <w:rPr>
                <w:rFonts w:asciiTheme="minorHAnsi" w:hAnsiTheme="minorHAnsi"/>
                <w:sz w:val="22"/>
                <w:szCs w:val="22"/>
                <w:lang w:val="en-GB"/>
              </w:rPr>
              <w:t xml:space="preserve"> January 2022</w:t>
            </w:r>
          </w:p>
        </w:tc>
      </w:tr>
      <w:tr w:rsidR="00A86CDF" w:rsidRPr="00852C85" w:rsidTr="00E60BD5">
        <w:tc>
          <w:tcPr>
            <w:cnfStyle w:val="001000000000" w:firstRow="0" w:lastRow="0" w:firstColumn="1" w:lastColumn="0" w:oddVBand="0" w:evenVBand="0" w:oddHBand="0" w:evenHBand="0" w:firstRowFirstColumn="0" w:firstRowLastColumn="0" w:lastRowFirstColumn="0" w:lastRowLastColumn="0"/>
            <w:tcW w:w="3685" w:type="dxa"/>
          </w:tcPr>
          <w:p w:rsidR="00A86CDF" w:rsidRPr="00852C85" w:rsidRDefault="00A86CDF" w:rsidP="00E60BD5">
            <w:pPr>
              <w:rPr>
                <w:rFonts w:asciiTheme="minorHAnsi" w:hAnsiTheme="minorHAnsi"/>
                <w:b w:val="0"/>
                <w:sz w:val="22"/>
                <w:szCs w:val="22"/>
                <w:lang w:val="en-GB"/>
              </w:rPr>
            </w:pPr>
            <w:r w:rsidRPr="00852C85">
              <w:rPr>
                <w:rFonts w:asciiTheme="minorHAnsi" w:hAnsiTheme="minorHAnsi"/>
                <w:b w:val="0"/>
                <w:sz w:val="22"/>
                <w:szCs w:val="22"/>
                <w:lang w:val="en-GB"/>
              </w:rPr>
              <w:t xml:space="preserve">Interview </w:t>
            </w:r>
          </w:p>
        </w:tc>
        <w:tc>
          <w:tcPr>
            <w:tcW w:w="3261" w:type="dxa"/>
          </w:tcPr>
          <w:p w:rsidR="00A86CDF" w:rsidRPr="00DC0D66" w:rsidRDefault="00C043FA" w:rsidP="00E60BD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Tuesday 15</w:t>
            </w:r>
            <w:r w:rsidRPr="00C043FA">
              <w:rPr>
                <w:rFonts w:asciiTheme="minorHAnsi" w:hAnsiTheme="minorHAnsi"/>
                <w:sz w:val="22"/>
                <w:szCs w:val="22"/>
                <w:vertAlign w:val="superscript"/>
                <w:lang w:val="en-GB"/>
              </w:rPr>
              <w:t>th</w:t>
            </w:r>
            <w:r>
              <w:rPr>
                <w:rFonts w:asciiTheme="minorHAnsi" w:hAnsiTheme="minorHAnsi"/>
                <w:sz w:val="22"/>
                <w:szCs w:val="22"/>
                <w:lang w:val="en-GB"/>
              </w:rPr>
              <w:t xml:space="preserve"> February 2022</w:t>
            </w:r>
          </w:p>
        </w:tc>
      </w:tr>
      <w:tr w:rsidR="00A86CDF" w:rsidRPr="00852C85" w:rsidTr="00E6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left w:val="none" w:sz="0" w:space="0" w:color="auto"/>
              <w:bottom w:val="none" w:sz="0" w:space="0" w:color="auto"/>
            </w:tcBorders>
          </w:tcPr>
          <w:p w:rsidR="00A86CDF" w:rsidRPr="00852C85" w:rsidRDefault="00A86CDF" w:rsidP="00E60BD5">
            <w:pPr>
              <w:rPr>
                <w:rFonts w:asciiTheme="minorHAnsi" w:hAnsiTheme="minorHAnsi"/>
                <w:b w:val="0"/>
                <w:sz w:val="22"/>
                <w:szCs w:val="22"/>
                <w:lang w:val="en-GB"/>
              </w:rPr>
            </w:pPr>
            <w:r w:rsidRPr="00852C85">
              <w:rPr>
                <w:rFonts w:asciiTheme="minorHAnsi" w:hAnsiTheme="minorHAnsi"/>
                <w:b w:val="0"/>
                <w:sz w:val="22"/>
                <w:szCs w:val="22"/>
                <w:lang w:val="en-GB"/>
              </w:rPr>
              <w:t>Appointment</w:t>
            </w:r>
          </w:p>
        </w:tc>
        <w:tc>
          <w:tcPr>
            <w:tcW w:w="3261" w:type="dxa"/>
            <w:tcBorders>
              <w:top w:val="none" w:sz="0" w:space="0" w:color="auto"/>
              <w:bottom w:val="none" w:sz="0" w:space="0" w:color="auto"/>
              <w:right w:val="none" w:sz="0" w:space="0" w:color="auto"/>
            </w:tcBorders>
          </w:tcPr>
          <w:p w:rsidR="00A86CDF" w:rsidRPr="00852C85" w:rsidRDefault="00C043FA" w:rsidP="00E60BD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September</w:t>
            </w:r>
            <w:r w:rsidR="0006421E" w:rsidRPr="00852C85">
              <w:rPr>
                <w:rFonts w:asciiTheme="minorHAnsi" w:hAnsiTheme="minorHAnsi"/>
                <w:sz w:val="22"/>
                <w:szCs w:val="22"/>
                <w:lang w:val="en-GB"/>
              </w:rPr>
              <w:t xml:space="preserve"> 2022</w:t>
            </w:r>
          </w:p>
        </w:tc>
      </w:tr>
    </w:tbl>
    <w:bookmarkEnd w:id="0"/>
    <w:p w:rsidR="00A86CDF" w:rsidRPr="00852C85" w:rsidRDefault="00E60BD5" w:rsidP="00A86CDF">
      <w:pPr>
        <w:rPr>
          <w:rFonts w:asciiTheme="minorHAnsi" w:hAnsiTheme="minorHAnsi"/>
          <w:sz w:val="22"/>
          <w:szCs w:val="22"/>
          <w:lang w:val="en-GB"/>
        </w:rPr>
      </w:pPr>
      <w:r w:rsidRPr="00852C85">
        <w:rPr>
          <w:rFonts w:asciiTheme="minorHAnsi" w:hAnsiTheme="minorHAnsi"/>
          <w:sz w:val="22"/>
          <w:szCs w:val="22"/>
          <w:lang w:val="en-GB"/>
        </w:rPr>
        <w:br w:type="textWrapping" w:clear="all"/>
      </w:r>
    </w:p>
    <w:p w:rsidR="00A86CDF" w:rsidRPr="00852C85" w:rsidRDefault="00A86CDF" w:rsidP="00A86CDF">
      <w:pPr>
        <w:rPr>
          <w:rFonts w:asciiTheme="minorHAnsi" w:hAnsiTheme="minorHAnsi"/>
          <w:sz w:val="22"/>
          <w:szCs w:val="22"/>
          <w:lang w:val="en-GB"/>
        </w:rPr>
      </w:pPr>
      <w:r w:rsidRPr="00852C85">
        <w:rPr>
          <w:rFonts w:asciiTheme="minorHAnsi" w:hAnsiTheme="minorHAnsi"/>
          <w:sz w:val="22"/>
          <w:szCs w:val="22"/>
          <w:lang w:val="en-GB"/>
        </w:rPr>
        <w:t>The selection process will include a combination of assessments and an interview panel with Chair of the Local Advisory Board, a selection of Local Advisory Board members, 2 Directors and the CEO of the MAT.</w:t>
      </w:r>
    </w:p>
    <w:p w:rsidR="00A86CDF" w:rsidRPr="00852C85" w:rsidRDefault="00A86CDF" w:rsidP="00A86CDF">
      <w:pPr>
        <w:rPr>
          <w:rFonts w:asciiTheme="minorHAnsi" w:hAnsiTheme="minorHAnsi"/>
          <w:sz w:val="22"/>
          <w:szCs w:val="22"/>
          <w:lang w:val="en-GB"/>
        </w:rPr>
      </w:pPr>
    </w:p>
    <w:p w:rsidR="00A86CDF" w:rsidRPr="00852C85" w:rsidRDefault="00A86CDF" w:rsidP="00A86CDF">
      <w:pPr>
        <w:rPr>
          <w:rFonts w:asciiTheme="minorHAnsi" w:hAnsiTheme="minorHAnsi"/>
          <w:sz w:val="22"/>
          <w:szCs w:val="22"/>
          <w:lang w:val="en-GB"/>
        </w:rPr>
      </w:pPr>
      <w:r w:rsidRPr="00852C85">
        <w:rPr>
          <w:rFonts w:asciiTheme="minorHAnsi" w:hAnsiTheme="minorHAnsi"/>
          <w:sz w:val="22"/>
          <w:szCs w:val="22"/>
          <w:lang w:val="en-GB"/>
        </w:rPr>
        <w:t xml:space="preserve">It is envisaged that the decision on appointment will be made within 24 hours of the interview / assessment. </w:t>
      </w:r>
    </w:p>
    <w:p w:rsidR="00A86CDF" w:rsidRPr="00852C85" w:rsidRDefault="00A86CDF" w:rsidP="00A86CDF">
      <w:pPr>
        <w:rPr>
          <w:rFonts w:asciiTheme="minorHAnsi" w:hAnsiTheme="minorHAnsi"/>
          <w:sz w:val="22"/>
          <w:szCs w:val="22"/>
          <w:lang w:val="en-GB"/>
        </w:rPr>
      </w:pPr>
    </w:p>
    <w:p w:rsidR="00A86CDF" w:rsidRPr="00852C85" w:rsidRDefault="00A86CDF" w:rsidP="00A86CDF">
      <w:pPr>
        <w:rPr>
          <w:rFonts w:asciiTheme="minorHAnsi" w:hAnsiTheme="minorHAnsi"/>
          <w:sz w:val="22"/>
          <w:szCs w:val="22"/>
          <w:lang w:val="en-GB"/>
        </w:rPr>
      </w:pPr>
      <w:r w:rsidRPr="00852C85">
        <w:rPr>
          <w:rFonts w:asciiTheme="minorHAnsi" w:hAnsiTheme="minorHAnsi"/>
          <w:sz w:val="22"/>
          <w:szCs w:val="22"/>
          <w:lang w:val="en-GB"/>
        </w:rPr>
        <w:t>Any offers made will be subject to a full DBS check, fitness to work and suitable references.</w:t>
      </w:r>
    </w:p>
    <w:p w:rsidR="00FE03B0" w:rsidRPr="00852C85" w:rsidRDefault="00FE03B0" w:rsidP="00FE03B0">
      <w:pPr>
        <w:rPr>
          <w:rFonts w:asciiTheme="minorHAnsi" w:hAnsiTheme="minorHAnsi"/>
          <w:sz w:val="22"/>
          <w:szCs w:val="22"/>
          <w:lang w:val="en-GB"/>
        </w:rPr>
      </w:pPr>
    </w:p>
    <w:p w:rsidR="00964932" w:rsidRPr="00852C85" w:rsidRDefault="00964932" w:rsidP="00FE03B0">
      <w:pPr>
        <w:rPr>
          <w:sz w:val="22"/>
          <w:szCs w:val="22"/>
        </w:rPr>
      </w:pPr>
    </w:p>
    <w:sectPr w:rsidR="00964932" w:rsidRPr="00852C85" w:rsidSect="007900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89B"/>
    <w:multiLevelType w:val="hybridMultilevel"/>
    <w:tmpl w:val="C3807770"/>
    <w:lvl w:ilvl="0" w:tplc="B28AD7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40BA3"/>
    <w:multiLevelType w:val="hybridMultilevel"/>
    <w:tmpl w:val="179E6E44"/>
    <w:lvl w:ilvl="0" w:tplc="B28AD7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B432A0"/>
    <w:multiLevelType w:val="hybridMultilevel"/>
    <w:tmpl w:val="ACAE2D7A"/>
    <w:lvl w:ilvl="0" w:tplc="B28AD7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71ADF"/>
    <w:multiLevelType w:val="hybridMultilevel"/>
    <w:tmpl w:val="3AB453C2"/>
    <w:lvl w:ilvl="0" w:tplc="B28AD7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F4C80"/>
    <w:multiLevelType w:val="hybridMultilevel"/>
    <w:tmpl w:val="40B24F5E"/>
    <w:lvl w:ilvl="0" w:tplc="B28AD73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1389E"/>
    <w:multiLevelType w:val="hybridMultilevel"/>
    <w:tmpl w:val="63868D3A"/>
    <w:lvl w:ilvl="0" w:tplc="B28AD73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FB194C"/>
    <w:multiLevelType w:val="hybridMultilevel"/>
    <w:tmpl w:val="73667586"/>
    <w:lvl w:ilvl="0" w:tplc="B28AD73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C103E2"/>
    <w:multiLevelType w:val="hybridMultilevel"/>
    <w:tmpl w:val="32987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6E5F1B"/>
    <w:multiLevelType w:val="hybridMultilevel"/>
    <w:tmpl w:val="BC98BD12"/>
    <w:lvl w:ilvl="0" w:tplc="B28AD7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9E0B81"/>
    <w:multiLevelType w:val="hybridMultilevel"/>
    <w:tmpl w:val="EBE0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CD0A77"/>
    <w:multiLevelType w:val="hybridMultilevel"/>
    <w:tmpl w:val="5BE82A06"/>
    <w:lvl w:ilvl="0" w:tplc="B28AD73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D17D02"/>
    <w:multiLevelType w:val="hybridMultilevel"/>
    <w:tmpl w:val="073A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423B8"/>
    <w:multiLevelType w:val="hybridMultilevel"/>
    <w:tmpl w:val="377A992C"/>
    <w:lvl w:ilvl="0" w:tplc="08090001">
      <w:start w:val="2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65F6E"/>
    <w:multiLevelType w:val="hybridMultilevel"/>
    <w:tmpl w:val="9D76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3569A"/>
    <w:multiLevelType w:val="hybridMultilevel"/>
    <w:tmpl w:val="268AE660"/>
    <w:lvl w:ilvl="0" w:tplc="B28AD7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F23D87"/>
    <w:multiLevelType w:val="hybridMultilevel"/>
    <w:tmpl w:val="373A2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227587"/>
    <w:multiLevelType w:val="hybridMultilevel"/>
    <w:tmpl w:val="3D0C5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563FB8"/>
    <w:multiLevelType w:val="hybridMultilevel"/>
    <w:tmpl w:val="82A4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74AA4"/>
    <w:multiLevelType w:val="hybridMultilevel"/>
    <w:tmpl w:val="609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1"/>
  </w:num>
  <w:num w:numId="5">
    <w:abstractNumId w:val="8"/>
  </w:num>
  <w:num w:numId="6">
    <w:abstractNumId w:val="2"/>
  </w:num>
  <w:num w:numId="7">
    <w:abstractNumId w:val="3"/>
  </w:num>
  <w:num w:numId="8">
    <w:abstractNumId w:val="13"/>
  </w:num>
  <w:num w:numId="9">
    <w:abstractNumId w:val="10"/>
  </w:num>
  <w:num w:numId="10">
    <w:abstractNumId w:val="5"/>
  </w:num>
  <w:num w:numId="11">
    <w:abstractNumId w:val="4"/>
  </w:num>
  <w:num w:numId="12">
    <w:abstractNumId w:val="16"/>
  </w:num>
  <w:num w:numId="13">
    <w:abstractNumId w:val="7"/>
  </w:num>
  <w:num w:numId="14">
    <w:abstractNumId w:val="15"/>
  </w:num>
  <w:num w:numId="15">
    <w:abstractNumId w:val="9"/>
  </w:num>
  <w:num w:numId="16">
    <w:abstractNumId w:val="12"/>
  </w:num>
  <w:num w:numId="17">
    <w:abstractNumId w:val="17"/>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B0"/>
    <w:rsid w:val="0006421E"/>
    <w:rsid w:val="001C6C20"/>
    <w:rsid w:val="001C72D0"/>
    <w:rsid w:val="00210B33"/>
    <w:rsid w:val="002C2DA2"/>
    <w:rsid w:val="00406E12"/>
    <w:rsid w:val="00453FE0"/>
    <w:rsid w:val="004D1AEF"/>
    <w:rsid w:val="004F48B3"/>
    <w:rsid w:val="00597DD6"/>
    <w:rsid w:val="006863F2"/>
    <w:rsid w:val="00786695"/>
    <w:rsid w:val="0079008C"/>
    <w:rsid w:val="007D0691"/>
    <w:rsid w:val="007D77D0"/>
    <w:rsid w:val="0082076D"/>
    <w:rsid w:val="00852C85"/>
    <w:rsid w:val="00907129"/>
    <w:rsid w:val="00964932"/>
    <w:rsid w:val="009704C9"/>
    <w:rsid w:val="00A86CDF"/>
    <w:rsid w:val="00A94839"/>
    <w:rsid w:val="00AD4C37"/>
    <w:rsid w:val="00C043FA"/>
    <w:rsid w:val="00C9721C"/>
    <w:rsid w:val="00CD2480"/>
    <w:rsid w:val="00CE095C"/>
    <w:rsid w:val="00D30283"/>
    <w:rsid w:val="00DC0D66"/>
    <w:rsid w:val="00DD5A16"/>
    <w:rsid w:val="00E60BD5"/>
    <w:rsid w:val="00E76AEC"/>
    <w:rsid w:val="00EA0171"/>
    <w:rsid w:val="00FE03B0"/>
    <w:rsid w:val="00FF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4F3E"/>
  <w15:chartTrackingRefBased/>
  <w15:docId w15:val="{AF294C3A-E02E-44D2-9D53-D655716A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B0"/>
    <w:pPr>
      <w:ind w:left="720"/>
      <w:contextualSpacing/>
    </w:pPr>
  </w:style>
  <w:style w:type="paragraph" w:styleId="NormalWeb">
    <w:name w:val="Normal (Web)"/>
    <w:basedOn w:val="Normal"/>
    <w:uiPriority w:val="99"/>
    <w:unhideWhenUsed/>
    <w:rsid w:val="00FE03B0"/>
    <w:pPr>
      <w:spacing w:before="100" w:beforeAutospacing="1" w:after="100" w:afterAutospacing="1"/>
    </w:pPr>
  </w:style>
  <w:style w:type="character" w:styleId="Hyperlink">
    <w:name w:val="Hyperlink"/>
    <w:basedOn w:val="DefaultParagraphFont"/>
    <w:uiPriority w:val="99"/>
    <w:unhideWhenUsed/>
    <w:rsid w:val="00FE03B0"/>
    <w:rPr>
      <w:color w:val="0563C1" w:themeColor="hyperlink"/>
      <w:u w:val="single"/>
    </w:rPr>
  </w:style>
  <w:style w:type="table" w:styleId="LightList-Accent4">
    <w:name w:val="Light List Accent 4"/>
    <w:basedOn w:val="TableNormal"/>
    <w:uiPriority w:val="61"/>
    <w:rsid w:val="00FE03B0"/>
    <w:pPr>
      <w:spacing w:after="0" w:line="240" w:lineRule="auto"/>
    </w:pPr>
    <w:rPr>
      <w:lang w:val="sv-S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Strong">
    <w:name w:val="Strong"/>
    <w:basedOn w:val="DefaultParagraphFont"/>
    <w:uiPriority w:val="22"/>
    <w:qFormat/>
    <w:rsid w:val="001C6C20"/>
    <w:rPr>
      <w:b/>
      <w:bCs/>
    </w:rPr>
  </w:style>
  <w:style w:type="character" w:customStyle="1" w:styleId="apple-converted-space">
    <w:name w:val="apple-converted-space"/>
    <w:basedOn w:val="DefaultParagraphFont"/>
    <w:rsid w:val="001C6C20"/>
  </w:style>
  <w:style w:type="table" w:styleId="LightList-Accent6">
    <w:name w:val="Light List Accent 6"/>
    <w:basedOn w:val="TableNormal"/>
    <w:uiPriority w:val="61"/>
    <w:rsid w:val="00A86CDF"/>
    <w:pPr>
      <w:spacing w:after="0" w:line="240" w:lineRule="auto"/>
    </w:pPr>
    <w:rPr>
      <w:lang w:val="sv-S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ports.ofsted.gov.uk/provider/21/12406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childrenfirstlp.org.uk"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157AFF-38FF-4AF9-BED7-9084FC44AC8C}" type="doc">
      <dgm:prSet loTypeId="urn:microsoft.com/office/officeart/2005/8/layout/rings+Icon" loCatId="relationship" qsTypeId="urn:microsoft.com/office/officeart/2005/8/quickstyle/simple1" qsCatId="simple" csTypeId="urn:microsoft.com/office/officeart/2005/8/colors/colorful4" csCatId="colorful" phldr="1"/>
      <dgm:spPr/>
    </dgm:pt>
    <dgm:pt modelId="{6E5A3EED-0AC9-4A00-88E3-4153776AA156}">
      <dgm:prSet phldrT="[Text]"/>
      <dgm:spPr/>
      <dgm:t>
        <a:bodyPr/>
        <a:lstStyle/>
        <a:p>
          <a:r>
            <a:rPr lang="en-US"/>
            <a:t>The Children First Learning Partnership </a:t>
          </a:r>
        </a:p>
      </dgm:t>
    </dgm:pt>
    <dgm:pt modelId="{6B138F6A-D759-4383-B929-F87A74B59072}" type="sibTrans" cxnId="{DD95AFBE-0909-4BC9-BC4C-831186E8B64F}">
      <dgm:prSet/>
      <dgm:spPr/>
      <dgm:t>
        <a:bodyPr/>
        <a:lstStyle/>
        <a:p>
          <a:endParaRPr lang="en-US"/>
        </a:p>
      </dgm:t>
    </dgm:pt>
    <dgm:pt modelId="{7E71C7A6-66F0-43C4-BF4F-B08C545D1923}" type="parTrans" cxnId="{DD95AFBE-0909-4BC9-BC4C-831186E8B64F}">
      <dgm:prSet/>
      <dgm:spPr/>
      <dgm:t>
        <a:bodyPr/>
        <a:lstStyle/>
        <a:p>
          <a:endParaRPr lang="en-US"/>
        </a:p>
      </dgm:t>
    </dgm:pt>
    <dgm:pt modelId="{16972AAF-F52A-41D5-A767-274B01336519}">
      <dgm:prSet phldrT="[Text]"/>
      <dgm:spPr/>
      <dgm:t>
        <a:bodyPr/>
        <a:lstStyle/>
        <a:p>
          <a:r>
            <a:rPr lang="en-US"/>
            <a:t>Local Advisory Board </a:t>
          </a:r>
        </a:p>
      </dgm:t>
    </dgm:pt>
    <dgm:pt modelId="{149FDD14-6E61-4894-A437-19FA9A29DA34}" type="sibTrans" cxnId="{8ACACD97-BC5F-4D7F-8C20-40B792A76698}">
      <dgm:prSet/>
      <dgm:spPr/>
      <dgm:t>
        <a:bodyPr/>
        <a:lstStyle/>
        <a:p>
          <a:endParaRPr lang="en-US"/>
        </a:p>
      </dgm:t>
    </dgm:pt>
    <dgm:pt modelId="{3C61EEAF-1D9B-4E66-BD4A-11575181776F}" type="parTrans" cxnId="{8ACACD97-BC5F-4D7F-8C20-40B792A76698}">
      <dgm:prSet/>
      <dgm:spPr/>
      <dgm:t>
        <a:bodyPr/>
        <a:lstStyle/>
        <a:p>
          <a:endParaRPr lang="en-US"/>
        </a:p>
      </dgm:t>
    </dgm:pt>
    <dgm:pt modelId="{B13A58D7-8DF1-4D2E-B82F-56505D98B795}">
      <dgm:prSet phldrT="[Text]"/>
      <dgm:spPr/>
      <dgm:t>
        <a:bodyPr/>
        <a:lstStyle/>
        <a:p>
          <a:r>
            <a:rPr lang="en-US" baseline="0"/>
            <a:t>Knypersley Pupils </a:t>
          </a:r>
          <a:endParaRPr lang="en-US"/>
        </a:p>
      </dgm:t>
    </dgm:pt>
    <dgm:pt modelId="{71041852-C896-4E68-801C-052C92679A70}" type="sibTrans" cxnId="{22BB6940-C342-49D6-8B11-28AD0FEB059D}">
      <dgm:prSet/>
      <dgm:spPr/>
      <dgm:t>
        <a:bodyPr/>
        <a:lstStyle/>
        <a:p>
          <a:endParaRPr lang="en-US"/>
        </a:p>
      </dgm:t>
    </dgm:pt>
    <dgm:pt modelId="{2D8CBCF9-84F1-439E-BE55-FB1055358B4B}" type="parTrans" cxnId="{22BB6940-C342-49D6-8B11-28AD0FEB059D}">
      <dgm:prSet/>
      <dgm:spPr/>
      <dgm:t>
        <a:bodyPr/>
        <a:lstStyle/>
        <a:p>
          <a:endParaRPr lang="en-US"/>
        </a:p>
      </dgm:t>
    </dgm:pt>
    <dgm:pt modelId="{298F76D8-2B5B-47CE-8CB5-247B9353D5F2}">
      <dgm:prSet phldrT="[Text]"/>
      <dgm:spPr/>
      <dgm:t>
        <a:bodyPr/>
        <a:lstStyle/>
        <a:p>
          <a:r>
            <a:rPr lang="en-US"/>
            <a:t>Parents,Teachers &amp; Friends Association (PTFA)</a:t>
          </a:r>
        </a:p>
      </dgm:t>
    </dgm:pt>
    <dgm:pt modelId="{8FDA7E0A-34BB-4EEB-94E4-3416D824DE43}" type="sibTrans" cxnId="{8F50170C-6E25-4E9C-B631-4DA0AF691B46}">
      <dgm:prSet/>
      <dgm:spPr/>
      <dgm:t>
        <a:bodyPr/>
        <a:lstStyle/>
        <a:p>
          <a:endParaRPr lang="en-US"/>
        </a:p>
      </dgm:t>
    </dgm:pt>
    <dgm:pt modelId="{757A57C2-C493-4693-BACF-C1803FB0E189}" type="parTrans" cxnId="{8F50170C-6E25-4E9C-B631-4DA0AF691B46}">
      <dgm:prSet/>
      <dgm:spPr/>
      <dgm:t>
        <a:bodyPr/>
        <a:lstStyle/>
        <a:p>
          <a:endParaRPr lang="en-US"/>
        </a:p>
      </dgm:t>
    </dgm:pt>
    <dgm:pt modelId="{18E0D471-FA8A-45FD-BEB8-6EEE01B0DADF}">
      <dgm:prSet phldrT="[Text]"/>
      <dgm:spPr/>
      <dgm:t>
        <a:bodyPr/>
        <a:lstStyle/>
        <a:p>
          <a:r>
            <a:rPr lang="en-US"/>
            <a:t>Knypersley Parents</a:t>
          </a:r>
        </a:p>
      </dgm:t>
    </dgm:pt>
    <dgm:pt modelId="{01219077-0B1A-4385-91D2-9CE2B4A3A238}" type="sibTrans" cxnId="{247BB6C7-B84F-4650-8912-221A32C0507E}">
      <dgm:prSet/>
      <dgm:spPr/>
      <dgm:t>
        <a:bodyPr/>
        <a:lstStyle/>
        <a:p>
          <a:endParaRPr lang="en-US"/>
        </a:p>
      </dgm:t>
    </dgm:pt>
    <dgm:pt modelId="{4D8C0FDC-E0CD-47E2-914E-79D0C31A20F9}" type="parTrans" cxnId="{247BB6C7-B84F-4650-8912-221A32C0507E}">
      <dgm:prSet/>
      <dgm:spPr/>
      <dgm:t>
        <a:bodyPr/>
        <a:lstStyle/>
        <a:p>
          <a:endParaRPr lang="en-US"/>
        </a:p>
      </dgm:t>
    </dgm:pt>
    <dgm:pt modelId="{EC27A42F-A3C8-4544-9B39-187AB450D650}">
      <dgm:prSet phldrT="[Text]"/>
      <dgm:spPr/>
      <dgm:t>
        <a:bodyPr/>
        <a:lstStyle/>
        <a:p>
          <a:r>
            <a:rPr lang="en-US"/>
            <a:t>Knypersley Community</a:t>
          </a:r>
        </a:p>
      </dgm:t>
    </dgm:pt>
    <dgm:pt modelId="{7628B384-EB3C-4498-895E-E928DD28517E}" type="parTrans" cxnId="{AA7A056D-93AF-4CC0-B46E-0D04B5B53004}">
      <dgm:prSet/>
      <dgm:spPr/>
      <dgm:t>
        <a:bodyPr/>
        <a:lstStyle/>
        <a:p>
          <a:endParaRPr lang="en-US"/>
        </a:p>
      </dgm:t>
    </dgm:pt>
    <dgm:pt modelId="{C8624747-6A30-49A7-9951-225DC733099A}" type="sibTrans" cxnId="{AA7A056D-93AF-4CC0-B46E-0D04B5B53004}">
      <dgm:prSet/>
      <dgm:spPr/>
      <dgm:t>
        <a:bodyPr/>
        <a:lstStyle/>
        <a:p>
          <a:endParaRPr lang="en-US"/>
        </a:p>
      </dgm:t>
    </dgm:pt>
    <dgm:pt modelId="{277CD3B9-8ECA-4260-BC5D-BD308A503041}" type="pres">
      <dgm:prSet presAssocID="{9A157AFF-38FF-4AF9-BED7-9084FC44AC8C}" presName="Name0" presStyleCnt="0">
        <dgm:presLayoutVars>
          <dgm:chMax val="7"/>
          <dgm:dir/>
          <dgm:resizeHandles val="exact"/>
        </dgm:presLayoutVars>
      </dgm:prSet>
      <dgm:spPr/>
    </dgm:pt>
    <dgm:pt modelId="{DC199959-68A1-421B-A1DC-F5A17E58EA5B}" type="pres">
      <dgm:prSet presAssocID="{9A157AFF-38FF-4AF9-BED7-9084FC44AC8C}" presName="ellipse1" presStyleLbl="vennNode1" presStyleIdx="0" presStyleCnt="6">
        <dgm:presLayoutVars>
          <dgm:bulletEnabled val="1"/>
        </dgm:presLayoutVars>
      </dgm:prSet>
      <dgm:spPr/>
      <dgm:t>
        <a:bodyPr/>
        <a:lstStyle/>
        <a:p>
          <a:endParaRPr lang="en-US"/>
        </a:p>
      </dgm:t>
    </dgm:pt>
    <dgm:pt modelId="{4F8DAEF3-4DDF-4F6F-AA21-AC23E47C8E4D}" type="pres">
      <dgm:prSet presAssocID="{9A157AFF-38FF-4AF9-BED7-9084FC44AC8C}" presName="ellipse2" presStyleLbl="vennNode1" presStyleIdx="1" presStyleCnt="6">
        <dgm:presLayoutVars>
          <dgm:bulletEnabled val="1"/>
        </dgm:presLayoutVars>
      </dgm:prSet>
      <dgm:spPr/>
      <dgm:t>
        <a:bodyPr/>
        <a:lstStyle/>
        <a:p>
          <a:endParaRPr lang="en-US"/>
        </a:p>
      </dgm:t>
    </dgm:pt>
    <dgm:pt modelId="{62FAC771-9E2C-4CDE-BDA4-0F4FC1AD7A96}" type="pres">
      <dgm:prSet presAssocID="{9A157AFF-38FF-4AF9-BED7-9084FC44AC8C}" presName="ellipse3" presStyleLbl="vennNode1" presStyleIdx="2" presStyleCnt="6">
        <dgm:presLayoutVars>
          <dgm:bulletEnabled val="1"/>
        </dgm:presLayoutVars>
      </dgm:prSet>
      <dgm:spPr/>
      <dgm:t>
        <a:bodyPr/>
        <a:lstStyle/>
        <a:p>
          <a:endParaRPr lang="en-US"/>
        </a:p>
      </dgm:t>
    </dgm:pt>
    <dgm:pt modelId="{8A02031A-1ED8-4476-B321-B575D75BF87B}" type="pres">
      <dgm:prSet presAssocID="{9A157AFF-38FF-4AF9-BED7-9084FC44AC8C}" presName="ellipse4" presStyleLbl="vennNode1" presStyleIdx="3" presStyleCnt="6">
        <dgm:presLayoutVars>
          <dgm:bulletEnabled val="1"/>
        </dgm:presLayoutVars>
      </dgm:prSet>
      <dgm:spPr/>
      <dgm:t>
        <a:bodyPr/>
        <a:lstStyle/>
        <a:p>
          <a:endParaRPr lang="en-US"/>
        </a:p>
      </dgm:t>
    </dgm:pt>
    <dgm:pt modelId="{08E5123A-568C-4018-B15A-D06C93D8B4CB}" type="pres">
      <dgm:prSet presAssocID="{9A157AFF-38FF-4AF9-BED7-9084FC44AC8C}" presName="ellipse5" presStyleLbl="vennNode1" presStyleIdx="4" presStyleCnt="6">
        <dgm:presLayoutVars>
          <dgm:bulletEnabled val="1"/>
        </dgm:presLayoutVars>
      </dgm:prSet>
      <dgm:spPr/>
      <dgm:t>
        <a:bodyPr/>
        <a:lstStyle/>
        <a:p>
          <a:endParaRPr lang="en-US"/>
        </a:p>
      </dgm:t>
    </dgm:pt>
    <dgm:pt modelId="{80C1546D-82C9-42B9-9216-9560DAC9AB37}" type="pres">
      <dgm:prSet presAssocID="{9A157AFF-38FF-4AF9-BED7-9084FC44AC8C}" presName="ellipse6" presStyleLbl="vennNode1" presStyleIdx="5" presStyleCnt="6">
        <dgm:presLayoutVars>
          <dgm:bulletEnabled val="1"/>
        </dgm:presLayoutVars>
      </dgm:prSet>
      <dgm:spPr/>
      <dgm:t>
        <a:bodyPr/>
        <a:lstStyle/>
        <a:p>
          <a:endParaRPr lang="en-US"/>
        </a:p>
      </dgm:t>
    </dgm:pt>
  </dgm:ptLst>
  <dgm:cxnLst>
    <dgm:cxn modelId="{51B38A69-E98A-479D-B95E-4A277F8F0842}" type="presOf" srcId="{EC27A42F-A3C8-4544-9B39-187AB450D650}" destId="{4F8DAEF3-4DDF-4F6F-AA21-AC23E47C8E4D}" srcOrd="0" destOrd="0" presId="urn:microsoft.com/office/officeart/2005/8/layout/rings+Icon"/>
    <dgm:cxn modelId="{8F50170C-6E25-4E9C-B631-4DA0AF691B46}" srcId="{9A157AFF-38FF-4AF9-BED7-9084FC44AC8C}" destId="{298F76D8-2B5B-47CE-8CB5-247B9353D5F2}" srcOrd="2" destOrd="0" parTransId="{757A57C2-C493-4693-BACF-C1803FB0E189}" sibTransId="{8FDA7E0A-34BB-4EEB-94E4-3416D824DE43}"/>
    <dgm:cxn modelId="{0846C749-0CDE-4569-9592-2277640F7CCC}" type="presOf" srcId="{9A157AFF-38FF-4AF9-BED7-9084FC44AC8C}" destId="{277CD3B9-8ECA-4260-BC5D-BD308A503041}" srcOrd="0" destOrd="0" presId="urn:microsoft.com/office/officeart/2005/8/layout/rings+Icon"/>
    <dgm:cxn modelId="{81C4CA74-D554-409B-9592-F42364806281}" type="presOf" srcId="{B13A58D7-8DF1-4D2E-B82F-56505D98B795}" destId="{8A02031A-1ED8-4476-B321-B575D75BF87B}" srcOrd="0" destOrd="0" presId="urn:microsoft.com/office/officeart/2005/8/layout/rings+Icon"/>
    <dgm:cxn modelId="{C34B29B1-711C-4C1C-80AD-3402849252B6}" type="presOf" srcId="{6E5A3EED-0AC9-4A00-88E3-4153776AA156}" destId="{80C1546D-82C9-42B9-9216-9560DAC9AB37}" srcOrd="0" destOrd="0" presId="urn:microsoft.com/office/officeart/2005/8/layout/rings+Icon"/>
    <dgm:cxn modelId="{8ACACD97-BC5F-4D7F-8C20-40B792A76698}" srcId="{9A157AFF-38FF-4AF9-BED7-9084FC44AC8C}" destId="{16972AAF-F52A-41D5-A767-274B01336519}" srcOrd="4" destOrd="0" parTransId="{3C61EEAF-1D9B-4E66-BD4A-11575181776F}" sibTransId="{149FDD14-6E61-4894-A437-19FA9A29DA34}"/>
    <dgm:cxn modelId="{DD95AFBE-0909-4BC9-BC4C-831186E8B64F}" srcId="{9A157AFF-38FF-4AF9-BED7-9084FC44AC8C}" destId="{6E5A3EED-0AC9-4A00-88E3-4153776AA156}" srcOrd="5" destOrd="0" parTransId="{7E71C7A6-66F0-43C4-BF4F-B08C545D1923}" sibTransId="{6B138F6A-D759-4383-B929-F87A74B59072}"/>
    <dgm:cxn modelId="{AA7A056D-93AF-4CC0-B46E-0D04B5B53004}" srcId="{9A157AFF-38FF-4AF9-BED7-9084FC44AC8C}" destId="{EC27A42F-A3C8-4544-9B39-187AB450D650}" srcOrd="1" destOrd="0" parTransId="{7628B384-EB3C-4498-895E-E928DD28517E}" sibTransId="{C8624747-6A30-49A7-9951-225DC733099A}"/>
    <dgm:cxn modelId="{247BB6C7-B84F-4650-8912-221A32C0507E}" srcId="{9A157AFF-38FF-4AF9-BED7-9084FC44AC8C}" destId="{18E0D471-FA8A-45FD-BEB8-6EEE01B0DADF}" srcOrd="0" destOrd="0" parTransId="{4D8C0FDC-E0CD-47E2-914E-79D0C31A20F9}" sibTransId="{01219077-0B1A-4385-91D2-9CE2B4A3A238}"/>
    <dgm:cxn modelId="{B41711DF-2B9F-43C4-95EC-A9B5217DA6EE}" type="presOf" srcId="{298F76D8-2B5B-47CE-8CB5-247B9353D5F2}" destId="{62FAC771-9E2C-4CDE-BDA4-0F4FC1AD7A96}" srcOrd="0" destOrd="0" presId="urn:microsoft.com/office/officeart/2005/8/layout/rings+Icon"/>
    <dgm:cxn modelId="{22BB6940-C342-49D6-8B11-28AD0FEB059D}" srcId="{9A157AFF-38FF-4AF9-BED7-9084FC44AC8C}" destId="{B13A58D7-8DF1-4D2E-B82F-56505D98B795}" srcOrd="3" destOrd="0" parTransId="{2D8CBCF9-84F1-439E-BE55-FB1055358B4B}" sibTransId="{71041852-C896-4E68-801C-052C92679A70}"/>
    <dgm:cxn modelId="{8435714C-8C41-4983-A998-D5E40C2D7B80}" type="presOf" srcId="{18E0D471-FA8A-45FD-BEB8-6EEE01B0DADF}" destId="{DC199959-68A1-421B-A1DC-F5A17E58EA5B}" srcOrd="0" destOrd="0" presId="urn:microsoft.com/office/officeart/2005/8/layout/rings+Icon"/>
    <dgm:cxn modelId="{4BD15B33-B88A-4791-A29A-988E4EB2FC68}" type="presOf" srcId="{16972AAF-F52A-41D5-A767-274B01336519}" destId="{08E5123A-568C-4018-B15A-D06C93D8B4CB}" srcOrd="0" destOrd="0" presId="urn:microsoft.com/office/officeart/2005/8/layout/rings+Icon"/>
    <dgm:cxn modelId="{EA1BC704-8779-4A9C-9844-6A895C8A0227}" type="presParOf" srcId="{277CD3B9-8ECA-4260-BC5D-BD308A503041}" destId="{DC199959-68A1-421B-A1DC-F5A17E58EA5B}" srcOrd="0" destOrd="0" presId="urn:microsoft.com/office/officeart/2005/8/layout/rings+Icon"/>
    <dgm:cxn modelId="{FC5E7185-2BFA-4F4B-B847-220E8C096A0E}" type="presParOf" srcId="{277CD3B9-8ECA-4260-BC5D-BD308A503041}" destId="{4F8DAEF3-4DDF-4F6F-AA21-AC23E47C8E4D}" srcOrd="1" destOrd="0" presId="urn:microsoft.com/office/officeart/2005/8/layout/rings+Icon"/>
    <dgm:cxn modelId="{162C30E3-30AC-4784-8F28-3667A0159089}" type="presParOf" srcId="{277CD3B9-8ECA-4260-BC5D-BD308A503041}" destId="{62FAC771-9E2C-4CDE-BDA4-0F4FC1AD7A96}" srcOrd="2" destOrd="0" presId="urn:microsoft.com/office/officeart/2005/8/layout/rings+Icon"/>
    <dgm:cxn modelId="{3D74857C-E0FA-466B-BB7D-E49D4009F02A}" type="presParOf" srcId="{277CD3B9-8ECA-4260-BC5D-BD308A503041}" destId="{8A02031A-1ED8-4476-B321-B575D75BF87B}" srcOrd="3" destOrd="0" presId="urn:microsoft.com/office/officeart/2005/8/layout/rings+Icon"/>
    <dgm:cxn modelId="{107D64A3-27AA-43F0-A2DA-4D362A11F049}" type="presParOf" srcId="{277CD3B9-8ECA-4260-BC5D-BD308A503041}" destId="{08E5123A-568C-4018-B15A-D06C93D8B4CB}" srcOrd="4" destOrd="0" presId="urn:microsoft.com/office/officeart/2005/8/layout/rings+Icon"/>
    <dgm:cxn modelId="{BA1F6312-FF22-4D6A-B786-069D3EB5B35D}" type="presParOf" srcId="{277CD3B9-8ECA-4260-BC5D-BD308A503041}" destId="{80C1546D-82C9-42B9-9216-9560DAC9AB37}" srcOrd="5" destOrd="0" presId="urn:microsoft.com/office/officeart/2005/8/layout/rings+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199959-68A1-421B-A1DC-F5A17E58EA5B}">
      <dsp:nvSpPr>
        <dsp:cNvPr id="0" name=""/>
        <dsp:cNvSpPr/>
      </dsp:nvSpPr>
      <dsp:spPr>
        <a:xfrm>
          <a:off x="0" y="642851"/>
          <a:ext cx="1751177" cy="175126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Knypersley Parents</a:t>
          </a:r>
        </a:p>
      </dsp:txBody>
      <dsp:txXfrm>
        <a:off x="256454" y="899318"/>
        <a:ext cx="1238269" cy="1238331"/>
      </dsp:txXfrm>
    </dsp:sp>
    <dsp:sp modelId="{4F8DAEF3-4DDF-4F6F-AA21-AC23E47C8E4D}">
      <dsp:nvSpPr>
        <dsp:cNvPr id="0" name=""/>
        <dsp:cNvSpPr/>
      </dsp:nvSpPr>
      <dsp:spPr>
        <a:xfrm>
          <a:off x="909604" y="1771483"/>
          <a:ext cx="1751177" cy="1751265"/>
        </a:xfrm>
        <a:prstGeom prst="ellipse">
          <a:avLst/>
        </a:prstGeom>
        <a:solidFill>
          <a:schemeClr val="accent4">
            <a:alpha val="50000"/>
            <a:hueOff val="2079139"/>
            <a:satOff val="-9594"/>
            <a:lumOff val="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Knypersley Community</a:t>
          </a:r>
        </a:p>
      </dsp:txBody>
      <dsp:txXfrm>
        <a:off x="1166058" y="2027950"/>
        <a:ext cx="1238269" cy="1238331"/>
      </dsp:txXfrm>
    </dsp:sp>
    <dsp:sp modelId="{62FAC771-9E2C-4CDE-BDA4-0F4FC1AD7A96}">
      <dsp:nvSpPr>
        <dsp:cNvPr id="0" name=""/>
        <dsp:cNvSpPr/>
      </dsp:nvSpPr>
      <dsp:spPr>
        <a:xfrm>
          <a:off x="1819208" y="642851"/>
          <a:ext cx="1751177" cy="1751265"/>
        </a:xfrm>
        <a:prstGeom prst="ellipse">
          <a:avLst/>
        </a:prstGeom>
        <a:solidFill>
          <a:schemeClr val="accent4">
            <a:alpha val="50000"/>
            <a:hueOff val="4158277"/>
            <a:satOff val="-19187"/>
            <a:lumOff val="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Parents,Teachers &amp; Friends Association (PTFA)</a:t>
          </a:r>
        </a:p>
      </dsp:txBody>
      <dsp:txXfrm>
        <a:off x="2075662" y="899318"/>
        <a:ext cx="1238269" cy="1238331"/>
      </dsp:txXfrm>
    </dsp:sp>
    <dsp:sp modelId="{8A02031A-1ED8-4476-B321-B575D75BF87B}">
      <dsp:nvSpPr>
        <dsp:cNvPr id="0" name=""/>
        <dsp:cNvSpPr/>
      </dsp:nvSpPr>
      <dsp:spPr>
        <a:xfrm>
          <a:off x="2728813" y="1771483"/>
          <a:ext cx="1751177" cy="1751265"/>
        </a:xfrm>
        <a:prstGeom prst="ellipse">
          <a:avLst/>
        </a:prstGeom>
        <a:solidFill>
          <a:schemeClr val="accent4">
            <a:alpha val="50000"/>
            <a:hueOff val="6237415"/>
            <a:satOff val="-28781"/>
            <a:lumOff val="1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baseline="0"/>
            <a:t>Knypersley Pupils </a:t>
          </a:r>
          <a:endParaRPr lang="en-US" sz="1300" kern="1200"/>
        </a:p>
      </dsp:txBody>
      <dsp:txXfrm>
        <a:off x="2985267" y="2027950"/>
        <a:ext cx="1238269" cy="1238331"/>
      </dsp:txXfrm>
    </dsp:sp>
    <dsp:sp modelId="{08E5123A-568C-4018-B15A-D06C93D8B4CB}">
      <dsp:nvSpPr>
        <dsp:cNvPr id="0" name=""/>
        <dsp:cNvSpPr/>
      </dsp:nvSpPr>
      <dsp:spPr>
        <a:xfrm>
          <a:off x="3638417" y="642851"/>
          <a:ext cx="1751177" cy="1751265"/>
        </a:xfrm>
        <a:prstGeom prst="ellipse">
          <a:avLst/>
        </a:prstGeom>
        <a:solidFill>
          <a:schemeClr val="accent4">
            <a:alpha val="50000"/>
            <a:hueOff val="8316554"/>
            <a:satOff val="-38374"/>
            <a:lumOff val="1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Local Advisory Board </a:t>
          </a:r>
        </a:p>
      </dsp:txBody>
      <dsp:txXfrm>
        <a:off x="3894871" y="899318"/>
        <a:ext cx="1238269" cy="1238331"/>
      </dsp:txXfrm>
    </dsp:sp>
    <dsp:sp modelId="{80C1546D-82C9-42B9-9216-9560DAC9AB37}">
      <dsp:nvSpPr>
        <dsp:cNvPr id="0" name=""/>
        <dsp:cNvSpPr/>
      </dsp:nvSpPr>
      <dsp:spPr>
        <a:xfrm>
          <a:off x="4548022" y="1771483"/>
          <a:ext cx="1751177" cy="175126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The Children First Learning Partnership </a:t>
          </a:r>
        </a:p>
      </dsp:txBody>
      <dsp:txXfrm>
        <a:off x="4804476" y="2027950"/>
        <a:ext cx="1238269" cy="1238331"/>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9F22E-A3DA-4C66-87FC-8F053A597100}">
  <ds:schemaRefs>
    <ds:schemaRef ds:uri="http://schemas.microsoft.com/sharepoint/v3/contenttype/forms"/>
  </ds:schemaRefs>
</ds:datastoreItem>
</file>

<file path=customXml/itemProps2.xml><?xml version="1.0" encoding="utf-8"?>
<ds:datastoreItem xmlns:ds="http://schemas.openxmlformats.org/officeDocument/2006/customXml" ds:itemID="{F5F53862-2BCE-4327-A247-5522E0C3B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B11E5-3E5F-41BE-B688-22404DA6CF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Abigail Rourke</cp:lastModifiedBy>
  <cp:revision>2</cp:revision>
  <dcterms:created xsi:type="dcterms:W3CDTF">2021-12-17T09:01:00Z</dcterms:created>
  <dcterms:modified xsi:type="dcterms:W3CDTF">2021-12-17T09:01:00Z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