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B5A" w:rsidRPr="00D47B5A" w:rsidRDefault="00D47B5A" w:rsidP="00D47B5A">
      <w:pPr>
        <w:jc w:val="center"/>
        <w:rPr>
          <w:rFonts w:ascii="Arial" w:hAnsi="Arial" w:cs="Arial"/>
          <w:sz w:val="28"/>
          <w14:shadow w14:blurRad="50800" w14:dist="38100" w14:dir="2700000" w14:sx="100000" w14:sy="100000" w14:kx="0" w14:ky="0" w14:algn="tl">
            <w14:srgbClr w14:val="000000">
              <w14:alpha w14:val="60000"/>
            </w14:srgbClr>
          </w14:shadow>
        </w:rPr>
      </w:pPr>
      <w:bookmarkStart w:id="0" w:name="_GoBack"/>
      <w:bookmarkEnd w:id="0"/>
      <w:r w:rsidRPr="00D47B5A">
        <w:rPr>
          <w:rFonts w:ascii="Arial" w:hAnsi="Arial" w:cs="Arial"/>
          <w:sz w:val="28"/>
          <w14:shadow w14:blurRad="50800" w14:dist="38100" w14:dir="2700000" w14:sx="100000" w14:sy="100000" w14:kx="0" w14:ky="0" w14:algn="tl">
            <w14:srgbClr w14:val="000000">
              <w14:alpha w14:val="60000"/>
            </w14:srgbClr>
          </w14:shadow>
        </w:rPr>
        <w:t>Lancashire County Council</w:t>
      </w:r>
    </w:p>
    <w:p w:rsidR="00D47B5A" w:rsidRDefault="00D47B5A" w:rsidP="00D47B5A">
      <w:pPr>
        <w:jc w:val="center"/>
        <w:rPr>
          <w:rFonts w:ascii="Arial" w:hAnsi="Arial" w:cs="Arial"/>
          <w:sz w:val="28"/>
          <w14:shadow w14:blurRad="50800" w14:dist="38100" w14:dir="2700000" w14:sx="100000" w14:sy="100000" w14:kx="0" w14:ky="0" w14:algn="tl">
            <w14:srgbClr w14:val="000000">
              <w14:alpha w14:val="60000"/>
            </w14:srgbClr>
          </w14:shadow>
        </w:rPr>
      </w:pPr>
      <w:r w:rsidRPr="00D47B5A">
        <w:rPr>
          <w:rFonts w:ascii="Arial" w:hAnsi="Arial" w:cs="Arial"/>
          <w:sz w:val="28"/>
          <w14:shadow w14:blurRad="50800" w14:dist="38100" w14:dir="2700000" w14:sx="100000" w14:sy="100000" w14:kx="0" w14:ky="0" w14:algn="tl">
            <w14:srgbClr w14:val="000000">
              <w14:alpha w14:val="60000"/>
            </w14:srgbClr>
          </w14:shadow>
        </w:rPr>
        <w:t>Policy Statement on the Recruitment of Ex-offenders</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As an </w:t>
      </w:r>
      <w:proofErr w:type="spellStart"/>
      <w:r w:rsidRPr="00D47B5A">
        <w:rPr>
          <w:rFonts w:ascii="Arial" w:hAnsi="Arial" w:cs="Arial"/>
          <w:lang w:val="en"/>
        </w:rPr>
        <w:t>organisation</w:t>
      </w:r>
      <w:proofErr w:type="spellEnd"/>
      <w:r w:rsidRPr="00D47B5A">
        <w:rPr>
          <w:rFonts w:ascii="Arial" w:hAnsi="Arial" w:cs="Arial"/>
          <w:lang w:val="en"/>
        </w:rPr>
        <w:t xml:space="preserve"> assessing applicants’ suitability for positions which are included in the Rehabilitation of Offenders Act 1974 (Exceptions) Order using criminal record checks processed through the Disclosure and Barring Service (DBS), Lancashire County Council complies fully with the </w:t>
      </w:r>
      <w:hyperlink r:id="rId8" w:history="1">
        <w:r w:rsidRPr="00D47B5A">
          <w:rPr>
            <w:rStyle w:val="Hyperlink"/>
            <w:rFonts w:ascii="Arial" w:hAnsi="Arial" w:cs="Arial"/>
            <w:lang w:val="en"/>
          </w:rPr>
          <w:t>code of practice</w:t>
        </w:r>
      </w:hyperlink>
      <w:r w:rsidRPr="00D47B5A">
        <w:rPr>
          <w:rFonts w:ascii="Arial" w:hAnsi="Arial" w:cs="Arial"/>
          <w:lang w:val="en"/>
        </w:rPr>
        <w:t xml:space="preserve"> and undertakes to treat all applicants for positions fairly</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undertakes not to discriminate unfairly against any subject of a criminal record check on the basis of a conviction or other information revealed</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can only ask an individual to provide details of convictions and cautions that Lancashire County Council 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can only ask an individual about convictions and cautions that are not protected</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Lancashire County Council is committed to the fair treatment of its staff, potential staff or users of its services, regardless of race, gender, religion, sexual orientation, responsibilities for </w:t>
      </w:r>
      <w:proofErr w:type="spellStart"/>
      <w:r w:rsidRPr="00D47B5A">
        <w:rPr>
          <w:rFonts w:ascii="Arial" w:hAnsi="Arial" w:cs="Arial"/>
          <w:lang w:val="en"/>
        </w:rPr>
        <w:t>dependants</w:t>
      </w:r>
      <w:proofErr w:type="spellEnd"/>
      <w:r w:rsidRPr="00D47B5A">
        <w:rPr>
          <w:rFonts w:ascii="Arial" w:hAnsi="Arial" w:cs="Arial"/>
          <w:lang w:val="en"/>
        </w:rPr>
        <w:t>, age, physical/mental disability or offending background</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has a written policy on the recruitment of ex-offenders, which is made available to all DBS applicants at the start of the recruitment process</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actively promotes equality of opportunity for all with the right mix of talent, skills and potential and welcome applications from a wide range of candidates, including those with criminal records</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select all candidates for interview based on their skills, qualifications and experience</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An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position</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ensures that all those in Lancashire County Council who are involved in the recruitment process have been suitably trained to identify and assess the relevance and circumstances of offences</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also ensures that they have received appropriate guidance and training in the relevant legislation relating to the employment of ex-offenders, e.g. the Rehabilitation of Offenders Act 1974</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At interview, or in a separate discussion, Lancashire County Council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Lancashire County Council makes every subject of a criminal record check submitted to DBS aware of the existence of the </w:t>
      </w:r>
      <w:hyperlink r:id="rId9" w:history="1">
        <w:r w:rsidRPr="00D47B5A">
          <w:rPr>
            <w:rStyle w:val="Hyperlink"/>
            <w:rFonts w:ascii="Arial" w:hAnsi="Arial" w:cs="Arial"/>
            <w:lang w:val="en"/>
          </w:rPr>
          <w:t>code of practice</w:t>
        </w:r>
      </w:hyperlink>
      <w:r w:rsidRPr="00D47B5A">
        <w:rPr>
          <w:rFonts w:ascii="Arial" w:hAnsi="Arial" w:cs="Arial"/>
          <w:lang w:val="en"/>
        </w:rPr>
        <w:t xml:space="preserve"> and makes a copy available on request</w:t>
      </w:r>
    </w:p>
    <w:p w:rsidR="00DB2F12" w:rsidRPr="00334175" w:rsidRDefault="00D47B5A" w:rsidP="006F61AA">
      <w:pPr>
        <w:pStyle w:val="NormalWeb"/>
        <w:numPr>
          <w:ilvl w:val="0"/>
          <w:numId w:val="1"/>
        </w:numPr>
        <w:rPr>
          <w:rFonts w:ascii="Arial" w:hAnsi="Arial" w:cs="Arial"/>
        </w:rPr>
      </w:pPr>
      <w:r w:rsidRPr="00334175">
        <w:rPr>
          <w:rFonts w:ascii="Arial" w:hAnsi="Arial" w:cs="Arial"/>
          <w:lang w:val="en"/>
        </w:rPr>
        <w:t>Lancashire County Council undertakes to discuss any matter revealed on a DBS certificate with the individual seeking the position before withdrawing a conditional offer of employment.</w:t>
      </w:r>
    </w:p>
    <w:sectPr w:rsidR="00DB2F12" w:rsidRPr="00334175" w:rsidSect="00D47B5A">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175" w:rsidRDefault="00334175" w:rsidP="00334175">
      <w:pPr>
        <w:spacing w:after="0" w:line="240" w:lineRule="auto"/>
      </w:pPr>
      <w:r>
        <w:separator/>
      </w:r>
    </w:p>
  </w:endnote>
  <w:endnote w:type="continuationSeparator" w:id="0">
    <w:p w:rsidR="00334175" w:rsidRDefault="00334175" w:rsidP="00334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175" w:rsidRPr="00334175" w:rsidRDefault="00334175" w:rsidP="00334175">
    <w:pPr>
      <w:jc w:val="both"/>
      <w:rPr>
        <w:rFonts w:cs="Arial"/>
        <w:sz w:val="16"/>
        <w:szCs w:val="16"/>
      </w:rPr>
    </w:pPr>
    <w:r w:rsidRPr="00334175">
      <w:rPr>
        <w:rFonts w:cs="Arial"/>
        <w:sz w:val="16"/>
        <w:szCs w:val="16"/>
      </w:rPr>
      <w:t>Final Version_V1.</w:t>
    </w:r>
    <w:r>
      <w:rPr>
        <w:rFonts w:cs="Arial"/>
        <w:sz w:val="16"/>
        <w:szCs w:val="16"/>
      </w:rPr>
      <w:t>2_19122017</w:t>
    </w:r>
    <w:r w:rsidRPr="00334175">
      <w:rPr>
        <w:rFonts w:cs="Arial"/>
        <w:sz w:val="16"/>
        <w:szCs w:val="16"/>
      </w:rPr>
      <w:t>_SEDWARDS</w:t>
    </w:r>
  </w:p>
  <w:p w:rsidR="00334175" w:rsidRDefault="00334175" w:rsidP="00334175">
    <w:pPr>
      <w:jc w:val="both"/>
    </w:pPr>
  </w:p>
  <w:p w:rsidR="00334175" w:rsidRDefault="00334175">
    <w:pPr>
      <w:pStyle w:val="Footer"/>
    </w:pPr>
  </w:p>
  <w:p w:rsidR="00334175" w:rsidRDefault="00334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175" w:rsidRDefault="00334175" w:rsidP="00334175">
      <w:pPr>
        <w:spacing w:after="0" w:line="240" w:lineRule="auto"/>
      </w:pPr>
      <w:r>
        <w:separator/>
      </w:r>
    </w:p>
  </w:footnote>
  <w:footnote w:type="continuationSeparator" w:id="0">
    <w:p w:rsidR="00334175" w:rsidRDefault="00334175" w:rsidP="003341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32029C"/>
    <w:multiLevelType w:val="multilevel"/>
    <w:tmpl w:val="757A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B5A"/>
    <w:rsid w:val="002527AF"/>
    <w:rsid w:val="002B5EE5"/>
    <w:rsid w:val="00334175"/>
    <w:rsid w:val="00612C33"/>
    <w:rsid w:val="00785890"/>
    <w:rsid w:val="00791837"/>
    <w:rsid w:val="00D47B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2E9FE9-958E-4B34-86B8-CA570A86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7B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D47B5A"/>
    <w:rPr>
      <w:color w:val="0000FF"/>
      <w:u w:val="single"/>
    </w:rPr>
  </w:style>
  <w:style w:type="paragraph" w:styleId="Header">
    <w:name w:val="header"/>
    <w:basedOn w:val="Normal"/>
    <w:link w:val="HeaderChar"/>
    <w:uiPriority w:val="99"/>
    <w:unhideWhenUsed/>
    <w:rsid w:val="003341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175"/>
  </w:style>
  <w:style w:type="paragraph" w:styleId="Footer">
    <w:name w:val="footer"/>
    <w:basedOn w:val="Normal"/>
    <w:link w:val="FooterChar"/>
    <w:uiPriority w:val="99"/>
    <w:unhideWhenUsed/>
    <w:rsid w:val="003341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729823">
      <w:bodyDiv w:val="1"/>
      <w:marLeft w:val="0"/>
      <w:marRight w:val="0"/>
      <w:marTop w:val="0"/>
      <w:marBottom w:val="0"/>
      <w:divBdr>
        <w:top w:val="none" w:sz="0" w:space="0" w:color="auto"/>
        <w:left w:val="none" w:sz="0" w:space="0" w:color="auto"/>
        <w:bottom w:val="none" w:sz="0" w:space="0" w:color="auto"/>
        <w:right w:val="none" w:sz="0" w:space="0" w:color="auto"/>
      </w:divBdr>
      <w:divsChild>
        <w:div w:id="721372334">
          <w:marLeft w:val="0"/>
          <w:marRight w:val="0"/>
          <w:marTop w:val="0"/>
          <w:marBottom w:val="0"/>
          <w:divBdr>
            <w:top w:val="none" w:sz="0" w:space="0" w:color="auto"/>
            <w:left w:val="none" w:sz="0" w:space="0" w:color="auto"/>
            <w:bottom w:val="none" w:sz="0" w:space="0" w:color="auto"/>
            <w:right w:val="none" w:sz="0" w:space="0" w:color="auto"/>
          </w:divBdr>
          <w:divsChild>
            <w:div w:id="1474325436">
              <w:marLeft w:val="0"/>
              <w:marRight w:val="0"/>
              <w:marTop w:val="0"/>
              <w:marBottom w:val="0"/>
              <w:divBdr>
                <w:top w:val="none" w:sz="0" w:space="0" w:color="auto"/>
                <w:left w:val="none" w:sz="0" w:space="0" w:color="auto"/>
                <w:bottom w:val="none" w:sz="0" w:space="0" w:color="auto"/>
                <w:right w:val="none" w:sz="0" w:space="0" w:color="auto"/>
              </w:divBdr>
              <w:divsChild>
                <w:div w:id="1057707119">
                  <w:marLeft w:val="0"/>
                  <w:marRight w:val="0"/>
                  <w:marTop w:val="0"/>
                  <w:marBottom w:val="0"/>
                  <w:divBdr>
                    <w:top w:val="none" w:sz="0" w:space="0" w:color="auto"/>
                    <w:left w:val="none" w:sz="0" w:space="0" w:color="auto"/>
                    <w:bottom w:val="none" w:sz="0" w:space="0" w:color="auto"/>
                    <w:right w:val="none" w:sz="0" w:space="0" w:color="auto"/>
                  </w:divBdr>
                  <w:divsChild>
                    <w:div w:id="371077805">
                      <w:marLeft w:val="0"/>
                      <w:marRight w:val="0"/>
                      <w:marTop w:val="0"/>
                      <w:marBottom w:val="0"/>
                      <w:divBdr>
                        <w:top w:val="none" w:sz="0" w:space="0" w:color="auto"/>
                        <w:left w:val="none" w:sz="0" w:space="0" w:color="auto"/>
                        <w:bottom w:val="none" w:sz="0" w:space="0" w:color="auto"/>
                        <w:right w:val="none" w:sz="0" w:space="0" w:color="auto"/>
                      </w:divBdr>
                      <w:divsChild>
                        <w:div w:id="183062447">
                          <w:marLeft w:val="0"/>
                          <w:marRight w:val="0"/>
                          <w:marTop w:val="0"/>
                          <w:marBottom w:val="0"/>
                          <w:divBdr>
                            <w:top w:val="none" w:sz="0" w:space="0" w:color="auto"/>
                            <w:left w:val="none" w:sz="0" w:space="0" w:color="auto"/>
                            <w:bottom w:val="none" w:sz="0" w:space="0" w:color="auto"/>
                            <w:right w:val="none" w:sz="0" w:space="0" w:color="auto"/>
                          </w:divBdr>
                          <w:divsChild>
                            <w:div w:id="67766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publications/dbs-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C99EF-6BA2-4778-B8F3-72313757F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Sioned</dc:creator>
  <cp:keywords/>
  <dc:description/>
  <cp:lastModifiedBy>Kay Robinson</cp:lastModifiedBy>
  <cp:revision>2</cp:revision>
  <dcterms:created xsi:type="dcterms:W3CDTF">2020-11-04T10:45:00Z</dcterms:created>
  <dcterms:modified xsi:type="dcterms:W3CDTF">2020-11-04T10:45:00Z</dcterms:modified>
</cp:coreProperties>
</file>