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EDB9A" w14:textId="5A5864C5" w:rsidR="003E4789" w:rsidRPr="003E4789" w:rsidRDefault="00540540" w:rsidP="00157B69">
      <w:pPr>
        <w:pStyle w:val="NoSpacing"/>
        <w:jc w:val="right"/>
        <w:rPr>
          <w:sz w:val="44"/>
          <w:szCs w:val="44"/>
        </w:rPr>
      </w:pPr>
      <w:r>
        <w:rPr>
          <w:noProof/>
          <w:sz w:val="44"/>
          <w:szCs w:val="44"/>
        </w:rPr>
        <w:drawing>
          <wp:anchor distT="0" distB="0" distL="114300" distR="114300" simplePos="0" relativeHeight="251654656" behindDoc="0" locked="0" layoutInCell="1" allowOverlap="1" wp14:anchorId="0046FD6E" wp14:editId="2DDEE087">
            <wp:simplePos x="0" y="0"/>
            <wp:positionH relativeFrom="margin">
              <wp:align>left</wp:align>
            </wp:positionH>
            <wp:positionV relativeFrom="margin">
              <wp:align>top</wp:align>
            </wp:positionV>
            <wp:extent cx="866775" cy="1177925"/>
            <wp:effectExtent l="0" t="0" r="0" b="0"/>
            <wp:wrapSquare wrapText="right"/>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6775" cy="1177925"/>
                    </a:xfrm>
                    <a:prstGeom prst="rect">
                      <a:avLst/>
                    </a:prstGeom>
                    <a:noFill/>
                  </pic:spPr>
                </pic:pic>
              </a:graphicData>
            </a:graphic>
            <wp14:sizeRelH relativeFrom="page">
              <wp14:pctWidth>0</wp14:pctWidth>
            </wp14:sizeRelH>
            <wp14:sizeRelV relativeFrom="page">
              <wp14:pctHeight>0</wp14:pctHeight>
            </wp14:sizeRelV>
          </wp:anchor>
        </w:drawing>
      </w:r>
      <w:r w:rsidR="003E4789">
        <w:rPr>
          <w:rFonts w:ascii="Arial" w:hAnsi="Arial" w:cs="Arial"/>
          <w:sz w:val="44"/>
          <w:szCs w:val="44"/>
        </w:rPr>
        <w:t xml:space="preserve">            </w:t>
      </w:r>
      <w:r w:rsidR="00C31C7D">
        <w:rPr>
          <w:rFonts w:ascii="Arial" w:hAnsi="Arial" w:cs="Arial"/>
          <w:sz w:val="44"/>
          <w:szCs w:val="44"/>
        </w:rPr>
        <w:t xml:space="preserve">   </w:t>
      </w:r>
      <w:r w:rsidR="003E4789">
        <w:rPr>
          <w:rFonts w:ascii="Arial" w:hAnsi="Arial" w:cs="Arial"/>
          <w:sz w:val="44"/>
          <w:szCs w:val="44"/>
        </w:rPr>
        <w:t xml:space="preserve">NEW </w:t>
      </w:r>
      <w:smartTag w:uri="urn:schemas-microsoft-com:office:smarttags" w:element="place">
        <w:smartTag w:uri="urn:schemas-microsoft-com:office:smarttags" w:element="PlaceName">
          <w:r w:rsidR="003E4789">
            <w:rPr>
              <w:rFonts w:ascii="Arial" w:hAnsi="Arial" w:cs="Arial"/>
              <w:sz w:val="44"/>
              <w:szCs w:val="44"/>
            </w:rPr>
            <w:t>BRADWELL</w:t>
          </w:r>
        </w:smartTag>
        <w:r w:rsidR="003E4789">
          <w:rPr>
            <w:rFonts w:ascii="Arial" w:hAnsi="Arial" w:cs="Arial"/>
            <w:sz w:val="44"/>
            <w:szCs w:val="44"/>
          </w:rPr>
          <w:t xml:space="preserve"> </w:t>
        </w:r>
        <w:smartTag w:uri="urn:schemas-microsoft-com:office:smarttags" w:element="PlaceType">
          <w:r w:rsidR="003E4789">
            <w:rPr>
              <w:rFonts w:ascii="Arial" w:hAnsi="Arial" w:cs="Arial"/>
              <w:sz w:val="44"/>
              <w:szCs w:val="44"/>
            </w:rPr>
            <w:t>SCHOOL</w:t>
          </w:r>
        </w:smartTag>
      </w:smartTag>
    </w:p>
    <w:p w14:paraId="4F4B8600" w14:textId="77777777" w:rsidR="003E4789" w:rsidRDefault="003E4789" w:rsidP="00C47700">
      <w:pPr>
        <w:pStyle w:val="NoSpacing"/>
        <w:jc w:val="center"/>
        <w:rPr>
          <w:rFonts w:ascii="Arial" w:hAnsi="Arial" w:cs="Arial"/>
        </w:rPr>
      </w:pPr>
    </w:p>
    <w:p w14:paraId="1F608CC9" w14:textId="77777777" w:rsidR="00C47700" w:rsidRDefault="00C47700" w:rsidP="00C47700">
      <w:pPr>
        <w:pStyle w:val="NoSpacing"/>
        <w:jc w:val="center"/>
        <w:rPr>
          <w:rFonts w:ascii="Arial" w:hAnsi="Arial" w:cs="Arial"/>
        </w:rPr>
      </w:pPr>
    </w:p>
    <w:p w14:paraId="5605CC3E" w14:textId="77777777" w:rsidR="00C47700" w:rsidRPr="00C47700" w:rsidRDefault="00C47700" w:rsidP="00C47700">
      <w:pPr>
        <w:pStyle w:val="NoSpacing"/>
        <w:jc w:val="center"/>
        <w:rPr>
          <w:rFonts w:ascii="Lucida Handwriting" w:hAnsi="Lucida Handwriting" w:cs="Arial"/>
          <w:sz w:val="28"/>
          <w:szCs w:val="28"/>
        </w:rPr>
      </w:pPr>
      <w:r>
        <w:rPr>
          <w:rFonts w:ascii="Lucida Handwriting" w:hAnsi="Lucida Handwriting" w:cs="Arial"/>
          <w:sz w:val="28"/>
          <w:szCs w:val="28"/>
        </w:rPr>
        <w:t xml:space="preserve">                 </w:t>
      </w:r>
      <w:r w:rsidRPr="00C47700">
        <w:rPr>
          <w:rFonts w:ascii="Lucida Handwriting" w:hAnsi="Lucida Handwriting" w:cs="Arial"/>
          <w:sz w:val="28"/>
          <w:szCs w:val="28"/>
        </w:rPr>
        <w:t>Inspiring the learner in you</w:t>
      </w:r>
    </w:p>
    <w:p w14:paraId="37793C78" w14:textId="77777777" w:rsidR="00325B89" w:rsidRDefault="00325B89" w:rsidP="00C31C7D">
      <w:pPr>
        <w:pStyle w:val="NoSpacing"/>
        <w:rPr>
          <w:rFonts w:ascii="Arial" w:hAnsi="Arial" w:cs="Arial"/>
        </w:rPr>
      </w:pPr>
    </w:p>
    <w:p w14:paraId="4111882F" w14:textId="77777777" w:rsidR="00C47700" w:rsidRDefault="00C47700" w:rsidP="00AF3A7B">
      <w:pPr>
        <w:pStyle w:val="NoSpacing"/>
        <w:jc w:val="center"/>
        <w:rPr>
          <w:rFonts w:ascii="Arial" w:hAnsi="Arial" w:cs="Arial"/>
          <w:b/>
          <w:sz w:val="32"/>
          <w:szCs w:val="32"/>
        </w:rPr>
      </w:pPr>
    </w:p>
    <w:p w14:paraId="58A23C94" w14:textId="77777777" w:rsidR="00325B89" w:rsidRPr="00AF3A7B" w:rsidRDefault="00AF3A7B" w:rsidP="00AF3A7B">
      <w:pPr>
        <w:pStyle w:val="NoSpacing"/>
        <w:jc w:val="center"/>
        <w:rPr>
          <w:rFonts w:ascii="Arial" w:hAnsi="Arial" w:cs="Arial"/>
          <w:b/>
          <w:sz w:val="32"/>
          <w:szCs w:val="32"/>
        </w:rPr>
      </w:pPr>
      <w:r>
        <w:rPr>
          <w:rFonts w:ascii="Arial" w:hAnsi="Arial" w:cs="Arial"/>
          <w:b/>
          <w:sz w:val="32"/>
          <w:szCs w:val="32"/>
        </w:rPr>
        <w:t xml:space="preserve">Information about </w:t>
      </w:r>
      <w:r w:rsidR="00C47700">
        <w:rPr>
          <w:rFonts w:ascii="Arial" w:hAnsi="Arial" w:cs="Arial"/>
          <w:b/>
          <w:sz w:val="32"/>
          <w:szCs w:val="32"/>
        </w:rPr>
        <w:t>the school</w:t>
      </w:r>
    </w:p>
    <w:p w14:paraId="62FADADF" w14:textId="77777777" w:rsidR="00325B89" w:rsidRDefault="00325B89" w:rsidP="00C31C7D">
      <w:pPr>
        <w:pStyle w:val="NoSpacing"/>
        <w:rPr>
          <w:rFonts w:ascii="Arial" w:hAnsi="Arial" w:cs="Arial"/>
        </w:rPr>
      </w:pPr>
    </w:p>
    <w:p w14:paraId="4CAB866F" w14:textId="77777777" w:rsidR="003E4789" w:rsidRDefault="003E4789" w:rsidP="003E4789">
      <w:pPr>
        <w:pStyle w:val="NoSpacing"/>
        <w:jc w:val="right"/>
        <w:rPr>
          <w:rFonts w:ascii="Arial" w:hAnsi="Arial" w:cs="Arial"/>
        </w:rPr>
      </w:pPr>
    </w:p>
    <w:p w14:paraId="6B513FF7" w14:textId="77777777" w:rsidR="000A794E" w:rsidRDefault="000A794E" w:rsidP="000A794E">
      <w:pPr>
        <w:jc w:val="both"/>
        <w:rPr>
          <w:sz w:val="24"/>
        </w:rPr>
      </w:pPr>
      <w:r>
        <w:rPr>
          <w:sz w:val="24"/>
        </w:rPr>
        <w:t xml:space="preserve">New </w:t>
      </w:r>
      <w:smartTag w:uri="urn:schemas-microsoft-com:office:smarttags" w:element="PlaceName">
        <w:r>
          <w:rPr>
            <w:sz w:val="24"/>
          </w:rPr>
          <w:t>Bradwell</w:t>
        </w:r>
      </w:smartTag>
      <w:r>
        <w:rPr>
          <w:sz w:val="24"/>
        </w:rPr>
        <w:t xml:space="preserve"> </w:t>
      </w:r>
      <w:smartTag w:uri="urn:schemas-microsoft-com:office:smarttags" w:element="PlaceType">
        <w:r>
          <w:rPr>
            <w:sz w:val="24"/>
          </w:rPr>
          <w:t>School</w:t>
        </w:r>
      </w:smartTag>
      <w:r>
        <w:rPr>
          <w:sz w:val="24"/>
        </w:rPr>
        <w:t xml:space="preserve"> is situated in </w:t>
      </w:r>
      <w:smartTag w:uri="urn:schemas-microsoft-com:office:smarttags" w:element="Street">
        <w:smartTag w:uri="urn:schemas-microsoft-com:office:smarttags" w:element="address">
          <w:r>
            <w:rPr>
              <w:sz w:val="24"/>
            </w:rPr>
            <w:t>Bounty Street</w:t>
          </w:r>
        </w:smartTag>
      </w:smartTag>
      <w:r>
        <w:rPr>
          <w:sz w:val="24"/>
        </w:rPr>
        <w:t xml:space="preserve">, New Bradwell, in the north of </w:t>
      </w:r>
      <w:smartTag w:uri="urn:schemas-microsoft-com:office:smarttags" w:element="place">
        <w:r>
          <w:rPr>
            <w:sz w:val="24"/>
          </w:rPr>
          <w:t>Milton Keynes</w:t>
        </w:r>
      </w:smartTag>
      <w:r>
        <w:rPr>
          <w:sz w:val="24"/>
        </w:rPr>
        <w:t xml:space="preserve">.  The school caters for children aged between 3 and 11 years, which </w:t>
      </w:r>
      <w:r w:rsidR="003E45AE">
        <w:rPr>
          <w:sz w:val="24"/>
        </w:rPr>
        <w:t>include</w:t>
      </w:r>
      <w:r w:rsidR="00EC18A2">
        <w:rPr>
          <w:sz w:val="24"/>
        </w:rPr>
        <w:t xml:space="preserve"> 52</w:t>
      </w:r>
      <w:r>
        <w:rPr>
          <w:sz w:val="24"/>
        </w:rPr>
        <w:t xml:space="preserve"> part-time children in the nursery department.  New Bradwell itself </w:t>
      </w:r>
      <w:r w:rsidR="003E45AE">
        <w:rPr>
          <w:sz w:val="24"/>
        </w:rPr>
        <w:t xml:space="preserve">is an established community </w:t>
      </w:r>
      <w:r>
        <w:rPr>
          <w:sz w:val="24"/>
        </w:rPr>
        <w:t xml:space="preserve"> which has been incorporated into </w:t>
      </w:r>
      <w:smartTag w:uri="urn:schemas-microsoft-com:office:smarttags" w:element="place">
        <w:r>
          <w:rPr>
            <w:sz w:val="24"/>
          </w:rPr>
          <w:t>Milton Keynes</w:t>
        </w:r>
      </w:smartTag>
      <w:r>
        <w:rPr>
          <w:sz w:val="24"/>
        </w:rPr>
        <w:t>.  It originally provided small cottage and terrace housing for workers in the nearby Wolverton railway work</w:t>
      </w:r>
      <w:r w:rsidR="007374FB">
        <w:rPr>
          <w:sz w:val="24"/>
        </w:rPr>
        <w:t>s.  Our catchment</w:t>
      </w:r>
      <w:r w:rsidR="00AD35CD">
        <w:rPr>
          <w:sz w:val="24"/>
        </w:rPr>
        <w:t xml:space="preserve"> area includes N</w:t>
      </w:r>
      <w:r>
        <w:rPr>
          <w:sz w:val="24"/>
        </w:rPr>
        <w:t xml:space="preserve">ew Bradwell, </w:t>
      </w:r>
      <w:smartTag w:uri="urn:schemas-microsoft-com:office:smarttags" w:element="place">
        <w:smartTag w:uri="urn:schemas-microsoft-com:office:smarttags" w:element="PlaceName">
          <w:r>
            <w:rPr>
              <w:sz w:val="24"/>
            </w:rPr>
            <w:t>Blue</w:t>
          </w:r>
        </w:smartTag>
        <w:r>
          <w:rPr>
            <w:sz w:val="24"/>
          </w:rPr>
          <w:t xml:space="preserve"> </w:t>
        </w:r>
        <w:smartTag w:uri="urn:schemas-microsoft-com:office:smarttags" w:element="PlaceType">
          <w:r>
            <w:rPr>
              <w:sz w:val="24"/>
            </w:rPr>
            <w:t>Bridge</w:t>
          </w:r>
        </w:smartTag>
      </w:smartTag>
      <w:r>
        <w:rPr>
          <w:sz w:val="24"/>
        </w:rPr>
        <w:t xml:space="preserve"> and the northern parts of Bancroft.</w:t>
      </w:r>
    </w:p>
    <w:p w14:paraId="270FD94C" w14:textId="02B42708" w:rsidR="000A794E" w:rsidRDefault="00540540" w:rsidP="000A794E">
      <w:pPr>
        <w:jc w:val="both"/>
        <w:rPr>
          <w:sz w:val="24"/>
        </w:rPr>
      </w:pPr>
      <w:r>
        <w:rPr>
          <w:noProof/>
          <w:lang w:eastAsia="en-GB"/>
        </w:rPr>
        <mc:AlternateContent>
          <mc:Choice Requires="wps">
            <w:drawing>
              <wp:anchor distT="0" distB="0" distL="114300" distR="114300" simplePos="0" relativeHeight="251658752" behindDoc="0" locked="0" layoutInCell="1" allowOverlap="1" wp14:anchorId="3E750D0C" wp14:editId="0D43F254">
                <wp:simplePos x="0" y="0"/>
                <wp:positionH relativeFrom="column">
                  <wp:posOffset>-2743200</wp:posOffset>
                </wp:positionH>
                <wp:positionV relativeFrom="paragraph">
                  <wp:posOffset>180975</wp:posOffset>
                </wp:positionV>
                <wp:extent cx="2628900" cy="1943100"/>
                <wp:effectExtent l="38100" t="38100" r="38100" b="3810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943100"/>
                        </a:xfrm>
                        <a:prstGeom prst="rect">
                          <a:avLst/>
                        </a:prstGeom>
                        <a:solidFill>
                          <a:srgbClr val="FFFFFF">
                            <a:alpha val="0"/>
                          </a:srgbClr>
                        </a:solidFill>
                        <a:ln w="698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67AA5" id="Rectangle 10" o:spid="_x0000_s1026" style="position:absolute;margin-left:-3in;margin-top:14.25pt;width:207pt;height:1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" strokeweight="5.5pt">
                <v:fill opacity="0"/>
              </v:rect>
            </w:pict>
          </mc:Fallback>
        </mc:AlternateContent>
      </w:r>
      <w:r>
        <w:rPr>
          <w:noProof/>
        </w:rPr>
        <w:drawing>
          <wp:anchor distT="0" distB="0" distL="114300" distR="114300" simplePos="0" relativeHeight="251655680" behindDoc="0" locked="0" layoutInCell="1" allowOverlap="1" wp14:anchorId="2B826605" wp14:editId="46A54662">
            <wp:simplePos x="0" y="0"/>
            <wp:positionH relativeFrom="column">
              <wp:posOffset>0</wp:posOffset>
            </wp:positionH>
            <wp:positionV relativeFrom="paragraph">
              <wp:posOffset>180975</wp:posOffset>
            </wp:positionV>
            <wp:extent cx="2628900" cy="1943100"/>
            <wp:effectExtent l="0" t="0" r="0" b="0"/>
            <wp:wrapSquare wrapText="right"/>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28900" cy="1943100"/>
                    </a:xfrm>
                    <a:prstGeom prst="rect">
                      <a:avLst/>
                    </a:prstGeom>
                    <a:noFill/>
                  </pic:spPr>
                </pic:pic>
              </a:graphicData>
            </a:graphic>
            <wp14:sizeRelH relativeFrom="page">
              <wp14:pctWidth>0</wp14:pctWidth>
            </wp14:sizeRelH>
            <wp14:sizeRelV relativeFrom="page">
              <wp14:pctHeight>0</wp14:pctHeight>
            </wp14:sizeRelV>
          </wp:anchor>
        </w:drawing>
      </w:r>
    </w:p>
    <w:p w14:paraId="2610081C" w14:textId="77777777" w:rsidR="000A794E" w:rsidRDefault="000A794E" w:rsidP="000A794E">
      <w:pPr>
        <w:jc w:val="both"/>
        <w:rPr>
          <w:sz w:val="24"/>
        </w:rPr>
      </w:pPr>
      <w:r>
        <w:rPr>
          <w:sz w:val="24"/>
        </w:rPr>
        <w:t xml:space="preserve">The school has a long history dating back to 1883, when it was founded as a church school.  It moved to its present location in 1970 and became a combined school (infants and junior) in 1975.  In 2002 the school became a </w:t>
      </w:r>
      <w:smartTag w:uri="urn:schemas-microsoft-com:office:smarttags" w:element="place">
        <w:smartTag w:uri="urn:schemas-microsoft-com:office:smarttags" w:element="PlaceName">
          <w:r>
            <w:rPr>
              <w:sz w:val="24"/>
            </w:rPr>
            <w:t>Foundation</w:t>
          </w:r>
        </w:smartTag>
        <w:r>
          <w:rPr>
            <w:sz w:val="24"/>
          </w:rPr>
          <w:t xml:space="preserve"> </w:t>
        </w:r>
        <w:smartTag w:uri="urn:schemas-microsoft-com:office:smarttags" w:element="PlaceType">
          <w:r>
            <w:rPr>
              <w:sz w:val="24"/>
            </w:rPr>
            <w:t>School</w:t>
          </w:r>
        </w:smartTag>
      </w:smartTag>
      <w:r>
        <w:rPr>
          <w:sz w:val="24"/>
        </w:rPr>
        <w:t>.</w:t>
      </w:r>
    </w:p>
    <w:p w14:paraId="5013E94C" w14:textId="77777777" w:rsidR="000A794E" w:rsidRDefault="000A794E" w:rsidP="000A794E">
      <w:pPr>
        <w:jc w:val="both"/>
        <w:rPr>
          <w:sz w:val="24"/>
        </w:rPr>
      </w:pPr>
    </w:p>
    <w:p w14:paraId="26E9DB42" w14:textId="77777777" w:rsidR="00736E73" w:rsidRDefault="00736E73" w:rsidP="000A794E">
      <w:pPr>
        <w:jc w:val="both"/>
        <w:rPr>
          <w:sz w:val="24"/>
        </w:rPr>
      </w:pPr>
    </w:p>
    <w:p w14:paraId="748D33DD" w14:textId="514EA0DF" w:rsidR="00736E73" w:rsidRDefault="000A794E" w:rsidP="00736E73">
      <w:pPr>
        <w:jc w:val="both"/>
        <w:rPr>
          <w:rFonts w:ascii="Arial" w:hAnsi="Arial" w:cs="Arial"/>
        </w:rPr>
      </w:pPr>
      <w:r>
        <w:rPr>
          <w:sz w:val="24"/>
        </w:rPr>
        <w:t>Extensive buildin</w:t>
      </w:r>
      <w:r w:rsidR="003E45AE">
        <w:rPr>
          <w:sz w:val="24"/>
        </w:rPr>
        <w:t>gs were added</w:t>
      </w:r>
      <w:r>
        <w:rPr>
          <w:sz w:val="24"/>
        </w:rPr>
        <w:t xml:space="preserve"> to provide additional facilities and classrooms appropriate to a developing school of this type.  We al</w:t>
      </w:r>
      <w:r w:rsidR="007374FB">
        <w:rPr>
          <w:sz w:val="24"/>
        </w:rPr>
        <w:t>so have a dedicated Foundation S</w:t>
      </w:r>
      <w:r>
        <w:rPr>
          <w:sz w:val="24"/>
        </w:rPr>
        <w:t>tage area Child</w:t>
      </w:r>
      <w:r w:rsidR="00736E73">
        <w:rPr>
          <w:sz w:val="24"/>
        </w:rPr>
        <w:t>ren’s Centre</w:t>
      </w:r>
      <w:r w:rsidR="00EC18A2">
        <w:rPr>
          <w:sz w:val="24"/>
        </w:rPr>
        <w:t xml:space="preserve"> and Acorn</w:t>
      </w:r>
      <w:r w:rsidR="00540540">
        <w:rPr>
          <w:sz w:val="24"/>
        </w:rPr>
        <w:t xml:space="preserve"> </w:t>
      </w:r>
      <w:r w:rsidR="00EC18A2">
        <w:rPr>
          <w:sz w:val="24"/>
        </w:rPr>
        <w:t>day care provision all on the school site, which is working within</w:t>
      </w:r>
      <w:r>
        <w:rPr>
          <w:sz w:val="24"/>
        </w:rPr>
        <w:t xml:space="preserve"> the communit</w:t>
      </w:r>
      <w:r w:rsidR="007374FB">
        <w:rPr>
          <w:sz w:val="24"/>
        </w:rPr>
        <w:t>y of New Bradwell</w:t>
      </w:r>
      <w:r>
        <w:rPr>
          <w:sz w:val="24"/>
        </w:rPr>
        <w:t>.</w:t>
      </w:r>
      <w:r w:rsidRPr="000A794E">
        <w:rPr>
          <w:rFonts w:ascii="Arial" w:hAnsi="Arial" w:cs="Arial"/>
        </w:rPr>
        <w:t xml:space="preserve"> </w:t>
      </w:r>
    </w:p>
    <w:p w14:paraId="680B8AA9" w14:textId="2127B226" w:rsidR="00EC18A2" w:rsidRDefault="00540540" w:rsidP="00736E73">
      <w:pPr>
        <w:jc w:val="both"/>
        <w:rPr>
          <w:rFonts w:ascii="Arial" w:hAnsi="Arial" w:cs="Arial"/>
        </w:rPr>
      </w:pPr>
      <w:r>
        <w:rPr>
          <w:noProof/>
          <w:sz w:val="24"/>
          <w:lang w:eastAsia="en-GB"/>
        </w:rPr>
        <mc:AlternateContent>
          <mc:Choice Requires="wps">
            <w:drawing>
              <wp:anchor distT="0" distB="0" distL="114300" distR="114300" simplePos="0" relativeHeight="251657728" behindDoc="0" locked="0" layoutInCell="1" allowOverlap="1" wp14:anchorId="44909BD1" wp14:editId="4A8666EF">
                <wp:simplePos x="0" y="0"/>
                <wp:positionH relativeFrom="column">
                  <wp:posOffset>2743200</wp:posOffset>
                </wp:positionH>
                <wp:positionV relativeFrom="paragraph">
                  <wp:posOffset>299085</wp:posOffset>
                </wp:positionV>
                <wp:extent cx="0" cy="1828800"/>
                <wp:effectExtent l="19050" t="19050" r="19050" b="1905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411EB"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3.55pt" to="3in,1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" strokeweight="3pt"/>
            </w:pict>
          </mc:Fallback>
        </mc:AlternateContent>
      </w:r>
      <w:r>
        <w:rPr>
          <w:noProof/>
          <w:sz w:val="24"/>
          <w:lang w:eastAsia="en-GB"/>
        </w:rPr>
        <mc:AlternateContent>
          <mc:Choice Requires="wps">
            <w:drawing>
              <wp:anchor distT="0" distB="0" distL="114300" distR="114300" simplePos="0" relativeHeight="251656704" behindDoc="0" locked="0" layoutInCell="1" allowOverlap="1" wp14:anchorId="7AB67E22" wp14:editId="394DDD15">
                <wp:simplePos x="0" y="0"/>
                <wp:positionH relativeFrom="column">
                  <wp:posOffset>0</wp:posOffset>
                </wp:positionH>
                <wp:positionV relativeFrom="paragraph">
                  <wp:posOffset>299085</wp:posOffset>
                </wp:positionV>
                <wp:extent cx="5600700" cy="1828800"/>
                <wp:effectExtent l="38100" t="38100" r="38100" b="3810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828800"/>
                        </a:xfrm>
                        <a:prstGeom prst="rect">
                          <a:avLst/>
                        </a:prstGeom>
                        <a:solidFill>
                          <a:srgbClr val="FFFFFF">
                            <a:alpha val="0"/>
                          </a:srgbClr>
                        </a:solidFill>
                        <a:ln w="762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23EFB" id="Rectangle 6" o:spid="_x0000_s1026" style="position:absolute;margin-left:0;margin-top:23.55pt;width:441pt;height:2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" strokeweight="6pt">
                <v:fill opacity="0"/>
              </v:rect>
            </w:pict>
          </mc:Fallback>
        </mc:AlternateContent>
      </w:r>
    </w:p>
    <w:p w14:paraId="1DD36C75" w14:textId="63ED3BA8" w:rsidR="00D6148F" w:rsidRDefault="00540540" w:rsidP="00D6148F">
      <w:pPr>
        <w:rPr>
          <w:sz w:val="24"/>
        </w:rPr>
      </w:pPr>
      <w:r>
        <w:rPr>
          <w:rFonts w:ascii="Arial" w:hAnsi="Arial" w:cs="Arial"/>
          <w:noProof/>
        </w:rPr>
        <w:drawing>
          <wp:inline distT="0" distB="0" distL="0" distR="0" wp14:anchorId="6CF19F73" wp14:editId="7916349C">
            <wp:extent cx="2743200" cy="177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1771650"/>
                    </a:xfrm>
                    <a:prstGeom prst="rect">
                      <a:avLst/>
                    </a:prstGeom>
                    <a:noFill/>
                    <a:ln>
                      <a:noFill/>
                    </a:ln>
                  </pic:spPr>
                </pic:pic>
              </a:graphicData>
            </a:graphic>
          </wp:inline>
        </w:drawing>
      </w:r>
      <w:r>
        <w:rPr>
          <w:rFonts w:ascii="Arial" w:hAnsi="Arial" w:cs="Arial"/>
          <w:noProof/>
        </w:rPr>
        <w:drawing>
          <wp:inline distT="0" distB="0" distL="0" distR="0" wp14:anchorId="0C7EE3B6" wp14:editId="1E81C4BF">
            <wp:extent cx="2857500" cy="175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0" cy="1752600"/>
                    </a:xfrm>
                    <a:prstGeom prst="rect">
                      <a:avLst/>
                    </a:prstGeom>
                    <a:noFill/>
                    <a:ln>
                      <a:noFill/>
                    </a:ln>
                  </pic:spPr>
                </pic:pic>
              </a:graphicData>
            </a:graphic>
          </wp:inline>
        </w:drawing>
      </w:r>
    </w:p>
    <w:p w14:paraId="52F49008" w14:textId="40A966F5" w:rsidR="00736E73" w:rsidRDefault="00540540" w:rsidP="00D6148F">
      <w:pPr>
        <w:rPr>
          <w:sz w:val="24"/>
        </w:rPr>
      </w:pPr>
      <w:r>
        <w:rPr>
          <w:noProof/>
          <w:sz w:val="24"/>
          <w:lang w:eastAsia="en-GB"/>
        </w:rPr>
        <w:lastRenderedPageBreak/>
        <mc:AlternateContent>
          <mc:Choice Requires="wps">
            <w:drawing>
              <wp:anchor distT="0" distB="0" distL="114300" distR="114300" simplePos="0" relativeHeight="251660800" behindDoc="0" locked="0" layoutInCell="1" allowOverlap="1" wp14:anchorId="4611DD0E" wp14:editId="1CE2B794">
                <wp:simplePos x="0" y="0"/>
                <wp:positionH relativeFrom="column">
                  <wp:posOffset>2857500</wp:posOffset>
                </wp:positionH>
                <wp:positionV relativeFrom="paragraph">
                  <wp:posOffset>1598295</wp:posOffset>
                </wp:positionV>
                <wp:extent cx="2857500" cy="2169795"/>
                <wp:effectExtent l="38100" t="36195" r="38100" b="32385"/>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169795"/>
                        </a:xfrm>
                        <a:prstGeom prst="rect">
                          <a:avLst/>
                        </a:prstGeom>
                        <a:solidFill>
                          <a:srgbClr val="FFFFFF">
                            <a:alpha val="0"/>
                          </a:srgbClr>
                        </a:solidFill>
                        <a:ln w="698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6BC4E" id="Rectangle 14" o:spid="_x0000_s1026" style="position:absolute;margin-left:225pt;margin-top:125.85pt;width:225pt;height:170.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" strokeweight="5.5pt">
                <v:fill opacity="0"/>
              </v:rect>
            </w:pict>
          </mc:Fallback>
        </mc:AlternateContent>
      </w:r>
      <w:r w:rsidR="00CA4FDF">
        <w:rPr>
          <w:sz w:val="24"/>
        </w:rPr>
        <w:t>Our catch</w:t>
      </w:r>
      <w:r w:rsidR="007374FB">
        <w:rPr>
          <w:sz w:val="24"/>
        </w:rPr>
        <w:t>ment</w:t>
      </w:r>
      <w:r w:rsidR="00736E73">
        <w:rPr>
          <w:sz w:val="24"/>
        </w:rPr>
        <w:t xml:space="preserve"> area reflects a cross section of society with a mixture of council and privately owned accommodation with a well established pop</w:t>
      </w:r>
      <w:r w:rsidR="003E45AE">
        <w:rPr>
          <w:sz w:val="24"/>
        </w:rPr>
        <w:t>ulation.  The school has an active</w:t>
      </w:r>
      <w:r w:rsidR="00736E73">
        <w:rPr>
          <w:sz w:val="24"/>
        </w:rPr>
        <w:t xml:space="preserve"> School Association (PTA) and parents are very welcome to contribute to the school by supporting children and staff in classrooms, on school visits and with a whole range of different activities.  We have a strong community involvement at the school, with the church and other organisations. We also undertake a wide range of educational day and residential visits and activities</w:t>
      </w:r>
      <w:r w:rsidR="007374FB">
        <w:rPr>
          <w:sz w:val="24"/>
        </w:rPr>
        <w:t>.</w:t>
      </w:r>
    </w:p>
    <w:p w14:paraId="0B466058" w14:textId="05B712E4" w:rsidR="00D44CDD" w:rsidRDefault="00540540" w:rsidP="00D44CDD">
      <w:pPr>
        <w:rPr>
          <w:sz w:val="24"/>
        </w:rPr>
      </w:pPr>
      <w:r>
        <w:rPr>
          <w:noProof/>
        </w:rPr>
        <w:drawing>
          <wp:anchor distT="0" distB="0" distL="114300" distR="114300" simplePos="0" relativeHeight="251659776" behindDoc="0" locked="0" layoutInCell="1" allowOverlap="1" wp14:anchorId="365A41EC" wp14:editId="08782F31">
            <wp:simplePos x="0" y="0"/>
            <wp:positionH relativeFrom="column">
              <wp:align>right</wp:align>
            </wp:positionH>
            <wp:positionV relativeFrom="paragraph">
              <wp:posOffset>4445</wp:posOffset>
            </wp:positionV>
            <wp:extent cx="2876550" cy="2143125"/>
            <wp:effectExtent l="0" t="0" r="0" b="0"/>
            <wp:wrapSquare wrapText="lef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6550" cy="2143125"/>
                    </a:xfrm>
                    <a:prstGeom prst="rect">
                      <a:avLst/>
                    </a:prstGeom>
                    <a:noFill/>
                  </pic:spPr>
                </pic:pic>
              </a:graphicData>
            </a:graphic>
            <wp14:sizeRelH relativeFrom="page">
              <wp14:pctWidth>0</wp14:pctWidth>
            </wp14:sizeRelH>
            <wp14:sizeRelV relativeFrom="page">
              <wp14:pctHeight>0</wp14:pctHeight>
            </wp14:sizeRelV>
          </wp:anchor>
        </w:drawing>
      </w:r>
    </w:p>
    <w:p w14:paraId="25EAD6DA" w14:textId="77777777" w:rsidR="00736E73" w:rsidRDefault="00736E73" w:rsidP="00D44CDD">
      <w:pPr>
        <w:rPr>
          <w:sz w:val="24"/>
        </w:rPr>
      </w:pPr>
      <w:r>
        <w:rPr>
          <w:sz w:val="24"/>
        </w:rPr>
        <w:t xml:space="preserve">New </w:t>
      </w:r>
      <w:smartTag w:uri="urn:schemas-microsoft-com:office:smarttags" w:element="place">
        <w:smartTag w:uri="urn:schemas-microsoft-com:office:smarttags" w:element="PlaceName">
          <w:r>
            <w:rPr>
              <w:sz w:val="24"/>
            </w:rPr>
            <w:t>Bradwell</w:t>
          </w:r>
        </w:smartTag>
        <w:r>
          <w:rPr>
            <w:sz w:val="24"/>
          </w:rPr>
          <w:t xml:space="preserve"> </w:t>
        </w:r>
        <w:smartTag w:uri="urn:schemas-microsoft-com:office:smarttags" w:element="PlaceType">
          <w:r>
            <w:rPr>
              <w:sz w:val="24"/>
            </w:rPr>
            <w:t>School</w:t>
          </w:r>
        </w:smartTag>
      </w:smartTag>
      <w:r>
        <w:rPr>
          <w:sz w:val="24"/>
        </w:rPr>
        <w:t xml:space="preserve"> is very proud to put the children and their welfare as the most important aspect of our school life, and with this in mind we aim to work with parents to ensure that the children reach their full potential.</w:t>
      </w:r>
    </w:p>
    <w:p w14:paraId="3D413C97" w14:textId="77777777" w:rsidR="00D44CDD" w:rsidRDefault="00D44CDD" w:rsidP="00736E73">
      <w:pPr>
        <w:jc w:val="both"/>
        <w:rPr>
          <w:sz w:val="24"/>
        </w:rPr>
      </w:pPr>
    </w:p>
    <w:p w14:paraId="0ABE4D11" w14:textId="77777777" w:rsidR="00EC18A2" w:rsidRPr="00276386" w:rsidRDefault="00EF6F00" w:rsidP="00276386">
      <w:pPr>
        <w:jc w:val="both"/>
        <w:rPr>
          <w:sz w:val="24"/>
        </w:rPr>
      </w:pPr>
      <w:r>
        <w:rPr>
          <w:sz w:val="24"/>
        </w:rPr>
        <w:t>During o</w:t>
      </w:r>
      <w:r w:rsidR="00D44CDD">
        <w:rPr>
          <w:sz w:val="24"/>
        </w:rPr>
        <w:t xml:space="preserve">ur </w:t>
      </w:r>
      <w:r>
        <w:rPr>
          <w:sz w:val="24"/>
        </w:rPr>
        <w:t>previous</w:t>
      </w:r>
      <w:r w:rsidR="00EC18A2">
        <w:rPr>
          <w:sz w:val="24"/>
        </w:rPr>
        <w:t xml:space="preserve"> inspection in May 2012 the key findings were as follows:</w:t>
      </w:r>
      <w:r w:rsidR="00D44CDD">
        <w:rPr>
          <w:sz w:val="24"/>
        </w:rPr>
        <w:t xml:space="preserve"> </w:t>
      </w:r>
    </w:p>
    <w:p w14:paraId="419F4158" w14:textId="77777777" w:rsidR="00EC18A2" w:rsidRDefault="00EC18A2" w:rsidP="00EC18A2">
      <w:pPr>
        <w:pStyle w:val="Default"/>
        <w:numPr>
          <w:ilvl w:val="0"/>
          <w:numId w:val="11"/>
        </w:numPr>
        <w:jc w:val="both"/>
        <w:rPr>
          <w:rFonts w:ascii="Calibri" w:hAnsi="Calibri"/>
        </w:rPr>
      </w:pPr>
      <w:r w:rsidRPr="00EC18A2">
        <w:rPr>
          <w:rFonts w:ascii="Calibri" w:hAnsi="Calibri"/>
        </w:rPr>
        <w:t xml:space="preserve">This is an outstanding school. The strong vision of the headteacher, staff and governors and their ambition to excel are very successfully translated into provision that ensures that pupils make outstanding progress. </w:t>
      </w:r>
    </w:p>
    <w:p w14:paraId="159AA157" w14:textId="77777777" w:rsidR="00EC18A2" w:rsidRPr="00EC18A2" w:rsidRDefault="00EC18A2" w:rsidP="00EC18A2">
      <w:pPr>
        <w:pStyle w:val="Default"/>
        <w:jc w:val="both"/>
        <w:rPr>
          <w:rFonts w:ascii="Calibri" w:hAnsi="Calibri"/>
        </w:rPr>
      </w:pPr>
    </w:p>
    <w:p w14:paraId="682C4E4F" w14:textId="77777777" w:rsidR="00EC18A2" w:rsidRDefault="00EC18A2" w:rsidP="00EC18A2">
      <w:pPr>
        <w:pStyle w:val="Default"/>
        <w:numPr>
          <w:ilvl w:val="0"/>
          <w:numId w:val="11"/>
        </w:numPr>
        <w:jc w:val="both"/>
        <w:rPr>
          <w:rFonts w:ascii="Calibri" w:hAnsi="Calibri"/>
        </w:rPr>
      </w:pPr>
      <w:r w:rsidRPr="00EC18A2">
        <w:rPr>
          <w:rFonts w:ascii="Calibri" w:hAnsi="Calibri"/>
        </w:rPr>
        <w:t xml:space="preserve">From starting points that are generally well below those expected for their age, all groups of pupils make outstanding progress. As a result, by the end of Year 6, their attainment is above average. </w:t>
      </w:r>
    </w:p>
    <w:p w14:paraId="06C52663" w14:textId="77777777" w:rsidR="00EC18A2" w:rsidRPr="00EC18A2" w:rsidRDefault="00EC18A2" w:rsidP="00EC18A2">
      <w:pPr>
        <w:pStyle w:val="Default"/>
        <w:jc w:val="both"/>
        <w:rPr>
          <w:rFonts w:ascii="Calibri" w:hAnsi="Calibri"/>
        </w:rPr>
      </w:pPr>
    </w:p>
    <w:p w14:paraId="545E56D7" w14:textId="77777777" w:rsidR="00EC18A2" w:rsidRDefault="00EC18A2" w:rsidP="00EC18A2">
      <w:pPr>
        <w:pStyle w:val="Default"/>
        <w:numPr>
          <w:ilvl w:val="0"/>
          <w:numId w:val="11"/>
        </w:numPr>
        <w:jc w:val="both"/>
        <w:rPr>
          <w:rFonts w:ascii="Calibri" w:hAnsi="Calibri"/>
        </w:rPr>
      </w:pPr>
      <w:r w:rsidRPr="00EC18A2">
        <w:rPr>
          <w:rFonts w:ascii="Calibri" w:hAnsi="Calibri"/>
        </w:rPr>
        <w:t xml:space="preserve">As a result of the school’s particularly effective focus on children’s spiritual, moral, social and cultural development, pupils’ ability to consider others, and to be thoughtful and compassionate is extremely well developed. This results in outstanding behaviour. </w:t>
      </w:r>
    </w:p>
    <w:p w14:paraId="42365CC2" w14:textId="77777777" w:rsidR="00EC18A2" w:rsidRPr="00EC18A2" w:rsidRDefault="00EC18A2" w:rsidP="00EC18A2">
      <w:pPr>
        <w:pStyle w:val="Default"/>
        <w:jc w:val="both"/>
        <w:rPr>
          <w:rFonts w:ascii="Calibri" w:hAnsi="Calibri"/>
        </w:rPr>
      </w:pPr>
    </w:p>
    <w:p w14:paraId="3A915279" w14:textId="77777777" w:rsidR="00EC18A2" w:rsidRDefault="00EC18A2" w:rsidP="00EC18A2">
      <w:pPr>
        <w:pStyle w:val="Default"/>
        <w:numPr>
          <w:ilvl w:val="0"/>
          <w:numId w:val="11"/>
        </w:numPr>
        <w:jc w:val="both"/>
        <w:rPr>
          <w:rFonts w:ascii="Calibri" w:hAnsi="Calibri"/>
        </w:rPr>
      </w:pPr>
      <w:r w:rsidRPr="00276386">
        <w:rPr>
          <w:rFonts w:ascii="Calibri" w:hAnsi="Calibri"/>
        </w:rPr>
        <w:t xml:space="preserve">Teachers hold high expectations of both their pupils and of themselves. </w:t>
      </w:r>
    </w:p>
    <w:p w14:paraId="7415B72F" w14:textId="77777777" w:rsidR="00276386" w:rsidRPr="00276386" w:rsidRDefault="00276386" w:rsidP="00276386">
      <w:pPr>
        <w:pStyle w:val="Default"/>
        <w:jc w:val="both"/>
        <w:rPr>
          <w:rFonts w:ascii="Calibri" w:hAnsi="Calibri"/>
        </w:rPr>
      </w:pPr>
    </w:p>
    <w:p w14:paraId="00216E01" w14:textId="77777777" w:rsidR="00EC18A2" w:rsidRPr="00276386" w:rsidRDefault="00EC18A2" w:rsidP="00736E73">
      <w:pPr>
        <w:pStyle w:val="Default"/>
        <w:numPr>
          <w:ilvl w:val="0"/>
          <w:numId w:val="11"/>
        </w:numPr>
        <w:jc w:val="both"/>
      </w:pPr>
      <w:r w:rsidRPr="00276386">
        <w:rPr>
          <w:rFonts w:ascii="Calibri" w:hAnsi="Calibri"/>
        </w:rPr>
        <w:t xml:space="preserve">Outstanding leadership and management, including the management of performance, have created a school that is both reflective and forward looking. </w:t>
      </w:r>
    </w:p>
    <w:p w14:paraId="1D85CD72" w14:textId="77777777" w:rsidR="00276386" w:rsidRPr="00276386" w:rsidRDefault="00276386" w:rsidP="00276386">
      <w:pPr>
        <w:pStyle w:val="Default"/>
        <w:jc w:val="both"/>
      </w:pPr>
    </w:p>
    <w:p w14:paraId="312740EB" w14:textId="77777777" w:rsidR="00736E73" w:rsidRDefault="003E45AE" w:rsidP="00736E73">
      <w:pPr>
        <w:jc w:val="both"/>
        <w:rPr>
          <w:sz w:val="24"/>
        </w:rPr>
      </w:pPr>
      <w:r>
        <w:rPr>
          <w:sz w:val="24"/>
        </w:rPr>
        <w:t>We warmly welcome</w:t>
      </w:r>
      <w:r w:rsidR="00736E73">
        <w:rPr>
          <w:sz w:val="24"/>
        </w:rPr>
        <w:t xml:space="preserve"> anyone who would like to look round the school, and we look forward to receiving your application.  </w:t>
      </w:r>
    </w:p>
    <w:p w14:paraId="49F24991" w14:textId="77777777" w:rsidR="00663F27" w:rsidRDefault="00736E73" w:rsidP="00736E73">
      <w:pPr>
        <w:jc w:val="both"/>
        <w:rPr>
          <w:sz w:val="24"/>
        </w:rPr>
      </w:pPr>
      <w:r>
        <w:rPr>
          <w:sz w:val="24"/>
        </w:rPr>
        <w:t>Philip Webster</w:t>
      </w:r>
    </w:p>
    <w:p w14:paraId="6EFD237A" w14:textId="77777777" w:rsidR="00023729" w:rsidRPr="00D5736E" w:rsidRDefault="00663F27" w:rsidP="00D5736E">
      <w:pPr>
        <w:jc w:val="both"/>
        <w:rPr>
          <w:rFonts w:ascii="Arial" w:hAnsi="Arial" w:cs="Arial"/>
        </w:rPr>
      </w:pPr>
      <w:r>
        <w:rPr>
          <w:sz w:val="24"/>
        </w:rPr>
        <w:t>Head Teacher</w:t>
      </w:r>
      <w:r w:rsidR="003E4789">
        <w:rPr>
          <w:rFonts w:ascii="Arial" w:hAnsi="Arial" w:cs="Arial"/>
        </w:rPr>
        <w:t xml:space="preserve">                          </w:t>
      </w:r>
    </w:p>
    <w:sectPr w:rsidR="00023729" w:rsidRPr="00D5736E" w:rsidSect="000A794E">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E0C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EA15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E6BF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1041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1ACA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844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F2B5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9294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DA12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0A75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BB6CAA"/>
    <w:multiLevelType w:val="hybridMultilevel"/>
    <w:tmpl w:val="C840C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050033">
    <w:abstractNumId w:val="9"/>
  </w:num>
  <w:num w:numId="2" w16cid:durableId="1520855427">
    <w:abstractNumId w:val="7"/>
  </w:num>
  <w:num w:numId="3" w16cid:durableId="130444444">
    <w:abstractNumId w:val="6"/>
  </w:num>
  <w:num w:numId="4" w16cid:durableId="1899129587">
    <w:abstractNumId w:val="5"/>
  </w:num>
  <w:num w:numId="5" w16cid:durableId="735322100">
    <w:abstractNumId w:val="4"/>
  </w:num>
  <w:num w:numId="6" w16cid:durableId="2135900975">
    <w:abstractNumId w:val="8"/>
  </w:num>
  <w:num w:numId="7" w16cid:durableId="765614234">
    <w:abstractNumId w:val="3"/>
  </w:num>
  <w:num w:numId="8" w16cid:durableId="1694650522">
    <w:abstractNumId w:val="2"/>
  </w:num>
  <w:num w:numId="9" w16cid:durableId="1974284870">
    <w:abstractNumId w:val="1"/>
  </w:num>
  <w:num w:numId="10" w16cid:durableId="1449273665">
    <w:abstractNumId w:val="0"/>
  </w:num>
  <w:num w:numId="11" w16cid:durableId="18066966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29"/>
    <w:rsid w:val="00023729"/>
    <w:rsid w:val="000A794E"/>
    <w:rsid w:val="00115593"/>
    <w:rsid w:val="00157B69"/>
    <w:rsid w:val="001933F7"/>
    <w:rsid w:val="0023598D"/>
    <w:rsid w:val="00276386"/>
    <w:rsid w:val="00325B89"/>
    <w:rsid w:val="003404B1"/>
    <w:rsid w:val="003E45AE"/>
    <w:rsid w:val="003E4789"/>
    <w:rsid w:val="00540540"/>
    <w:rsid w:val="00595311"/>
    <w:rsid w:val="00663F27"/>
    <w:rsid w:val="006F2D3C"/>
    <w:rsid w:val="006F51B4"/>
    <w:rsid w:val="00736E73"/>
    <w:rsid w:val="007374FB"/>
    <w:rsid w:val="007B1CCF"/>
    <w:rsid w:val="0090633D"/>
    <w:rsid w:val="00A376B9"/>
    <w:rsid w:val="00AB06D5"/>
    <w:rsid w:val="00AD35CD"/>
    <w:rsid w:val="00AF3A7B"/>
    <w:rsid w:val="00C31C7D"/>
    <w:rsid w:val="00C47700"/>
    <w:rsid w:val="00CA4FDF"/>
    <w:rsid w:val="00D37710"/>
    <w:rsid w:val="00D44CDD"/>
    <w:rsid w:val="00D5736E"/>
    <w:rsid w:val="00D6148F"/>
    <w:rsid w:val="00DA08C0"/>
    <w:rsid w:val="00DC1076"/>
    <w:rsid w:val="00DE1F67"/>
    <w:rsid w:val="00EC18A2"/>
    <w:rsid w:val="00EF6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41"/>
    <o:shapelayout v:ext="edit">
      <o:idmap v:ext="edit" data="1"/>
    </o:shapelayout>
  </w:shapeDefaults>
  <w:decimalSymbol w:val="."/>
  <w:listSeparator w:val=","/>
  <w14:docId w14:val="6DBFAA35"/>
  <w15:chartTrackingRefBased/>
  <w15:docId w15:val="{E5E20C3D-4BD0-4E81-90BF-9C6C7527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CC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72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3729"/>
    <w:rPr>
      <w:rFonts w:ascii="Tahoma" w:hAnsi="Tahoma" w:cs="Tahoma"/>
      <w:sz w:val="16"/>
      <w:szCs w:val="16"/>
    </w:rPr>
  </w:style>
  <w:style w:type="paragraph" w:styleId="NoSpacing">
    <w:name w:val="No Spacing"/>
    <w:uiPriority w:val="1"/>
    <w:qFormat/>
    <w:rsid w:val="00023729"/>
    <w:rPr>
      <w:sz w:val="22"/>
      <w:szCs w:val="22"/>
      <w:lang w:eastAsia="en-US"/>
    </w:rPr>
  </w:style>
  <w:style w:type="character" w:styleId="Hyperlink">
    <w:name w:val="Hyperlink"/>
    <w:uiPriority w:val="99"/>
    <w:unhideWhenUsed/>
    <w:rsid w:val="00C31C7D"/>
    <w:rPr>
      <w:color w:val="0000FF"/>
      <w:u w:val="single"/>
    </w:rPr>
  </w:style>
  <w:style w:type="paragraph" w:customStyle="1" w:styleId="Default">
    <w:name w:val="Default"/>
    <w:rsid w:val="00EC18A2"/>
    <w:pPr>
      <w:autoSpaceDE w:val="0"/>
      <w:autoSpaceDN w:val="0"/>
      <w:adjustRightInd w:val="0"/>
    </w:pPr>
    <w:rPr>
      <w:rFonts w:ascii="Tahoma" w:hAnsi="Tahoma" w:cs="Tahoma"/>
      <w:color w:val="000000"/>
      <w:sz w:val="24"/>
      <w:szCs w:val="24"/>
    </w:rPr>
  </w:style>
  <w:style w:type="paragraph" w:styleId="ListParagraph">
    <w:name w:val="List Paragraph"/>
    <w:basedOn w:val="Normal"/>
    <w:uiPriority w:val="34"/>
    <w:qFormat/>
    <w:rsid w:val="0027638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468</Words>
  <Characters>2669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NEW BRADWELL SCHOOL</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BRADWELL SCHOOL</dc:title>
  <dc:subject/>
  <dc:creator>Windows User</dc:creator>
  <cp:keywords/>
  <dc:description/>
  <cp:lastModifiedBy>finance</cp:lastModifiedBy>
  <cp:revision>2</cp:revision>
  <cp:lastPrinted>2009-01-12T13:12:00Z</cp:lastPrinted>
  <dcterms:created xsi:type="dcterms:W3CDTF">2023-01-18T09:24:00Z</dcterms:created>
  <dcterms:modified xsi:type="dcterms:W3CDTF">2023-01-18T09:24:00Z</dcterms:modified>
</cp:coreProperties>
</file>