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120FB" w14:textId="1D8CF9C1" w:rsidR="00F51787" w:rsidRDefault="00F51787">
      <w:bookmarkStart w:id="0" w:name="_GoBack"/>
      <w:bookmarkEnd w:id="0"/>
    </w:p>
    <w:p w14:paraId="44561663" w14:textId="54D15DB0" w:rsidR="008B7C39" w:rsidRDefault="008B7C39"/>
    <w:p w14:paraId="668E7F14" w14:textId="77777777" w:rsidR="00642478" w:rsidRDefault="00642478" w:rsidP="00642478">
      <w:pPr>
        <w:spacing w:before="20" w:after="20" w:line="240" w:lineRule="auto"/>
        <w:rPr>
          <w:rFonts w:ascii="Arial" w:hAnsi="Arial"/>
        </w:rPr>
      </w:pPr>
    </w:p>
    <w:p w14:paraId="45D57C29" w14:textId="77777777" w:rsidR="00642478" w:rsidRDefault="00642478" w:rsidP="00642478">
      <w:pPr>
        <w:spacing w:before="20" w:after="20" w:line="240" w:lineRule="auto"/>
        <w:rPr>
          <w:rFonts w:ascii="Arial" w:hAnsi="Arial"/>
        </w:rPr>
      </w:pPr>
    </w:p>
    <w:p w14:paraId="377D8503" w14:textId="77777777" w:rsidR="00642478" w:rsidRDefault="00642478" w:rsidP="00642478">
      <w:pPr>
        <w:spacing w:before="20" w:after="20" w:line="240" w:lineRule="auto"/>
        <w:rPr>
          <w:rFonts w:ascii="Arial" w:hAnsi="Arial"/>
        </w:rPr>
      </w:pPr>
    </w:p>
    <w:p w14:paraId="57EB5DF7" w14:textId="2A0907D0" w:rsidR="00642478" w:rsidRPr="009D0953" w:rsidRDefault="00642478" w:rsidP="00642478">
      <w:pPr>
        <w:spacing w:before="20" w:after="20" w:line="240" w:lineRule="auto"/>
        <w:rPr>
          <w:rFonts w:ascii="Arial" w:hAnsi="Arial"/>
        </w:rPr>
      </w:pPr>
      <w:r w:rsidRPr="009D0953">
        <w:rPr>
          <w:rFonts w:ascii="Arial" w:hAnsi="Arial"/>
        </w:rPr>
        <w:t>Dear Applicant</w:t>
      </w:r>
    </w:p>
    <w:p w14:paraId="7B80A644" w14:textId="77777777" w:rsidR="00642478" w:rsidRPr="009D0953" w:rsidRDefault="00642478" w:rsidP="00642478">
      <w:pPr>
        <w:spacing w:before="20" w:after="20" w:line="240" w:lineRule="auto"/>
        <w:rPr>
          <w:rFonts w:ascii="Arial" w:hAnsi="Arial"/>
        </w:rPr>
      </w:pPr>
    </w:p>
    <w:p w14:paraId="1177813B" w14:textId="05519F96" w:rsidR="00642478" w:rsidRPr="009D0953" w:rsidRDefault="00642478" w:rsidP="00642478">
      <w:pPr>
        <w:spacing w:before="20" w:after="20" w:line="240" w:lineRule="auto"/>
        <w:rPr>
          <w:rFonts w:ascii="Arial" w:hAnsi="Arial"/>
        </w:rPr>
      </w:pPr>
      <w:r w:rsidRPr="1196273A">
        <w:rPr>
          <w:rFonts w:ascii="Arial" w:hAnsi="Arial"/>
        </w:rPr>
        <w:t xml:space="preserve">Thank you for your interest in the position of </w:t>
      </w:r>
      <w:proofErr w:type="spellStart"/>
      <w:r w:rsidRPr="1196273A">
        <w:rPr>
          <w:rFonts w:ascii="Arial" w:hAnsi="Arial"/>
        </w:rPr>
        <w:t>Headteacher</w:t>
      </w:r>
      <w:proofErr w:type="spellEnd"/>
      <w:r w:rsidRPr="1196273A">
        <w:rPr>
          <w:rFonts w:ascii="Arial" w:hAnsi="Arial"/>
        </w:rPr>
        <w:t xml:space="preserve"> at </w:t>
      </w:r>
      <w:r w:rsidR="001A4D90" w:rsidRPr="1196273A">
        <w:rPr>
          <w:rFonts w:ascii="Arial" w:hAnsi="Arial"/>
        </w:rPr>
        <w:t>Ridgeway Primary</w:t>
      </w:r>
      <w:r w:rsidRPr="1196273A">
        <w:rPr>
          <w:rFonts w:ascii="Arial" w:hAnsi="Arial"/>
        </w:rPr>
        <w:t xml:space="preserve"> Academy.  The school is </w:t>
      </w:r>
      <w:r w:rsidR="00397AAF" w:rsidRPr="1196273A">
        <w:rPr>
          <w:rFonts w:ascii="Arial" w:hAnsi="Arial"/>
        </w:rPr>
        <w:t xml:space="preserve">an exciting and thriving primary school at the heart of its community in South Shields and we are looking </w:t>
      </w:r>
      <w:r w:rsidRPr="1196273A">
        <w:rPr>
          <w:rFonts w:ascii="Arial" w:hAnsi="Arial"/>
        </w:rPr>
        <w:t xml:space="preserve">for a </w:t>
      </w:r>
      <w:proofErr w:type="spellStart"/>
      <w:r w:rsidRPr="1196273A">
        <w:rPr>
          <w:rFonts w:ascii="Arial" w:hAnsi="Arial"/>
        </w:rPr>
        <w:t>Headteacher</w:t>
      </w:r>
      <w:proofErr w:type="spellEnd"/>
      <w:r w:rsidRPr="1196273A">
        <w:rPr>
          <w:rFonts w:ascii="Arial" w:hAnsi="Arial"/>
        </w:rPr>
        <w:t xml:space="preserve"> with the drive and determination to make a real impact on the future of the school</w:t>
      </w:r>
      <w:r w:rsidR="00397AAF" w:rsidRPr="1196273A">
        <w:rPr>
          <w:rFonts w:ascii="Arial" w:hAnsi="Arial"/>
        </w:rPr>
        <w:t xml:space="preserve"> as it strives to become ‘outstanding’.</w:t>
      </w:r>
    </w:p>
    <w:p w14:paraId="30A57818" w14:textId="77777777" w:rsidR="00642478" w:rsidRPr="009D0953" w:rsidRDefault="00642478" w:rsidP="00642478">
      <w:pPr>
        <w:spacing w:before="20" w:after="20" w:line="240" w:lineRule="auto"/>
        <w:rPr>
          <w:rFonts w:ascii="Arial" w:hAnsi="Arial"/>
        </w:rPr>
      </w:pPr>
    </w:p>
    <w:p w14:paraId="56FD0B62" w14:textId="604ED91D" w:rsidR="00642478" w:rsidRPr="009D0953" w:rsidRDefault="00397AAF" w:rsidP="00642478">
      <w:pPr>
        <w:spacing w:before="20" w:after="20" w:line="240" w:lineRule="auto"/>
        <w:rPr>
          <w:rFonts w:ascii="Arial" w:hAnsi="Arial"/>
        </w:rPr>
      </w:pPr>
      <w:r w:rsidRPr="1196273A">
        <w:rPr>
          <w:rFonts w:ascii="Arial" w:hAnsi="Arial"/>
        </w:rPr>
        <w:t>Ridgeway Primary</w:t>
      </w:r>
      <w:r w:rsidR="00642478" w:rsidRPr="1196273A">
        <w:rPr>
          <w:rFonts w:ascii="Arial" w:hAnsi="Arial"/>
        </w:rPr>
        <w:t xml:space="preserve"> Academy serves the community of </w:t>
      </w:r>
      <w:r w:rsidRPr="1196273A">
        <w:rPr>
          <w:rFonts w:ascii="Arial" w:hAnsi="Arial"/>
        </w:rPr>
        <w:t xml:space="preserve">South Shields and is a primary school with 394 pupils on roll and a nursery provision with 44 pupils with those numbers predicted to increase in coming years.  Ridgeway </w:t>
      </w:r>
      <w:r w:rsidR="4C380902" w:rsidRPr="1196273A">
        <w:rPr>
          <w:rFonts w:ascii="Arial" w:hAnsi="Arial"/>
        </w:rPr>
        <w:t xml:space="preserve">is ‘proud, unique and ambitious and </w:t>
      </w:r>
      <w:r w:rsidRPr="1196273A">
        <w:rPr>
          <w:rFonts w:ascii="Arial" w:hAnsi="Arial"/>
        </w:rPr>
        <w:t>was the first school to join</w:t>
      </w:r>
      <w:r w:rsidR="00642478" w:rsidRPr="1196273A">
        <w:rPr>
          <w:rFonts w:ascii="Arial" w:hAnsi="Arial"/>
        </w:rPr>
        <w:t xml:space="preserve"> Tyne Coast Academy Trust in </w:t>
      </w:r>
      <w:r w:rsidRPr="1196273A">
        <w:rPr>
          <w:rFonts w:ascii="Arial" w:hAnsi="Arial"/>
        </w:rPr>
        <w:t>2013</w:t>
      </w:r>
      <w:r w:rsidR="05A56D8E" w:rsidRPr="1196273A">
        <w:rPr>
          <w:rFonts w:ascii="Arial" w:hAnsi="Arial"/>
        </w:rPr>
        <w:t xml:space="preserve">.  Since then the school has </w:t>
      </w:r>
      <w:r w:rsidRPr="1196273A">
        <w:rPr>
          <w:rFonts w:ascii="Arial" w:hAnsi="Arial"/>
        </w:rPr>
        <w:t>made rapid progress to become Ofsted ‘good’ in 2016</w:t>
      </w:r>
      <w:r w:rsidR="7108032B" w:rsidRPr="1196273A">
        <w:rPr>
          <w:rFonts w:ascii="Arial" w:hAnsi="Arial"/>
        </w:rPr>
        <w:t xml:space="preserve"> which has resulted in the </w:t>
      </w:r>
      <w:r w:rsidRPr="1196273A">
        <w:rPr>
          <w:rFonts w:ascii="Arial" w:hAnsi="Arial"/>
        </w:rPr>
        <w:t>school more than doubl</w:t>
      </w:r>
      <w:r w:rsidR="5FDAA9CF" w:rsidRPr="1196273A">
        <w:rPr>
          <w:rFonts w:ascii="Arial" w:hAnsi="Arial"/>
        </w:rPr>
        <w:t>ing</w:t>
      </w:r>
      <w:r w:rsidRPr="1196273A">
        <w:rPr>
          <w:rFonts w:ascii="Arial" w:hAnsi="Arial"/>
        </w:rPr>
        <w:t xml:space="preserve"> in size and contin</w:t>
      </w:r>
      <w:r w:rsidR="7920B687" w:rsidRPr="1196273A">
        <w:rPr>
          <w:rFonts w:ascii="Arial" w:hAnsi="Arial"/>
        </w:rPr>
        <w:t>uing</w:t>
      </w:r>
      <w:r w:rsidRPr="1196273A">
        <w:rPr>
          <w:rFonts w:ascii="Arial" w:hAnsi="Arial"/>
        </w:rPr>
        <w:t xml:space="preserve"> to welcome children to its community.</w:t>
      </w:r>
      <w:r w:rsidR="00642478" w:rsidRPr="1196273A">
        <w:rPr>
          <w:rFonts w:ascii="Arial" w:hAnsi="Arial"/>
        </w:rPr>
        <w:t xml:space="preserve">  The future is very promising and the opportunity to lead the school to ‘Outstanding’ is both exciting and realistic.</w:t>
      </w:r>
    </w:p>
    <w:p w14:paraId="44AA8033" w14:textId="77777777" w:rsidR="00642478" w:rsidRPr="009D0953" w:rsidRDefault="00642478" w:rsidP="00642478">
      <w:pPr>
        <w:spacing w:before="20" w:after="20" w:line="240" w:lineRule="auto"/>
        <w:rPr>
          <w:rFonts w:ascii="Arial" w:hAnsi="Arial"/>
        </w:rPr>
      </w:pPr>
    </w:p>
    <w:p w14:paraId="5C04F6F2" w14:textId="336C4436" w:rsidR="00642478" w:rsidRPr="009D0953" w:rsidRDefault="00642478" w:rsidP="00642478">
      <w:pPr>
        <w:spacing w:before="20" w:after="20" w:line="240" w:lineRule="auto"/>
        <w:rPr>
          <w:rFonts w:ascii="Arial" w:hAnsi="Arial"/>
        </w:rPr>
      </w:pPr>
      <w:r w:rsidRPr="009D0953">
        <w:rPr>
          <w:rFonts w:ascii="Arial" w:hAnsi="Arial"/>
        </w:rPr>
        <w:t xml:space="preserve">The school is </w:t>
      </w:r>
      <w:r w:rsidR="00397AAF">
        <w:rPr>
          <w:rFonts w:ascii="Arial" w:hAnsi="Arial"/>
        </w:rPr>
        <w:t xml:space="preserve">passionate about learning and helping children develop their skills and knowledge so that they can be the best that they can be.  Our offer at Ridgeway centres on a curriculum which promotes resourcefulness and ambition, driven by real experience.  Ridgeway is a farm school, offering unique opportunities for outdoor learning both at our own farm and at Jarrow Hall Farm.  The Ridgeway experience is both rich and varied ensuring children are happy and engaged in their learning.  The academy is ambitious for its children inspiring and enabling them to reach their potential and helping them to prepare for and believe in an ambitious and fulfilling futures, so they leave ready to take on the world.  </w:t>
      </w:r>
      <w:r w:rsidRPr="009D0953">
        <w:rPr>
          <w:rFonts w:ascii="Arial" w:hAnsi="Arial"/>
        </w:rPr>
        <w:t>The school also has strong links with the local community.</w:t>
      </w:r>
    </w:p>
    <w:p w14:paraId="45829AA0" w14:textId="77777777" w:rsidR="00642478" w:rsidRPr="009D0953" w:rsidRDefault="00642478" w:rsidP="00642478">
      <w:pPr>
        <w:spacing w:before="20" w:after="20" w:line="240" w:lineRule="auto"/>
        <w:rPr>
          <w:rFonts w:ascii="Arial" w:hAnsi="Arial"/>
        </w:rPr>
      </w:pPr>
    </w:p>
    <w:p w14:paraId="3E72B781" w14:textId="22700771" w:rsidR="00642478" w:rsidRDefault="00642478" w:rsidP="00642478">
      <w:pPr>
        <w:spacing w:before="20" w:after="20" w:line="240" w:lineRule="auto"/>
        <w:rPr>
          <w:rFonts w:ascii="Arial" w:hAnsi="Arial"/>
        </w:rPr>
      </w:pPr>
      <w:r w:rsidRPr="009D0953">
        <w:rPr>
          <w:rFonts w:ascii="Arial" w:hAnsi="Arial"/>
        </w:rPr>
        <w:t xml:space="preserve">At the heart of </w:t>
      </w:r>
      <w:r w:rsidR="00397AAF">
        <w:rPr>
          <w:rFonts w:ascii="Arial" w:hAnsi="Arial"/>
        </w:rPr>
        <w:t>Ridgeway Primary</w:t>
      </w:r>
      <w:r w:rsidRPr="009D0953">
        <w:rPr>
          <w:rFonts w:ascii="Arial" w:hAnsi="Arial"/>
        </w:rPr>
        <w:t xml:space="preserve"> Academy is its talented and dedicated staff.  They are its most </w:t>
      </w:r>
      <w:proofErr w:type="gramStart"/>
      <w:r w:rsidRPr="009D0953">
        <w:rPr>
          <w:rFonts w:ascii="Arial" w:hAnsi="Arial"/>
        </w:rPr>
        <w:t>valuable asset</w:t>
      </w:r>
      <w:proofErr w:type="gramEnd"/>
      <w:r w:rsidRPr="009D0953">
        <w:rPr>
          <w:rFonts w:ascii="Arial" w:hAnsi="Arial"/>
        </w:rPr>
        <w:t xml:space="preserve"> and </w:t>
      </w:r>
      <w:r>
        <w:rPr>
          <w:rFonts w:ascii="Arial" w:hAnsi="Arial"/>
        </w:rPr>
        <w:t xml:space="preserve">they uphold ambitious educational standards which prepare all </w:t>
      </w:r>
      <w:r w:rsidR="00397AAF">
        <w:rPr>
          <w:rFonts w:ascii="Arial" w:hAnsi="Arial"/>
        </w:rPr>
        <w:t>pupils</w:t>
      </w:r>
      <w:r>
        <w:rPr>
          <w:rFonts w:ascii="Arial" w:hAnsi="Arial"/>
        </w:rPr>
        <w:t xml:space="preserve"> for the next phase in their education and life and </w:t>
      </w:r>
      <w:r w:rsidRPr="009D0953">
        <w:rPr>
          <w:rFonts w:ascii="Arial" w:hAnsi="Arial"/>
        </w:rPr>
        <w:t xml:space="preserve">provide care, guidance, </w:t>
      </w:r>
      <w:r>
        <w:rPr>
          <w:rFonts w:ascii="Arial" w:hAnsi="Arial"/>
        </w:rPr>
        <w:t xml:space="preserve">and support in </w:t>
      </w:r>
      <w:r w:rsidRPr="009D0953">
        <w:rPr>
          <w:rFonts w:ascii="Arial" w:hAnsi="Arial"/>
        </w:rPr>
        <w:t xml:space="preserve">a learning environment characterised by high standards of behaviour and mutual respect.  As </w:t>
      </w:r>
      <w:proofErr w:type="spellStart"/>
      <w:r w:rsidRPr="009D0953">
        <w:rPr>
          <w:rFonts w:ascii="Arial" w:hAnsi="Arial"/>
        </w:rPr>
        <w:t>Headteacher</w:t>
      </w:r>
      <w:proofErr w:type="spellEnd"/>
      <w:r w:rsidRPr="009D0953">
        <w:rPr>
          <w:rFonts w:ascii="Arial" w:hAnsi="Arial"/>
        </w:rPr>
        <w:t xml:space="preserve"> you would </w:t>
      </w:r>
      <w:proofErr w:type="gramStart"/>
      <w:r w:rsidRPr="009D0953">
        <w:rPr>
          <w:rFonts w:ascii="Arial" w:hAnsi="Arial"/>
        </w:rPr>
        <w:t>be seen as</w:t>
      </w:r>
      <w:proofErr w:type="gramEnd"/>
      <w:r w:rsidRPr="009D0953">
        <w:rPr>
          <w:rFonts w:ascii="Arial" w:hAnsi="Arial"/>
        </w:rPr>
        <w:t xml:space="preserve"> the lead professional amongst this staff team and must model these key attributes as you strive to secure ongoing success.</w:t>
      </w:r>
    </w:p>
    <w:p w14:paraId="51F69F5D" w14:textId="77777777" w:rsidR="00642478" w:rsidRPr="009D0953" w:rsidRDefault="00642478" w:rsidP="00642478">
      <w:pPr>
        <w:spacing w:before="20" w:after="20" w:line="240" w:lineRule="auto"/>
        <w:rPr>
          <w:rFonts w:ascii="Arial" w:hAnsi="Arial"/>
        </w:rPr>
      </w:pPr>
    </w:p>
    <w:p w14:paraId="5430D8C8" w14:textId="77777777" w:rsidR="00397AAF" w:rsidRDefault="00642478" w:rsidP="00642478">
      <w:pPr>
        <w:spacing w:before="20" w:after="20" w:line="240" w:lineRule="auto"/>
        <w:rPr>
          <w:rFonts w:ascii="Arial" w:hAnsi="Arial"/>
        </w:rPr>
      </w:pPr>
      <w:r w:rsidRPr="009D0953">
        <w:rPr>
          <w:rFonts w:ascii="Arial" w:hAnsi="Arial"/>
        </w:rPr>
        <w:t xml:space="preserve">Tyne Coast Academy Trust is currently made up of six schools, three primary schools, two secondary schools and a UTC.  The trust also benefits from being in the unique position of being sponsored by Tyne Coast College, a world class college with a reputation for excellence.  The vision of the trust is to be an outstanding MAT, providing world class education and training.  The trust has strong values as an </w:t>
      </w:r>
    </w:p>
    <w:p w14:paraId="2815EB84" w14:textId="77777777" w:rsidR="00397AAF" w:rsidRDefault="00397AAF" w:rsidP="00642478">
      <w:pPr>
        <w:spacing w:before="20" w:after="20" w:line="240" w:lineRule="auto"/>
        <w:rPr>
          <w:rFonts w:ascii="Arial" w:hAnsi="Arial"/>
        </w:rPr>
      </w:pPr>
    </w:p>
    <w:p w14:paraId="477B61A1" w14:textId="77777777" w:rsidR="00397AAF" w:rsidRDefault="00397AAF" w:rsidP="00642478">
      <w:pPr>
        <w:spacing w:before="20" w:after="20" w:line="240" w:lineRule="auto"/>
        <w:rPr>
          <w:rFonts w:ascii="Arial" w:hAnsi="Arial"/>
        </w:rPr>
      </w:pPr>
    </w:p>
    <w:p w14:paraId="6BD0C3B3" w14:textId="635D3A06" w:rsidR="00642478" w:rsidRPr="009D0953" w:rsidRDefault="00642478" w:rsidP="00642478">
      <w:pPr>
        <w:spacing w:before="20" w:after="20" w:line="240" w:lineRule="auto"/>
        <w:rPr>
          <w:rFonts w:ascii="Arial" w:hAnsi="Arial"/>
        </w:rPr>
      </w:pPr>
      <w:r w:rsidRPr="009D0953">
        <w:rPr>
          <w:rFonts w:ascii="Arial" w:hAnsi="Arial"/>
        </w:rPr>
        <w:lastRenderedPageBreak/>
        <w:t>employer and learning organisation and trust’s strategic aims are to:</w:t>
      </w:r>
    </w:p>
    <w:p w14:paraId="7B209A4A" w14:textId="77777777" w:rsidR="00642478" w:rsidRPr="009D0953" w:rsidRDefault="00642478" w:rsidP="00642478">
      <w:pPr>
        <w:pStyle w:val="ListParagraph"/>
        <w:numPr>
          <w:ilvl w:val="0"/>
          <w:numId w:val="1"/>
        </w:numPr>
        <w:spacing w:before="20" w:after="20" w:line="240" w:lineRule="auto"/>
        <w:rPr>
          <w:rFonts w:ascii="Arial" w:eastAsiaTheme="minorEastAsia" w:hAnsi="Arial" w:cs="Arial"/>
          <w:sz w:val="24"/>
          <w:szCs w:val="24"/>
        </w:rPr>
      </w:pPr>
      <w:r w:rsidRPr="009D0953">
        <w:rPr>
          <w:rFonts w:ascii="Arial" w:hAnsi="Arial" w:cs="Arial"/>
          <w:sz w:val="24"/>
          <w:szCs w:val="24"/>
        </w:rPr>
        <w:t>Provide high-quality teaching and learning;</w:t>
      </w:r>
    </w:p>
    <w:p w14:paraId="2CCBF036" w14:textId="77777777" w:rsidR="00642478" w:rsidRPr="009D0953" w:rsidRDefault="00642478" w:rsidP="00642478">
      <w:pPr>
        <w:pStyle w:val="ListParagraph"/>
        <w:numPr>
          <w:ilvl w:val="0"/>
          <w:numId w:val="1"/>
        </w:numPr>
        <w:spacing w:before="20" w:after="20" w:line="240" w:lineRule="auto"/>
        <w:rPr>
          <w:rFonts w:ascii="Arial" w:hAnsi="Arial" w:cs="Arial"/>
          <w:sz w:val="24"/>
          <w:szCs w:val="24"/>
        </w:rPr>
      </w:pPr>
      <w:r w:rsidRPr="009D0953">
        <w:rPr>
          <w:rFonts w:ascii="Arial" w:hAnsi="Arial" w:cs="Arial"/>
          <w:sz w:val="24"/>
          <w:szCs w:val="24"/>
        </w:rPr>
        <w:t>Create a high-quality learning environment;</w:t>
      </w:r>
    </w:p>
    <w:p w14:paraId="26CB0DAD" w14:textId="77777777" w:rsidR="00642478" w:rsidRPr="009D0953" w:rsidRDefault="00642478" w:rsidP="00642478">
      <w:pPr>
        <w:pStyle w:val="ListParagraph"/>
        <w:numPr>
          <w:ilvl w:val="0"/>
          <w:numId w:val="1"/>
        </w:numPr>
        <w:spacing w:before="20" w:after="20" w:line="240" w:lineRule="auto"/>
        <w:rPr>
          <w:rFonts w:ascii="Arial" w:hAnsi="Arial" w:cs="Arial"/>
          <w:sz w:val="24"/>
          <w:szCs w:val="24"/>
        </w:rPr>
      </w:pPr>
      <w:r w:rsidRPr="009D0953">
        <w:rPr>
          <w:rFonts w:ascii="Arial" w:hAnsi="Arial" w:cs="Arial"/>
          <w:sz w:val="24"/>
          <w:szCs w:val="24"/>
        </w:rPr>
        <w:t xml:space="preserve">Be financially sound, </w:t>
      </w:r>
      <w:proofErr w:type="spellStart"/>
      <w:r w:rsidRPr="009D0953">
        <w:rPr>
          <w:rFonts w:ascii="Arial" w:hAnsi="Arial" w:cs="Arial"/>
          <w:sz w:val="24"/>
          <w:szCs w:val="24"/>
        </w:rPr>
        <w:t>modernise</w:t>
      </w:r>
      <w:proofErr w:type="spellEnd"/>
      <w:r w:rsidRPr="009D0953">
        <w:rPr>
          <w:rFonts w:ascii="Arial" w:hAnsi="Arial" w:cs="Arial"/>
          <w:sz w:val="24"/>
          <w:szCs w:val="24"/>
        </w:rPr>
        <w:t xml:space="preserve"> and grow, providing outstanding value for</w:t>
      </w:r>
      <w:r>
        <w:rPr>
          <w:rFonts w:ascii="Arial" w:hAnsi="Arial" w:cs="Arial"/>
          <w:sz w:val="24"/>
          <w:szCs w:val="24"/>
        </w:rPr>
        <w:t xml:space="preserve"> </w:t>
      </w:r>
      <w:r w:rsidRPr="009D0953">
        <w:rPr>
          <w:rFonts w:ascii="Arial" w:hAnsi="Arial" w:cs="Arial"/>
          <w:sz w:val="24"/>
          <w:szCs w:val="24"/>
        </w:rPr>
        <w:t>money;</w:t>
      </w:r>
    </w:p>
    <w:p w14:paraId="56D87951" w14:textId="77777777" w:rsidR="00642478" w:rsidRPr="009D0953" w:rsidRDefault="00642478" w:rsidP="00642478">
      <w:pPr>
        <w:pStyle w:val="ListParagraph"/>
        <w:numPr>
          <w:ilvl w:val="0"/>
          <w:numId w:val="1"/>
        </w:numPr>
        <w:spacing w:before="20" w:after="20" w:line="240" w:lineRule="auto"/>
        <w:rPr>
          <w:rFonts w:ascii="Arial" w:hAnsi="Arial" w:cs="Arial"/>
          <w:sz w:val="24"/>
          <w:szCs w:val="24"/>
        </w:rPr>
      </w:pPr>
      <w:r w:rsidRPr="009D0953">
        <w:rPr>
          <w:rFonts w:ascii="Arial" w:hAnsi="Arial" w:cs="Arial"/>
          <w:sz w:val="24"/>
          <w:szCs w:val="24"/>
        </w:rPr>
        <w:t>Provide a curriculum that meets the needs of all stakeholders in an ever-changing world; and</w:t>
      </w:r>
    </w:p>
    <w:p w14:paraId="49B2FF9A" w14:textId="77777777" w:rsidR="00642478" w:rsidRPr="009D0953" w:rsidRDefault="00642478" w:rsidP="00642478">
      <w:pPr>
        <w:pStyle w:val="ListParagraph"/>
        <w:numPr>
          <w:ilvl w:val="0"/>
          <w:numId w:val="1"/>
        </w:numPr>
        <w:spacing w:before="20" w:after="20" w:line="240" w:lineRule="auto"/>
        <w:rPr>
          <w:rFonts w:ascii="Arial" w:hAnsi="Arial" w:cs="Arial"/>
          <w:sz w:val="24"/>
          <w:szCs w:val="24"/>
        </w:rPr>
      </w:pPr>
      <w:r w:rsidRPr="009D0953">
        <w:rPr>
          <w:rFonts w:ascii="Arial" w:hAnsi="Arial" w:cs="Arial"/>
          <w:sz w:val="24"/>
          <w:szCs w:val="24"/>
        </w:rPr>
        <w:t>Work in partnership with the communities we serve, agencies and employers.</w:t>
      </w:r>
    </w:p>
    <w:p w14:paraId="7304955A" w14:textId="77777777" w:rsidR="00642478" w:rsidRPr="009D0953" w:rsidRDefault="00642478" w:rsidP="00642478">
      <w:pPr>
        <w:spacing w:before="20" w:after="20" w:line="240" w:lineRule="auto"/>
        <w:rPr>
          <w:rFonts w:ascii="Arial" w:hAnsi="Arial"/>
        </w:rPr>
      </w:pPr>
    </w:p>
    <w:p w14:paraId="11E298CE" w14:textId="542D7AC0" w:rsidR="00642478" w:rsidRPr="009D0953" w:rsidRDefault="00642478" w:rsidP="00642478">
      <w:pPr>
        <w:spacing w:before="20" w:after="20" w:line="240" w:lineRule="auto"/>
        <w:rPr>
          <w:rFonts w:ascii="Arial" w:hAnsi="Arial"/>
        </w:rPr>
      </w:pPr>
      <w:r w:rsidRPr="009D0953">
        <w:rPr>
          <w:rFonts w:ascii="Arial" w:hAnsi="Arial"/>
        </w:rPr>
        <w:t xml:space="preserve">In addition to joining a dedicated and knowledgeable staff at </w:t>
      </w:r>
      <w:r w:rsidR="00397AAF">
        <w:rPr>
          <w:rFonts w:ascii="Arial" w:hAnsi="Arial"/>
        </w:rPr>
        <w:t xml:space="preserve">Ridgeway Primary </w:t>
      </w:r>
      <w:r w:rsidRPr="009D0953">
        <w:rPr>
          <w:rFonts w:ascii="Arial" w:hAnsi="Arial"/>
        </w:rPr>
        <w:t xml:space="preserve">Academy, you will also collaborate closely with the Chief Executive, Deputy Chief Executive, other trust </w:t>
      </w:r>
      <w:proofErr w:type="spellStart"/>
      <w:r w:rsidRPr="009D0953">
        <w:rPr>
          <w:rFonts w:ascii="Arial" w:hAnsi="Arial"/>
        </w:rPr>
        <w:t>Headteachers</w:t>
      </w:r>
      <w:proofErr w:type="spellEnd"/>
      <w:r w:rsidRPr="009D0953">
        <w:rPr>
          <w:rFonts w:ascii="Arial" w:hAnsi="Arial"/>
        </w:rPr>
        <w:t xml:space="preserve"> and the trust central support team.  You will have the opportunity to have an impact on how the trust develops over the coming years as it looks to grow and mature.</w:t>
      </w:r>
    </w:p>
    <w:p w14:paraId="3D0CDB19" w14:textId="77777777" w:rsidR="00642478" w:rsidRPr="009D0953" w:rsidRDefault="00642478" w:rsidP="00642478">
      <w:pPr>
        <w:spacing w:before="20" w:after="20" w:line="240" w:lineRule="auto"/>
        <w:rPr>
          <w:rFonts w:ascii="Arial" w:hAnsi="Arial"/>
        </w:rPr>
      </w:pPr>
    </w:p>
    <w:p w14:paraId="40F378E8" w14:textId="6D00E9E0" w:rsidR="00B23DFD" w:rsidRPr="005F51DE" w:rsidRDefault="00642478" w:rsidP="00642478">
      <w:pPr>
        <w:spacing w:before="20" w:after="20" w:line="240" w:lineRule="auto"/>
        <w:rPr>
          <w:rFonts w:ascii="Arial" w:hAnsi="Arial"/>
        </w:rPr>
      </w:pPr>
      <w:r w:rsidRPr="009D0953">
        <w:rPr>
          <w:rFonts w:ascii="Arial" w:hAnsi="Arial"/>
        </w:rPr>
        <w:t xml:space="preserve">You can find a job description, person specification and further </w:t>
      </w:r>
      <w:r w:rsidR="005F2287">
        <w:rPr>
          <w:rFonts w:ascii="Arial" w:hAnsi="Arial"/>
        </w:rPr>
        <w:t xml:space="preserve">information on </w:t>
      </w:r>
      <w:r w:rsidR="005332B1">
        <w:rPr>
          <w:rFonts w:ascii="Arial" w:hAnsi="Arial"/>
        </w:rPr>
        <w:t xml:space="preserve">the Trust at </w:t>
      </w:r>
      <w:hyperlink r:id="rId10" w:history="1">
        <w:r w:rsidR="00B23DFD" w:rsidRPr="005F51DE">
          <w:rPr>
            <w:rStyle w:val="Hyperlink"/>
            <w:rFonts w:ascii="Arial" w:hAnsi="Arial"/>
          </w:rPr>
          <w:t>https://www.tynecoastacademytrust.co.uk/join-our-team-current-vacancies/</w:t>
        </w:r>
      </w:hyperlink>
    </w:p>
    <w:p w14:paraId="313E13C4" w14:textId="391499CE" w:rsidR="00642478" w:rsidRPr="009D0953" w:rsidRDefault="00E6469F" w:rsidP="00642478">
      <w:pPr>
        <w:spacing w:before="20" w:after="20" w:line="240" w:lineRule="auto"/>
        <w:rPr>
          <w:rFonts w:ascii="Arial" w:hAnsi="Arial"/>
        </w:rPr>
      </w:pPr>
      <w:r>
        <w:rPr>
          <w:rFonts w:ascii="Arial" w:hAnsi="Arial"/>
        </w:rPr>
        <w:t>or b</w:t>
      </w:r>
      <w:r w:rsidR="00642478" w:rsidRPr="009D0953">
        <w:rPr>
          <w:rFonts w:ascii="Arial" w:hAnsi="Arial"/>
        </w:rPr>
        <w:t>y contacting Melissa Dobrianski, HR Manager at</w:t>
      </w:r>
      <w:r w:rsidR="00493A9B">
        <w:rPr>
          <w:rFonts w:ascii="Arial" w:hAnsi="Arial"/>
        </w:rPr>
        <w:t xml:space="preserve"> </w:t>
      </w:r>
      <w:hyperlink r:id="rId11" w:history="1">
        <w:r w:rsidR="00997093" w:rsidRPr="00A900FA">
          <w:rPr>
            <w:rStyle w:val="Hyperlink"/>
            <w:rFonts w:ascii="Arial" w:hAnsi="Arial"/>
          </w:rPr>
          <w:t>mdobrianski@tynecoastacademytrust.co.uk</w:t>
        </w:r>
      </w:hyperlink>
      <w:r w:rsidR="00642478" w:rsidRPr="009D0953">
        <w:rPr>
          <w:rFonts w:ascii="Arial" w:hAnsi="Arial"/>
        </w:rPr>
        <w:t xml:space="preserve">  Our Deputy Chief Executive would be happy to speak to you about the post to arrange this please also contact Melissa Dobrianski</w:t>
      </w:r>
      <w:r w:rsidR="00642478">
        <w:rPr>
          <w:rFonts w:ascii="Arial" w:hAnsi="Arial"/>
        </w:rPr>
        <w:t xml:space="preserve"> who will make the necessary arrangements</w:t>
      </w:r>
      <w:r w:rsidR="002F5C6C">
        <w:rPr>
          <w:rFonts w:ascii="Arial" w:hAnsi="Arial"/>
        </w:rPr>
        <w:t xml:space="preserve">.  </w:t>
      </w:r>
      <w:proofErr w:type="gramStart"/>
      <w:r w:rsidR="002F5C6C">
        <w:rPr>
          <w:rFonts w:ascii="Arial" w:hAnsi="Arial"/>
        </w:rPr>
        <w:t>Unfortunately</w:t>
      </w:r>
      <w:proofErr w:type="gramEnd"/>
      <w:r w:rsidR="002F5C6C">
        <w:rPr>
          <w:rFonts w:ascii="Arial" w:hAnsi="Arial"/>
        </w:rPr>
        <w:t xml:space="preserve"> due to the current restrictions we are unable to </w:t>
      </w:r>
      <w:r w:rsidR="006736A5">
        <w:rPr>
          <w:rFonts w:ascii="Arial" w:hAnsi="Arial"/>
        </w:rPr>
        <w:t xml:space="preserve">facilitate visits to the academy but please do visit the academy website </w:t>
      </w:r>
      <w:hyperlink r:id="rId12" w:history="1">
        <w:r w:rsidR="00B53AF4" w:rsidRPr="00B53AF4">
          <w:rPr>
            <w:rStyle w:val="Hyperlink"/>
            <w:rFonts w:ascii="Arial" w:hAnsi="Arial"/>
          </w:rPr>
          <w:t>https://www.ridgewayprimaryacademy.co.uk/</w:t>
        </w:r>
      </w:hyperlink>
    </w:p>
    <w:p w14:paraId="35891D32" w14:textId="77777777" w:rsidR="00642478" w:rsidRPr="009D0953" w:rsidRDefault="00642478" w:rsidP="00642478">
      <w:pPr>
        <w:spacing w:before="20" w:after="20" w:line="240" w:lineRule="auto"/>
        <w:rPr>
          <w:rFonts w:ascii="Arial" w:hAnsi="Arial"/>
        </w:rPr>
      </w:pPr>
    </w:p>
    <w:p w14:paraId="6831DC95" w14:textId="377B9A49" w:rsidR="00642478" w:rsidRPr="009D0953" w:rsidRDefault="00642478" w:rsidP="00642478">
      <w:pPr>
        <w:spacing w:before="20" w:after="20" w:line="240" w:lineRule="auto"/>
        <w:rPr>
          <w:rFonts w:ascii="Arial" w:hAnsi="Arial"/>
        </w:rPr>
      </w:pPr>
      <w:r w:rsidRPr="009D0953">
        <w:rPr>
          <w:rFonts w:ascii="Arial" w:hAnsi="Arial"/>
        </w:rPr>
        <w:t>We look forward to receiving your application by</w:t>
      </w:r>
      <w:r w:rsidR="00694221">
        <w:rPr>
          <w:rFonts w:ascii="Arial" w:hAnsi="Arial"/>
        </w:rPr>
        <w:t xml:space="preserve"> 4pm on Friday </w:t>
      </w:r>
      <w:r w:rsidR="00202F71">
        <w:rPr>
          <w:rFonts w:ascii="Arial" w:hAnsi="Arial"/>
        </w:rPr>
        <w:t>29 January 2021</w:t>
      </w:r>
      <w:r w:rsidRPr="009D0953">
        <w:rPr>
          <w:rFonts w:ascii="Arial" w:hAnsi="Arial"/>
        </w:rPr>
        <w:t xml:space="preserve">.  Please use the application form provided.  In addition, please write a letter of application indicating how your experience to date has prepared you for this role.  Please send your completed application form and covering letter by email to </w:t>
      </w:r>
      <w:hyperlink r:id="rId13" w:history="1">
        <w:r w:rsidRPr="003F4AD8">
          <w:rPr>
            <w:rStyle w:val="Hyperlink"/>
            <w:rFonts w:ascii="Arial" w:hAnsi="Arial"/>
          </w:rPr>
          <w:t>mdobrianski@tynecoastacademytrust.co.uk</w:t>
        </w:r>
      </w:hyperlink>
      <w:r w:rsidRPr="009D0953">
        <w:rPr>
          <w:rFonts w:ascii="Arial" w:hAnsi="Arial"/>
        </w:rPr>
        <w:t xml:space="preserve"> or by post to Melissa Dobrianski, HR Manager, Tyne Coast Academy Trust, St George’s Avenue, South Shields, NE34 6ET.</w:t>
      </w:r>
    </w:p>
    <w:p w14:paraId="5BE81CAA" w14:textId="77777777" w:rsidR="00642478" w:rsidRPr="009D0953" w:rsidRDefault="00642478" w:rsidP="00642478">
      <w:pPr>
        <w:spacing w:before="20" w:after="20" w:line="240" w:lineRule="auto"/>
        <w:rPr>
          <w:rFonts w:ascii="Arial" w:hAnsi="Arial"/>
        </w:rPr>
      </w:pPr>
    </w:p>
    <w:p w14:paraId="7F74390E" w14:textId="42D7ABC8" w:rsidR="00B53850" w:rsidRDefault="00642478" w:rsidP="00642478">
      <w:pPr>
        <w:spacing w:before="20" w:after="20" w:line="240" w:lineRule="auto"/>
        <w:rPr>
          <w:rFonts w:ascii="Arial" w:hAnsi="Arial"/>
        </w:rPr>
      </w:pPr>
      <w:r w:rsidRPr="009D0953">
        <w:rPr>
          <w:rFonts w:ascii="Arial" w:hAnsi="Arial"/>
        </w:rPr>
        <w:t>Yours faithfully</w:t>
      </w:r>
      <w:r w:rsidRPr="009D0953">
        <w:rPr>
          <w:rFonts w:ascii="Arial" w:hAnsi="Arial"/>
        </w:rPr>
        <w:tab/>
      </w:r>
      <w:r w:rsidRPr="009D0953">
        <w:rPr>
          <w:rFonts w:ascii="Arial" w:hAnsi="Arial"/>
        </w:rPr>
        <w:tab/>
      </w:r>
      <w:r w:rsidRPr="009D0953">
        <w:rPr>
          <w:rFonts w:ascii="Arial" w:hAnsi="Arial"/>
        </w:rPr>
        <w:tab/>
      </w:r>
      <w:r w:rsidRPr="009D0953">
        <w:rPr>
          <w:rFonts w:ascii="Arial" w:hAnsi="Arial"/>
        </w:rPr>
        <w:tab/>
      </w:r>
      <w:r w:rsidRPr="009D0953">
        <w:rPr>
          <w:rFonts w:ascii="Arial" w:hAnsi="Arial"/>
        </w:rPr>
        <w:tab/>
      </w:r>
      <w:r w:rsidRPr="009D0953">
        <w:rPr>
          <w:rFonts w:ascii="Arial" w:hAnsi="Arial"/>
        </w:rPr>
        <w:tab/>
        <w:t>Yours faithfully</w:t>
      </w:r>
      <w:r w:rsidR="00B53850">
        <w:rPr>
          <w:noProof/>
          <w:lang w:eastAsia="en-GB"/>
        </w:rPr>
        <w:drawing>
          <wp:anchor distT="0" distB="0" distL="114300" distR="114300" simplePos="0" relativeHeight="251663360" behindDoc="0" locked="0" layoutInCell="1" allowOverlap="1" wp14:anchorId="2BBC6CE1" wp14:editId="7E0F3817">
            <wp:simplePos x="0" y="0"/>
            <wp:positionH relativeFrom="column">
              <wp:posOffset>3070860</wp:posOffset>
            </wp:positionH>
            <wp:positionV relativeFrom="paragraph">
              <wp:posOffset>96520</wp:posOffset>
            </wp:positionV>
            <wp:extent cx="1088390" cy="84137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400" t="-9056" r="1400" b="9056"/>
                    <a:stretch/>
                  </pic:blipFill>
                  <pic:spPr bwMode="auto">
                    <a:xfrm>
                      <a:off x="0" y="0"/>
                      <a:ext cx="1088390" cy="8413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054"/>
        <w:gridCol w:w="2289"/>
      </w:tblGrid>
      <w:tr w:rsidR="00B53850" w14:paraId="07BE7BA3" w14:textId="77777777" w:rsidTr="1196273A">
        <w:trPr>
          <w:trHeight w:val="1495"/>
        </w:trPr>
        <w:tc>
          <w:tcPr>
            <w:tcW w:w="4673" w:type="dxa"/>
          </w:tcPr>
          <w:p w14:paraId="19AF19C6" w14:textId="12DC7768" w:rsidR="00B53850" w:rsidRDefault="00B53850" w:rsidP="00642478">
            <w:pPr>
              <w:spacing w:before="20" w:after="20"/>
              <w:rPr>
                <w:rFonts w:ascii="Arial" w:hAnsi="Arial"/>
              </w:rPr>
            </w:pPr>
            <w:r>
              <w:rPr>
                <w:noProof/>
                <w:lang w:eastAsia="en-GB"/>
              </w:rPr>
              <w:drawing>
                <wp:inline distT="0" distB="0" distL="0" distR="0" wp14:anchorId="2EDD94F8" wp14:editId="1196273A">
                  <wp:extent cx="1607820" cy="793669"/>
                  <wp:effectExtent l="0" t="0" r="0" b="6985"/>
                  <wp:docPr id="1" name="Picture 1" descr="S:\Principalship\PA's\Mandy Oram\Signatures\Lindsey'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7820" cy="793669"/>
                          </a:xfrm>
                          <a:prstGeom prst="rect">
                            <a:avLst/>
                          </a:prstGeom>
                        </pic:spPr>
                      </pic:pic>
                    </a:graphicData>
                  </a:graphic>
                </wp:inline>
              </w:drawing>
            </w:r>
          </w:p>
        </w:tc>
        <w:tc>
          <w:tcPr>
            <w:tcW w:w="2054" w:type="dxa"/>
          </w:tcPr>
          <w:p w14:paraId="6D7C86D6" w14:textId="319E1089" w:rsidR="00B53850" w:rsidRDefault="00B53850" w:rsidP="00642478">
            <w:pPr>
              <w:spacing w:before="20" w:after="20"/>
              <w:rPr>
                <w:rFonts w:ascii="Arial" w:hAnsi="Arial"/>
              </w:rPr>
            </w:pPr>
          </w:p>
        </w:tc>
        <w:tc>
          <w:tcPr>
            <w:tcW w:w="2289" w:type="dxa"/>
          </w:tcPr>
          <w:p w14:paraId="5D4DABA3" w14:textId="39CDD542" w:rsidR="00B53850" w:rsidRDefault="00B53850" w:rsidP="00642478">
            <w:pPr>
              <w:spacing w:before="20" w:after="20"/>
              <w:rPr>
                <w:rFonts w:ascii="Arial" w:hAnsi="Arial"/>
              </w:rPr>
            </w:pPr>
            <w:r>
              <w:rPr>
                <w:noProof/>
                <w:lang w:eastAsia="en-GB"/>
              </w:rPr>
              <w:drawing>
                <wp:anchor distT="0" distB="0" distL="0" distR="0" simplePos="0" relativeHeight="251661312" behindDoc="0" locked="0" layoutInCell="1" allowOverlap="1" wp14:anchorId="287B0976" wp14:editId="1326CE75">
                  <wp:simplePos x="0" y="0"/>
                  <wp:positionH relativeFrom="page">
                    <wp:posOffset>60325</wp:posOffset>
                  </wp:positionH>
                  <wp:positionV relativeFrom="paragraph">
                    <wp:posOffset>203200</wp:posOffset>
                  </wp:positionV>
                  <wp:extent cx="1316736" cy="60807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1316736" cy="608076"/>
                          </a:xfrm>
                          <a:prstGeom prst="rect">
                            <a:avLst/>
                          </a:prstGeom>
                        </pic:spPr>
                      </pic:pic>
                    </a:graphicData>
                  </a:graphic>
                </wp:anchor>
              </w:drawing>
            </w:r>
          </w:p>
        </w:tc>
      </w:tr>
    </w:tbl>
    <w:p w14:paraId="2185F220" w14:textId="721649E6" w:rsidR="00642478" w:rsidRPr="009D0953" w:rsidRDefault="00642478" w:rsidP="00642478">
      <w:pPr>
        <w:spacing w:before="20" w:after="20" w:line="240" w:lineRule="auto"/>
        <w:rPr>
          <w:rFonts w:ascii="Arial" w:hAnsi="Arial"/>
        </w:rPr>
      </w:pPr>
      <w:r w:rsidRPr="009D0953">
        <w:rPr>
          <w:rFonts w:ascii="Arial" w:hAnsi="Arial"/>
        </w:rPr>
        <w:t xml:space="preserve">Dr Lindsey </w:t>
      </w:r>
      <w:proofErr w:type="spellStart"/>
      <w:r w:rsidRPr="009D0953">
        <w:rPr>
          <w:rFonts w:ascii="Arial" w:hAnsi="Arial"/>
        </w:rPr>
        <w:t>Whiterod</w:t>
      </w:r>
      <w:proofErr w:type="spellEnd"/>
      <w:r w:rsidRPr="009D0953">
        <w:rPr>
          <w:rFonts w:ascii="Arial" w:hAnsi="Arial"/>
        </w:rPr>
        <w:tab/>
      </w:r>
      <w:r w:rsidRPr="009D0953">
        <w:rPr>
          <w:rFonts w:ascii="Arial" w:hAnsi="Arial"/>
        </w:rPr>
        <w:tab/>
      </w:r>
      <w:r w:rsidRPr="009D0953">
        <w:rPr>
          <w:rFonts w:ascii="Arial" w:hAnsi="Arial"/>
        </w:rPr>
        <w:tab/>
      </w:r>
      <w:r w:rsidRPr="009D0953">
        <w:rPr>
          <w:rFonts w:ascii="Arial" w:hAnsi="Arial"/>
        </w:rPr>
        <w:tab/>
      </w:r>
      <w:r w:rsidRPr="009D0953">
        <w:rPr>
          <w:rFonts w:ascii="Arial" w:hAnsi="Arial"/>
        </w:rPr>
        <w:tab/>
      </w:r>
      <w:r>
        <w:rPr>
          <w:rFonts w:ascii="Arial" w:hAnsi="Arial"/>
        </w:rPr>
        <w:t>Mr Les Watson</w:t>
      </w:r>
    </w:p>
    <w:p w14:paraId="2AA6674E" w14:textId="77777777" w:rsidR="00642478" w:rsidRPr="009D0953" w:rsidRDefault="00642478" w:rsidP="00642478">
      <w:pPr>
        <w:spacing w:before="20" w:after="20" w:line="240" w:lineRule="auto"/>
        <w:ind w:left="5760" w:hanging="5760"/>
        <w:rPr>
          <w:rFonts w:ascii="Arial" w:hAnsi="Arial"/>
        </w:rPr>
      </w:pPr>
      <w:r w:rsidRPr="009D0953">
        <w:rPr>
          <w:rFonts w:ascii="Arial" w:hAnsi="Arial"/>
        </w:rPr>
        <w:t>Chief Executive (Tyne Coast Academy Trust)</w:t>
      </w:r>
      <w:r w:rsidRPr="009D0953">
        <w:rPr>
          <w:rFonts w:ascii="Arial" w:hAnsi="Arial"/>
        </w:rPr>
        <w:tab/>
        <w:t>Chair of Trustees (Tyne Coast Academy Trust)</w:t>
      </w:r>
    </w:p>
    <w:p w14:paraId="52EFBECB" w14:textId="527755ED" w:rsidR="008B7C39" w:rsidRDefault="008B7C39"/>
    <w:p w14:paraId="47283951" w14:textId="6D2BB88E" w:rsidR="008B7C39" w:rsidRDefault="008B7C39"/>
    <w:p w14:paraId="35AEC984" w14:textId="77777777" w:rsidR="00916838" w:rsidRPr="00F51787" w:rsidRDefault="00916838" w:rsidP="00F51787"/>
    <w:sectPr w:rsidR="00916838" w:rsidRPr="00F51787" w:rsidSect="008B7C3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58A15" w14:textId="77777777" w:rsidR="009105FE" w:rsidRDefault="009105FE" w:rsidP="00EE0425">
      <w:pPr>
        <w:spacing w:after="0" w:line="240" w:lineRule="auto"/>
      </w:pPr>
      <w:r>
        <w:separator/>
      </w:r>
    </w:p>
  </w:endnote>
  <w:endnote w:type="continuationSeparator" w:id="0">
    <w:p w14:paraId="0E50B8BD" w14:textId="77777777" w:rsidR="009105FE" w:rsidRDefault="009105FE" w:rsidP="00EE0425">
      <w:pPr>
        <w:spacing w:after="0" w:line="240" w:lineRule="auto"/>
      </w:pPr>
      <w:r>
        <w:continuationSeparator/>
      </w:r>
    </w:p>
  </w:endnote>
  <w:endnote w:type="continuationNotice" w:id="1">
    <w:p w14:paraId="2C32A09B" w14:textId="77777777" w:rsidR="009105FE" w:rsidRDefault="00910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Book">
    <w:altName w:val="Cambria Math"/>
    <w:panose1 w:val="00000000000000000000"/>
    <w:charset w:val="00"/>
    <w:family w:val="roman"/>
    <w:notTrueType/>
    <w:pitch w:val="variable"/>
    <w:sig w:usb0="A00000AF" w:usb1="00000008" w:usb2="00000000" w:usb3="00000000" w:csb0="0000011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2EA2D3" w14:textId="77777777" w:rsidR="00B53850" w:rsidRDefault="00B538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19E660" w14:textId="47E1A19F" w:rsidR="00B53850" w:rsidRDefault="00B53850">
    <w:pPr>
      <w:pStyle w:val="Footer"/>
    </w:pPr>
    <w:r>
      <w:rPr>
        <w:noProof/>
        <w:lang w:eastAsia="en-GB"/>
      </w:rPr>
      <mc:AlternateContent>
        <mc:Choice Requires="wps">
          <w:drawing>
            <wp:anchor distT="0" distB="0" distL="114300" distR="114300" simplePos="0" relativeHeight="251659265" behindDoc="0" locked="0" layoutInCell="0" allowOverlap="1" wp14:anchorId="36022582" wp14:editId="6073C82D">
              <wp:simplePos x="0" y="0"/>
              <wp:positionH relativeFrom="page">
                <wp:posOffset>0</wp:posOffset>
              </wp:positionH>
              <wp:positionV relativeFrom="page">
                <wp:posOffset>10234930</wp:posOffset>
              </wp:positionV>
              <wp:extent cx="7560310" cy="266700"/>
              <wp:effectExtent l="0" t="0" r="0" b="0"/>
              <wp:wrapNone/>
              <wp:docPr id="3" name="MSIPCM6134463f9c599823d2090734" descr="{&quot;HashCode&quot;:8389796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C3D755" w14:textId="09C62D75" w:rsidR="00B53850" w:rsidRPr="00B53850" w:rsidRDefault="00B53850" w:rsidP="00B53850">
                          <w:pPr>
                            <w:spacing w:after="0"/>
                            <w:jc w:val="right"/>
                            <w:rPr>
                              <w:rFonts w:ascii="Calibri" w:hAnsi="Calibri" w:cs="Calibri"/>
                              <w:sz w:val="20"/>
                            </w:rPr>
                          </w:pPr>
                          <w:r w:rsidRPr="00B53850">
                            <w:rPr>
                              <w:rFonts w:ascii="Calibri" w:hAnsi="Calibri" w:cs="Calibri"/>
                              <w:sz w:val="20"/>
                            </w:rPr>
                            <w:t>CLASSIFICATION: 2 - Internal or Non-Confidential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w:pict w14:anchorId="0915513D">
            <v:shapetype id="_x0000_t202" coordsize="21600,21600" o:spt="202" path="m,l,21600r21600,l21600,xe" w14:anchorId="36022582">
              <v:stroke joinstyle="miter"/>
              <v:path gradientshapeok="t" o:connecttype="rect"/>
            </v:shapetype>
            <v:shape id="MSIPCM6134463f9c599823d2090734" style="position:absolute;margin-left:0;margin-top:805.9pt;width:595.3pt;height:21pt;z-index:251659265;visibility:visible;mso-wrap-style:square;mso-wrap-distance-left:9pt;mso-wrap-distance-top:0;mso-wrap-distance-right:9pt;mso-wrap-distance-bottom:0;mso-position-horizontal:absolute;mso-position-horizontal-relative:page;mso-position-vertical:absolute;mso-position-vertical-relative:page;v-text-anchor:bottom" alt="{&quot;HashCode&quot;:838979699,&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">
              <v:fill o:detectmouseclick="t"/>
              <v:textbox inset=",0,20pt,0">
                <w:txbxContent>
                  <w:p w:rsidRPr="00B53850" w:rsidR="00B53850" w:rsidP="00B53850" w:rsidRDefault="00B53850" w14:paraId="6ABAFC22" w14:textId="09C62D75">
                    <w:pPr>
                      <w:spacing w:after="0"/>
                      <w:jc w:val="right"/>
                      <w:rPr>
                        <w:rFonts w:ascii="Calibri" w:hAnsi="Calibri" w:cs="Calibri"/>
                        <w:sz w:val="20"/>
                      </w:rPr>
                    </w:pPr>
                    <w:r w:rsidRPr="00B53850">
                      <w:rPr>
                        <w:rFonts w:ascii="Calibri" w:hAnsi="Calibri" w:cs="Calibri"/>
                        <w:sz w:val="20"/>
                      </w:rPr>
                      <w:t>CLASSIFICATION: 2 - Internal or Non-Confidential</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1EEDEC" w14:textId="4B8DF25A" w:rsidR="00B53850" w:rsidRDefault="00B53850">
    <w:pPr>
      <w:pStyle w:val="Footer"/>
    </w:pPr>
    <w:r>
      <w:rPr>
        <w:noProof/>
        <w:lang w:eastAsia="en-GB"/>
      </w:rPr>
      <mc:AlternateContent>
        <mc:Choice Requires="wps">
          <w:drawing>
            <wp:anchor distT="0" distB="0" distL="114300" distR="114300" simplePos="0" relativeHeight="251660289" behindDoc="0" locked="0" layoutInCell="0" allowOverlap="1" wp14:anchorId="1F975358" wp14:editId="544C04D8">
              <wp:simplePos x="0" y="0"/>
              <wp:positionH relativeFrom="page">
                <wp:posOffset>0</wp:posOffset>
              </wp:positionH>
              <wp:positionV relativeFrom="page">
                <wp:posOffset>10234930</wp:posOffset>
              </wp:positionV>
              <wp:extent cx="7560310" cy="266700"/>
              <wp:effectExtent l="0" t="0" r="0" b="0"/>
              <wp:wrapNone/>
              <wp:docPr id="4" name="MSIPCM76304b778707049254588c5f" descr="{&quot;HashCode&quot;:8389796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4A292B" w14:textId="4FFCA9D7" w:rsidR="00B53850" w:rsidRPr="00B53850" w:rsidRDefault="00B53850" w:rsidP="00B53850">
                          <w:pPr>
                            <w:spacing w:after="0"/>
                            <w:jc w:val="right"/>
                            <w:rPr>
                              <w:rFonts w:ascii="Calibri" w:hAnsi="Calibri" w:cs="Calibri"/>
                              <w:sz w:val="20"/>
                            </w:rPr>
                          </w:pPr>
                          <w:r w:rsidRPr="00B53850">
                            <w:rPr>
                              <w:rFonts w:ascii="Calibri" w:hAnsi="Calibri" w:cs="Calibri"/>
                              <w:sz w:val="20"/>
                            </w:rPr>
                            <w:t>CLASSIFICATION: 2 - Internal or Non-Confidential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w:pict w14:anchorId="2D908764">
            <v:shapetype id="_x0000_t202" coordsize="21600,21600" o:spt="202" path="m,l,21600r21600,l21600,xe" w14:anchorId="1F975358">
              <v:stroke joinstyle="miter"/>
              <v:path gradientshapeok="t" o:connecttype="rect"/>
            </v:shapetype>
            <v:shape id="MSIPCM76304b778707049254588c5f" style="position:absolute;margin-left:0;margin-top:805.9pt;width:595.3pt;height:21pt;z-index:251660289;visibility:visible;mso-wrap-style:square;mso-wrap-distance-left:9pt;mso-wrap-distance-top:0;mso-wrap-distance-right:9pt;mso-wrap-distance-bottom:0;mso-position-horizontal:absolute;mso-position-horizontal-relative:page;mso-position-vertical:absolute;mso-position-vertical-relative:page;v-text-anchor:bottom" alt="{&quot;HashCode&quot;:838979699,&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">
              <v:fill o:detectmouseclick="t"/>
              <v:textbox inset=",0,20pt,0">
                <w:txbxContent>
                  <w:p w:rsidRPr="00B53850" w:rsidR="00B53850" w:rsidP="00B53850" w:rsidRDefault="00B53850" w14:paraId="120D9892" w14:textId="4FFCA9D7">
                    <w:pPr>
                      <w:spacing w:after="0"/>
                      <w:jc w:val="right"/>
                      <w:rPr>
                        <w:rFonts w:ascii="Calibri" w:hAnsi="Calibri" w:cs="Calibri"/>
                        <w:sz w:val="20"/>
                      </w:rPr>
                    </w:pPr>
                    <w:r w:rsidRPr="00B53850">
                      <w:rPr>
                        <w:rFonts w:ascii="Calibri" w:hAnsi="Calibri" w:cs="Calibri"/>
                        <w:sz w:val="20"/>
                      </w:rPr>
                      <w:t>CLASSIFICATION: 2 - Internal or Non-Confidential</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4047" w14:textId="77777777" w:rsidR="009105FE" w:rsidRDefault="009105FE" w:rsidP="00EE0425">
      <w:pPr>
        <w:spacing w:after="0" w:line="240" w:lineRule="auto"/>
      </w:pPr>
      <w:r>
        <w:separator/>
      </w:r>
    </w:p>
  </w:footnote>
  <w:footnote w:type="continuationSeparator" w:id="0">
    <w:p w14:paraId="1846D206" w14:textId="77777777" w:rsidR="009105FE" w:rsidRDefault="009105FE" w:rsidP="00EE0425">
      <w:pPr>
        <w:spacing w:after="0" w:line="240" w:lineRule="auto"/>
      </w:pPr>
      <w:r>
        <w:continuationSeparator/>
      </w:r>
    </w:p>
  </w:footnote>
  <w:footnote w:type="continuationNotice" w:id="1">
    <w:p w14:paraId="7C03E398" w14:textId="77777777" w:rsidR="009105FE" w:rsidRDefault="009105F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F4FC76" w14:textId="77777777" w:rsidR="00EE0425" w:rsidRDefault="00B941E5">
    <w:pPr>
      <w:pStyle w:val="Header"/>
    </w:pPr>
    <w:r>
      <w:rPr>
        <w:noProof/>
        <w:lang w:eastAsia="en-GB"/>
      </w:rPr>
      <w:pict w14:anchorId="5C85F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9047" o:spid="_x0000_s2056" type="#_x0000_t75" style="position:absolute;margin-left:0;margin-top:0;width:595.2pt;height:841.9pt;z-index:-251658239;mso-position-horizontal:center;mso-position-horizontal-relative:margin;mso-position-vertical:center;mso-position-vertical-relative:margin" o:allowincell="f">
          <v:imagedata r:id="rId1" o:title="Letterhead A4 updated Nov 1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7E1CCA" w14:textId="77777777" w:rsidR="00B53850" w:rsidRDefault="00B538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F393EF" w14:textId="77777777" w:rsidR="00EE0425" w:rsidRDefault="00B941E5">
    <w:pPr>
      <w:pStyle w:val="Header"/>
    </w:pPr>
    <w:r>
      <w:rPr>
        <w:noProof/>
        <w:lang w:eastAsia="en-GB"/>
      </w:rPr>
      <w:pict w14:anchorId="367F2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9046" o:spid="_x0000_s2055" type="#_x0000_t75" style="position:absolute;margin-left:0;margin-top:0;width:595.2pt;height:841.9pt;z-index:-251658240;mso-position-horizontal:center;mso-position-horizontal-relative:margin;mso-position-vertical:center;mso-position-vertical-relative:margin" o:allowincell="f">
          <v:imagedata r:id="rId1" o:title="Letterhead A4 updated Nov 1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71BD9"/>
    <w:multiLevelType w:val="hybridMultilevel"/>
    <w:tmpl w:val="19424468"/>
    <w:lvl w:ilvl="0" w:tplc="BD88B440">
      <w:start w:val="1"/>
      <w:numFmt w:val="bullet"/>
      <w:lvlText w:val=""/>
      <w:lvlJc w:val="left"/>
      <w:pPr>
        <w:ind w:left="720" w:hanging="360"/>
      </w:pPr>
      <w:rPr>
        <w:rFonts w:ascii="Symbol" w:hAnsi="Symbol" w:hint="default"/>
      </w:rPr>
    </w:lvl>
    <w:lvl w:ilvl="1" w:tplc="824AE0DA">
      <w:start w:val="1"/>
      <w:numFmt w:val="bullet"/>
      <w:lvlText w:val="o"/>
      <w:lvlJc w:val="left"/>
      <w:pPr>
        <w:ind w:left="1440" w:hanging="360"/>
      </w:pPr>
      <w:rPr>
        <w:rFonts w:ascii="Courier New" w:hAnsi="Courier New" w:hint="default"/>
      </w:rPr>
    </w:lvl>
    <w:lvl w:ilvl="2" w:tplc="86B41176">
      <w:start w:val="1"/>
      <w:numFmt w:val="bullet"/>
      <w:lvlText w:val=""/>
      <w:lvlJc w:val="left"/>
      <w:pPr>
        <w:ind w:left="2160" w:hanging="360"/>
      </w:pPr>
      <w:rPr>
        <w:rFonts w:ascii="Wingdings" w:hAnsi="Wingdings" w:hint="default"/>
      </w:rPr>
    </w:lvl>
    <w:lvl w:ilvl="3" w:tplc="17D488C2">
      <w:start w:val="1"/>
      <w:numFmt w:val="bullet"/>
      <w:lvlText w:val=""/>
      <w:lvlJc w:val="left"/>
      <w:pPr>
        <w:ind w:left="2880" w:hanging="360"/>
      </w:pPr>
      <w:rPr>
        <w:rFonts w:ascii="Symbol" w:hAnsi="Symbol" w:hint="default"/>
      </w:rPr>
    </w:lvl>
    <w:lvl w:ilvl="4" w:tplc="052223FC">
      <w:start w:val="1"/>
      <w:numFmt w:val="bullet"/>
      <w:lvlText w:val="o"/>
      <w:lvlJc w:val="left"/>
      <w:pPr>
        <w:ind w:left="3600" w:hanging="360"/>
      </w:pPr>
      <w:rPr>
        <w:rFonts w:ascii="Courier New" w:hAnsi="Courier New" w:hint="default"/>
      </w:rPr>
    </w:lvl>
    <w:lvl w:ilvl="5" w:tplc="F8A474AA">
      <w:start w:val="1"/>
      <w:numFmt w:val="bullet"/>
      <w:lvlText w:val=""/>
      <w:lvlJc w:val="left"/>
      <w:pPr>
        <w:ind w:left="4320" w:hanging="360"/>
      </w:pPr>
      <w:rPr>
        <w:rFonts w:ascii="Wingdings" w:hAnsi="Wingdings" w:hint="default"/>
      </w:rPr>
    </w:lvl>
    <w:lvl w:ilvl="6" w:tplc="1E9C9DCA">
      <w:start w:val="1"/>
      <w:numFmt w:val="bullet"/>
      <w:lvlText w:val=""/>
      <w:lvlJc w:val="left"/>
      <w:pPr>
        <w:ind w:left="5040" w:hanging="360"/>
      </w:pPr>
      <w:rPr>
        <w:rFonts w:ascii="Symbol" w:hAnsi="Symbol" w:hint="default"/>
      </w:rPr>
    </w:lvl>
    <w:lvl w:ilvl="7" w:tplc="D4CC0F56">
      <w:start w:val="1"/>
      <w:numFmt w:val="bullet"/>
      <w:lvlText w:val="o"/>
      <w:lvlJc w:val="left"/>
      <w:pPr>
        <w:ind w:left="5760" w:hanging="360"/>
      </w:pPr>
      <w:rPr>
        <w:rFonts w:ascii="Courier New" w:hAnsi="Courier New" w:hint="default"/>
      </w:rPr>
    </w:lvl>
    <w:lvl w:ilvl="8" w:tplc="959E79A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25"/>
    <w:rsid w:val="00090566"/>
    <w:rsid w:val="00153D3F"/>
    <w:rsid w:val="001A4D90"/>
    <w:rsid w:val="001E7AD3"/>
    <w:rsid w:val="00202F71"/>
    <w:rsid w:val="00246892"/>
    <w:rsid w:val="002F5C6C"/>
    <w:rsid w:val="00342C65"/>
    <w:rsid w:val="00397AAF"/>
    <w:rsid w:val="003C0814"/>
    <w:rsid w:val="003F68FF"/>
    <w:rsid w:val="00493A9B"/>
    <w:rsid w:val="004A529A"/>
    <w:rsid w:val="004D6E82"/>
    <w:rsid w:val="005332B1"/>
    <w:rsid w:val="005479E7"/>
    <w:rsid w:val="005F2287"/>
    <w:rsid w:val="005F51DE"/>
    <w:rsid w:val="00642478"/>
    <w:rsid w:val="006736A5"/>
    <w:rsid w:val="00694221"/>
    <w:rsid w:val="006E58FB"/>
    <w:rsid w:val="007E16CA"/>
    <w:rsid w:val="008B7C39"/>
    <w:rsid w:val="008D049D"/>
    <w:rsid w:val="008F2208"/>
    <w:rsid w:val="00905708"/>
    <w:rsid w:val="009105FE"/>
    <w:rsid w:val="00916838"/>
    <w:rsid w:val="009273EA"/>
    <w:rsid w:val="00997093"/>
    <w:rsid w:val="00AB1083"/>
    <w:rsid w:val="00AE0F42"/>
    <w:rsid w:val="00B23DFD"/>
    <w:rsid w:val="00B53850"/>
    <w:rsid w:val="00B53AF4"/>
    <w:rsid w:val="00B941E5"/>
    <w:rsid w:val="00BD57F8"/>
    <w:rsid w:val="00C07B52"/>
    <w:rsid w:val="00D249C5"/>
    <w:rsid w:val="00D263C9"/>
    <w:rsid w:val="00D442B0"/>
    <w:rsid w:val="00E6469F"/>
    <w:rsid w:val="00EE0425"/>
    <w:rsid w:val="00F011D4"/>
    <w:rsid w:val="00F46103"/>
    <w:rsid w:val="00F51787"/>
    <w:rsid w:val="00F82D64"/>
    <w:rsid w:val="05A56D8E"/>
    <w:rsid w:val="095176FE"/>
    <w:rsid w:val="1196273A"/>
    <w:rsid w:val="16A97175"/>
    <w:rsid w:val="4C380902"/>
    <w:rsid w:val="552EEC3F"/>
    <w:rsid w:val="5FDAA9CF"/>
    <w:rsid w:val="7108032B"/>
    <w:rsid w:val="7920B68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A4CA193"/>
  <w15:chartTrackingRefBased/>
  <w15:docId w15:val="{CCE7A591-0FA1-472F-9DA2-30FCF4AE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icksand Book" w:eastAsiaTheme="minorHAnsi" w:hAnsi="Quicksand Book"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25"/>
  </w:style>
  <w:style w:type="paragraph" w:styleId="Footer">
    <w:name w:val="footer"/>
    <w:basedOn w:val="Normal"/>
    <w:link w:val="FooterChar"/>
    <w:uiPriority w:val="99"/>
    <w:unhideWhenUsed/>
    <w:rsid w:val="00EE0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25"/>
  </w:style>
  <w:style w:type="paragraph" w:styleId="BalloonText">
    <w:name w:val="Balloon Text"/>
    <w:basedOn w:val="Normal"/>
    <w:link w:val="BalloonTextChar"/>
    <w:uiPriority w:val="99"/>
    <w:semiHidden/>
    <w:unhideWhenUsed/>
    <w:rsid w:val="00EE0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25"/>
    <w:rPr>
      <w:rFonts w:ascii="Segoe UI" w:hAnsi="Segoe UI" w:cs="Segoe UI"/>
      <w:sz w:val="18"/>
      <w:szCs w:val="18"/>
    </w:rPr>
  </w:style>
  <w:style w:type="character" w:styleId="Hyperlink">
    <w:name w:val="Hyperlink"/>
    <w:basedOn w:val="DefaultParagraphFont"/>
    <w:uiPriority w:val="99"/>
    <w:unhideWhenUsed/>
    <w:rsid w:val="00F51787"/>
    <w:rPr>
      <w:color w:val="0563C1" w:themeColor="hyperlink"/>
      <w:u w:val="single"/>
    </w:rPr>
  </w:style>
  <w:style w:type="paragraph" w:styleId="ListParagraph">
    <w:name w:val="List Paragraph"/>
    <w:basedOn w:val="Normal"/>
    <w:uiPriority w:val="34"/>
    <w:qFormat/>
    <w:rsid w:val="00642478"/>
    <w:pPr>
      <w:ind w:left="720"/>
      <w:contextualSpacing/>
    </w:pPr>
    <w:rPr>
      <w:rFonts w:asciiTheme="minorHAnsi" w:hAnsiTheme="minorHAnsi" w:cstheme="minorBidi"/>
      <w:color w:val="auto"/>
      <w:sz w:val="22"/>
      <w:szCs w:val="22"/>
      <w:lang w:val="en-US"/>
    </w:rPr>
  </w:style>
  <w:style w:type="character" w:styleId="FollowedHyperlink">
    <w:name w:val="FollowedHyperlink"/>
    <w:basedOn w:val="DefaultParagraphFont"/>
    <w:uiPriority w:val="99"/>
    <w:semiHidden/>
    <w:unhideWhenUsed/>
    <w:rsid w:val="005F2287"/>
    <w:rPr>
      <w:color w:val="954F72" w:themeColor="followedHyperlink"/>
      <w:u w:val="single"/>
    </w:rPr>
  </w:style>
  <w:style w:type="character" w:customStyle="1" w:styleId="UnresolvedMention">
    <w:name w:val="Unresolved Mention"/>
    <w:basedOn w:val="DefaultParagraphFont"/>
    <w:uiPriority w:val="99"/>
    <w:semiHidden/>
    <w:unhideWhenUsed/>
    <w:rsid w:val="00C07B52"/>
    <w:rPr>
      <w:color w:val="605E5C"/>
      <w:shd w:val="clear" w:color="auto" w:fill="E1DFDD"/>
    </w:rPr>
  </w:style>
  <w:style w:type="table" w:styleId="TableGrid">
    <w:name w:val="Table Grid"/>
    <w:basedOn w:val="TableNormal"/>
    <w:uiPriority w:val="39"/>
    <w:rsid w:val="00B5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tynecoastacademytrust.co.uk/join-our-team-current-vacancies/" TargetMode="External"/><Relationship Id="rId11" Type="http://schemas.openxmlformats.org/officeDocument/2006/relationships/hyperlink" Target="mailto:mdobrianski@tynecoastacademytrust.co.uk" TargetMode="External"/><Relationship Id="rId12" Type="http://schemas.openxmlformats.org/officeDocument/2006/relationships/hyperlink" Target="https://www.ridgewayprimaryacademy.co.uk/" TargetMode="External"/><Relationship Id="rId13" Type="http://schemas.openxmlformats.org/officeDocument/2006/relationships/hyperlink" Target="mailto:mdobrianski@tynecoastacademytrust.co.uk" TargetMode="External"/><Relationship Id="rId14" Type="http://schemas.openxmlformats.org/officeDocument/2006/relationships/image" Target="media/image1.jpeg"/><Relationship Id="rId15" Type="http://schemas.openxmlformats.org/officeDocument/2006/relationships/image" Target="media/image2.tiff"/><Relationship Id="rId16" Type="http://schemas.openxmlformats.org/officeDocument/2006/relationships/image" Target="media/image3.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4" ma:contentTypeDescription="Create a new document." ma:contentTypeScope="" ma:versionID="bdc0a6baeeb6fb099ee75bccea18e92c">
  <xsd:schema xmlns:xsd="http://www.w3.org/2001/XMLSchema" xmlns:xs="http://www.w3.org/2001/XMLSchema" xmlns:p="http://schemas.microsoft.com/office/2006/metadata/properties" xmlns:ns3="316824cd-9f82-4496-9be9-66ee5589434f" targetNamespace="http://schemas.microsoft.com/office/2006/metadata/properties" ma:root="true" ma:fieldsID="349c9e5a1eaad81c7ed117b8bf81cfb8"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411A2-8F8D-48BD-B66A-44724E8BCCE4}">
  <ds:schemaRefs>
    <ds:schemaRef ds:uri="http://schemas.microsoft.com/sharepoint/v3/contenttype/forms"/>
  </ds:schemaRefs>
</ds:datastoreItem>
</file>

<file path=customXml/itemProps2.xml><?xml version="1.0" encoding="utf-8"?>
<ds:datastoreItem xmlns:ds="http://schemas.openxmlformats.org/officeDocument/2006/customXml" ds:itemID="{AE432E6F-D45C-4619-A00F-4767625008BE}">
  <ds:schemaRefs>
    <ds:schemaRef ds:uri="http://purl.org/dc/dcmitype/"/>
    <ds:schemaRef ds:uri="http://schemas.openxmlformats.org/package/2006/metadata/core-properties"/>
    <ds:schemaRef ds:uri="http://purl.org/dc/elements/1.1/"/>
    <ds:schemaRef ds:uri="316824cd-9f82-4496-9be9-66ee5589434f"/>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EEC25FD-1332-4A00-8569-DDAC84F00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4272</Characters>
  <Application>Microsoft Macintosh Word</Application>
  <DocSecurity>0</DocSecurity>
  <Lines>35</Lines>
  <Paragraphs>10</Paragraphs>
  <ScaleCrop>false</ScaleCrop>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Melissa Dobrianski</cp:lastModifiedBy>
  <cp:revision>2</cp:revision>
  <cp:lastPrinted>2020-03-24T15:24:00Z</cp:lastPrinted>
  <dcterms:created xsi:type="dcterms:W3CDTF">2021-01-15T12:06:00Z</dcterms:created>
  <dcterms:modified xsi:type="dcterms:W3CDTF">2021-01-15T12:06:00Z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y fmtid="{D5CDD505-2E9C-101B-9397-08002B2CF9AE}" pid="3" name="MSIP_Label_1834cc24-09d4-4f5f-8555-3079820550dc_Enabled">
    <vt:lpwstr>True</vt:lpwstr>
  </property>
  <property fmtid="{D5CDD505-2E9C-101B-9397-08002B2CF9AE}" pid="4" name="MSIP_Label_1834cc24-09d4-4f5f-8555-3079820550dc_SiteId">
    <vt:lpwstr>a3007599-59be-4aa8-a207-65a9a7d7193b</vt:lpwstr>
  </property>
  <property fmtid="{D5CDD505-2E9C-101B-9397-08002B2CF9AE}" pid="5" name="MSIP_Label_1834cc24-09d4-4f5f-8555-3079820550dc_Owner">
    <vt:lpwstr>aoram@tynecoast.ac.uk</vt:lpwstr>
  </property>
  <property fmtid="{D5CDD505-2E9C-101B-9397-08002B2CF9AE}" pid="6" name="MSIP_Label_1834cc24-09d4-4f5f-8555-3079820550dc_SetDate">
    <vt:lpwstr>2020-10-23T14:59:49.4607049Z</vt:lpwstr>
  </property>
  <property fmtid="{D5CDD505-2E9C-101B-9397-08002B2CF9AE}" pid="7" name="MSIP_Label_1834cc24-09d4-4f5f-8555-3079820550dc_Name">
    <vt:lpwstr>2 - Internal or Non-Confidential</vt:lpwstr>
  </property>
  <property fmtid="{D5CDD505-2E9C-101B-9397-08002B2CF9AE}" pid="8" name="MSIP_Label_1834cc24-09d4-4f5f-8555-3079820550dc_Application">
    <vt:lpwstr>Microsoft Azure Information Protection</vt:lpwstr>
  </property>
  <property fmtid="{D5CDD505-2E9C-101B-9397-08002B2CF9AE}" pid="9" name="MSIP_Label_1834cc24-09d4-4f5f-8555-3079820550dc_ActionId">
    <vt:lpwstr>7e0aa34a-dd34-4a4e-90ed-2f39c00d7061</vt:lpwstr>
  </property>
  <property fmtid="{D5CDD505-2E9C-101B-9397-08002B2CF9AE}" pid="10" name="MSIP_Label_1834cc24-09d4-4f5f-8555-3079820550dc_Extended_MSFT_Method">
    <vt:lpwstr>Manual</vt:lpwstr>
  </property>
  <property fmtid="{D5CDD505-2E9C-101B-9397-08002B2CF9AE}" pid="11" name="Sensitivity">
    <vt:lpwstr>2 - Internal or Non-Confidential</vt:lpwstr>
  </property>
</Properties>
</file>