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C868" w14:textId="77777777" w:rsidR="00D003B8" w:rsidRPr="006B5E20" w:rsidRDefault="00D003B8">
      <w:pPr>
        <w:rPr>
          <w:rFonts w:cstheme="minorHAnsi"/>
          <w:sz w:val="24"/>
          <w:szCs w:val="24"/>
        </w:rPr>
      </w:pPr>
      <w:r w:rsidRPr="006B5E20">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0979B43A" wp14:editId="1D03C9BF">
                <wp:simplePos x="0" y="0"/>
                <wp:positionH relativeFrom="margin">
                  <wp:posOffset>2711302</wp:posOffset>
                </wp:positionH>
                <wp:positionV relativeFrom="paragraph">
                  <wp:posOffset>0</wp:posOffset>
                </wp:positionV>
                <wp:extent cx="3314700" cy="205208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41C5" w14:textId="77777777" w:rsidR="001A328E" w:rsidRDefault="001A328E" w:rsidP="00D003B8">
                            <w:pPr>
                              <w:rPr>
                                <w:b/>
                                <w:bCs/>
                                <w:color w:val="003300"/>
                              </w:rPr>
                            </w:pPr>
                            <w:r>
                              <w:rPr>
                                <w:b/>
                                <w:bCs/>
                                <w:color w:val="003300"/>
                              </w:rPr>
                              <w:t>ST BEDE’S R C PRIMARY SCHOOL</w:t>
                            </w:r>
                          </w:p>
                          <w:p w14:paraId="75B8FF06" w14:textId="77777777" w:rsidR="001A328E" w:rsidRDefault="001A328E" w:rsidP="00D003B8">
                            <w:pPr>
                              <w:rPr>
                                <w:b/>
                                <w:bCs/>
                                <w:color w:val="003300"/>
                              </w:rPr>
                            </w:pPr>
                            <w:smartTag w:uri="urn:schemas-microsoft-com:office:smarttags" w:element="address">
                              <w:smartTag w:uri="urn:schemas-microsoft-com:office:smarttags" w:element="Street">
                                <w:r>
                                  <w:rPr>
                                    <w:b/>
                                    <w:bCs/>
                                    <w:color w:val="003300"/>
                                  </w:rPr>
                                  <w:t>Strathclyde Avenue</w:t>
                                </w:r>
                              </w:smartTag>
                            </w:smartTag>
                          </w:p>
                          <w:p w14:paraId="551C8EED" w14:textId="77777777" w:rsidR="001A328E" w:rsidRDefault="001A328E" w:rsidP="00D003B8">
                            <w:pPr>
                              <w:rPr>
                                <w:b/>
                                <w:bCs/>
                                <w:color w:val="003300"/>
                              </w:rPr>
                            </w:pPr>
                            <w:r>
                              <w:rPr>
                                <w:b/>
                                <w:bCs/>
                                <w:color w:val="003300"/>
                              </w:rPr>
                              <w:t>Carlisle   CA2 7DS</w:t>
                            </w:r>
                          </w:p>
                          <w:p w14:paraId="43A3FCC7" w14:textId="6CADDC33" w:rsidR="001A328E" w:rsidRDefault="001A328E" w:rsidP="00D003B8">
                            <w:pPr>
                              <w:rPr>
                                <w:b/>
                                <w:bCs/>
                                <w:color w:val="003300"/>
                              </w:rPr>
                            </w:pPr>
                            <w:r>
                              <w:rPr>
                                <w:b/>
                                <w:bCs/>
                                <w:color w:val="003300"/>
                              </w:rPr>
                              <w:sym w:font="Wingdings" w:char="F028"/>
                            </w:r>
                            <w:r>
                              <w:rPr>
                                <w:b/>
                                <w:bCs/>
                                <w:color w:val="003300"/>
                              </w:rPr>
                              <w:t xml:space="preserve"> 01228 528274  </w:t>
                            </w:r>
                          </w:p>
                          <w:p w14:paraId="0525409A" w14:textId="77777777" w:rsidR="001A328E" w:rsidRDefault="001A328E" w:rsidP="00D003B8">
                            <w:pPr>
                              <w:rPr>
                                <w:b/>
                                <w:bCs/>
                                <w:color w:val="003300"/>
                              </w:rPr>
                            </w:pPr>
                            <w:r>
                              <w:rPr>
                                <w:b/>
                                <w:bCs/>
                                <w:color w:val="003300"/>
                              </w:rPr>
                              <w:t>e-mail: secretary @ stbedes.cumbria.sch.uk</w:t>
                            </w:r>
                          </w:p>
                          <w:p w14:paraId="012C136A" w14:textId="77777777" w:rsidR="001A328E" w:rsidRDefault="001A328E" w:rsidP="00D003B8">
                            <w:pPr>
                              <w:rPr>
                                <w:b/>
                                <w:bCs/>
                                <w:color w:val="003300"/>
                              </w:rPr>
                            </w:pPr>
                            <w:r>
                              <w:rPr>
                                <w:b/>
                                <w:bCs/>
                                <w:color w:val="003300"/>
                              </w:rPr>
                              <w:t xml:space="preserve">website: </w:t>
                            </w:r>
                            <w:hyperlink r:id="rId8" w:history="1">
                              <w:r w:rsidRPr="00795DEA">
                                <w:rPr>
                                  <w:rStyle w:val="Hyperlink"/>
                                  <w:bCs/>
                                </w:rPr>
                                <w:t>www.stbedes.cumbria.sch.uk</w:t>
                              </w:r>
                            </w:hyperlink>
                          </w:p>
                          <w:p w14:paraId="12F17738" w14:textId="77777777" w:rsidR="001A328E" w:rsidRDefault="001A328E" w:rsidP="00D003B8">
                            <w:pPr>
                              <w:rPr>
                                <w:b/>
                                <w:bCs/>
                                <w:color w:val="003300"/>
                              </w:rPr>
                            </w:pPr>
                            <w:r>
                              <w:rPr>
                                <w:b/>
                                <w:bCs/>
                                <w:color w:val="003300"/>
                              </w:rPr>
                              <w:t xml:space="preserve">Headteacher: Mrs L M McMillan </w:t>
                            </w:r>
                          </w:p>
                          <w:p w14:paraId="54774B2D" w14:textId="77777777" w:rsidR="001A328E" w:rsidRDefault="001A328E" w:rsidP="00D003B8">
                            <w:pPr>
                              <w:rPr>
                                <w:b/>
                                <w:bCs/>
                                <w:color w:val="003300"/>
                              </w:rPr>
                            </w:pPr>
                          </w:p>
                          <w:p w14:paraId="7F8BECA6" w14:textId="77777777" w:rsidR="001A328E" w:rsidRDefault="001A328E" w:rsidP="00D003B8">
                            <w:pPr>
                              <w:rPr>
                                <w:b/>
                                <w:bCs/>
                                <w:color w:val="003300"/>
                              </w:rPr>
                            </w:pPr>
                          </w:p>
                          <w:p w14:paraId="3602A905" w14:textId="77777777" w:rsidR="001A328E" w:rsidRDefault="001A328E" w:rsidP="00D003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9B43A" id="_x0000_t202" coordsize="21600,21600" o:spt="202" path="m,l,21600r21600,l21600,xe">
                <v:stroke joinstyle="miter"/>
                <v:path gradientshapeok="t" o:connecttype="rect"/>
              </v:shapetype>
              <v:shape id="Text Box 2" o:spid="_x0000_s1026" type="#_x0000_t202" style="position:absolute;margin-left:213.5pt;margin-top:0;width:261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Jg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" filled="f" stroked="f">
                <v:textbox>
                  <w:txbxContent>
                    <w:p w14:paraId="450541C5" w14:textId="77777777" w:rsidR="001A328E" w:rsidRDefault="001A328E" w:rsidP="00D003B8">
                      <w:pPr>
                        <w:rPr>
                          <w:b/>
                          <w:bCs/>
                          <w:color w:val="003300"/>
                        </w:rPr>
                      </w:pPr>
                      <w:r>
                        <w:rPr>
                          <w:b/>
                          <w:bCs/>
                          <w:color w:val="003300"/>
                        </w:rPr>
                        <w:t>ST BEDE’S R C PRIMARY SCHOOL</w:t>
                      </w:r>
                    </w:p>
                    <w:p w14:paraId="75B8FF06" w14:textId="77777777" w:rsidR="001A328E" w:rsidRDefault="001A328E" w:rsidP="00D003B8">
                      <w:pPr>
                        <w:rPr>
                          <w:b/>
                          <w:bCs/>
                          <w:color w:val="003300"/>
                        </w:rPr>
                      </w:pPr>
                      <w:smartTag w:uri="urn:schemas-microsoft-com:office:smarttags" w:element="address">
                        <w:smartTag w:uri="urn:schemas-microsoft-com:office:smarttags" w:element="Street">
                          <w:r>
                            <w:rPr>
                              <w:b/>
                              <w:bCs/>
                              <w:color w:val="003300"/>
                            </w:rPr>
                            <w:t>Strathclyde Avenue</w:t>
                          </w:r>
                        </w:smartTag>
                      </w:smartTag>
                    </w:p>
                    <w:p w14:paraId="551C8EED" w14:textId="77777777" w:rsidR="001A328E" w:rsidRDefault="001A328E" w:rsidP="00D003B8">
                      <w:pPr>
                        <w:rPr>
                          <w:b/>
                          <w:bCs/>
                          <w:color w:val="003300"/>
                        </w:rPr>
                      </w:pPr>
                      <w:r>
                        <w:rPr>
                          <w:b/>
                          <w:bCs/>
                          <w:color w:val="003300"/>
                        </w:rPr>
                        <w:t>Carlisle   CA2 7DS</w:t>
                      </w:r>
                    </w:p>
                    <w:p w14:paraId="43A3FCC7" w14:textId="6CADDC33" w:rsidR="001A328E" w:rsidRDefault="001A328E" w:rsidP="00D003B8">
                      <w:pPr>
                        <w:rPr>
                          <w:b/>
                          <w:bCs/>
                          <w:color w:val="003300"/>
                        </w:rPr>
                      </w:pPr>
                      <w:r>
                        <w:rPr>
                          <w:b/>
                          <w:bCs/>
                          <w:color w:val="003300"/>
                        </w:rPr>
                        <w:sym w:font="Wingdings" w:char="F028"/>
                      </w:r>
                      <w:r>
                        <w:rPr>
                          <w:b/>
                          <w:bCs/>
                          <w:color w:val="003300"/>
                        </w:rPr>
                        <w:t xml:space="preserve"> 01228 528274  </w:t>
                      </w:r>
                    </w:p>
                    <w:p w14:paraId="0525409A" w14:textId="77777777" w:rsidR="001A328E" w:rsidRDefault="001A328E" w:rsidP="00D003B8">
                      <w:pPr>
                        <w:rPr>
                          <w:b/>
                          <w:bCs/>
                          <w:color w:val="003300"/>
                        </w:rPr>
                      </w:pPr>
                      <w:r>
                        <w:rPr>
                          <w:b/>
                          <w:bCs/>
                          <w:color w:val="003300"/>
                        </w:rPr>
                        <w:t>e-mail: secretary @ stbedes.cumbria.sch.uk</w:t>
                      </w:r>
                    </w:p>
                    <w:p w14:paraId="012C136A" w14:textId="77777777" w:rsidR="001A328E" w:rsidRDefault="001A328E" w:rsidP="00D003B8">
                      <w:pPr>
                        <w:rPr>
                          <w:b/>
                          <w:bCs/>
                          <w:color w:val="003300"/>
                        </w:rPr>
                      </w:pPr>
                      <w:r>
                        <w:rPr>
                          <w:b/>
                          <w:bCs/>
                          <w:color w:val="003300"/>
                        </w:rPr>
                        <w:t xml:space="preserve">website: </w:t>
                      </w:r>
                      <w:hyperlink r:id="rId9" w:history="1">
                        <w:r w:rsidRPr="00795DEA">
                          <w:rPr>
                            <w:rStyle w:val="Hyperlink"/>
                            <w:bCs/>
                          </w:rPr>
                          <w:t>www.stbedes.cumbria.sch.uk</w:t>
                        </w:r>
                      </w:hyperlink>
                    </w:p>
                    <w:p w14:paraId="12F17738" w14:textId="77777777" w:rsidR="001A328E" w:rsidRDefault="001A328E" w:rsidP="00D003B8">
                      <w:pPr>
                        <w:rPr>
                          <w:b/>
                          <w:bCs/>
                          <w:color w:val="003300"/>
                        </w:rPr>
                      </w:pPr>
                      <w:r>
                        <w:rPr>
                          <w:b/>
                          <w:bCs/>
                          <w:color w:val="003300"/>
                        </w:rPr>
                        <w:t xml:space="preserve">Headteacher: Mrs L M McMillan </w:t>
                      </w:r>
                    </w:p>
                    <w:p w14:paraId="54774B2D" w14:textId="77777777" w:rsidR="001A328E" w:rsidRDefault="001A328E" w:rsidP="00D003B8">
                      <w:pPr>
                        <w:rPr>
                          <w:b/>
                          <w:bCs/>
                          <w:color w:val="003300"/>
                        </w:rPr>
                      </w:pPr>
                    </w:p>
                    <w:p w14:paraId="7F8BECA6" w14:textId="77777777" w:rsidR="001A328E" w:rsidRDefault="001A328E" w:rsidP="00D003B8">
                      <w:pPr>
                        <w:rPr>
                          <w:b/>
                          <w:bCs/>
                          <w:color w:val="003300"/>
                        </w:rPr>
                      </w:pPr>
                    </w:p>
                    <w:p w14:paraId="3602A905" w14:textId="77777777" w:rsidR="001A328E" w:rsidRDefault="001A328E" w:rsidP="00D003B8"/>
                  </w:txbxContent>
                </v:textbox>
                <w10:wrap anchorx="margin"/>
              </v:shape>
            </w:pict>
          </mc:Fallback>
        </mc:AlternateContent>
      </w:r>
    </w:p>
    <w:p w14:paraId="7CA41080" w14:textId="77777777" w:rsidR="00D003B8" w:rsidRPr="006B5E20" w:rsidRDefault="00D003B8">
      <w:pPr>
        <w:rPr>
          <w:rFonts w:cstheme="minorHAnsi"/>
          <w:sz w:val="24"/>
          <w:szCs w:val="24"/>
        </w:rPr>
      </w:pPr>
      <w:r w:rsidRPr="006B5E20">
        <w:rPr>
          <w:rFonts w:cstheme="minorHAnsi"/>
          <w:noProof/>
          <w:sz w:val="24"/>
          <w:szCs w:val="24"/>
          <w:lang w:eastAsia="en-GB"/>
        </w:rPr>
        <w:drawing>
          <wp:inline distT="0" distB="0" distL="0" distR="0" wp14:anchorId="355F7277" wp14:editId="29B6FD0C">
            <wp:extent cx="1666875" cy="1571625"/>
            <wp:effectExtent l="0" t="0" r="9525" b="9525"/>
            <wp:docPr id="1" name="Picture 1" descr="ST BED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LOGO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571625"/>
                    </a:xfrm>
                    <a:prstGeom prst="rect">
                      <a:avLst/>
                    </a:prstGeom>
                    <a:noFill/>
                    <a:ln>
                      <a:noFill/>
                    </a:ln>
                  </pic:spPr>
                </pic:pic>
              </a:graphicData>
            </a:graphic>
          </wp:inline>
        </w:drawing>
      </w:r>
    </w:p>
    <w:p w14:paraId="269B302D" w14:textId="77777777" w:rsidR="00D003B8" w:rsidRPr="006B5E20" w:rsidRDefault="00D003B8">
      <w:pPr>
        <w:rPr>
          <w:rFonts w:cstheme="minorHAnsi"/>
          <w:sz w:val="24"/>
          <w:szCs w:val="24"/>
        </w:rPr>
      </w:pPr>
      <w:bookmarkStart w:id="0" w:name="_GoBack"/>
      <w:bookmarkEnd w:id="0"/>
    </w:p>
    <w:p w14:paraId="2A940651" w14:textId="77777777" w:rsidR="00D003B8" w:rsidRPr="006B5E20" w:rsidRDefault="00D003B8">
      <w:pPr>
        <w:rPr>
          <w:rFonts w:cstheme="minorHAnsi"/>
          <w:sz w:val="24"/>
          <w:szCs w:val="24"/>
        </w:rPr>
      </w:pPr>
    </w:p>
    <w:p w14:paraId="0BC30E59" w14:textId="0F75156E" w:rsidR="00D003B8" w:rsidRPr="006B5E20" w:rsidRDefault="00D003B8">
      <w:pPr>
        <w:rPr>
          <w:rFonts w:cstheme="minorHAnsi"/>
          <w:sz w:val="24"/>
          <w:szCs w:val="24"/>
        </w:rPr>
      </w:pPr>
      <w:r w:rsidRPr="006B5E20">
        <w:rPr>
          <w:rFonts w:cstheme="minorHAnsi"/>
          <w:sz w:val="24"/>
          <w:szCs w:val="24"/>
        </w:rPr>
        <w:t>Dear Candidate</w:t>
      </w:r>
      <w:r w:rsidR="0059731E">
        <w:rPr>
          <w:rFonts w:cstheme="minorHAnsi"/>
          <w:sz w:val="24"/>
          <w:szCs w:val="24"/>
        </w:rPr>
        <w:t>,</w:t>
      </w:r>
    </w:p>
    <w:p w14:paraId="550A134B" w14:textId="12CB7452" w:rsidR="00D003B8" w:rsidRPr="006B5E20" w:rsidRDefault="00D003B8">
      <w:pPr>
        <w:rPr>
          <w:rFonts w:cstheme="minorHAnsi"/>
          <w:sz w:val="24"/>
          <w:szCs w:val="24"/>
        </w:rPr>
      </w:pPr>
      <w:r w:rsidRPr="006B5E20">
        <w:rPr>
          <w:rFonts w:cstheme="minorHAnsi"/>
          <w:sz w:val="24"/>
          <w:szCs w:val="24"/>
        </w:rPr>
        <w:t>On behalf of the Governing body, I thank you for your interest in becoming the headteacher of St Bede’s RC</w:t>
      </w:r>
      <w:r w:rsidR="001C5A94">
        <w:rPr>
          <w:rFonts w:cstheme="minorHAnsi"/>
          <w:sz w:val="24"/>
          <w:szCs w:val="24"/>
        </w:rPr>
        <w:t xml:space="preserve"> </w:t>
      </w:r>
      <w:r w:rsidRPr="006B5E20">
        <w:rPr>
          <w:rFonts w:cstheme="minorHAnsi"/>
          <w:sz w:val="24"/>
          <w:szCs w:val="24"/>
        </w:rPr>
        <w:t>P</w:t>
      </w:r>
      <w:r w:rsidR="001C5A94">
        <w:rPr>
          <w:rFonts w:cstheme="minorHAnsi"/>
          <w:sz w:val="24"/>
          <w:szCs w:val="24"/>
        </w:rPr>
        <w:t>rimary</w:t>
      </w:r>
      <w:r w:rsidRPr="006B5E20">
        <w:rPr>
          <w:rFonts w:cstheme="minorHAnsi"/>
          <w:sz w:val="24"/>
          <w:szCs w:val="24"/>
        </w:rPr>
        <w:t xml:space="preserve"> School. </w:t>
      </w:r>
    </w:p>
    <w:p w14:paraId="7E930F77" w14:textId="22FB8C2C" w:rsidR="00D003B8" w:rsidRPr="006B5E20" w:rsidRDefault="00D003B8">
      <w:pPr>
        <w:rPr>
          <w:rFonts w:cstheme="minorHAnsi"/>
          <w:sz w:val="24"/>
          <w:szCs w:val="24"/>
        </w:rPr>
      </w:pPr>
      <w:r w:rsidRPr="006B5E20">
        <w:rPr>
          <w:rFonts w:cstheme="minorHAnsi"/>
          <w:sz w:val="24"/>
          <w:szCs w:val="24"/>
        </w:rPr>
        <w:t>We are a 1FE voluntary aided school on the west of the city of Carlisle. We are at the heart of the community and have close links with the church. Our present headteacher will retire at the end of the current school year after many successful years with us</w:t>
      </w:r>
      <w:r w:rsidR="00397921">
        <w:rPr>
          <w:rFonts w:cstheme="minorHAnsi"/>
          <w:sz w:val="24"/>
          <w:szCs w:val="24"/>
        </w:rPr>
        <w:t>.</w:t>
      </w:r>
      <w:r w:rsidRPr="006B5E20">
        <w:rPr>
          <w:rFonts w:cstheme="minorHAnsi"/>
          <w:sz w:val="24"/>
          <w:szCs w:val="24"/>
        </w:rPr>
        <w:t xml:space="preserve"> </w:t>
      </w:r>
      <w:r w:rsidR="00397921">
        <w:rPr>
          <w:rFonts w:cstheme="minorHAnsi"/>
          <w:sz w:val="24"/>
          <w:szCs w:val="24"/>
        </w:rPr>
        <w:t>W</w:t>
      </w:r>
      <w:r w:rsidRPr="006B5E20">
        <w:rPr>
          <w:rFonts w:cstheme="minorHAnsi"/>
          <w:sz w:val="24"/>
          <w:szCs w:val="24"/>
        </w:rPr>
        <w:t xml:space="preserve">e are looking to appoint an individual who can build on </w:t>
      </w:r>
      <w:r w:rsidR="00397921">
        <w:rPr>
          <w:rFonts w:cstheme="minorHAnsi"/>
          <w:sz w:val="24"/>
          <w:szCs w:val="24"/>
        </w:rPr>
        <w:t>the current</w:t>
      </w:r>
      <w:r w:rsidRPr="006B5E20">
        <w:rPr>
          <w:rFonts w:cstheme="minorHAnsi"/>
          <w:sz w:val="24"/>
          <w:szCs w:val="24"/>
        </w:rPr>
        <w:t xml:space="preserve"> success</w:t>
      </w:r>
      <w:r w:rsidR="00397921">
        <w:rPr>
          <w:rFonts w:cstheme="minorHAnsi"/>
          <w:sz w:val="24"/>
          <w:szCs w:val="24"/>
        </w:rPr>
        <w:t>es</w:t>
      </w:r>
      <w:r w:rsidRPr="006B5E20">
        <w:rPr>
          <w:rFonts w:cstheme="minorHAnsi"/>
          <w:sz w:val="24"/>
          <w:szCs w:val="24"/>
        </w:rPr>
        <w:t xml:space="preserve"> and lead the school into its next phase</w:t>
      </w:r>
      <w:r w:rsidR="00397921">
        <w:rPr>
          <w:rFonts w:cstheme="minorHAnsi"/>
          <w:sz w:val="24"/>
          <w:szCs w:val="24"/>
        </w:rPr>
        <w:t xml:space="preserve">, </w:t>
      </w:r>
      <w:r w:rsidRPr="006B5E20">
        <w:rPr>
          <w:rFonts w:cstheme="minorHAnsi"/>
          <w:sz w:val="24"/>
          <w:szCs w:val="24"/>
        </w:rPr>
        <w:t>bring</w:t>
      </w:r>
      <w:r w:rsidR="00397921">
        <w:rPr>
          <w:rFonts w:cstheme="minorHAnsi"/>
          <w:sz w:val="24"/>
          <w:szCs w:val="24"/>
        </w:rPr>
        <w:t>ing</w:t>
      </w:r>
      <w:r w:rsidRPr="006B5E20">
        <w:rPr>
          <w:rFonts w:cstheme="minorHAnsi"/>
          <w:sz w:val="24"/>
          <w:szCs w:val="24"/>
        </w:rPr>
        <w:t xml:space="preserve"> fresh ideas to continue the drive forward whilst putting our children at the heart of everything they do.</w:t>
      </w:r>
    </w:p>
    <w:p w14:paraId="7DABD83F" w14:textId="77777777" w:rsidR="00946510" w:rsidRDefault="00D003B8">
      <w:pPr>
        <w:rPr>
          <w:rFonts w:cstheme="minorHAnsi"/>
          <w:sz w:val="24"/>
          <w:szCs w:val="24"/>
        </w:rPr>
      </w:pPr>
      <w:r w:rsidRPr="006B5E20">
        <w:rPr>
          <w:rFonts w:cstheme="minorHAnsi"/>
          <w:sz w:val="24"/>
          <w:szCs w:val="24"/>
        </w:rPr>
        <w:t>The Governors have worked with the staff and the children to put this pack together to give you a taste of our fantastic school. We are a friendly school family where our children are valued</w:t>
      </w:r>
      <w:r w:rsidR="00397921">
        <w:rPr>
          <w:rFonts w:cstheme="minorHAnsi"/>
          <w:sz w:val="24"/>
          <w:szCs w:val="24"/>
        </w:rPr>
        <w:t>,</w:t>
      </w:r>
      <w:r w:rsidRPr="006B5E20">
        <w:rPr>
          <w:rFonts w:cstheme="minorHAnsi"/>
          <w:sz w:val="24"/>
          <w:szCs w:val="24"/>
        </w:rPr>
        <w:t xml:space="preserve"> given every opportunity to learn and experience life</w:t>
      </w:r>
      <w:r w:rsidR="00397921">
        <w:rPr>
          <w:rFonts w:cstheme="minorHAnsi"/>
          <w:sz w:val="24"/>
          <w:szCs w:val="24"/>
        </w:rPr>
        <w:t xml:space="preserve">. The children are </w:t>
      </w:r>
      <w:r w:rsidRPr="006B5E20">
        <w:rPr>
          <w:rFonts w:cstheme="minorHAnsi"/>
          <w:sz w:val="24"/>
          <w:szCs w:val="24"/>
        </w:rPr>
        <w:t>challenge</w:t>
      </w:r>
      <w:r w:rsidR="00397921">
        <w:rPr>
          <w:rFonts w:cstheme="minorHAnsi"/>
          <w:sz w:val="24"/>
          <w:szCs w:val="24"/>
        </w:rPr>
        <w:t>d</w:t>
      </w:r>
      <w:r w:rsidRPr="006B5E20">
        <w:rPr>
          <w:rFonts w:cstheme="minorHAnsi"/>
          <w:sz w:val="24"/>
          <w:szCs w:val="24"/>
        </w:rPr>
        <w:t xml:space="preserve"> to grow both academically and personally</w:t>
      </w:r>
      <w:r w:rsidR="00397921">
        <w:rPr>
          <w:rFonts w:cstheme="minorHAnsi"/>
          <w:sz w:val="24"/>
          <w:szCs w:val="24"/>
        </w:rPr>
        <w:t xml:space="preserve"> and are encouraged to reach their full potential</w:t>
      </w:r>
      <w:r w:rsidRPr="006B5E20">
        <w:rPr>
          <w:rFonts w:cstheme="minorHAnsi"/>
          <w:sz w:val="24"/>
          <w:szCs w:val="24"/>
        </w:rPr>
        <w:t>. We hope this pack and the school website will provide you with all the information you need to apply for the post as well as a clear sense of our vision, aims and priorities.</w:t>
      </w:r>
    </w:p>
    <w:p w14:paraId="6AC545A8" w14:textId="4493E08C" w:rsidR="00D003B8" w:rsidRPr="006B5E20" w:rsidRDefault="00D003B8">
      <w:pPr>
        <w:rPr>
          <w:rFonts w:cstheme="minorHAnsi"/>
          <w:sz w:val="24"/>
          <w:szCs w:val="24"/>
        </w:rPr>
      </w:pPr>
      <w:r w:rsidRPr="006B5E20">
        <w:rPr>
          <w:rFonts w:cstheme="minorHAnsi"/>
          <w:sz w:val="24"/>
          <w:szCs w:val="24"/>
        </w:rPr>
        <w:t xml:space="preserve">If you feel you possess the right qualities, please submit your application by the closing date. We also urge you, if you can, to visit our school to see our children and staff at work and ask any questions you may have. We would love to show you round our vibrant and friendly school. </w:t>
      </w:r>
    </w:p>
    <w:p w14:paraId="2D0E40EF" w14:textId="77777777" w:rsidR="00D003B8" w:rsidRPr="006B5E20" w:rsidRDefault="00D003B8">
      <w:pPr>
        <w:rPr>
          <w:rFonts w:cstheme="minorHAnsi"/>
          <w:sz w:val="24"/>
          <w:szCs w:val="24"/>
        </w:rPr>
      </w:pPr>
    </w:p>
    <w:p w14:paraId="16DDD0E4" w14:textId="19C3E4D2" w:rsidR="004C03A2" w:rsidRPr="006B5E20" w:rsidRDefault="00D003B8">
      <w:pPr>
        <w:rPr>
          <w:rFonts w:cstheme="minorHAnsi"/>
          <w:sz w:val="24"/>
          <w:szCs w:val="24"/>
        </w:rPr>
      </w:pPr>
      <w:r w:rsidRPr="006B5E20">
        <w:rPr>
          <w:rFonts w:cstheme="minorHAnsi"/>
          <w:sz w:val="24"/>
          <w:szCs w:val="24"/>
        </w:rPr>
        <w:t>Yours sincerely</w:t>
      </w:r>
      <w:r w:rsidR="0059731E">
        <w:rPr>
          <w:rFonts w:cstheme="minorHAnsi"/>
          <w:sz w:val="24"/>
          <w:szCs w:val="24"/>
        </w:rPr>
        <w:t>,</w:t>
      </w:r>
    </w:p>
    <w:p w14:paraId="56A379EB" w14:textId="3D0D00B9" w:rsidR="00D003B8" w:rsidRPr="006B5E20" w:rsidRDefault="00A85AFF">
      <w:pPr>
        <w:rPr>
          <w:rFonts w:cstheme="minorHAnsi"/>
          <w:sz w:val="24"/>
          <w:szCs w:val="24"/>
        </w:rPr>
      </w:pPr>
      <w:r>
        <w:rPr>
          <w:rFonts w:cstheme="minorHAnsi"/>
          <w:noProof/>
          <w:sz w:val="24"/>
          <w:szCs w:val="24"/>
        </w:rPr>
        <w:drawing>
          <wp:inline distT="0" distB="0" distL="0" distR="0" wp14:anchorId="36E181AA" wp14:editId="4C5B829D">
            <wp:extent cx="26289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717" cy="713262"/>
                    </a:xfrm>
                    <a:prstGeom prst="rect">
                      <a:avLst/>
                    </a:prstGeom>
                  </pic:spPr>
                </pic:pic>
              </a:graphicData>
            </a:graphic>
          </wp:inline>
        </w:drawing>
      </w:r>
    </w:p>
    <w:p w14:paraId="1B69DB2C" w14:textId="77777777" w:rsidR="00D003B8" w:rsidRPr="006B5E20" w:rsidRDefault="00D003B8">
      <w:pPr>
        <w:rPr>
          <w:rFonts w:cstheme="minorHAnsi"/>
          <w:sz w:val="24"/>
          <w:szCs w:val="24"/>
        </w:rPr>
      </w:pPr>
      <w:r w:rsidRPr="006B5E20">
        <w:rPr>
          <w:rFonts w:cstheme="minorHAnsi"/>
          <w:sz w:val="24"/>
          <w:szCs w:val="24"/>
        </w:rPr>
        <w:t>Mr Grant Denny</w:t>
      </w:r>
    </w:p>
    <w:p w14:paraId="61452492" w14:textId="64E5850A" w:rsidR="00983AE4" w:rsidRPr="006B5E20" w:rsidRDefault="00D003B8">
      <w:pPr>
        <w:rPr>
          <w:rFonts w:cstheme="minorHAnsi"/>
          <w:sz w:val="24"/>
          <w:szCs w:val="24"/>
        </w:rPr>
      </w:pPr>
      <w:r w:rsidRPr="006B5E20">
        <w:rPr>
          <w:rFonts w:cstheme="minorHAnsi"/>
          <w:sz w:val="24"/>
          <w:szCs w:val="24"/>
        </w:rPr>
        <w:t>Chair of Governors</w:t>
      </w:r>
    </w:p>
    <w:p w14:paraId="3498DDB7" w14:textId="77777777" w:rsidR="004E1587" w:rsidRPr="006B5E20" w:rsidRDefault="004E1587" w:rsidP="004E1587">
      <w:pPr>
        <w:jc w:val="center"/>
        <w:rPr>
          <w:rFonts w:cstheme="minorHAnsi"/>
          <w:sz w:val="24"/>
          <w:szCs w:val="24"/>
        </w:rPr>
      </w:pPr>
      <w:r w:rsidRPr="006B5E20">
        <w:rPr>
          <w:rFonts w:cstheme="minorHAnsi"/>
          <w:noProof/>
          <w:sz w:val="24"/>
          <w:szCs w:val="24"/>
          <w:lang w:eastAsia="en-GB"/>
        </w:rPr>
        <w:lastRenderedPageBreak/>
        <w:drawing>
          <wp:inline distT="0" distB="0" distL="0" distR="0" wp14:anchorId="6C168994" wp14:editId="3F15B90A">
            <wp:extent cx="505349" cy="476472"/>
            <wp:effectExtent l="0" t="0" r="9525" b="0"/>
            <wp:docPr id="3" name="Picture 3" descr="ST BED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LOG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349" cy="476472"/>
                    </a:xfrm>
                    <a:prstGeom prst="rect">
                      <a:avLst/>
                    </a:prstGeom>
                    <a:noFill/>
                    <a:ln>
                      <a:noFill/>
                    </a:ln>
                  </pic:spPr>
                </pic:pic>
              </a:graphicData>
            </a:graphic>
          </wp:inline>
        </w:drawing>
      </w:r>
    </w:p>
    <w:p w14:paraId="677E85CD" w14:textId="1DB6B032" w:rsidR="00983AE4" w:rsidRDefault="00983AE4" w:rsidP="00983AE4">
      <w:pPr>
        <w:jc w:val="center"/>
        <w:rPr>
          <w:rFonts w:cstheme="minorHAnsi"/>
          <w:i/>
          <w:sz w:val="24"/>
          <w:szCs w:val="24"/>
        </w:rPr>
      </w:pPr>
      <w:r w:rsidRPr="006B5E20">
        <w:rPr>
          <w:rFonts w:cstheme="minorHAnsi"/>
          <w:sz w:val="24"/>
          <w:szCs w:val="24"/>
        </w:rPr>
        <w:t>St Bede’s RC</w:t>
      </w:r>
      <w:r w:rsidR="008F6283">
        <w:rPr>
          <w:rFonts w:cstheme="minorHAnsi"/>
          <w:sz w:val="24"/>
          <w:szCs w:val="24"/>
        </w:rPr>
        <w:t xml:space="preserve"> </w:t>
      </w:r>
      <w:r w:rsidRPr="006B5E20">
        <w:rPr>
          <w:rFonts w:cstheme="minorHAnsi"/>
          <w:sz w:val="24"/>
          <w:szCs w:val="24"/>
        </w:rPr>
        <w:t>P</w:t>
      </w:r>
      <w:r w:rsidR="008F6283">
        <w:rPr>
          <w:rFonts w:cstheme="minorHAnsi"/>
          <w:sz w:val="24"/>
          <w:szCs w:val="24"/>
        </w:rPr>
        <w:t>rimary</w:t>
      </w:r>
      <w:r w:rsidRPr="006B5E20">
        <w:rPr>
          <w:rFonts w:cstheme="minorHAnsi"/>
          <w:sz w:val="24"/>
          <w:szCs w:val="24"/>
        </w:rPr>
        <w:t xml:space="preserve"> School</w:t>
      </w:r>
      <w:r w:rsidR="004E1587" w:rsidRPr="006B5E20">
        <w:rPr>
          <w:rFonts w:cstheme="minorHAnsi"/>
          <w:sz w:val="24"/>
          <w:szCs w:val="24"/>
        </w:rPr>
        <w:t xml:space="preserve"> – </w:t>
      </w:r>
      <w:r w:rsidR="004E1587" w:rsidRPr="006B5E20">
        <w:rPr>
          <w:rFonts w:cstheme="minorHAnsi"/>
          <w:i/>
          <w:sz w:val="24"/>
          <w:szCs w:val="24"/>
        </w:rPr>
        <w:t>Living and Learning with Christ</w:t>
      </w:r>
    </w:p>
    <w:p w14:paraId="7BDFFEE2" w14:textId="77777777" w:rsidR="00385EF5" w:rsidRPr="006B5E20" w:rsidRDefault="00385EF5" w:rsidP="00983AE4">
      <w:pPr>
        <w:jc w:val="center"/>
        <w:rPr>
          <w:rFonts w:cstheme="minorHAnsi"/>
          <w:i/>
          <w:sz w:val="24"/>
          <w:szCs w:val="24"/>
        </w:rPr>
      </w:pPr>
    </w:p>
    <w:p w14:paraId="5B421624" w14:textId="2B40547C" w:rsidR="00D95BB9" w:rsidRPr="006B5E20" w:rsidRDefault="00D95BB9">
      <w:pPr>
        <w:rPr>
          <w:rFonts w:cstheme="minorHAnsi"/>
          <w:sz w:val="24"/>
          <w:szCs w:val="24"/>
        </w:rPr>
      </w:pPr>
      <w:r w:rsidRPr="006B5E20">
        <w:rPr>
          <w:rFonts w:cstheme="minorHAnsi"/>
          <w:sz w:val="24"/>
          <w:szCs w:val="24"/>
        </w:rPr>
        <w:t>St Bede’s is located on the West of the city</w:t>
      </w:r>
      <w:r w:rsidR="00983AE4" w:rsidRPr="006B5E20">
        <w:rPr>
          <w:rFonts w:cstheme="minorHAnsi"/>
          <w:sz w:val="24"/>
          <w:szCs w:val="24"/>
        </w:rPr>
        <w:t xml:space="preserve"> of Carlisl</w:t>
      </w:r>
      <w:r w:rsidRPr="006B5E20">
        <w:rPr>
          <w:rFonts w:cstheme="minorHAnsi"/>
          <w:sz w:val="24"/>
          <w:szCs w:val="24"/>
        </w:rPr>
        <w:t xml:space="preserve">e. The </w:t>
      </w:r>
      <w:r w:rsidR="00983AE4" w:rsidRPr="006B5E20">
        <w:rPr>
          <w:rFonts w:cstheme="minorHAnsi"/>
          <w:sz w:val="24"/>
          <w:szCs w:val="24"/>
        </w:rPr>
        <w:t xml:space="preserve">school </w:t>
      </w:r>
      <w:r w:rsidR="00945F76">
        <w:rPr>
          <w:rFonts w:cstheme="minorHAnsi"/>
          <w:sz w:val="24"/>
          <w:szCs w:val="24"/>
        </w:rPr>
        <w:t>is at the heart of the</w:t>
      </w:r>
      <w:r w:rsidRPr="006B5E20">
        <w:rPr>
          <w:rFonts w:cstheme="minorHAnsi"/>
          <w:sz w:val="24"/>
          <w:szCs w:val="24"/>
        </w:rPr>
        <w:t xml:space="preserve"> community with around 23</w:t>
      </w:r>
      <w:r w:rsidR="00435CB5">
        <w:rPr>
          <w:rFonts w:cstheme="minorHAnsi"/>
          <w:sz w:val="24"/>
          <w:szCs w:val="24"/>
        </w:rPr>
        <w:t>1</w:t>
      </w:r>
      <w:r w:rsidR="00983AE4" w:rsidRPr="006B5E20">
        <w:rPr>
          <w:rFonts w:cstheme="minorHAnsi"/>
          <w:sz w:val="24"/>
          <w:szCs w:val="24"/>
        </w:rPr>
        <w:t xml:space="preserve"> pupils from 3- 11 years</w:t>
      </w:r>
      <w:r w:rsidRPr="006B5E20">
        <w:rPr>
          <w:rFonts w:cstheme="minorHAnsi"/>
          <w:sz w:val="24"/>
          <w:szCs w:val="24"/>
        </w:rPr>
        <w:t xml:space="preserve"> old. The school is </w:t>
      </w:r>
      <w:r w:rsidR="00A85AFF">
        <w:rPr>
          <w:rFonts w:cstheme="minorHAnsi"/>
          <w:sz w:val="24"/>
          <w:szCs w:val="24"/>
        </w:rPr>
        <w:t xml:space="preserve">located </w:t>
      </w:r>
      <w:r w:rsidRPr="006B5E20">
        <w:rPr>
          <w:rFonts w:cstheme="minorHAnsi"/>
          <w:sz w:val="24"/>
          <w:szCs w:val="24"/>
        </w:rPr>
        <w:t xml:space="preserve">behind </w:t>
      </w:r>
      <w:r w:rsidR="00A85AFF" w:rsidRPr="006B5E20">
        <w:rPr>
          <w:rFonts w:cstheme="minorHAnsi"/>
          <w:sz w:val="24"/>
          <w:szCs w:val="24"/>
        </w:rPr>
        <w:t xml:space="preserve">St Bede’s </w:t>
      </w:r>
      <w:r w:rsidRPr="006B5E20">
        <w:rPr>
          <w:rFonts w:cstheme="minorHAnsi"/>
          <w:sz w:val="24"/>
          <w:szCs w:val="24"/>
        </w:rPr>
        <w:t>church</w:t>
      </w:r>
      <w:r w:rsidR="00A85AFF">
        <w:rPr>
          <w:rFonts w:cstheme="minorHAnsi"/>
          <w:sz w:val="24"/>
          <w:szCs w:val="24"/>
        </w:rPr>
        <w:t xml:space="preserve"> </w:t>
      </w:r>
      <w:r w:rsidR="00983AE4" w:rsidRPr="006B5E20">
        <w:rPr>
          <w:rFonts w:cstheme="minorHAnsi"/>
          <w:sz w:val="24"/>
          <w:szCs w:val="24"/>
        </w:rPr>
        <w:t>and values its status as a church school</w:t>
      </w:r>
      <w:r w:rsidR="00A85AFF">
        <w:rPr>
          <w:rFonts w:cstheme="minorHAnsi"/>
          <w:sz w:val="24"/>
          <w:szCs w:val="24"/>
        </w:rPr>
        <w:t>,</w:t>
      </w:r>
      <w:r w:rsidR="00983AE4" w:rsidRPr="006B5E20">
        <w:rPr>
          <w:rFonts w:cstheme="minorHAnsi"/>
          <w:sz w:val="24"/>
          <w:szCs w:val="24"/>
        </w:rPr>
        <w:t xml:space="preserve"> welcoming pupils and families of all faiths and </w:t>
      </w:r>
      <w:r w:rsidR="00435CB5">
        <w:rPr>
          <w:rFonts w:cstheme="minorHAnsi"/>
          <w:sz w:val="24"/>
          <w:szCs w:val="24"/>
        </w:rPr>
        <w:t>denominations</w:t>
      </w:r>
      <w:r w:rsidR="00983AE4" w:rsidRPr="006B5E20">
        <w:rPr>
          <w:rFonts w:cstheme="minorHAnsi"/>
          <w:sz w:val="24"/>
          <w:szCs w:val="24"/>
        </w:rPr>
        <w:t xml:space="preserve">. </w:t>
      </w:r>
    </w:p>
    <w:p w14:paraId="11584E9A" w14:textId="7390A1AD" w:rsidR="00945F76" w:rsidRDefault="00D95BB9">
      <w:pPr>
        <w:rPr>
          <w:rFonts w:cstheme="minorHAnsi"/>
          <w:sz w:val="24"/>
          <w:szCs w:val="24"/>
        </w:rPr>
      </w:pPr>
      <w:r w:rsidRPr="006B5E20">
        <w:rPr>
          <w:rFonts w:cstheme="minorHAnsi"/>
          <w:sz w:val="24"/>
          <w:szCs w:val="24"/>
        </w:rPr>
        <w:t>There are currently 23</w:t>
      </w:r>
      <w:r w:rsidR="00E50FC3">
        <w:rPr>
          <w:rFonts w:cstheme="minorHAnsi"/>
          <w:sz w:val="24"/>
          <w:szCs w:val="24"/>
        </w:rPr>
        <w:t>1</w:t>
      </w:r>
      <w:r w:rsidRPr="006B5E20">
        <w:rPr>
          <w:rFonts w:cstheme="minorHAnsi"/>
          <w:sz w:val="24"/>
          <w:szCs w:val="24"/>
        </w:rPr>
        <w:t xml:space="preserve"> </w:t>
      </w:r>
      <w:r w:rsidR="00945F76">
        <w:rPr>
          <w:rFonts w:cstheme="minorHAnsi"/>
          <w:sz w:val="24"/>
          <w:szCs w:val="24"/>
        </w:rPr>
        <w:t>children on roll</w:t>
      </w:r>
      <w:r w:rsidR="00983AE4" w:rsidRPr="006B5E20">
        <w:rPr>
          <w:rFonts w:cstheme="minorHAnsi"/>
          <w:sz w:val="24"/>
          <w:szCs w:val="24"/>
        </w:rPr>
        <w:t xml:space="preserve">. The distribution is as follows </w:t>
      </w:r>
    </w:p>
    <w:p w14:paraId="03CC3687" w14:textId="2A9BEB79" w:rsidR="00A609C9" w:rsidRDefault="00A609C9">
      <w:pPr>
        <w:rPr>
          <w:rFonts w:cstheme="minorHAnsi"/>
          <w:sz w:val="24"/>
          <w:szCs w:val="24"/>
        </w:rPr>
      </w:pPr>
      <w:r>
        <w:rPr>
          <w:rFonts w:cstheme="minorHAnsi"/>
          <w:sz w:val="24"/>
          <w:szCs w:val="24"/>
        </w:rPr>
        <w:t>Nursery: 2</w:t>
      </w:r>
      <w:r w:rsidR="00E50FC3">
        <w:rPr>
          <w:rFonts w:cstheme="minorHAnsi"/>
          <w:sz w:val="24"/>
          <w:szCs w:val="24"/>
        </w:rPr>
        <w:t>2</w:t>
      </w:r>
      <w:r>
        <w:rPr>
          <w:rFonts w:cstheme="minorHAnsi"/>
          <w:sz w:val="24"/>
          <w:szCs w:val="24"/>
        </w:rPr>
        <w:tab/>
      </w:r>
      <w:r>
        <w:rPr>
          <w:rFonts w:cstheme="minorHAnsi"/>
          <w:sz w:val="24"/>
          <w:szCs w:val="24"/>
        </w:rPr>
        <w:tab/>
        <w:t>Year 1: 30</w:t>
      </w:r>
      <w:r w:rsidR="00983AE4" w:rsidRPr="006B5E20">
        <w:rPr>
          <w:rFonts w:cstheme="minorHAnsi"/>
          <w:sz w:val="24"/>
          <w:szCs w:val="24"/>
        </w:rPr>
        <w:t xml:space="preserve"> </w:t>
      </w:r>
      <w:r>
        <w:rPr>
          <w:rFonts w:cstheme="minorHAnsi"/>
          <w:sz w:val="24"/>
          <w:szCs w:val="24"/>
        </w:rPr>
        <w:tab/>
      </w:r>
      <w:r>
        <w:rPr>
          <w:rFonts w:cstheme="minorHAnsi"/>
          <w:sz w:val="24"/>
          <w:szCs w:val="24"/>
        </w:rPr>
        <w:tab/>
        <w:t>Year 3: 30</w:t>
      </w:r>
      <w:r w:rsidR="00983AE4" w:rsidRPr="006B5E20">
        <w:rPr>
          <w:rFonts w:cstheme="minorHAnsi"/>
          <w:sz w:val="24"/>
          <w:szCs w:val="24"/>
        </w:rPr>
        <w:t xml:space="preserve"> </w:t>
      </w:r>
      <w:r>
        <w:rPr>
          <w:rFonts w:cstheme="minorHAnsi"/>
          <w:sz w:val="24"/>
          <w:szCs w:val="24"/>
        </w:rPr>
        <w:tab/>
      </w:r>
      <w:r>
        <w:rPr>
          <w:rFonts w:cstheme="minorHAnsi"/>
          <w:sz w:val="24"/>
          <w:szCs w:val="24"/>
        </w:rPr>
        <w:tab/>
        <w:t>Year 5: 30</w:t>
      </w:r>
    </w:p>
    <w:p w14:paraId="4C547E95" w14:textId="77777777" w:rsidR="00A609C9" w:rsidRDefault="00A609C9">
      <w:pPr>
        <w:rPr>
          <w:rFonts w:cstheme="minorHAnsi"/>
          <w:sz w:val="24"/>
          <w:szCs w:val="24"/>
        </w:rPr>
      </w:pPr>
      <w:r>
        <w:rPr>
          <w:rFonts w:cstheme="minorHAnsi"/>
          <w:sz w:val="24"/>
          <w:szCs w:val="24"/>
        </w:rPr>
        <w:t>Reception: 29</w:t>
      </w:r>
      <w:r w:rsidR="00983AE4" w:rsidRPr="006B5E20">
        <w:rPr>
          <w:rFonts w:cstheme="minorHAnsi"/>
          <w:sz w:val="24"/>
          <w:szCs w:val="24"/>
        </w:rPr>
        <w:t xml:space="preserve"> </w:t>
      </w:r>
      <w:r>
        <w:rPr>
          <w:rFonts w:cstheme="minorHAnsi"/>
          <w:sz w:val="24"/>
          <w:szCs w:val="24"/>
        </w:rPr>
        <w:tab/>
      </w:r>
      <w:r>
        <w:rPr>
          <w:rFonts w:cstheme="minorHAnsi"/>
          <w:sz w:val="24"/>
          <w:szCs w:val="24"/>
        </w:rPr>
        <w:tab/>
        <w:t>Year 2: 30</w:t>
      </w:r>
      <w:r w:rsidR="00983AE4" w:rsidRPr="006B5E20">
        <w:rPr>
          <w:rFonts w:cstheme="minorHAnsi"/>
          <w:sz w:val="24"/>
          <w:szCs w:val="24"/>
        </w:rPr>
        <w:t xml:space="preserve"> </w:t>
      </w:r>
      <w:r>
        <w:rPr>
          <w:rFonts w:cstheme="minorHAnsi"/>
          <w:sz w:val="24"/>
          <w:szCs w:val="24"/>
        </w:rPr>
        <w:tab/>
      </w:r>
      <w:r>
        <w:rPr>
          <w:rFonts w:cstheme="minorHAnsi"/>
          <w:sz w:val="24"/>
          <w:szCs w:val="24"/>
        </w:rPr>
        <w:tab/>
        <w:t>Year 4: 30</w:t>
      </w:r>
      <w:r w:rsidR="00983AE4" w:rsidRPr="006B5E20">
        <w:rPr>
          <w:rFonts w:cstheme="minorHAnsi"/>
          <w:sz w:val="24"/>
          <w:szCs w:val="24"/>
        </w:rPr>
        <w:t xml:space="preserve"> </w:t>
      </w:r>
      <w:r>
        <w:rPr>
          <w:rFonts w:cstheme="minorHAnsi"/>
          <w:sz w:val="24"/>
          <w:szCs w:val="24"/>
        </w:rPr>
        <w:tab/>
      </w:r>
      <w:r>
        <w:rPr>
          <w:rFonts w:cstheme="minorHAnsi"/>
          <w:sz w:val="24"/>
          <w:szCs w:val="24"/>
        </w:rPr>
        <w:tab/>
        <w:t>Year 6: 30</w:t>
      </w:r>
    </w:p>
    <w:p w14:paraId="6088F40B" w14:textId="77777777" w:rsidR="00A609C9" w:rsidRDefault="00385EF5">
      <w:pPr>
        <w:rPr>
          <w:rFonts w:cstheme="minorHAnsi"/>
          <w:sz w:val="24"/>
          <w:szCs w:val="24"/>
        </w:rPr>
      </w:pPr>
      <w:r>
        <w:rPr>
          <w:rFonts w:cstheme="minorHAnsi"/>
          <w:sz w:val="24"/>
          <w:szCs w:val="24"/>
        </w:rPr>
        <w:t>There are nine</w:t>
      </w:r>
      <w:r w:rsidR="00983AE4" w:rsidRPr="006B5E20">
        <w:rPr>
          <w:rFonts w:cstheme="minorHAnsi"/>
          <w:sz w:val="24"/>
          <w:szCs w:val="24"/>
        </w:rPr>
        <w:t xml:space="preserve"> full-time teacher</w:t>
      </w:r>
      <w:r>
        <w:rPr>
          <w:rFonts w:cstheme="minorHAnsi"/>
          <w:sz w:val="24"/>
          <w:szCs w:val="24"/>
        </w:rPr>
        <w:t>s</w:t>
      </w:r>
      <w:r w:rsidR="00983AE4" w:rsidRPr="006B5E20">
        <w:rPr>
          <w:rFonts w:cstheme="minorHAnsi"/>
          <w:sz w:val="24"/>
          <w:szCs w:val="24"/>
        </w:rPr>
        <w:t xml:space="preserve"> </w:t>
      </w:r>
      <w:r>
        <w:rPr>
          <w:rFonts w:cstheme="minorHAnsi"/>
          <w:sz w:val="24"/>
          <w:szCs w:val="24"/>
        </w:rPr>
        <w:t>and 3</w:t>
      </w:r>
      <w:r w:rsidR="00983AE4" w:rsidRPr="006B5E20">
        <w:rPr>
          <w:rFonts w:cstheme="minorHAnsi"/>
          <w:sz w:val="24"/>
          <w:szCs w:val="24"/>
        </w:rPr>
        <w:t xml:space="preserve"> part-time teachers, plus another 1 part-time tutoring, as well as a host of support staff some of whom specialise with our SEND children. </w:t>
      </w:r>
    </w:p>
    <w:p w14:paraId="010722A4" w14:textId="77777777" w:rsidR="00A609C9" w:rsidRDefault="00983AE4">
      <w:pPr>
        <w:rPr>
          <w:rFonts w:cstheme="minorHAnsi"/>
          <w:sz w:val="24"/>
          <w:szCs w:val="24"/>
        </w:rPr>
      </w:pPr>
      <w:r w:rsidRPr="006B5E20">
        <w:rPr>
          <w:rFonts w:cstheme="minorHAnsi"/>
          <w:sz w:val="24"/>
          <w:szCs w:val="24"/>
        </w:rPr>
        <w:t>The support for SEND children is excellent, not just from dedicated staff, but from all the children in the school. There is a positive mutual benefit in learning together.</w:t>
      </w:r>
    </w:p>
    <w:p w14:paraId="09C89C7D" w14:textId="77777777" w:rsidR="00A609C9" w:rsidRDefault="00983AE4" w:rsidP="00A609C9">
      <w:pPr>
        <w:rPr>
          <w:rFonts w:cstheme="minorHAnsi"/>
          <w:sz w:val="24"/>
          <w:szCs w:val="24"/>
        </w:rPr>
      </w:pPr>
      <w:r w:rsidRPr="006B5E20">
        <w:rPr>
          <w:rFonts w:cstheme="minorHAnsi"/>
          <w:sz w:val="24"/>
          <w:szCs w:val="24"/>
        </w:rPr>
        <w:t xml:space="preserve">The Governing Body has a good spread of skills and a range of very experienced and very new governors, both from the local community and further afield! </w:t>
      </w:r>
      <w:r w:rsidR="00A609C9" w:rsidRPr="006B5E20">
        <w:rPr>
          <w:rFonts w:cstheme="minorHAnsi"/>
          <w:sz w:val="24"/>
          <w:szCs w:val="24"/>
        </w:rPr>
        <w:t>Financially the school is in a sound position</w:t>
      </w:r>
    </w:p>
    <w:p w14:paraId="70280FA5" w14:textId="77777777" w:rsidR="00A609C9" w:rsidRPr="00D03EB7" w:rsidRDefault="00A609C9">
      <w:pPr>
        <w:rPr>
          <w:rFonts w:cstheme="minorHAnsi"/>
          <w:b/>
          <w:bCs/>
          <w:sz w:val="24"/>
          <w:szCs w:val="24"/>
        </w:rPr>
      </w:pPr>
      <w:r w:rsidRPr="00A609C9">
        <w:rPr>
          <w:rFonts w:cstheme="minorHAnsi"/>
          <w:i/>
          <w:sz w:val="24"/>
          <w:szCs w:val="24"/>
        </w:rPr>
        <w:t xml:space="preserve">92% of parents think the school is welcoming and they find it easy to contact their child’s teacher. </w:t>
      </w:r>
      <w:r>
        <w:rPr>
          <w:rFonts w:cstheme="minorHAnsi"/>
          <w:i/>
          <w:sz w:val="24"/>
          <w:szCs w:val="24"/>
        </w:rPr>
        <w:t xml:space="preserve"> </w:t>
      </w:r>
      <w:r w:rsidRPr="00D03EB7">
        <w:rPr>
          <w:rFonts w:cstheme="minorHAnsi"/>
          <w:b/>
          <w:bCs/>
          <w:sz w:val="24"/>
          <w:szCs w:val="24"/>
        </w:rPr>
        <w:t>Parent survey January 2023</w:t>
      </w:r>
    </w:p>
    <w:p w14:paraId="4BED2709" w14:textId="77777777" w:rsidR="004E1587" w:rsidRPr="006B5E20" w:rsidRDefault="00A609C9">
      <w:pPr>
        <w:rPr>
          <w:rFonts w:cstheme="minorHAnsi"/>
          <w:sz w:val="24"/>
          <w:szCs w:val="24"/>
        </w:rPr>
      </w:pPr>
      <w:r w:rsidRPr="00A609C9">
        <w:rPr>
          <w:rFonts w:cstheme="minorHAnsi"/>
          <w:i/>
          <w:sz w:val="24"/>
          <w:szCs w:val="24"/>
        </w:rPr>
        <w:t xml:space="preserve"> </w:t>
      </w:r>
      <w:r w:rsidR="00983AE4" w:rsidRPr="00A609C9">
        <w:rPr>
          <w:rFonts w:cstheme="minorHAnsi"/>
          <w:i/>
          <w:sz w:val="24"/>
          <w:szCs w:val="24"/>
        </w:rPr>
        <w:t>‘</w:t>
      </w:r>
      <w:r w:rsidR="004E1587" w:rsidRPr="00A609C9">
        <w:rPr>
          <w:rFonts w:cstheme="minorHAnsi"/>
          <w:i/>
          <w:sz w:val="24"/>
          <w:szCs w:val="24"/>
        </w:rPr>
        <w:t>Staff at St Bede’s provide a safe and caring haven for pupils. Pupils enjoy school. They get on very well together.’</w:t>
      </w:r>
      <w:r w:rsidR="004E1587" w:rsidRPr="006B5E20">
        <w:rPr>
          <w:rFonts w:cstheme="minorHAnsi"/>
          <w:sz w:val="24"/>
          <w:szCs w:val="24"/>
        </w:rPr>
        <w:t xml:space="preserve"> </w:t>
      </w:r>
      <w:r w:rsidR="004E1587" w:rsidRPr="00D03EB7">
        <w:rPr>
          <w:rFonts w:cstheme="minorHAnsi"/>
          <w:b/>
          <w:bCs/>
          <w:sz w:val="24"/>
          <w:szCs w:val="24"/>
        </w:rPr>
        <w:t>Ofsted October 2019</w:t>
      </w:r>
      <w:r w:rsidR="00983AE4" w:rsidRPr="006B5E20">
        <w:rPr>
          <w:rFonts w:cstheme="minorHAnsi"/>
          <w:sz w:val="24"/>
          <w:szCs w:val="24"/>
        </w:rPr>
        <w:t xml:space="preserve"> ‘Good’ </w:t>
      </w:r>
    </w:p>
    <w:p w14:paraId="63FF70B0" w14:textId="77777777" w:rsidR="00983AE4" w:rsidRPr="006B5E20" w:rsidRDefault="004E1587">
      <w:pPr>
        <w:rPr>
          <w:rFonts w:cstheme="minorHAnsi"/>
          <w:sz w:val="24"/>
          <w:szCs w:val="24"/>
        </w:rPr>
      </w:pPr>
      <w:r w:rsidRPr="00A609C9">
        <w:rPr>
          <w:rFonts w:cstheme="minorHAnsi"/>
          <w:i/>
          <w:sz w:val="24"/>
          <w:szCs w:val="24"/>
        </w:rPr>
        <w:t>‘Inspection finds that the extent to which the pupils contribute to and benefit from the Catholic life of the school is Outstanding’</w:t>
      </w:r>
      <w:r w:rsidRPr="006B5E20">
        <w:rPr>
          <w:rFonts w:cstheme="minorHAnsi"/>
          <w:sz w:val="24"/>
          <w:szCs w:val="24"/>
        </w:rPr>
        <w:t xml:space="preserve"> </w:t>
      </w:r>
      <w:r w:rsidRPr="00D03EB7">
        <w:rPr>
          <w:rFonts w:cstheme="minorHAnsi"/>
          <w:b/>
          <w:bCs/>
          <w:sz w:val="24"/>
          <w:szCs w:val="24"/>
        </w:rPr>
        <w:t>Section 48 June 2022</w:t>
      </w:r>
      <w:r w:rsidR="00983AE4" w:rsidRPr="006B5E20">
        <w:rPr>
          <w:rFonts w:cstheme="minorHAnsi"/>
          <w:sz w:val="24"/>
          <w:szCs w:val="24"/>
        </w:rPr>
        <w:t xml:space="preserve"> ‘Good</w:t>
      </w:r>
      <w:r w:rsidRPr="006B5E20">
        <w:rPr>
          <w:rFonts w:cstheme="minorHAnsi"/>
          <w:sz w:val="24"/>
          <w:szCs w:val="24"/>
        </w:rPr>
        <w:t>’</w:t>
      </w:r>
    </w:p>
    <w:p w14:paraId="599309C5" w14:textId="77777777" w:rsidR="00FE3BAA" w:rsidRDefault="00FE3BAA">
      <w:pPr>
        <w:rPr>
          <w:rFonts w:cstheme="minorHAnsi"/>
          <w:sz w:val="24"/>
          <w:szCs w:val="24"/>
        </w:rPr>
      </w:pPr>
    </w:p>
    <w:p w14:paraId="78EAB1BD" w14:textId="77777777" w:rsidR="00770F50" w:rsidRDefault="00770F50">
      <w:pPr>
        <w:rPr>
          <w:rFonts w:cstheme="minorHAnsi"/>
          <w:sz w:val="24"/>
          <w:szCs w:val="24"/>
        </w:rPr>
      </w:pPr>
    </w:p>
    <w:p w14:paraId="5EB1A46E" w14:textId="77777777" w:rsidR="00770F50" w:rsidRDefault="00770F50">
      <w:pPr>
        <w:rPr>
          <w:rFonts w:cstheme="minorHAnsi"/>
          <w:sz w:val="24"/>
          <w:szCs w:val="24"/>
        </w:rPr>
      </w:pPr>
    </w:p>
    <w:p w14:paraId="5FFE0B11" w14:textId="77777777" w:rsidR="00770F50" w:rsidRDefault="00770F50">
      <w:pPr>
        <w:rPr>
          <w:rFonts w:cstheme="minorHAnsi"/>
          <w:sz w:val="24"/>
          <w:szCs w:val="24"/>
        </w:rPr>
      </w:pPr>
    </w:p>
    <w:p w14:paraId="2FFB75BA" w14:textId="77777777" w:rsidR="00770F50" w:rsidRDefault="00770F50">
      <w:pPr>
        <w:rPr>
          <w:rFonts w:cstheme="minorHAnsi"/>
          <w:sz w:val="24"/>
          <w:szCs w:val="24"/>
        </w:rPr>
      </w:pPr>
    </w:p>
    <w:p w14:paraId="5CE01F49" w14:textId="77777777" w:rsidR="005734C0" w:rsidRDefault="005734C0">
      <w:pPr>
        <w:rPr>
          <w:rFonts w:cstheme="minorHAnsi"/>
          <w:sz w:val="24"/>
          <w:szCs w:val="24"/>
        </w:rPr>
      </w:pPr>
    </w:p>
    <w:p w14:paraId="1D1D0EA3" w14:textId="77777777" w:rsidR="005734C0" w:rsidRDefault="005734C0">
      <w:pPr>
        <w:rPr>
          <w:rFonts w:cstheme="minorHAnsi"/>
          <w:sz w:val="24"/>
          <w:szCs w:val="24"/>
        </w:rPr>
      </w:pPr>
    </w:p>
    <w:p w14:paraId="7EC731E4" w14:textId="77777777" w:rsidR="005734C0" w:rsidRDefault="005734C0">
      <w:pPr>
        <w:rPr>
          <w:rFonts w:cstheme="minorHAnsi"/>
          <w:sz w:val="24"/>
          <w:szCs w:val="24"/>
        </w:rPr>
      </w:pPr>
    </w:p>
    <w:p w14:paraId="3AD1FE40" w14:textId="0FF525B9" w:rsidR="005734C0" w:rsidRDefault="00FD3150" w:rsidP="005734C0">
      <w:pPr>
        <w:jc w:val="right"/>
        <w:rPr>
          <w:rFonts w:cstheme="minorHAnsi"/>
          <w:b/>
          <w:i/>
          <w:color w:val="1F4E79" w:themeColor="accent1" w:themeShade="80"/>
          <w:sz w:val="44"/>
          <w:szCs w:val="24"/>
        </w:rPr>
      </w:pPr>
      <w:r>
        <w:rPr>
          <w:rFonts w:cstheme="minorHAnsi"/>
          <w:b/>
          <w:i/>
          <w:noProof/>
          <w:color w:val="1F4E79" w:themeColor="accent1" w:themeShade="80"/>
          <w:sz w:val="44"/>
          <w:szCs w:val="24"/>
        </w:rPr>
        <w:lastRenderedPageBreak/>
        <mc:AlternateContent>
          <mc:Choice Requires="wps">
            <w:drawing>
              <wp:anchor distT="0" distB="0" distL="114300" distR="114300" simplePos="0" relativeHeight="251667456" behindDoc="0" locked="0" layoutInCell="1" allowOverlap="1" wp14:anchorId="4AB4DD4F" wp14:editId="2423DD4E">
                <wp:simplePos x="0" y="0"/>
                <wp:positionH relativeFrom="column">
                  <wp:posOffset>-63500</wp:posOffset>
                </wp:positionH>
                <wp:positionV relativeFrom="paragraph">
                  <wp:posOffset>-615950</wp:posOffset>
                </wp:positionV>
                <wp:extent cx="6375400" cy="4953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6375400" cy="495300"/>
                        </a:xfrm>
                        <a:prstGeom prst="rect">
                          <a:avLst/>
                        </a:prstGeom>
                        <a:solidFill>
                          <a:schemeClr val="lt1"/>
                        </a:solidFill>
                        <a:ln w="6350">
                          <a:solidFill>
                            <a:prstClr val="black"/>
                          </a:solidFill>
                        </a:ln>
                      </wps:spPr>
                      <wps:txbx>
                        <w:txbxContent>
                          <w:p w14:paraId="73A5B700" w14:textId="684067B6" w:rsidR="00FD3150" w:rsidRPr="00FD3150" w:rsidRDefault="00FD3150">
                            <w:pPr>
                              <w:rPr>
                                <w:b/>
                                <w:sz w:val="36"/>
                                <w:szCs w:val="36"/>
                              </w:rPr>
                            </w:pPr>
                            <w:r w:rsidRPr="00FD3150">
                              <w:rPr>
                                <w:b/>
                                <w:sz w:val="36"/>
                                <w:szCs w:val="36"/>
                              </w:rPr>
                              <w:t>Here are some of the things our children like about 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4DD4F" id="Text Box 13" o:spid="_x0000_s1027" type="#_x0000_t202" style="position:absolute;left:0;text-align:left;margin-left:-5pt;margin-top:-48.5pt;width:502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" fillcolor="white [3201]" strokeweight=".5pt">
                <v:textbox>
                  <w:txbxContent>
                    <w:p w14:paraId="73A5B700" w14:textId="684067B6" w:rsidR="00FD3150" w:rsidRPr="00FD3150" w:rsidRDefault="00FD3150">
                      <w:pPr>
                        <w:rPr>
                          <w:b/>
                          <w:sz w:val="36"/>
                          <w:szCs w:val="36"/>
                        </w:rPr>
                      </w:pPr>
                      <w:r w:rsidRPr="00FD3150">
                        <w:rPr>
                          <w:b/>
                          <w:sz w:val="36"/>
                          <w:szCs w:val="36"/>
                        </w:rPr>
                        <w:t>Here are some of the things our children like about our school</w:t>
                      </w:r>
                    </w:p>
                  </w:txbxContent>
                </v:textbox>
              </v:shape>
            </w:pict>
          </mc:Fallback>
        </mc:AlternateContent>
      </w:r>
      <w:r w:rsidR="001B74B9">
        <w:rPr>
          <w:rFonts w:cstheme="minorHAnsi"/>
          <w:b/>
          <w:i/>
          <w:color w:val="1F4E79" w:themeColor="accent1" w:themeShade="80"/>
          <w:sz w:val="44"/>
          <w:szCs w:val="24"/>
        </w:rPr>
        <w:t xml:space="preserve">   Reading for pleasure</w:t>
      </w:r>
    </w:p>
    <w:p w14:paraId="2513B1FF" w14:textId="1AD092A7" w:rsidR="001B74B9" w:rsidRDefault="00350F0D" w:rsidP="005734C0">
      <w:pPr>
        <w:jc w:val="right"/>
        <w:rPr>
          <w:rFonts w:cstheme="minorHAnsi"/>
          <w:b/>
          <w:i/>
          <w:color w:val="1F4E79" w:themeColor="accent1" w:themeShade="80"/>
          <w:sz w:val="44"/>
          <w:szCs w:val="24"/>
        </w:rPr>
      </w:pPr>
      <w:r w:rsidRPr="001B74B9">
        <w:rPr>
          <w:rFonts w:cstheme="minorHAnsi"/>
          <w:b/>
          <w:i/>
          <w:noProof/>
          <w:color w:val="1F4E79" w:themeColor="accent1" w:themeShade="80"/>
          <w:sz w:val="44"/>
          <w:szCs w:val="24"/>
        </w:rPr>
        <w:drawing>
          <wp:anchor distT="0" distB="0" distL="114300" distR="114300" simplePos="0" relativeHeight="251666432" behindDoc="0" locked="0" layoutInCell="1" allowOverlap="1" wp14:anchorId="62AF9D31" wp14:editId="4804CB31">
            <wp:simplePos x="0" y="0"/>
            <wp:positionH relativeFrom="column">
              <wp:posOffset>3316605</wp:posOffset>
            </wp:positionH>
            <wp:positionV relativeFrom="paragraph">
              <wp:posOffset>20320</wp:posOffset>
            </wp:positionV>
            <wp:extent cx="2962275" cy="2238375"/>
            <wp:effectExtent l="19050" t="19050" r="28575"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62275" cy="2238375"/>
                    </a:xfrm>
                    <a:prstGeom prst="rect">
                      <a:avLst/>
                    </a:prstGeom>
                    <a:ln>
                      <a:solidFill>
                        <a:schemeClr val="accent1"/>
                      </a:solidFill>
                    </a:ln>
                  </pic:spPr>
                </pic:pic>
              </a:graphicData>
            </a:graphic>
          </wp:anchor>
        </w:drawing>
      </w:r>
      <w:r w:rsidRPr="005734C0">
        <w:rPr>
          <w:rFonts w:cstheme="minorHAnsi"/>
          <w:b/>
          <w:i/>
          <w:noProof/>
          <w:color w:val="1F4E79" w:themeColor="accent1" w:themeShade="80"/>
          <w:sz w:val="44"/>
          <w:szCs w:val="24"/>
          <w:lang w:eastAsia="en-GB"/>
        </w:rPr>
        <mc:AlternateContent>
          <mc:Choice Requires="wps">
            <w:drawing>
              <wp:anchor distT="0" distB="0" distL="114300" distR="114300" simplePos="0" relativeHeight="251665408" behindDoc="0" locked="0" layoutInCell="1" allowOverlap="1" wp14:anchorId="37640D8D" wp14:editId="05AFEB20">
                <wp:simplePos x="0" y="0"/>
                <wp:positionH relativeFrom="margin">
                  <wp:align>left</wp:align>
                </wp:positionH>
                <wp:positionV relativeFrom="paragraph">
                  <wp:posOffset>6350</wp:posOffset>
                </wp:positionV>
                <wp:extent cx="3093720" cy="226695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3093720" cy="2266950"/>
                        </a:xfrm>
                        <a:prstGeom prst="rect">
                          <a:avLst/>
                        </a:prstGeom>
                        <a:solidFill>
                          <a:schemeClr val="lt1"/>
                        </a:solidFill>
                        <a:ln w="6350">
                          <a:solidFill>
                            <a:prstClr val="black"/>
                          </a:solidFill>
                        </a:ln>
                      </wps:spPr>
                      <wps:txbx>
                        <w:txbxContent>
                          <w:p w14:paraId="6A603C6D" w14:textId="0E97651C" w:rsidR="001A328E" w:rsidRDefault="001A328E" w:rsidP="001B74B9"/>
                          <w:p w14:paraId="610E8F01" w14:textId="0A3476EC" w:rsidR="001A328E" w:rsidRPr="00E50FC3" w:rsidRDefault="001A328E" w:rsidP="00E50FC3">
                            <w:pPr>
                              <w:jc w:val="center"/>
                              <w:rPr>
                                <w:i/>
                                <w:iCs/>
                              </w:rPr>
                            </w:pPr>
                            <w:r w:rsidRPr="00E50FC3">
                              <w:rPr>
                                <w:i/>
                                <w:iCs/>
                              </w:rPr>
                              <w:t>“I like reading with the younger children and sharing the books I enjoyed when I was in that class”</w:t>
                            </w:r>
                          </w:p>
                          <w:p w14:paraId="76647C5F" w14:textId="26703284" w:rsidR="001A328E" w:rsidRPr="00E50FC3" w:rsidRDefault="001A328E" w:rsidP="00E50FC3">
                            <w:pPr>
                              <w:jc w:val="center"/>
                              <w:rPr>
                                <w:i/>
                                <w:iCs/>
                              </w:rPr>
                            </w:pPr>
                            <w:r w:rsidRPr="00E50FC3">
                              <w:rPr>
                                <w:i/>
                                <w:iCs/>
                              </w:rPr>
                              <w:t>“We have a great selection of books to satisfy everyone’s interests”</w:t>
                            </w:r>
                          </w:p>
                          <w:p w14:paraId="4DC700AB" w14:textId="62E758B9" w:rsidR="001A328E" w:rsidRDefault="001A328E" w:rsidP="00E50FC3">
                            <w:pPr>
                              <w:jc w:val="center"/>
                            </w:pPr>
                            <w:r>
                              <w:t>Y5 Class Council</w:t>
                            </w:r>
                          </w:p>
                          <w:p w14:paraId="5E5E1B30" w14:textId="667173AA" w:rsidR="001A328E" w:rsidRDefault="001A328E" w:rsidP="001B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40D8D" id="Text Box 10" o:spid="_x0000_s1028" type="#_x0000_t202" style="position:absolute;left:0;text-align:left;margin-left:0;margin-top:.5pt;width:243.6pt;height:178.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" fillcolor="white [3201]" strokeweight=".5pt">
                <v:textbox>
                  <w:txbxContent>
                    <w:p w14:paraId="6A603C6D" w14:textId="0E97651C" w:rsidR="001A328E" w:rsidRDefault="001A328E" w:rsidP="001B74B9"/>
                    <w:p w14:paraId="610E8F01" w14:textId="0A3476EC" w:rsidR="001A328E" w:rsidRPr="00E50FC3" w:rsidRDefault="001A328E" w:rsidP="00E50FC3">
                      <w:pPr>
                        <w:jc w:val="center"/>
                        <w:rPr>
                          <w:i/>
                          <w:iCs/>
                        </w:rPr>
                      </w:pPr>
                      <w:r w:rsidRPr="00E50FC3">
                        <w:rPr>
                          <w:i/>
                          <w:iCs/>
                        </w:rPr>
                        <w:t>“I like reading with the younger children and sharing the books I enjoyed when I was in that class”</w:t>
                      </w:r>
                    </w:p>
                    <w:p w14:paraId="76647C5F" w14:textId="26703284" w:rsidR="001A328E" w:rsidRPr="00E50FC3" w:rsidRDefault="001A328E" w:rsidP="00E50FC3">
                      <w:pPr>
                        <w:jc w:val="center"/>
                        <w:rPr>
                          <w:i/>
                          <w:iCs/>
                        </w:rPr>
                      </w:pPr>
                      <w:r w:rsidRPr="00E50FC3">
                        <w:rPr>
                          <w:i/>
                          <w:iCs/>
                        </w:rPr>
                        <w:t>“We have a great selection of books to satisfy everyone’s interests”</w:t>
                      </w:r>
                    </w:p>
                    <w:p w14:paraId="4DC700AB" w14:textId="62E758B9" w:rsidR="001A328E" w:rsidRDefault="001A328E" w:rsidP="00E50FC3">
                      <w:pPr>
                        <w:jc w:val="center"/>
                      </w:pPr>
                      <w:r>
                        <w:t>Y5 Class Council</w:t>
                      </w:r>
                    </w:p>
                    <w:p w14:paraId="5E5E1B30" w14:textId="667173AA" w:rsidR="001A328E" w:rsidRDefault="001A328E" w:rsidP="001B74B9"/>
                  </w:txbxContent>
                </v:textbox>
                <w10:wrap anchorx="margin"/>
              </v:shape>
            </w:pict>
          </mc:Fallback>
        </mc:AlternateContent>
      </w:r>
    </w:p>
    <w:p w14:paraId="7FA047D1" w14:textId="77777777" w:rsidR="001B74B9" w:rsidRDefault="001B74B9" w:rsidP="005734C0">
      <w:pPr>
        <w:jc w:val="right"/>
        <w:rPr>
          <w:rFonts w:cstheme="minorHAnsi"/>
          <w:b/>
          <w:i/>
          <w:color w:val="1F4E79" w:themeColor="accent1" w:themeShade="80"/>
          <w:sz w:val="44"/>
          <w:szCs w:val="24"/>
        </w:rPr>
      </w:pPr>
    </w:p>
    <w:p w14:paraId="42F0285E" w14:textId="77777777" w:rsidR="001B74B9" w:rsidRDefault="001B74B9" w:rsidP="005734C0">
      <w:pPr>
        <w:jc w:val="right"/>
        <w:rPr>
          <w:rFonts w:cstheme="minorHAnsi"/>
          <w:b/>
          <w:i/>
          <w:color w:val="1F4E79" w:themeColor="accent1" w:themeShade="80"/>
          <w:sz w:val="44"/>
          <w:szCs w:val="24"/>
        </w:rPr>
      </w:pPr>
    </w:p>
    <w:p w14:paraId="12497957" w14:textId="77777777" w:rsidR="001B74B9" w:rsidRDefault="001B74B9" w:rsidP="005734C0">
      <w:pPr>
        <w:jc w:val="right"/>
        <w:rPr>
          <w:rFonts w:cstheme="minorHAnsi"/>
          <w:b/>
          <w:i/>
          <w:color w:val="1F4E79" w:themeColor="accent1" w:themeShade="80"/>
          <w:sz w:val="44"/>
          <w:szCs w:val="24"/>
        </w:rPr>
      </w:pPr>
    </w:p>
    <w:p w14:paraId="27C0B442" w14:textId="77777777" w:rsidR="001B74B9" w:rsidRDefault="001B74B9" w:rsidP="005734C0">
      <w:pPr>
        <w:jc w:val="right"/>
        <w:rPr>
          <w:rFonts w:cstheme="minorHAnsi"/>
          <w:b/>
          <w:i/>
          <w:color w:val="1F4E79" w:themeColor="accent1" w:themeShade="80"/>
          <w:sz w:val="44"/>
          <w:szCs w:val="24"/>
        </w:rPr>
      </w:pPr>
    </w:p>
    <w:p w14:paraId="143EDF32" w14:textId="41EF6804" w:rsidR="005734C0" w:rsidRPr="005734C0" w:rsidRDefault="005734C0">
      <w:pPr>
        <w:rPr>
          <w:rFonts w:cstheme="minorHAnsi"/>
          <w:b/>
          <w:i/>
          <w:color w:val="1F4E79" w:themeColor="accent1" w:themeShade="80"/>
          <w:sz w:val="44"/>
          <w:szCs w:val="24"/>
        </w:rPr>
      </w:pPr>
      <w:r w:rsidRPr="005734C0">
        <w:rPr>
          <w:rFonts w:cstheme="minorHAnsi"/>
          <w:b/>
          <w:i/>
          <w:color w:val="1F4E79" w:themeColor="accent1" w:themeShade="80"/>
          <w:sz w:val="44"/>
          <w:szCs w:val="24"/>
        </w:rPr>
        <w:t>Muddy Boots</w:t>
      </w:r>
    </w:p>
    <w:p w14:paraId="4B0533E4" w14:textId="187644E3" w:rsidR="005734C0" w:rsidRDefault="008C2B0D">
      <w:pPr>
        <w:rPr>
          <w:rFonts w:cstheme="minorHAnsi"/>
          <w:sz w:val="24"/>
          <w:szCs w:val="24"/>
        </w:rPr>
      </w:pPr>
      <w:r w:rsidRPr="005734C0">
        <w:rPr>
          <w:rFonts w:cstheme="minorHAnsi"/>
          <w:b/>
          <w:i/>
          <w:noProof/>
          <w:color w:val="1F4E79" w:themeColor="accent1" w:themeShade="80"/>
          <w:sz w:val="44"/>
          <w:szCs w:val="24"/>
          <w:lang w:eastAsia="en-GB"/>
        </w:rPr>
        <mc:AlternateContent>
          <mc:Choice Requires="wps">
            <w:drawing>
              <wp:anchor distT="0" distB="0" distL="114300" distR="114300" simplePos="0" relativeHeight="251660288" behindDoc="0" locked="0" layoutInCell="1" allowOverlap="1" wp14:anchorId="0F6C0004" wp14:editId="0C0652B0">
                <wp:simplePos x="0" y="0"/>
                <wp:positionH relativeFrom="column">
                  <wp:posOffset>3295650</wp:posOffset>
                </wp:positionH>
                <wp:positionV relativeFrom="paragraph">
                  <wp:posOffset>3493</wp:posOffset>
                </wp:positionV>
                <wp:extent cx="3093720" cy="2176462"/>
                <wp:effectExtent l="0" t="0" r="11430" b="14605"/>
                <wp:wrapNone/>
                <wp:docPr id="6" name="Text Box 6"/>
                <wp:cNvGraphicFramePr/>
                <a:graphic xmlns:a="http://schemas.openxmlformats.org/drawingml/2006/main">
                  <a:graphicData uri="http://schemas.microsoft.com/office/word/2010/wordprocessingShape">
                    <wps:wsp>
                      <wps:cNvSpPr txBox="1"/>
                      <wps:spPr>
                        <a:xfrm>
                          <a:off x="0" y="0"/>
                          <a:ext cx="3093720" cy="2176462"/>
                        </a:xfrm>
                        <a:prstGeom prst="rect">
                          <a:avLst/>
                        </a:prstGeom>
                        <a:solidFill>
                          <a:schemeClr val="lt1"/>
                        </a:solidFill>
                        <a:ln w="6350">
                          <a:solidFill>
                            <a:prstClr val="black"/>
                          </a:solidFill>
                        </a:ln>
                      </wps:spPr>
                      <wps:txbx>
                        <w:txbxContent>
                          <w:p w14:paraId="203381DC" w14:textId="7403C4EF" w:rsidR="001A328E" w:rsidRDefault="001A328E"/>
                          <w:p w14:paraId="4FA6F152" w14:textId="2BDB440D" w:rsidR="001A328E" w:rsidRPr="00E50FC3" w:rsidRDefault="001A328E" w:rsidP="00E50FC3">
                            <w:pPr>
                              <w:jc w:val="center"/>
                              <w:rPr>
                                <w:i/>
                                <w:iCs/>
                              </w:rPr>
                            </w:pPr>
                            <w:r w:rsidRPr="00E50FC3">
                              <w:rPr>
                                <w:i/>
                                <w:iCs/>
                              </w:rPr>
                              <w:t>“We have lots of adventures on Muddy Boots and get to have fun with our friends”</w:t>
                            </w:r>
                          </w:p>
                          <w:p w14:paraId="78D3DC75" w14:textId="1325CAA1" w:rsidR="001A328E" w:rsidRDefault="001A328E" w:rsidP="00E50FC3">
                            <w:pPr>
                              <w:jc w:val="center"/>
                              <w:rPr>
                                <w:i/>
                                <w:iCs/>
                              </w:rPr>
                            </w:pPr>
                            <w:r w:rsidRPr="00E50FC3">
                              <w:rPr>
                                <w:i/>
                                <w:iCs/>
                              </w:rPr>
                              <w:t>“We go to lots of new places and find out about the countryside”</w:t>
                            </w:r>
                          </w:p>
                          <w:p w14:paraId="1E55ED87" w14:textId="77777777" w:rsidR="001A328E" w:rsidRDefault="001A328E" w:rsidP="00E50FC3">
                            <w:pPr>
                              <w:jc w:val="center"/>
                            </w:pPr>
                            <w:r>
                              <w:t>Y5 Class</w:t>
                            </w:r>
                          </w:p>
                          <w:p w14:paraId="0BF703B5" w14:textId="77777777" w:rsidR="001A328E" w:rsidRPr="00E50FC3" w:rsidRDefault="001A3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C0004" id="Text Box 6" o:spid="_x0000_s1029" type="#_x0000_t202" style="position:absolute;margin-left:259.5pt;margin-top:.3pt;width:243.6pt;height:17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" fillcolor="white [3201]" strokeweight=".5pt">
                <v:textbox>
                  <w:txbxContent>
                    <w:p w14:paraId="203381DC" w14:textId="7403C4EF" w:rsidR="001A328E" w:rsidRDefault="001A328E"/>
                    <w:p w14:paraId="4FA6F152" w14:textId="2BDB440D" w:rsidR="001A328E" w:rsidRPr="00E50FC3" w:rsidRDefault="001A328E" w:rsidP="00E50FC3">
                      <w:pPr>
                        <w:jc w:val="center"/>
                        <w:rPr>
                          <w:i/>
                          <w:iCs/>
                        </w:rPr>
                      </w:pPr>
                      <w:r w:rsidRPr="00E50FC3">
                        <w:rPr>
                          <w:i/>
                          <w:iCs/>
                        </w:rPr>
                        <w:t>“We have lots of adventures on Muddy Boots and get to have fun with our friends”</w:t>
                      </w:r>
                    </w:p>
                    <w:p w14:paraId="78D3DC75" w14:textId="1325CAA1" w:rsidR="001A328E" w:rsidRDefault="001A328E" w:rsidP="00E50FC3">
                      <w:pPr>
                        <w:jc w:val="center"/>
                        <w:rPr>
                          <w:i/>
                          <w:iCs/>
                        </w:rPr>
                      </w:pPr>
                      <w:r w:rsidRPr="00E50FC3">
                        <w:rPr>
                          <w:i/>
                          <w:iCs/>
                        </w:rPr>
                        <w:t>“We go to lots of new places and find out about the countryside”</w:t>
                      </w:r>
                    </w:p>
                    <w:p w14:paraId="1E55ED87" w14:textId="77777777" w:rsidR="001A328E" w:rsidRDefault="001A328E" w:rsidP="00E50FC3">
                      <w:pPr>
                        <w:jc w:val="center"/>
                      </w:pPr>
                      <w:r>
                        <w:t>Y5 Class</w:t>
                      </w:r>
                    </w:p>
                    <w:p w14:paraId="0BF703B5" w14:textId="77777777" w:rsidR="001A328E" w:rsidRPr="00E50FC3" w:rsidRDefault="001A328E"/>
                  </w:txbxContent>
                </v:textbox>
              </v:shape>
            </w:pict>
          </mc:Fallback>
        </mc:AlternateContent>
      </w:r>
      <w:r w:rsidR="005734C0" w:rsidRPr="005734C0">
        <w:rPr>
          <w:rFonts w:cstheme="minorHAnsi"/>
          <w:noProof/>
          <w:sz w:val="24"/>
          <w:szCs w:val="24"/>
        </w:rPr>
        <w:drawing>
          <wp:inline distT="0" distB="0" distL="0" distR="0" wp14:anchorId="3EA648D1" wp14:editId="5182318F">
            <wp:extent cx="2943636" cy="21529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3636" cy="2152950"/>
                    </a:xfrm>
                    <a:prstGeom prst="rect">
                      <a:avLst/>
                    </a:prstGeom>
                    <a:ln>
                      <a:solidFill>
                        <a:schemeClr val="accent1"/>
                      </a:solidFill>
                    </a:ln>
                  </pic:spPr>
                </pic:pic>
              </a:graphicData>
            </a:graphic>
          </wp:inline>
        </w:drawing>
      </w:r>
    </w:p>
    <w:p w14:paraId="21A48A8C" w14:textId="68713B5B" w:rsidR="005734C0" w:rsidRPr="005734C0" w:rsidRDefault="00997F31" w:rsidP="005734C0">
      <w:pPr>
        <w:jc w:val="right"/>
        <w:rPr>
          <w:rFonts w:cstheme="minorHAnsi"/>
          <w:b/>
          <w:i/>
          <w:color w:val="1F4E79" w:themeColor="accent1" w:themeShade="80"/>
          <w:sz w:val="44"/>
          <w:szCs w:val="24"/>
        </w:rPr>
      </w:pPr>
      <w:r w:rsidRPr="005734C0">
        <w:rPr>
          <w:rFonts w:cstheme="minorHAnsi"/>
          <w:b/>
          <w:i/>
          <w:noProof/>
          <w:color w:val="1F4E79" w:themeColor="accent1" w:themeShade="80"/>
          <w:sz w:val="44"/>
          <w:szCs w:val="24"/>
          <w:lang w:eastAsia="en-GB"/>
        </w:rPr>
        <mc:AlternateContent>
          <mc:Choice Requires="wps">
            <w:drawing>
              <wp:anchor distT="0" distB="0" distL="114300" distR="114300" simplePos="0" relativeHeight="251663360" behindDoc="0" locked="0" layoutInCell="1" allowOverlap="1" wp14:anchorId="336B4218" wp14:editId="1EE08107">
                <wp:simplePos x="0" y="0"/>
                <wp:positionH relativeFrom="column">
                  <wp:posOffset>-61595</wp:posOffset>
                </wp:positionH>
                <wp:positionV relativeFrom="paragraph">
                  <wp:posOffset>399732</wp:posOffset>
                </wp:positionV>
                <wp:extent cx="3093720" cy="2180590"/>
                <wp:effectExtent l="0" t="0" r="11430" b="10160"/>
                <wp:wrapNone/>
                <wp:docPr id="8" name="Text Box 8"/>
                <wp:cNvGraphicFramePr/>
                <a:graphic xmlns:a="http://schemas.openxmlformats.org/drawingml/2006/main">
                  <a:graphicData uri="http://schemas.microsoft.com/office/word/2010/wordprocessingShape">
                    <wps:wsp>
                      <wps:cNvSpPr txBox="1"/>
                      <wps:spPr>
                        <a:xfrm>
                          <a:off x="0" y="0"/>
                          <a:ext cx="3093720" cy="2180590"/>
                        </a:xfrm>
                        <a:prstGeom prst="rect">
                          <a:avLst/>
                        </a:prstGeom>
                        <a:solidFill>
                          <a:schemeClr val="lt1"/>
                        </a:solidFill>
                        <a:ln w="6350">
                          <a:solidFill>
                            <a:prstClr val="black"/>
                          </a:solidFill>
                        </a:ln>
                      </wps:spPr>
                      <wps:txbx>
                        <w:txbxContent>
                          <w:p w14:paraId="541DD08C" w14:textId="1155B7C6" w:rsidR="001A328E" w:rsidRDefault="001A328E" w:rsidP="005734C0"/>
                          <w:p w14:paraId="2077ED37" w14:textId="15CE7E18" w:rsidR="001A328E" w:rsidRDefault="001A328E" w:rsidP="00E50FC3">
                            <w:pPr>
                              <w:jc w:val="center"/>
                              <w:rPr>
                                <w:i/>
                                <w:iCs/>
                              </w:rPr>
                            </w:pPr>
                            <w:r w:rsidRPr="00E50FC3">
                              <w:rPr>
                                <w:i/>
                                <w:iCs/>
                              </w:rPr>
                              <w:t>“We learn to play lots of different musical instruments and have opportunities to perform each term”</w:t>
                            </w:r>
                          </w:p>
                          <w:p w14:paraId="58633EFA" w14:textId="34C7752F" w:rsidR="001A328E" w:rsidRDefault="001A328E" w:rsidP="00E50FC3">
                            <w:pPr>
                              <w:jc w:val="center"/>
                              <w:rPr>
                                <w:i/>
                                <w:iCs/>
                              </w:rPr>
                            </w:pPr>
                            <w:r>
                              <w:rPr>
                                <w:i/>
                                <w:iCs/>
                              </w:rPr>
                              <w:t>“In the KS2 choir we get to perform in lots of different places”</w:t>
                            </w:r>
                          </w:p>
                          <w:p w14:paraId="626912C5" w14:textId="284AFDEE" w:rsidR="001A328E" w:rsidRPr="00E50FC3" w:rsidRDefault="001A328E" w:rsidP="00E50FC3">
                            <w:pPr>
                              <w:jc w:val="center"/>
                            </w:pPr>
                            <w:r>
                              <w:t>Y5 Choir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B4218" id="Text Box 8" o:spid="_x0000_s1030" type="#_x0000_t202" style="position:absolute;left:0;text-align:left;margin-left:-4.85pt;margin-top:31.45pt;width:243.6pt;height:17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" fillcolor="white [3201]" strokeweight=".5pt">
                <v:textbox>
                  <w:txbxContent>
                    <w:p w14:paraId="541DD08C" w14:textId="1155B7C6" w:rsidR="001A328E" w:rsidRDefault="001A328E" w:rsidP="005734C0"/>
                    <w:p w14:paraId="2077ED37" w14:textId="15CE7E18" w:rsidR="001A328E" w:rsidRDefault="001A328E" w:rsidP="00E50FC3">
                      <w:pPr>
                        <w:jc w:val="center"/>
                        <w:rPr>
                          <w:i/>
                          <w:iCs/>
                        </w:rPr>
                      </w:pPr>
                      <w:r w:rsidRPr="00E50FC3">
                        <w:rPr>
                          <w:i/>
                          <w:iCs/>
                        </w:rPr>
                        <w:t>“We learn to play lots of different musical instruments and have opportunities to perform each term”</w:t>
                      </w:r>
                    </w:p>
                    <w:p w14:paraId="58633EFA" w14:textId="34C7752F" w:rsidR="001A328E" w:rsidRDefault="001A328E" w:rsidP="00E50FC3">
                      <w:pPr>
                        <w:jc w:val="center"/>
                        <w:rPr>
                          <w:i/>
                          <w:iCs/>
                        </w:rPr>
                      </w:pPr>
                      <w:r>
                        <w:rPr>
                          <w:i/>
                          <w:iCs/>
                        </w:rPr>
                        <w:t>“In the KS2 choir we get to perform in lots of different places”</w:t>
                      </w:r>
                    </w:p>
                    <w:p w14:paraId="626912C5" w14:textId="284AFDEE" w:rsidR="001A328E" w:rsidRPr="00E50FC3" w:rsidRDefault="001A328E" w:rsidP="00E50FC3">
                      <w:pPr>
                        <w:jc w:val="center"/>
                      </w:pPr>
                      <w:r>
                        <w:t>Y5 Choir member</w:t>
                      </w:r>
                    </w:p>
                  </w:txbxContent>
                </v:textbox>
              </v:shape>
            </w:pict>
          </mc:Fallback>
        </mc:AlternateContent>
      </w:r>
      <w:r w:rsidRPr="005734C0">
        <w:rPr>
          <w:rFonts w:cstheme="minorHAnsi"/>
          <w:noProof/>
          <w:sz w:val="24"/>
          <w:szCs w:val="24"/>
        </w:rPr>
        <w:drawing>
          <wp:anchor distT="0" distB="0" distL="114300" distR="114300" simplePos="0" relativeHeight="251661312" behindDoc="0" locked="0" layoutInCell="1" allowOverlap="1" wp14:anchorId="2AF33E69" wp14:editId="69907896">
            <wp:simplePos x="0" y="0"/>
            <wp:positionH relativeFrom="column">
              <wp:posOffset>3465830</wp:posOffset>
            </wp:positionH>
            <wp:positionV relativeFrom="paragraph">
              <wp:posOffset>394335</wp:posOffset>
            </wp:positionV>
            <wp:extent cx="2895600" cy="2181225"/>
            <wp:effectExtent l="19050" t="19050" r="1905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95600" cy="2181225"/>
                    </a:xfrm>
                    <a:prstGeom prst="rect">
                      <a:avLst/>
                    </a:prstGeom>
                    <a:ln>
                      <a:solidFill>
                        <a:schemeClr val="accent1"/>
                      </a:solidFill>
                    </a:ln>
                  </pic:spPr>
                </pic:pic>
              </a:graphicData>
            </a:graphic>
          </wp:anchor>
        </w:drawing>
      </w:r>
      <w:r w:rsidR="005734C0">
        <w:rPr>
          <w:rFonts w:cstheme="minorHAnsi"/>
          <w:b/>
          <w:i/>
          <w:color w:val="1F4E79" w:themeColor="accent1" w:themeShade="80"/>
          <w:sz w:val="44"/>
          <w:szCs w:val="24"/>
        </w:rPr>
        <w:t>Music</w:t>
      </w:r>
    </w:p>
    <w:p w14:paraId="4063D2BC" w14:textId="2E9A1701" w:rsidR="005734C0" w:rsidRDefault="005734C0">
      <w:pPr>
        <w:rPr>
          <w:rFonts w:cstheme="minorHAnsi"/>
          <w:sz w:val="24"/>
          <w:szCs w:val="24"/>
        </w:rPr>
      </w:pPr>
    </w:p>
    <w:p w14:paraId="509840C6" w14:textId="77777777" w:rsidR="00770F50" w:rsidRDefault="00770F50">
      <w:pPr>
        <w:rPr>
          <w:rFonts w:cstheme="minorHAnsi"/>
          <w:sz w:val="24"/>
          <w:szCs w:val="24"/>
        </w:rPr>
      </w:pPr>
    </w:p>
    <w:p w14:paraId="7BF9DAE5" w14:textId="77777777" w:rsidR="00770F50" w:rsidRDefault="00770F50">
      <w:pPr>
        <w:rPr>
          <w:rFonts w:cstheme="minorHAnsi"/>
          <w:sz w:val="24"/>
          <w:szCs w:val="24"/>
        </w:rPr>
      </w:pPr>
    </w:p>
    <w:p w14:paraId="3B4F83C5" w14:textId="77777777" w:rsidR="005734C0" w:rsidRDefault="005734C0">
      <w:pPr>
        <w:rPr>
          <w:sz w:val="32"/>
        </w:rPr>
      </w:pPr>
    </w:p>
    <w:p w14:paraId="747EEAB7" w14:textId="77777777" w:rsidR="005734C0" w:rsidRDefault="005734C0">
      <w:pPr>
        <w:rPr>
          <w:sz w:val="32"/>
        </w:rPr>
      </w:pPr>
    </w:p>
    <w:p w14:paraId="43FF59A1" w14:textId="77777777" w:rsidR="005734C0" w:rsidRDefault="005734C0">
      <w:pPr>
        <w:rPr>
          <w:sz w:val="32"/>
        </w:rPr>
      </w:pPr>
    </w:p>
    <w:p w14:paraId="361E45BD" w14:textId="77777777" w:rsidR="005734C0" w:rsidRDefault="005734C0">
      <w:pPr>
        <w:rPr>
          <w:sz w:val="32"/>
        </w:rPr>
      </w:pPr>
    </w:p>
    <w:p w14:paraId="41F5D997" w14:textId="77777777" w:rsidR="008C2B0D" w:rsidRDefault="008C2B0D">
      <w:pPr>
        <w:rPr>
          <w:color w:val="1F4E79" w:themeColor="accent1" w:themeShade="80"/>
          <w:sz w:val="32"/>
        </w:rPr>
      </w:pPr>
      <w:r>
        <w:rPr>
          <w:color w:val="1F4E79" w:themeColor="accent1" w:themeShade="80"/>
          <w:sz w:val="32"/>
        </w:rPr>
        <w:br w:type="page"/>
      </w:r>
    </w:p>
    <w:p w14:paraId="42662BBE" w14:textId="1BF5DB96" w:rsidR="00770F50" w:rsidRPr="001B74B9" w:rsidRDefault="00770F50">
      <w:pPr>
        <w:rPr>
          <w:color w:val="1F4E79" w:themeColor="accent1" w:themeShade="80"/>
          <w:sz w:val="32"/>
        </w:rPr>
      </w:pPr>
      <w:r w:rsidRPr="001B74B9">
        <w:rPr>
          <w:color w:val="1F4E79" w:themeColor="accent1" w:themeShade="80"/>
          <w:sz w:val="32"/>
        </w:rPr>
        <w:lastRenderedPageBreak/>
        <w:t xml:space="preserve">Application Process and Timescale </w:t>
      </w:r>
    </w:p>
    <w:p w14:paraId="64A8E7D2" w14:textId="03A00E04" w:rsidR="00770F50" w:rsidRDefault="00770F50">
      <w:pPr>
        <w:rPr>
          <w:sz w:val="24"/>
        </w:rPr>
      </w:pPr>
      <w:r w:rsidRPr="00770F50">
        <w:rPr>
          <w:sz w:val="24"/>
        </w:rPr>
        <w:t xml:space="preserve">Appointment to start </w:t>
      </w:r>
      <w:r w:rsidR="00FA5CD3">
        <w:rPr>
          <w:sz w:val="24"/>
        </w:rPr>
        <w:t>1</w:t>
      </w:r>
      <w:r w:rsidR="00FA5CD3" w:rsidRPr="00FA5CD3">
        <w:rPr>
          <w:sz w:val="24"/>
          <w:vertAlign w:val="superscript"/>
        </w:rPr>
        <w:t>st</w:t>
      </w:r>
      <w:r w:rsidR="00FA5CD3">
        <w:rPr>
          <w:sz w:val="24"/>
        </w:rPr>
        <w:t xml:space="preserve"> </w:t>
      </w:r>
      <w:r w:rsidRPr="00770F50">
        <w:rPr>
          <w:sz w:val="24"/>
        </w:rPr>
        <w:t xml:space="preserve">September, 2023 </w:t>
      </w:r>
    </w:p>
    <w:p w14:paraId="3ED24E49" w14:textId="77777777" w:rsidR="001B74B9" w:rsidRPr="00770F50" w:rsidRDefault="001B74B9">
      <w:pPr>
        <w:rPr>
          <w:sz w:val="24"/>
        </w:rPr>
      </w:pPr>
    </w:p>
    <w:p w14:paraId="25122F0C" w14:textId="77777777" w:rsidR="00770F50" w:rsidRPr="00770F50" w:rsidRDefault="00770F50">
      <w:pPr>
        <w:rPr>
          <w:sz w:val="24"/>
        </w:rPr>
      </w:pPr>
      <w:r w:rsidRPr="00770F50">
        <w:rPr>
          <w:sz w:val="24"/>
        </w:rPr>
        <w:t>Further documents are as follows:</w:t>
      </w:r>
    </w:p>
    <w:p w14:paraId="45A3A1BF" w14:textId="72879E20" w:rsidR="00770F50" w:rsidRPr="001C5A94" w:rsidRDefault="00770F50" w:rsidP="001C5A94">
      <w:pPr>
        <w:pStyle w:val="ListParagraph"/>
        <w:numPr>
          <w:ilvl w:val="0"/>
          <w:numId w:val="20"/>
        </w:numPr>
        <w:rPr>
          <w:sz w:val="24"/>
        </w:rPr>
      </w:pPr>
      <w:r w:rsidRPr="001C5A94">
        <w:rPr>
          <w:sz w:val="24"/>
        </w:rPr>
        <w:t xml:space="preserve">Appendix 1: Advert </w:t>
      </w:r>
    </w:p>
    <w:p w14:paraId="3180F3AE" w14:textId="68226BA9" w:rsidR="00770F50" w:rsidRPr="001C5A94" w:rsidRDefault="00770F50" w:rsidP="001C5A94">
      <w:pPr>
        <w:pStyle w:val="ListParagraph"/>
        <w:numPr>
          <w:ilvl w:val="0"/>
          <w:numId w:val="20"/>
        </w:numPr>
        <w:rPr>
          <w:sz w:val="24"/>
        </w:rPr>
      </w:pPr>
      <w:r w:rsidRPr="001C5A94">
        <w:rPr>
          <w:sz w:val="24"/>
        </w:rPr>
        <w:t>Appendix 2: Job Description</w:t>
      </w:r>
    </w:p>
    <w:p w14:paraId="3B112524" w14:textId="60E71DC2" w:rsidR="00770F50" w:rsidRPr="001C5A94" w:rsidRDefault="00770F50" w:rsidP="001C5A94">
      <w:pPr>
        <w:pStyle w:val="ListParagraph"/>
        <w:numPr>
          <w:ilvl w:val="0"/>
          <w:numId w:val="20"/>
        </w:numPr>
        <w:rPr>
          <w:sz w:val="24"/>
        </w:rPr>
      </w:pPr>
      <w:r w:rsidRPr="001C5A94">
        <w:rPr>
          <w:sz w:val="24"/>
        </w:rPr>
        <w:t xml:space="preserve">Appendix 3: Person Specification </w:t>
      </w:r>
    </w:p>
    <w:p w14:paraId="60920F80" w14:textId="77777777" w:rsidR="00770F50" w:rsidRPr="00770F50" w:rsidRDefault="00770F50">
      <w:pPr>
        <w:rPr>
          <w:sz w:val="24"/>
        </w:rPr>
      </w:pPr>
    </w:p>
    <w:p w14:paraId="5E699DE1" w14:textId="3CF0C6E1" w:rsidR="00770F50" w:rsidRPr="00A85AFF" w:rsidRDefault="00770F50">
      <w:pPr>
        <w:rPr>
          <w:color w:val="FF0000"/>
          <w:sz w:val="24"/>
        </w:rPr>
      </w:pPr>
      <w:r w:rsidRPr="00770F50">
        <w:rPr>
          <w:sz w:val="24"/>
        </w:rPr>
        <w:t xml:space="preserve">Applications to be received by: </w:t>
      </w:r>
      <w:r>
        <w:rPr>
          <w:sz w:val="24"/>
        </w:rPr>
        <w:tab/>
      </w:r>
      <w:r w:rsidR="0050178D">
        <w:rPr>
          <w:color w:val="FF0000"/>
          <w:sz w:val="24"/>
        </w:rPr>
        <w:t>Wednesday 8</w:t>
      </w:r>
      <w:r w:rsidR="0050178D" w:rsidRPr="0050178D">
        <w:rPr>
          <w:color w:val="FF0000"/>
          <w:sz w:val="24"/>
          <w:vertAlign w:val="superscript"/>
        </w:rPr>
        <w:t>th</w:t>
      </w:r>
      <w:r w:rsidR="0050178D">
        <w:rPr>
          <w:color w:val="FF0000"/>
          <w:sz w:val="24"/>
        </w:rPr>
        <w:t xml:space="preserve"> March 2023 (by 12 noon)</w:t>
      </w:r>
    </w:p>
    <w:p w14:paraId="14DAAEA9" w14:textId="108622D3" w:rsidR="00770F50" w:rsidRPr="00A85AFF" w:rsidRDefault="00770F50">
      <w:pPr>
        <w:rPr>
          <w:color w:val="FF0000"/>
          <w:sz w:val="24"/>
        </w:rPr>
      </w:pPr>
      <w:r w:rsidRPr="00770F50">
        <w:rPr>
          <w:sz w:val="24"/>
        </w:rPr>
        <w:t xml:space="preserve">Shortlisting: </w:t>
      </w:r>
      <w:r>
        <w:rPr>
          <w:sz w:val="24"/>
        </w:rPr>
        <w:tab/>
      </w:r>
      <w:r>
        <w:rPr>
          <w:sz w:val="24"/>
        </w:rPr>
        <w:tab/>
      </w:r>
      <w:r>
        <w:rPr>
          <w:sz w:val="24"/>
        </w:rPr>
        <w:tab/>
      </w:r>
      <w:r>
        <w:rPr>
          <w:sz w:val="24"/>
        </w:rPr>
        <w:tab/>
      </w:r>
      <w:r w:rsidR="0050178D">
        <w:rPr>
          <w:color w:val="FF0000"/>
          <w:sz w:val="24"/>
        </w:rPr>
        <w:t>13</w:t>
      </w:r>
      <w:r w:rsidR="0050178D" w:rsidRPr="0050178D">
        <w:rPr>
          <w:color w:val="FF0000"/>
          <w:sz w:val="24"/>
          <w:vertAlign w:val="superscript"/>
        </w:rPr>
        <w:t>th</w:t>
      </w:r>
      <w:r w:rsidR="0050178D">
        <w:rPr>
          <w:color w:val="FF0000"/>
          <w:sz w:val="24"/>
        </w:rPr>
        <w:t xml:space="preserve"> March 2023</w:t>
      </w:r>
    </w:p>
    <w:p w14:paraId="246B4EC8" w14:textId="466733CC" w:rsidR="00770F50" w:rsidRPr="00770F50" w:rsidRDefault="00770F50">
      <w:pPr>
        <w:rPr>
          <w:sz w:val="24"/>
        </w:rPr>
      </w:pPr>
      <w:r w:rsidRPr="00770F50">
        <w:rPr>
          <w:sz w:val="24"/>
        </w:rPr>
        <w:t xml:space="preserve">Interviews: </w:t>
      </w:r>
      <w:r>
        <w:rPr>
          <w:sz w:val="24"/>
        </w:rPr>
        <w:tab/>
      </w:r>
      <w:r>
        <w:rPr>
          <w:sz w:val="24"/>
        </w:rPr>
        <w:tab/>
      </w:r>
      <w:r>
        <w:rPr>
          <w:sz w:val="24"/>
        </w:rPr>
        <w:tab/>
      </w:r>
      <w:r>
        <w:rPr>
          <w:sz w:val="24"/>
        </w:rPr>
        <w:tab/>
      </w:r>
      <w:r w:rsidR="0050178D">
        <w:rPr>
          <w:color w:val="FF0000"/>
          <w:sz w:val="24"/>
        </w:rPr>
        <w:t>23</w:t>
      </w:r>
      <w:r w:rsidR="0050178D" w:rsidRPr="0050178D">
        <w:rPr>
          <w:color w:val="FF0000"/>
          <w:sz w:val="24"/>
          <w:vertAlign w:val="superscript"/>
        </w:rPr>
        <w:t>rd</w:t>
      </w:r>
      <w:r w:rsidR="0050178D">
        <w:rPr>
          <w:color w:val="FF0000"/>
          <w:sz w:val="24"/>
        </w:rPr>
        <w:t xml:space="preserve"> &amp; 24</w:t>
      </w:r>
      <w:r w:rsidR="0050178D" w:rsidRPr="0050178D">
        <w:rPr>
          <w:color w:val="FF0000"/>
          <w:sz w:val="24"/>
          <w:vertAlign w:val="superscript"/>
        </w:rPr>
        <w:t>th</w:t>
      </w:r>
      <w:r w:rsidR="0050178D">
        <w:rPr>
          <w:color w:val="FF0000"/>
          <w:sz w:val="24"/>
        </w:rPr>
        <w:t xml:space="preserve"> March 2023</w:t>
      </w:r>
    </w:p>
    <w:p w14:paraId="43BA09C6" w14:textId="77777777" w:rsidR="00FE3BAA" w:rsidRPr="006B5E20" w:rsidRDefault="00FE3BAA">
      <w:pPr>
        <w:rPr>
          <w:rFonts w:cstheme="minorHAnsi"/>
          <w:sz w:val="24"/>
          <w:szCs w:val="24"/>
        </w:rPr>
      </w:pPr>
    </w:p>
    <w:p w14:paraId="5315D6D5" w14:textId="77777777" w:rsidR="00FE3BAA" w:rsidRPr="006B5E20" w:rsidRDefault="00FE3BAA">
      <w:pPr>
        <w:rPr>
          <w:rFonts w:cstheme="minorHAnsi"/>
          <w:sz w:val="24"/>
          <w:szCs w:val="24"/>
        </w:rPr>
      </w:pPr>
    </w:p>
    <w:p w14:paraId="07DF846C" w14:textId="77777777" w:rsidR="00FE3BAA" w:rsidRPr="00350F0D" w:rsidRDefault="00FE3BAA">
      <w:pPr>
        <w:rPr>
          <w:rFonts w:cstheme="minorHAnsi"/>
          <w:sz w:val="24"/>
          <w:szCs w:val="24"/>
          <w14:textOutline w14:w="9525" w14:cap="rnd" w14:cmpd="sng" w14:algn="ctr">
            <w14:solidFill>
              <w14:schemeClr w14:val="accent1"/>
            </w14:solidFill>
            <w14:prstDash w14:val="solid"/>
            <w14:bevel/>
          </w14:textOutline>
        </w:rPr>
      </w:pPr>
    </w:p>
    <w:p w14:paraId="24E7CAF3" w14:textId="77777777" w:rsidR="00FE3BAA" w:rsidRPr="006B5E20" w:rsidRDefault="005734C0" w:rsidP="005734C0">
      <w:pPr>
        <w:jc w:val="center"/>
        <w:rPr>
          <w:rFonts w:cstheme="minorHAnsi"/>
          <w:sz w:val="24"/>
          <w:szCs w:val="24"/>
        </w:rPr>
      </w:pPr>
      <w:r w:rsidRPr="005734C0">
        <w:rPr>
          <w:rFonts w:cstheme="minorHAnsi"/>
          <w:noProof/>
          <w:sz w:val="24"/>
          <w:szCs w:val="24"/>
        </w:rPr>
        <w:drawing>
          <wp:inline distT="0" distB="0" distL="0" distR="0" wp14:anchorId="41CACBD9" wp14:editId="617FE7B8">
            <wp:extent cx="4429567" cy="3005270"/>
            <wp:effectExtent l="19050" t="19050" r="952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3340" cy="3014614"/>
                    </a:xfrm>
                    <a:prstGeom prst="rect">
                      <a:avLst/>
                    </a:prstGeom>
                    <a:solidFill>
                      <a:schemeClr val="accent1">
                        <a:lumMod val="50000"/>
                        <a:lumOff val="0"/>
                      </a:schemeClr>
                    </a:solidFill>
                    <a:ln>
                      <a:solidFill>
                        <a:schemeClr val="accent1"/>
                      </a:solidFill>
                    </a:ln>
                  </pic:spPr>
                </pic:pic>
              </a:graphicData>
            </a:graphic>
          </wp:inline>
        </w:drawing>
      </w:r>
    </w:p>
    <w:p w14:paraId="6B618A17" w14:textId="35ABF5BE" w:rsidR="00FE3BAA" w:rsidRDefault="00FE3BAA">
      <w:pPr>
        <w:rPr>
          <w:rFonts w:cstheme="minorHAnsi"/>
          <w:sz w:val="24"/>
          <w:szCs w:val="24"/>
        </w:rPr>
      </w:pPr>
    </w:p>
    <w:p w14:paraId="20FF464D" w14:textId="7C38CE5D" w:rsidR="007A6A1C" w:rsidRDefault="007A6A1C">
      <w:pPr>
        <w:rPr>
          <w:rFonts w:cstheme="minorHAnsi"/>
          <w:sz w:val="24"/>
          <w:szCs w:val="24"/>
        </w:rPr>
      </w:pPr>
    </w:p>
    <w:p w14:paraId="2A51B02F" w14:textId="77777777" w:rsidR="007A6A1C" w:rsidRPr="006B5E20" w:rsidRDefault="007A6A1C">
      <w:pPr>
        <w:rPr>
          <w:rFonts w:cstheme="minorHAnsi"/>
          <w:sz w:val="24"/>
          <w:szCs w:val="24"/>
        </w:rPr>
      </w:pPr>
    </w:p>
    <w:p w14:paraId="1DBBA8A5" w14:textId="77777777" w:rsidR="007A6A1C" w:rsidRDefault="007A6A1C" w:rsidP="00FE3BAA">
      <w:pPr>
        <w:rPr>
          <w:rFonts w:cstheme="minorHAnsi"/>
          <w:sz w:val="24"/>
          <w:szCs w:val="24"/>
        </w:rPr>
      </w:pPr>
    </w:p>
    <w:p w14:paraId="3A19BE5A" w14:textId="344387C0" w:rsidR="005734C0" w:rsidRDefault="007A6A1C" w:rsidP="00FE3BAA">
      <w:pPr>
        <w:rPr>
          <w:rFonts w:cstheme="minorHAnsi"/>
          <w:sz w:val="24"/>
          <w:szCs w:val="24"/>
        </w:rPr>
      </w:pPr>
      <w:r w:rsidRPr="006B5E20">
        <w:rPr>
          <w:rFonts w:cstheme="minorHAnsi"/>
          <w:noProof/>
          <w:sz w:val="24"/>
          <w:szCs w:val="24"/>
          <w:lang w:eastAsia="en-GB"/>
        </w:rPr>
        <w:lastRenderedPageBreak/>
        <w:drawing>
          <wp:anchor distT="0" distB="0" distL="114300" distR="114300" simplePos="0" relativeHeight="251668480" behindDoc="1" locked="0" layoutInCell="1" allowOverlap="1" wp14:anchorId="12950C89" wp14:editId="187EE1B3">
            <wp:simplePos x="0" y="0"/>
            <wp:positionH relativeFrom="column">
              <wp:posOffset>2330450</wp:posOffset>
            </wp:positionH>
            <wp:positionV relativeFrom="paragraph">
              <wp:posOffset>0</wp:posOffset>
            </wp:positionV>
            <wp:extent cx="505349" cy="476472"/>
            <wp:effectExtent l="0" t="0" r="9525" b="0"/>
            <wp:wrapTight wrapText="bothSides">
              <wp:wrapPolygon edited="0">
                <wp:start x="0" y="0"/>
                <wp:lineTo x="0" y="20736"/>
                <wp:lineTo x="21192" y="20736"/>
                <wp:lineTo x="21192" y="0"/>
                <wp:lineTo x="0" y="0"/>
              </wp:wrapPolygon>
            </wp:wrapTight>
            <wp:docPr id="14" name="Picture 14" descr="ST BED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LOG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349" cy="476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13747" w14:textId="77777777" w:rsidR="007A6A1C" w:rsidRDefault="007A6A1C" w:rsidP="00FE3BAA">
      <w:pPr>
        <w:rPr>
          <w:rFonts w:cstheme="minorHAnsi"/>
          <w:sz w:val="24"/>
          <w:szCs w:val="24"/>
        </w:rPr>
      </w:pPr>
    </w:p>
    <w:p w14:paraId="08A85B30" w14:textId="434177E4" w:rsidR="00FE3BAA" w:rsidRPr="006B5E20" w:rsidRDefault="00FE3BAA" w:rsidP="00FE3BAA">
      <w:pPr>
        <w:rPr>
          <w:rFonts w:cstheme="minorHAnsi"/>
          <w:sz w:val="24"/>
          <w:szCs w:val="24"/>
        </w:rPr>
      </w:pPr>
      <w:r w:rsidRPr="006B5E20">
        <w:rPr>
          <w:rFonts w:cstheme="minorHAnsi"/>
          <w:sz w:val="24"/>
          <w:szCs w:val="24"/>
        </w:rPr>
        <w:t>Appendix 1 – Advert</w:t>
      </w:r>
    </w:p>
    <w:p w14:paraId="3DBF07C5" w14:textId="77777777" w:rsidR="00FE3BAA" w:rsidRPr="006B5E20" w:rsidRDefault="00FE3BAA" w:rsidP="00FE3BAA">
      <w:pPr>
        <w:jc w:val="center"/>
        <w:rPr>
          <w:rFonts w:cstheme="minorHAnsi"/>
          <w:b/>
          <w:sz w:val="24"/>
          <w:szCs w:val="24"/>
        </w:rPr>
      </w:pPr>
      <w:r w:rsidRPr="006B5E20">
        <w:rPr>
          <w:rFonts w:cstheme="minorHAnsi"/>
          <w:b/>
          <w:sz w:val="24"/>
          <w:szCs w:val="24"/>
        </w:rPr>
        <w:t>Headteacher Required for September 2023</w:t>
      </w:r>
    </w:p>
    <w:p w14:paraId="6499E768" w14:textId="569243FA" w:rsidR="00FE3BAA" w:rsidRPr="006B5E20" w:rsidRDefault="00FE3BAA" w:rsidP="00FE3BAA">
      <w:pPr>
        <w:jc w:val="center"/>
        <w:rPr>
          <w:rFonts w:cstheme="minorHAnsi"/>
          <w:b/>
          <w:sz w:val="24"/>
          <w:szCs w:val="24"/>
        </w:rPr>
      </w:pPr>
      <w:r w:rsidRPr="006B5E20">
        <w:rPr>
          <w:rFonts w:cstheme="minorHAnsi"/>
          <w:b/>
          <w:sz w:val="24"/>
          <w:szCs w:val="24"/>
        </w:rPr>
        <w:t>St Bede’s RC</w:t>
      </w:r>
      <w:r w:rsidR="008629E1">
        <w:rPr>
          <w:rFonts w:cstheme="minorHAnsi"/>
          <w:b/>
          <w:sz w:val="24"/>
          <w:szCs w:val="24"/>
        </w:rPr>
        <w:t xml:space="preserve"> </w:t>
      </w:r>
      <w:r w:rsidRPr="006B5E20">
        <w:rPr>
          <w:rFonts w:cstheme="minorHAnsi"/>
          <w:b/>
          <w:sz w:val="24"/>
          <w:szCs w:val="24"/>
        </w:rPr>
        <w:t>P</w:t>
      </w:r>
      <w:r w:rsidR="008629E1">
        <w:rPr>
          <w:rFonts w:cstheme="minorHAnsi"/>
          <w:b/>
          <w:sz w:val="24"/>
          <w:szCs w:val="24"/>
        </w:rPr>
        <w:t>rimary</w:t>
      </w:r>
      <w:r w:rsidRPr="006B5E20">
        <w:rPr>
          <w:rFonts w:cstheme="minorHAnsi"/>
          <w:b/>
          <w:sz w:val="24"/>
          <w:szCs w:val="24"/>
        </w:rPr>
        <w:t xml:space="preserve"> School, Carlisle</w:t>
      </w:r>
      <w:r w:rsidR="007A6A1C">
        <w:rPr>
          <w:rFonts w:cstheme="minorHAnsi"/>
          <w:b/>
          <w:sz w:val="24"/>
          <w:szCs w:val="24"/>
        </w:rPr>
        <w:t>,</w:t>
      </w:r>
      <w:r w:rsidRPr="006B5E20">
        <w:rPr>
          <w:rFonts w:cstheme="minorHAnsi"/>
          <w:b/>
          <w:sz w:val="24"/>
          <w:szCs w:val="24"/>
        </w:rPr>
        <w:t xml:space="preserve"> Cumbria</w:t>
      </w:r>
      <w:r w:rsidR="008629E1">
        <w:rPr>
          <w:rFonts w:cstheme="minorHAnsi"/>
          <w:b/>
          <w:sz w:val="24"/>
          <w:szCs w:val="24"/>
        </w:rPr>
        <w:t>, CA2 7DS</w:t>
      </w:r>
    </w:p>
    <w:p w14:paraId="0218DCFB" w14:textId="77777777" w:rsidR="007A6A1C" w:rsidRPr="007A6A1C" w:rsidRDefault="00E50FC3" w:rsidP="007A6A1C">
      <w:pPr>
        <w:pStyle w:val="NoSpacing"/>
        <w:rPr>
          <w:b/>
          <w:sz w:val="24"/>
          <w:szCs w:val="24"/>
        </w:rPr>
      </w:pPr>
      <w:r w:rsidRPr="007A6A1C">
        <w:rPr>
          <w:b/>
          <w:sz w:val="24"/>
          <w:szCs w:val="24"/>
        </w:rPr>
        <w:t>Pay Scale</w:t>
      </w:r>
    </w:p>
    <w:p w14:paraId="1E5D0732" w14:textId="086AC0A5" w:rsidR="00E50FC3" w:rsidRPr="007A6A1C" w:rsidRDefault="00E50FC3" w:rsidP="007A6A1C">
      <w:pPr>
        <w:pStyle w:val="NoSpacing"/>
        <w:rPr>
          <w:sz w:val="24"/>
          <w:szCs w:val="24"/>
        </w:rPr>
      </w:pPr>
      <w:r w:rsidRPr="007A6A1C">
        <w:rPr>
          <w:sz w:val="24"/>
          <w:szCs w:val="24"/>
        </w:rPr>
        <w:t>Group 2 Leadership Pay Range (£55,360 - £64,225)</w:t>
      </w:r>
    </w:p>
    <w:p w14:paraId="7F435A14" w14:textId="77777777" w:rsidR="00E50FC3" w:rsidRPr="00E50FC3" w:rsidRDefault="00E50FC3" w:rsidP="00FE3BAA">
      <w:pPr>
        <w:shd w:val="clear" w:color="auto" w:fill="FFFFFF"/>
        <w:rPr>
          <w:rFonts w:cstheme="minorHAnsi"/>
          <w:sz w:val="24"/>
          <w:szCs w:val="24"/>
        </w:rPr>
      </w:pPr>
    </w:p>
    <w:p w14:paraId="2553D4E8" w14:textId="417E6455" w:rsidR="00FE3BAA" w:rsidRPr="006B5E20" w:rsidRDefault="00FE3BAA" w:rsidP="00FE3BAA">
      <w:pPr>
        <w:shd w:val="clear" w:color="auto" w:fill="FFFFFF"/>
        <w:rPr>
          <w:rFonts w:cstheme="minorHAnsi"/>
          <w:color w:val="333333"/>
          <w:sz w:val="24"/>
          <w:szCs w:val="24"/>
          <w:shd w:val="clear" w:color="auto" w:fill="FFFFFF"/>
        </w:rPr>
      </w:pPr>
      <w:bookmarkStart w:id="1" w:name="_Hlk124418285"/>
      <w:r w:rsidRPr="006B5E20">
        <w:rPr>
          <w:rFonts w:cstheme="minorHAnsi"/>
          <w:sz w:val="24"/>
          <w:szCs w:val="24"/>
        </w:rPr>
        <w:t>We are looking to appoint an inspirational and forward-thinking Headteacher for September 2023 who would thrive and enjoy leadership and teaching at our school. We are a 1FE voluntary aided school on the West of the city of Carlisle. We are at the heart of the community and have close links with the church.</w:t>
      </w:r>
    </w:p>
    <w:bookmarkEnd w:id="1"/>
    <w:p w14:paraId="1C1B8799" w14:textId="77777777" w:rsidR="00FE3BAA" w:rsidRPr="006B5E20" w:rsidRDefault="00FE3BAA" w:rsidP="00FE3BAA">
      <w:pPr>
        <w:shd w:val="clear" w:color="auto" w:fill="FFFFFF"/>
        <w:rPr>
          <w:rFonts w:eastAsia="Times New Roman" w:cstheme="minorHAnsi"/>
          <w:b/>
          <w:bCs/>
          <w:color w:val="0B0C0C"/>
          <w:sz w:val="24"/>
          <w:szCs w:val="24"/>
          <w:lang w:eastAsia="en-GB"/>
        </w:rPr>
      </w:pPr>
      <w:r w:rsidRPr="006B5E20">
        <w:rPr>
          <w:rFonts w:cstheme="minorHAnsi"/>
          <w:color w:val="333333"/>
          <w:sz w:val="24"/>
          <w:szCs w:val="24"/>
          <w:shd w:val="clear" w:color="auto" w:fill="FFFFFF"/>
        </w:rPr>
        <w:t>Our present headteacher will retire at the end of the current school year after many successful years with us and we are looking to appoint an individual who can build on their success and lead the school forward into its next phase.</w:t>
      </w:r>
    </w:p>
    <w:p w14:paraId="672DBEB6" w14:textId="77777777" w:rsidR="00FE3BAA" w:rsidRPr="006B5E20" w:rsidRDefault="00FE3BAA" w:rsidP="00FE3BAA">
      <w:pPr>
        <w:shd w:val="clear" w:color="auto" w:fill="FFFFFF"/>
        <w:spacing w:after="300" w:line="240" w:lineRule="auto"/>
        <w:outlineLvl w:val="1"/>
        <w:rPr>
          <w:rFonts w:eastAsia="Times New Roman" w:cstheme="minorHAnsi"/>
          <w:b/>
          <w:bCs/>
          <w:color w:val="0B0C0C"/>
          <w:sz w:val="24"/>
          <w:szCs w:val="24"/>
          <w:lang w:eastAsia="en-GB"/>
        </w:rPr>
      </w:pPr>
      <w:r w:rsidRPr="006B5E20">
        <w:rPr>
          <w:rFonts w:eastAsia="Times New Roman" w:cstheme="minorHAnsi"/>
          <w:b/>
          <w:bCs/>
          <w:color w:val="0B0C0C"/>
          <w:sz w:val="24"/>
          <w:szCs w:val="24"/>
          <w:lang w:eastAsia="en-GB"/>
        </w:rPr>
        <w:t>About our School</w:t>
      </w:r>
    </w:p>
    <w:p w14:paraId="60FA4CEB" w14:textId="2C53954E"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b/>
          <w:bCs/>
          <w:color w:val="0B0C0C"/>
          <w:sz w:val="24"/>
          <w:szCs w:val="24"/>
          <w:lang w:eastAsia="en-GB"/>
        </w:rPr>
      </w:pPr>
      <w:r w:rsidRPr="006B5E20">
        <w:rPr>
          <w:rFonts w:eastAsia="Times New Roman" w:cstheme="minorHAnsi"/>
          <w:color w:val="0B0C0C"/>
          <w:sz w:val="24"/>
          <w:szCs w:val="24"/>
          <w:lang w:eastAsia="en-GB"/>
        </w:rPr>
        <w:t>We want St Bede’s to be a happy, healthy, and caring school – a school in which all individuals are valued and respected</w:t>
      </w:r>
      <w:r w:rsidR="00DE78DF">
        <w:rPr>
          <w:rFonts w:eastAsia="Times New Roman" w:cstheme="minorHAnsi"/>
          <w:color w:val="0B0C0C"/>
          <w:sz w:val="24"/>
          <w:szCs w:val="24"/>
          <w:lang w:eastAsia="en-GB"/>
        </w:rPr>
        <w:t>.</w:t>
      </w:r>
    </w:p>
    <w:p w14:paraId="7D65B66C"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b/>
          <w:bCs/>
          <w:color w:val="0B0C0C"/>
          <w:sz w:val="24"/>
          <w:szCs w:val="24"/>
          <w:lang w:eastAsia="en-GB"/>
        </w:rPr>
      </w:pPr>
      <w:r w:rsidRPr="006B5E20">
        <w:rPr>
          <w:rFonts w:eastAsia="Times New Roman" w:cstheme="minorHAnsi"/>
          <w:color w:val="0B0C0C"/>
          <w:sz w:val="24"/>
          <w:szCs w:val="24"/>
          <w:lang w:eastAsia="en-GB"/>
        </w:rPr>
        <w:t>A school where Jesus Christ is at the centre of all that we do and say.</w:t>
      </w:r>
    </w:p>
    <w:p w14:paraId="42145262"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b/>
          <w:bCs/>
          <w:color w:val="0B0C0C"/>
          <w:sz w:val="24"/>
          <w:szCs w:val="24"/>
          <w:lang w:eastAsia="en-GB"/>
        </w:rPr>
      </w:pPr>
      <w:r w:rsidRPr="006B5E20">
        <w:rPr>
          <w:rFonts w:eastAsia="Times New Roman" w:cstheme="minorHAnsi"/>
          <w:color w:val="0B0C0C"/>
          <w:sz w:val="24"/>
          <w:szCs w:val="24"/>
          <w:lang w:eastAsia="en-GB"/>
        </w:rPr>
        <w:t>A school that provides a high quality and inclusive education and encourages everybody to reach their full potential in whatever they attempt.</w:t>
      </w:r>
    </w:p>
    <w:p w14:paraId="20A94AE7"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b/>
          <w:bCs/>
          <w:color w:val="0B0C0C"/>
          <w:sz w:val="24"/>
          <w:szCs w:val="24"/>
          <w:lang w:eastAsia="en-GB"/>
        </w:rPr>
      </w:pPr>
      <w:r w:rsidRPr="006B5E20">
        <w:rPr>
          <w:rFonts w:eastAsia="Times New Roman" w:cstheme="minorHAnsi"/>
          <w:color w:val="0B0C0C"/>
          <w:sz w:val="24"/>
          <w:szCs w:val="24"/>
          <w:lang w:eastAsia="en-GB"/>
        </w:rPr>
        <w:t>A school where all of our children feel safe, secure and know how to cope with success and failure.</w:t>
      </w:r>
    </w:p>
    <w:p w14:paraId="19AB3678" w14:textId="1D93A256" w:rsidR="00FE3BAA" w:rsidRPr="006B5E20" w:rsidRDefault="00FE3BAA" w:rsidP="00FE3BAA">
      <w:pPr>
        <w:pStyle w:val="ListParagraph"/>
        <w:numPr>
          <w:ilvl w:val="0"/>
          <w:numId w:val="2"/>
        </w:numPr>
        <w:shd w:val="clear" w:color="auto" w:fill="FFFFFF"/>
        <w:rPr>
          <w:rFonts w:cstheme="minorHAnsi"/>
          <w:color w:val="333333"/>
          <w:sz w:val="24"/>
          <w:szCs w:val="24"/>
          <w:shd w:val="clear" w:color="auto" w:fill="FFFFFF"/>
        </w:rPr>
      </w:pPr>
      <w:r w:rsidRPr="006B5E20">
        <w:rPr>
          <w:rFonts w:eastAsia="Times New Roman" w:cstheme="minorHAnsi"/>
          <w:color w:val="0B0C0C"/>
          <w:sz w:val="24"/>
          <w:szCs w:val="24"/>
          <w:lang w:eastAsia="en-GB"/>
        </w:rPr>
        <w:t>A school where we encourage our children to become responsible citizens of the future</w:t>
      </w:r>
      <w:r w:rsidR="00DE78DF">
        <w:rPr>
          <w:rFonts w:eastAsia="Times New Roman" w:cstheme="minorHAnsi"/>
          <w:color w:val="0B0C0C"/>
          <w:sz w:val="24"/>
          <w:szCs w:val="24"/>
          <w:lang w:eastAsia="en-GB"/>
        </w:rPr>
        <w:t>.</w:t>
      </w:r>
    </w:p>
    <w:p w14:paraId="5855560F" w14:textId="77777777" w:rsidR="00FE3BAA" w:rsidRPr="006B5E20" w:rsidRDefault="00FE3BAA" w:rsidP="00FE3BAA">
      <w:pPr>
        <w:shd w:val="clear" w:color="auto" w:fill="FFFFFF"/>
        <w:spacing w:after="300" w:line="240" w:lineRule="auto"/>
        <w:outlineLvl w:val="1"/>
        <w:rPr>
          <w:rFonts w:eastAsia="Times New Roman" w:cstheme="minorHAnsi"/>
          <w:b/>
          <w:bCs/>
          <w:color w:val="0B0C0C"/>
          <w:sz w:val="24"/>
          <w:szCs w:val="24"/>
          <w:lang w:eastAsia="en-GB"/>
        </w:rPr>
      </w:pPr>
      <w:r w:rsidRPr="006B5E20">
        <w:rPr>
          <w:rFonts w:eastAsia="Times New Roman" w:cstheme="minorHAnsi"/>
          <w:b/>
          <w:bCs/>
          <w:color w:val="0B0C0C"/>
          <w:sz w:val="24"/>
          <w:szCs w:val="24"/>
          <w:lang w:eastAsia="en-GB"/>
        </w:rPr>
        <w:t>What skills and experience we're looking for</w:t>
      </w:r>
    </w:p>
    <w:p w14:paraId="5CD36DB1" w14:textId="77777777" w:rsidR="00FE3BAA" w:rsidRPr="006B5E20" w:rsidRDefault="00FE3BAA" w:rsidP="00FE3BAA">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 practising Catholic with a commitment to Roman Catholic Education and ethos.</w:t>
      </w:r>
    </w:p>
    <w:p w14:paraId="3623FCE3" w14:textId="77777777" w:rsidR="00FE3BAA" w:rsidRPr="006B5E20" w:rsidRDefault="00FE3BAA" w:rsidP="00FE3BAA">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An experienced leader dedicated to achieving excellence in all aspects of school life.</w:t>
      </w:r>
    </w:p>
    <w:p w14:paraId="1DA96549" w14:textId="77777777" w:rsidR="00FE3BAA" w:rsidRPr="006B5E20" w:rsidRDefault="00FE3BAA" w:rsidP="00FE3BAA">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 strategic thinker who can shape and implement our vision and raise standards and achievement for all pupils and staff.</w:t>
      </w:r>
    </w:p>
    <w:p w14:paraId="069F6CAD" w14:textId="77777777" w:rsidR="00FE3BAA" w:rsidRPr="006B5E20" w:rsidRDefault="00FE3BAA" w:rsidP="00FE3BAA">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 passionate advocate who inspires the highest quality of teaching and learning for pupils of all abilities.</w:t>
      </w:r>
    </w:p>
    <w:p w14:paraId="2D18E371" w14:textId="77777777" w:rsidR="00FE3BAA" w:rsidRPr="006B5E20" w:rsidRDefault="00FE3BAA" w:rsidP="00FE3BAA">
      <w:pPr>
        <w:numPr>
          <w:ilvl w:val="0"/>
          <w:numId w:val="1"/>
        </w:numPr>
        <w:shd w:val="clear" w:color="auto" w:fill="FFFFFF"/>
        <w:spacing w:after="120" w:line="240" w:lineRule="auto"/>
        <w:ind w:left="714" w:hanging="357"/>
        <w:rPr>
          <w:rFonts w:eastAsia="Times New Roman" w:cstheme="minorHAnsi"/>
          <w:color w:val="0B0C0C"/>
          <w:sz w:val="24"/>
          <w:szCs w:val="24"/>
          <w:lang w:eastAsia="en-GB"/>
        </w:rPr>
      </w:pPr>
      <w:r w:rsidRPr="006B5E20">
        <w:rPr>
          <w:rFonts w:eastAsia="Times New Roman" w:cstheme="minorHAnsi"/>
          <w:color w:val="0B0C0C"/>
          <w:sz w:val="24"/>
          <w:szCs w:val="24"/>
          <w:lang w:eastAsia="en-GB"/>
        </w:rPr>
        <w:t>An excellent communicator who will build on the strong relationships in our whole community.</w:t>
      </w:r>
    </w:p>
    <w:p w14:paraId="2EDA418A" w14:textId="77777777" w:rsidR="00FE3BAA" w:rsidRPr="006B5E20" w:rsidRDefault="00FE3BAA" w:rsidP="00FE3BAA">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Have a deep knowledge and understanding of the curriculum.</w:t>
      </w:r>
    </w:p>
    <w:p w14:paraId="71B1E199" w14:textId="669A04BC" w:rsidR="00A85AFF" w:rsidRPr="00E50FC3" w:rsidRDefault="00FE3BAA" w:rsidP="00E50FC3">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Able to prepare reports and present to the Governing Body members.</w:t>
      </w:r>
    </w:p>
    <w:p w14:paraId="5985247C" w14:textId="50052D91" w:rsidR="00FE3BAA" w:rsidRPr="006B5E20" w:rsidRDefault="00FE3BAA" w:rsidP="00FE3BAA">
      <w:pPr>
        <w:shd w:val="clear" w:color="auto" w:fill="FFFFFF"/>
        <w:spacing w:after="300" w:line="240" w:lineRule="auto"/>
        <w:outlineLvl w:val="1"/>
        <w:rPr>
          <w:rFonts w:eastAsia="Times New Roman" w:cstheme="minorHAnsi"/>
          <w:b/>
          <w:bCs/>
          <w:color w:val="0B0C0C"/>
          <w:sz w:val="24"/>
          <w:szCs w:val="24"/>
          <w:lang w:eastAsia="en-GB"/>
        </w:rPr>
      </w:pPr>
      <w:r w:rsidRPr="006B5E20">
        <w:rPr>
          <w:rFonts w:eastAsia="Times New Roman" w:cstheme="minorHAnsi"/>
          <w:b/>
          <w:bCs/>
          <w:color w:val="0B0C0C"/>
          <w:sz w:val="24"/>
          <w:szCs w:val="24"/>
          <w:lang w:eastAsia="en-GB"/>
        </w:rPr>
        <w:lastRenderedPageBreak/>
        <w:t>What the school offers its staff</w:t>
      </w:r>
    </w:p>
    <w:p w14:paraId="63D57F83"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The opportunity to lead a well-regarded Catholic school with high ambitions for the future.</w:t>
      </w:r>
    </w:p>
    <w:p w14:paraId="1089B5F6"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An outstanding team of talented staff who enjoy working together.</w:t>
      </w:r>
    </w:p>
    <w:p w14:paraId="0E164B07"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Pupils with excellent behaviour, attendance and overall wellbeing who are proud of their school.</w:t>
      </w:r>
    </w:p>
    <w:p w14:paraId="084908EA" w14:textId="77777777" w:rsidR="00FE3BAA" w:rsidRPr="006B5E20" w:rsidRDefault="00FE3BAA" w:rsidP="00FE3BAA">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 supportive and dedicated governing board.</w:t>
      </w:r>
    </w:p>
    <w:p w14:paraId="74E7A36A" w14:textId="77777777" w:rsidR="00FE3BAA" w:rsidRPr="006B5E20" w:rsidRDefault="00FE3BAA" w:rsidP="00FE3BAA">
      <w:pPr>
        <w:numPr>
          <w:ilvl w:val="0"/>
          <w:numId w:val="2"/>
        </w:numPr>
        <w:shd w:val="clear" w:color="auto" w:fill="FFFFFF"/>
        <w:spacing w:before="100" w:beforeAutospacing="1" w:line="240" w:lineRule="auto"/>
        <w:rPr>
          <w:rFonts w:eastAsia="Times New Roman" w:cstheme="minorHAnsi"/>
          <w:color w:val="0B0C0C"/>
          <w:sz w:val="24"/>
          <w:szCs w:val="24"/>
          <w:lang w:eastAsia="en-GB"/>
        </w:rPr>
      </w:pPr>
      <w:r w:rsidRPr="006B5E20">
        <w:rPr>
          <w:rFonts w:eastAsia="Times New Roman" w:cstheme="minorHAnsi"/>
          <w:color w:val="0B0C0C"/>
          <w:sz w:val="24"/>
          <w:szCs w:val="24"/>
          <w:lang w:eastAsia="en-GB"/>
        </w:rPr>
        <w:t>A strong school spirit and community.</w:t>
      </w:r>
    </w:p>
    <w:p w14:paraId="7575125D" w14:textId="1288A9E0" w:rsidR="00FE3BAA" w:rsidRPr="006B5E20" w:rsidRDefault="00FE3BAA" w:rsidP="00FE3BAA">
      <w:pPr>
        <w:shd w:val="clear" w:color="auto" w:fill="FFFFFF"/>
        <w:spacing w:before="100" w:beforeAutospacing="1" w:line="240" w:lineRule="auto"/>
        <w:rPr>
          <w:rFonts w:cstheme="minorHAnsi"/>
          <w:color w:val="333333"/>
          <w:sz w:val="24"/>
          <w:szCs w:val="24"/>
          <w:shd w:val="clear" w:color="auto" w:fill="FFFFFF"/>
        </w:rPr>
      </w:pPr>
      <w:r w:rsidRPr="006B5E20">
        <w:rPr>
          <w:rFonts w:cstheme="minorHAnsi"/>
          <w:color w:val="333333"/>
          <w:sz w:val="24"/>
          <w:szCs w:val="24"/>
          <w:shd w:val="clear" w:color="auto" w:fill="FFFFFF"/>
        </w:rPr>
        <w:t xml:space="preserve">Applications received </w:t>
      </w:r>
      <w:r w:rsidRPr="0050178D">
        <w:rPr>
          <w:rFonts w:cstheme="minorHAnsi"/>
          <w:color w:val="333333"/>
          <w:sz w:val="24"/>
          <w:szCs w:val="24"/>
          <w:shd w:val="clear" w:color="auto" w:fill="FFFFFF"/>
        </w:rPr>
        <w:t>by</w:t>
      </w:r>
      <w:r w:rsidR="0050178D" w:rsidRPr="0050178D">
        <w:rPr>
          <w:rFonts w:cstheme="minorHAnsi"/>
          <w:sz w:val="24"/>
          <w:szCs w:val="24"/>
          <w:shd w:val="clear" w:color="auto" w:fill="FFFFFF"/>
        </w:rPr>
        <w:t>: Wednesday 8</w:t>
      </w:r>
      <w:r w:rsidR="0050178D" w:rsidRPr="0050178D">
        <w:rPr>
          <w:rFonts w:cstheme="minorHAnsi"/>
          <w:sz w:val="24"/>
          <w:szCs w:val="24"/>
          <w:shd w:val="clear" w:color="auto" w:fill="FFFFFF"/>
          <w:vertAlign w:val="superscript"/>
        </w:rPr>
        <w:t>th</w:t>
      </w:r>
      <w:r w:rsidR="0050178D" w:rsidRPr="0050178D">
        <w:rPr>
          <w:rFonts w:cstheme="minorHAnsi"/>
          <w:sz w:val="24"/>
          <w:szCs w:val="24"/>
          <w:shd w:val="clear" w:color="auto" w:fill="FFFFFF"/>
        </w:rPr>
        <w:t xml:space="preserve"> March 2023 </w:t>
      </w:r>
      <w:r w:rsidRPr="0050178D">
        <w:rPr>
          <w:rFonts w:cstheme="minorHAnsi"/>
          <w:color w:val="333333"/>
          <w:sz w:val="24"/>
          <w:szCs w:val="24"/>
          <w:shd w:val="clear" w:color="auto" w:fill="FFFFFF"/>
        </w:rPr>
        <w:t>(by 12 noon</w:t>
      </w:r>
      <w:r w:rsidRPr="006B5E20">
        <w:rPr>
          <w:rFonts w:cstheme="minorHAnsi"/>
          <w:color w:val="333333"/>
          <w:sz w:val="24"/>
          <w:szCs w:val="24"/>
          <w:shd w:val="clear" w:color="auto" w:fill="FFFFFF"/>
        </w:rPr>
        <w:t xml:space="preserve">). </w:t>
      </w:r>
    </w:p>
    <w:p w14:paraId="274E798A" w14:textId="3AC1D19C" w:rsidR="00FE3BAA" w:rsidRPr="006B5E20" w:rsidRDefault="00FE3BAA" w:rsidP="00FE3BAA">
      <w:pPr>
        <w:shd w:val="clear" w:color="auto" w:fill="FFFFFF"/>
        <w:spacing w:before="100" w:beforeAutospacing="1" w:line="240" w:lineRule="auto"/>
        <w:rPr>
          <w:rFonts w:cstheme="minorHAnsi"/>
          <w:color w:val="333333"/>
          <w:sz w:val="24"/>
          <w:szCs w:val="24"/>
          <w:shd w:val="clear" w:color="auto" w:fill="FFFFFF"/>
        </w:rPr>
      </w:pPr>
      <w:r w:rsidRPr="006B5E20">
        <w:rPr>
          <w:rFonts w:cstheme="minorHAnsi"/>
          <w:color w:val="333333"/>
          <w:sz w:val="24"/>
          <w:szCs w:val="24"/>
          <w:shd w:val="clear" w:color="auto" w:fill="FFFFFF"/>
        </w:rPr>
        <w:t xml:space="preserve">Completed applications should be e-mailed to </w:t>
      </w:r>
      <w:r w:rsidRPr="006B5E20">
        <w:rPr>
          <w:rFonts w:cstheme="minorHAnsi"/>
          <w:color w:val="0B0C0C"/>
          <w:sz w:val="24"/>
          <w:szCs w:val="24"/>
        </w:rPr>
        <w:t>secretary@stbedes.cumbria.sch.uk</w:t>
      </w:r>
      <w:r w:rsidRPr="006B5E20">
        <w:rPr>
          <w:rFonts w:cstheme="minorHAnsi"/>
          <w:color w:val="333333"/>
          <w:sz w:val="24"/>
          <w:szCs w:val="24"/>
        </w:rPr>
        <w:br/>
      </w:r>
      <w:r w:rsidRPr="006B5E20">
        <w:rPr>
          <w:rFonts w:cstheme="minorHAnsi"/>
          <w:color w:val="333333"/>
          <w:sz w:val="24"/>
          <w:szCs w:val="24"/>
        </w:rPr>
        <w:br/>
      </w:r>
      <w:r w:rsidRPr="006B5E20">
        <w:rPr>
          <w:rFonts w:cstheme="minorHAnsi"/>
          <w:color w:val="333333"/>
          <w:sz w:val="24"/>
          <w:szCs w:val="24"/>
          <w:shd w:val="clear" w:color="auto" w:fill="FFFFFF"/>
        </w:rPr>
        <w:t xml:space="preserve">Shortlisting: </w:t>
      </w:r>
      <w:r w:rsidR="0050178D" w:rsidRPr="0050178D">
        <w:rPr>
          <w:rFonts w:cstheme="minorHAnsi"/>
          <w:color w:val="333333"/>
          <w:sz w:val="24"/>
          <w:szCs w:val="24"/>
          <w:shd w:val="clear" w:color="auto" w:fill="FFFFFF"/>
        </w:rPr>
        <w:t>13</w:t>
      </w:r>
      <w:r w:rsidR="0050178D" w:rsidRPr="0050178D">
        <w:rPr>
          <w:rFonts w:cstheme="minorHAnsi"/>
          <w:color w:val="333333"/>
          <w:sz w:val="24"/>
          <w:szCs w:val="24"/>
          <w:shd w:val="clear" w:color="auto" w:fill="FFFFFF"/>
          <w:vertAlign w:val="superscript"/>
        </w:rPr>
        <w:t>th</w:t>
      </w:r>
      <w:r w:rsidR="0050178D" w:rsidRPr="0050178D">
        <w:rPr>
          <w:rFonts w:cstheme="minorHAnsi"/>
          <w:color w:val="333333"/>
          <w:sz w:val="24"/>
          <w:szCs w:val="24"/>
          <w:shd w:val="clear" w:color="auto" w:fill="FFFFFF"/>
        </w:rPr>
        <w:t xml:space="preserve"> March 2023</w:t>
      </w:r>
    </w:p>
    <w:p w14:paraId="68A4F174" w14:textId="19004EB3" w:rsidR="00E50FC3" w:rsidRDefault="00FE3BAA" w:rsidP="00E50FC3">
      <w:pPr>
        <w:shd w:val="clear" w:color="auto" w:fill="FFFFFF"/>
        <w:spacing w:before="100" w:beforeAutospacing="1" w:line="240" w:lineRule="auto"/>
        <w:rPr>
          <w:rFonts w:eastAsia="Times New Roman" w:cstheme="minorHAnsi"/>
          <w:b/>
          <w:bCs/>
          <w:color w:val="0B0C0C"/>
          <w:sz w:val="24"/>
          <w:szCs w:val="24"/>
          <w:lang w:eastAsia="en-GB"/>
        </w:rPr>
      </w:pPr>
      <w:r w:rsidRPr="006B5E20">
        <w:rPr>
          <w:rFonts w:cstheme="minorHAnsi"/>
          <w:color w:val="333333"/>
          <w:sz w:val="24"/>
          <w:szCs w:val="24"/>
        </w:rPr>
        <w:br/>
      </w:r>
      <w:r w:rsidRPr="0050178D">
        <w:rPr>
          <w:rFonts w:cstheme="minorHAnsi"/>
          <w:sz w:val="24"/>
          <w:szCs w:val="24"/>
          <w:shd w:val="clear" w:color="auto" w:fill="FFFFFF"/>
        </w:rPr>
        <w:t>Interviews</w:t>
      </w:r>
      <w:r w:rsidR="0050178D" w:rsidRPr="0050178D">
        <w:rPr>
          <w:rFonts w:cstheme="minorHAnsi"/>
          <w:sz w:val="24"/>
          <w:szCs w:val="24"/>
          <w:shd w:val="clear" w:color="auto" w:fill="FFFFFF"/>
        </w:rPr>
        <w:t>: 23</w:t>
      </w:r>
      <w:r w:rsidR="0050178D" w:rsidRPr="0050178D">
        <w:rPr>
          <w:rFonts w:cstheme="minorHAnsi"/>
          <w:sz w:val="24"/>
          <w:szCs w:val="24"/>
          <w:shd w:val="clear" w:color="auto" w:fill="FFFFFF"/>
          <w:vertAlign w:val="superscript"/>
        </w:rPr>
        <w:t>rd</w:t>
      </w:r>
      <w:r w:rsidR="0050178D" w:rsidRPr="0050178D">
        <w:rPr>
          <w:rFonts w:cstheme="minorHAnsi"/>
          <w:sz w:val="24"/>
          <w:szCs w:val="24"/>
          <w:shd w:val="clear" w:color="auto" w:fill="FFFFFF"/>
        </w:rPr>
        <w:t xml:space="preserve"> &amp; 24</w:t>
      </w:r>
      <w:r w:rsidR="0050178D" w:rsidRPr="0050178D">
        <w:rPr>
          <w:rFonts w:cstheme="minorHAnsi"/>
          <w:sz w:val="24"/>
          <w:szCs w:val="24"/>
          <w:shd w:val="clear" w:color="auto" w:fill="FFFFFF"/>
          <w:vertAlign w:val="superscript"/>
        </w:rPr>
        <w:t>th</w:t>
      </w:r>
      <w:r w:rsidR="0050178D" w:rsidRPr="0050178D">
        <w:rPr>
          <w:rFonts w:cstheme="minorHAnsi"/>
          <w:sz w:val="24"/>
          <w:szCs w:val="24"/>
          <w:shd w:val="clear" w:color="auto" w:fill="FFFFFF"/>
        </w:rPr>
        <w:t xml:space="preserve"> March 2023</w:t>
      </w:r>
    </w:p>
    <w:p w14:paraId="01A1820D" w14:textId="72CB6443" w:rsidR="00FE3BAA" w:rsidRPr="006B5E20" w:rsidRDefault="00E50FC3" w:rsidP="00E50FC3">
      <w:pPr>
        <w:shd w:val="clear" w:color="auto" w:fill="FFFFFF"/>
        <w:spacing w:before="100" w:beforeAutospacing="1" w:line="240" w:lineRule="auto"/>
        <w:rPr>
          <w:rFonts w:eastAsia="Times New Roman" w:cstheme="minorHAnsi"/>
          <w:b/>
          <w:bCs/>
          <w:color w:val="0B0C0C"/>
          <w:sz w:val="24"/>
          <w:szCs w:val="24"/>
          <w:lang w:eastAsia="en-GB"/>
        </w:rPr>
      </w:pPr>
      <w:r>
        <w:rPr>
          <w:rFonts w:eastAsia="Times New Roman" w:cstheme="minorHAnsi"/>
          <w:b/>
          <w:bCs/>
          <w:color w:val="0B0C0C"/>
          <w:sz w:val="24"/>
          <w:szCs w:val="24"/>
          <w:lang w:eastAsia="en-GB"/>
        </w:rPr>
        <w:t>C</w:t>
      </w:r>
      <w:r w:rsidR="00FE3BAA" w:rsidRPr="006B5E20">
        <w:rPr>
          <w:rFonts w:eastAsia="Times New Roman" w:cstheme="minorHAnsi"/>
          <w:b/>
          <w:bCs/>
          <w:color w:val="0B0C0C"/>
          <w:sz w:val="24"/>
          <w:szCs w:val="24"/>
          <w:lang w:eastAsia="en-GB"/>
        </w:rPr>
        <w:t>ommitment to safeguarding</w:t>
      </w:r>
    </w:p>
    <w:p w14:paraId="2C06CE38" w14:textId="3ECAF39A" w:rsidR="00FE3BAA" w:rsidRPr="006B5E20" w:rsidRDefault="00FE3BAA" w:rsidP="00FE3BAA">
      <w:pPr>
        <w:shd w:val="clear" w:color="auto" w:fill="FFFFFF"/>
        <w:spacing w:after="300" w:line="240" w:lineRule="auto"/>
        <w:outlineLvl w:val="1"/>
        <w:rPr>
          <w:rFonts w:eastAsia="Times New Roman" w:cstheme="minorHAnsi"/>
          <w:b/>
          <w:bCs/>
          <w:color w:val="0B0C0C"/>
          <w:sz w:val="24"/>
          <w:szCs w:val="24"/>
          <w:lang w:eastAsia="en-GB"/>
        </w:rPr>
      </w:pPr>
      <w:r w:rsidRPr="006B5E20">
        <w:rPr>
          <w:rFonts w:cstheme="minorHAnsi"/>
          <w:color w:val="333333"/>
          <w:sz w:val="24"/>
          <w:szCs w:val="24"/>
          <w:shd w:val="clear" w:color="auto" w:fill="FFFFFF"/>
        </w:rPr>
        <w:t xml:space="preserve">St Bede’s </w:t>
      </w:r>
      <w:r w:rsidR="00A16EBD">
        <w:rPr>
          <w:rFonts w:cstheme="minorHAnsi"/>
          <w:color w:val="333333"/>
          <w:sz w:val="24"/>
          <w:szCs w:val="24"/>
          <w:shd w:val="clear" w:color="auto" w:fill="FFFFFF"/>
        </w:rPr>
        <w:t xml:space="preserve">RC </w:t>
      </w:r>
      <w:r w:rsidRPr="006B5E20">
        <w:rPr>
          <w:rFonts w:cstheme="minorHAnsi"/>
          <w:color w:val="333333"/>
          <w:sz w:val="24"/>
          <w:szCs w:val="24"/>
          <w:shd w:val="clear" w:color="auto" w:fill="FFFFFF"/>
        </w:rPr>
        <w:t>Primary School is committed to the safeguarding of its pupils and expects all staff and volunteers to share this commitment. The successful applicant will be appointed on the completion of an enhanced DBS check and receipt of professional references. Please note that in line with Keeping Children Safe in Education 2022 an online search will be carried out as part of our due diligence on shortlisted candidates.</w:t>
      </w:r>
    </w:p>
    <w:p w14:paraId="1C21F53E" w14:textId="65136FDE" w:rsidR="00FE3BAA" w:rsidRDefault="00FE3BAA" w:rsidP="00FE3BAA">
      <w:pPr>
        <w:pStyle w:val="Heading4"/>
        <w:shd w:val="clear" w:color="auto" w:fill="FFFFFF"/>
        <w:spacing w:before="0" w:after="300"/>
        <w:rPr>
          <w:rFonts w:asciiTheme="minorHAnsi" w:hAnsiTheme="minorHAnsi" w:cstheme="minorHAnsi"/>
          <w:b/>
          <w:bCs/>
          <w:i w:val="0"/>
          <w:iCs w:val="0"/>
          <w:color w:val="0B0C0C"/>
          <w:sz w:val="24"/>
          <w:szCs w:val="24"/>
        </w:rPr>
      </w:pPr>
      <w:r w:rsidRPr="006B5E20">
        <w:rPr>
          <w:rFonts w:asciiTheme="minorHAnsi" w:hAnsiTheme="minorHAnsi" w:cstheme="minorHAnsi"/>
          <w:b/>
          <w:bCs/>
          <w:i w:val="0"/>
          <w:iCs w:val="0"/>
          <w:color w:val="0B0C0C"/>
          <w:sz w:val="24"/>
          <w:szCs w:val="24"/>
        </w:rPr>
        <w:t xml:space="preserve">Arranging a visit to St Bede’s </w:t>
      </w:r>
      <w:r w:rsidR="008629E1">
        <w:rPr>
          <w:rFonts w:asciiTheme="minorHAnsi" w:hAnsiTheme="minorHAnsi" w:cstheme="minorHAnsi"/>
          <w:b/>
          <w:bCs/>
          <w:i w:val="0"/>
          <w:iCs w:val="0"/>
          <w:color w:val="0B0C0C"/>
          <w:sz w:val="24"/>
          <w:szCs w:val="24"/>
        </w:rPr>
        <w:t>RC</w:t>
      </w:r>
      <w:r w:rsidRPr="006B5E20">
        <w:rPr>
          <w:rFonts w:asciiTheme="minorHAnsi" w:hAnsiTheme="minorHAnsi" w:cstheme="minorHAnsi"/>
          <w:b/>
          <w:bCs/>
          <w:i w:val="0"/>
          <w:iCs w:val="0"/>
          <w:color w:val="0B0C0C"/>
          <w:sz w:val="24"/>
          <w:szCs w:val="24"/>
        </w:rPr>
        <w:t xml:space="preserve"> Primary School, Carlisle</w:t>
      </w:r>
    </w:p>
    <w:p w14:paraId="5DCA01A8" w14:textId="42A2B8F9" w:rsidR="001B74B9" w:rsidRPr="006B5E20" w:rsidRDefault="001B74B9" w:rsidP="001B74B9">
      <w:pPr>
        <w:pStyle w:val="govuk-body"/>
        <w:shd w:val="clear" w:color="auto" w:fill="FFFFFF"/>
        <w:spacing w:before="0" w:beforeAutospacing="0" w:after="300" w:afterAutospacing="0"/>
        <w:rPr>
          <w:rFonts w:asciiTheme="minorHAnsi" w:hAnsiTheme="minorHAnsi" w:cstheme="minorHAnsi"/>
          <w:color w:val="0B0C0C"/>
        </w:rPr>
      </w:pPr>
      <w:r w:rsidRPr="006B5E20">
        <w:rPr>
          <w:rFonts w:asciiTheme="minorHAnsi" w:hAnsiTheme="minorHAnsi" w:cstheme="minorHAnsi"/>
          <w:color w:val="0B0C0C"/>
        </w:rPr>
        <w:t xml:space="preserve">To arrange a visit email secretary@stbedes.cumbria.sch.uk </w:t>
      </w:r>
      <w:r>
        <w:rPr>
          <w:rFonts w:asciiTheme="minorHAnsi" w:hAnsiTheme="minorHAnsi" w:cstheme="minorHAnsi"/>
          <w:color w:val="0B0C0C"/>
        </w:rPr>
        <w:t>or phone 0122</w:t>
      </w:r>
      <w:r w:rsidR="00A85AFF">
        <w:rPr>
          <w:rFonts w:asciiTheme="minorHAnsi" w:hAnsiTheme="minorHAnsi" w:cstheme="minorHAnsi"/>
          <w:color w:val="0B0C0C"/>
        </w:rPr>
        <w:t>8</w:t>
      </w:r>
      <w:r>
        <w:rPr>
          <w:rFonts w:asciiTheme="minorHAnsi" w:hAnsiTheme="minorHAnsi" w:cstheme="minorHAnsi"/>
          <w:color w:val="0B0C0C"/>
        </w:rPr>
        <w:t xml:space="preserve"> 528274</w:t>
      </w:r>
    </w:p>
    <w:p w14:paraId="29AE8015" w14:textId="77777777" w:rsidR="001B74B9" w:rsidRPr="001B74B9" w:rsidRDefault="001B74B9" w:rsidP="001B74B9">
      <w:pPr>
        <w:rPr>
          <w:rFonts w:cstheme="minorHAnsi"/>
          <w:color w:val="333333"/>
          <w:sz w:val="24"/>
          <w:szCs w:val="24"/>
          <w:shd w:val="clear" w:color="auto" w:fill="FFFFFF"/>
        </w:rPr>
      </w:pPr>
      <w:r w:rsidRPr="001B74B9">
        <w:rPr>
          <w:rFonts w:cstheme="minorHAnsi"/>
          <w:color w:val="333333"/>
          <w:sz w:val="24"/>
          <w:szCs w:val="24"/>
          <w:shd w:val="clear" w:color="auto" w:fill="FFFFFF"/>
        </w:rPr>
        <w:t>A pack with details of the school and application process can be found on the school we</w:t>
      </w:r>
      <w:r>
        <w:rPr>
          <w:rFonts w:cstheme="minorHAnsi"/>
          <w:color w:val="333333"/>
          <w:sz w:val="24"/>
          <w:szCs w:val="24"/>
          <w:shd w:val="clear" w:color="auto" w:fill="FFFFFF"/>
        </w:rPr>
        <w:t xml:space="preserve">bsite </w:t>
      </w:r>
      <w:r w:rsidRPr="001B74B9">
        <w:rPr>
          <w:rFonts w:cstheme="minorHAnsi"/>
          <w:color w:val="333333"/>
          <w:sz w:val="24"/>
          <w:szCs w:val="24"/>
          <w:shd w:val="clear" w:color="auto" w:fill="FFFFFF"/>
        </w:rPr>
        <w:t>https://www.stbedes.cumbria.sch.uk/</w:t>
      </w:r>
    </w:p>
    <w:p w14:paraId="267472F5" w14:textId="77777777" w:rsidR="00FE3BAA" w:rsidRPr="006B5E20" w:rsidRDefault="00FE3BAA">
      <w:pPr>
        <w:rPr>
          <w:rFonts w:cstheme="minorHAnsi"/>
          <w:sz w:val="24"/>
          <w:szCs w:val="24"/>
        </w:rPr>
      </w:pPr>
    </w:p>
    <w:p w14:paraId="5C6AE5DD" w14:textId="77777777" w:rsidR="00FE3BAA" w:rsidRPr="006B5E20" w:rsidRDefault="00FE3BAA">
      <w:pPr>
        <w:rPr>
          <w:rFonts w:cstheme="minorHAnsi"/>
          <w:sz w:val="24"/>
          <w:szCs w:val="24"/>
        </w:rPr>
      </w:pPr>
    </w:p>
    <w:p w14:paraId="0C01265B" w14:textId="77777777" w:rsidR="00FE3BAA" w:rsidRPr="006B5E20" w:rsidRDefault="00FE3BAA">
      <w:pPr>
        <w:rPr>
          <w:rFonts w:cstheme="minorHAnsi"/>
          <w:sz w:val="24"/>
          <w:szCs w:val="24"/>
        </w:rPr>
      </w:pPr>
    </w:p>
    <w:p w14:paraId="23292715" w14:textId="77777777" w:rsidR="00FE3BAA" w:rsidRPr="006B5E20" w:rsidRDefault="00FE3BAA">
      <w:pPr>
        <w:rPr>
          <w:rFonts w:cstheme="minorHAnsi"/>
          <w:sz w:val="24"/>
          <w:szCs w:val="24"/>
        </w:rPr>
      </w:pPr>
    </w:p>
    <w:p w14:paraId="7CCD290A" w14:textId="389318FA" w:rsidR="00FE3BAA" w:rsidRDefault="00FE3BAA">
      <w:pPr>
        <w:rPr>
          <w:rFonts w:cstheme="minorHAnsi"/>
          <w:sz w:val="24"/>
          <w:szCs w:val="24"/>
        </w:rPr>
      </w:pPr>
    </w:p>
    <w:p w14:paraId="7E31F759" w14:textId="77777777" w:rsidR="008629E1" w:rsidRPr="006B5E20" w:rsidRDefault="008629E1">
      <w:pPr>
        <w:rPr>
          <w:rFonts w:cstheme="minorHAnsi"/>
          <w:sz w:val="24"/>
          <w:szCs w:val="24"/>
        </w:rPr>
      </w:pPr>
    </w:p>
    <w:p w14:paraId="65AC71B9" w14:textId="77777777" w:rsidR="00FE3BAA" w:rsidRPr="006B5E20" w:rsidRDefault="00FE3BAA">
      <w:pPr>
        <w:rPr>
          <w:rFonts w:cstheme="minorHAnsi"/>
          <w:sz w:val="24"/>
          <w:szCs w:val="24"/>
        </w:rPr>
      </w:pPr>
    </w:p>
    <w:p w14:paraId="32432A3C" w14:textId="617BFBEE" w:rsidR="007A6A1C" w:rsidRDefault="007A6A1C" w:rsidP="00C12D0F">
      <w:pPr>
        <w:rPr>
          <w:rFonts w:cstheme="minorHAnsi"/>
          <w:sz w:val="24"/>
          <w:szCs w:val="24"/>
        </w:rPr>
      </w:pPr>
    </w:p>
    <w:p w14:paraId="5012ABB7" w14:textId="0C40EF9D" w:rsidR="00252941" w:rsidRDefault="00FE3BAA" w:rsidP="00C12D0F">
      <w:pPr>
        <w:rPr>
          <w:rFonts w:cstheme="minorHAnsi"/>
          <w:sz w:val="24"/>
          <w:szCs w:val="24"/>
        </w:rPr>
      </w:pPr>
      <w:r w:rsidRPr="00C12D0F">
        <w:rPr>
          <w:rFonts w:cstheme="minorHAnsi"/>
          <w:sz w:val="24"/>
          <w:szCs w:val="24"/>
        </w:rPr>
        <w:lastRenderedPageBreak/>
        <w:t xml:space="preserve">Appendix 2 – Job Description </w:t>
      </w:r>
    </w:p>
    <w:p w14:paraId="0234BBA1" w14:textId="32350425" w:rsidR="007A6A1C" w:rsidRPr="00C12D0F" w:rsidRDefault="007A6A1C" w:rsidP="00C12D0F">
      <w:pPr>
        <w:rPr>
          <w:rFonts w:cstheme="minorHAnsi"/>
          <w:sz w:val="24"/>
          <w:szCs w:val="24"/>
        </w:rPr>
      </w:pPr>
      <w:r w:rsidRPr="006B5E20">
        <w:rPr>
          <w:rFonts w:cstheme="minorHAnsi"/>
          <w:noProof/>
          <w:sz w:val="24"/>
          <w:szCs w:val="24"/>
          <w:lang w:eastAsia="en-GB"/>
        </w:rPr>
        <w:drawing>
          <wp:anchor distT="0" distB="0" distL="114300" distR="114300" simplePos="0" relativeHeight="251669504" behindDoc="1" locked="0" layoutInCell="1" allowOverlap="1" wp14:anchorId="0E725C4C" wp14:editId="7DEEB68B">
            <wp:simplePos x="0" y="0"/>
            <wp:positionH relativeFrom="column">
              <wp:posOffset>2603500</wp:posOffset>
            </wp:positionH>
            <wp:positionV relativeFrom="paragraph">
              <wp:posOffset>30480</wp:posOffset>
            </wp:positionV>
            <wp:extent cx="505349" cy="476472"/>
            <wp:effectExtent l="0" t="0" r="9525" b="0"/>
            <wp:wrapTight wrapText="bothSides">
              <wp:wrapPolygon edited="0">
                <wp:start x="0" y="0"/>
                <wp:lineTo x="0" y="20736"/>
                <wp:lineTo x="21192" y="20736"/>
                <wp:lineTo x="21192" y="0"/>
                <wp:lineTo x="0" y="0"/>
              </wp:wrapPolygon>
            </wp:wrapTight>
            <wp:docPr id="15" name="Picture 15" descr="ST BED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LOG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349" cy="476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A6C33" w14:textId="77777777" w:rsidR="007A6A1C" w:rsidRDefault="007A6A1C" w:rsidP="00252941">
      <w:pPr>
        <w:kinsoku w:val="0"/>
        <w:overflowPunct w:val="0"/>
        <w:spacing w:line="321" w:lineRule="exact"/>
        <w:ind w:left="144"/>
        <w:jc w:val="center"/>
        <w:textAlignment w:val="baseline"/>
        <w:rPr>
          <w:rFonts w:cstheme="minorHAnsi"/>
          <w:b/>
          <w:bCs/>
          <w:color w:val="000000" w:themeColor="text1"/>
        </w:rPr>
      </w:pPr>
    </w:p>
    <w:p w14:paraId="77527726" w14:textId="03D5C7B0" w:rsidR="00252941" w:rsidRPr="00E121D2" w:rsidRDefault="00252941" w:rsidP="00252941">
      <w:pPr>
        <w:kinsoku w:val="0"/>
        <w:overflowPunct w:val="0"/>
        <w:spacing w:line="321" w:lineRule="exact"/>
        <w:ind w:left="144"/>
        <w:jc w:val="center"/>
        <w:textAlignment w:val="baseline"/>
        <w:rPr>
          <w:rFonts w:cstheme="minorHAnsi"/>
          <w:b/>
          <w:bCs/>
          <w:color w:val="000000" w:themeColor="text1"/>
        </w:rPr>
      </w:pPr>
      <w:r w:rsidRPr="00E121D2">
        <w:rPr>
          <w:rFonts w:cstheme="minorHAnsi"/>
          <w:b/>
          <w:bCs/>
          <w:color w:val="000000" w:themeColor="text1"/>
        </w:rPr>
        <w:t>Headteacher Job Description</w:t>
      </w:r>
    </w:p>
    <w:p w14:paraId="31B1EDAF" w14:textId="169CBB2D" w:rsidR="00252941" w:rsidRPr="00E121D2" w:rsidRDefault="00252941" w:rsidP="00252941">
      <w:pPr>
        <w:kinsoku w:val="0"/>
        <w:overflowPunct w:val="0"/>
        <w:spacing w:line="321" w:lineRule="exact"/>
        <w:jc w:val="center"/>
        <w:textAlignment w:val="baseline"/>
        <w:rPr>
          <w:rFonts w:cstheme="minorHAnsi"/>
          <w:b/>
          <w:bCs/>
          <w:color w:val="000000" w:themeColor="text1"/>
        </w:rPr>
      </w:pPr>
      <w:r w:rsidRPr="00E121D2">
        <w:rPr>
          <w:rFonts w:cstheme="minorHAnsi"/>
          <w:b/>
          <w:bCs/>
          <w:color w:val="000000" w:themeColor="text1"/>
        </w:rPr>
        <w:t>Catholic Voluntary Aided Schools</w:t>
      </w:r>
    </w:p>
    <w:p w14:paraId="613BABDE" w14:textId="1C144316" w:rsidR="007A6A1C" w:rsidRDefault="00252941" w:rsidP="007A6A1C">
      <w:pPr>
        <w:kinsoku w:val="0"/>
        <w:overflowPunct w:val="0"/>
        <w:spacing w:line="251" w:lineRule="exact"/>
        <w:jc w:val="center"/>
        <w:textAlignment w:val="baseline"/>
        <w:rPr>
          <w:rFonts w:cstheme="minorHAnsi"/>
          <w:b/>
          <w:bCs/>
          <w:color w:val="000000" w:themeColor="text1"/>
        </w:rPr>
      </w:pPr>
      <w:r>
        <w:rPr>
          <w:rFonts w:cstheme="minorHAnsi"/>
          <w:b/>
          <w:bCs/>
          <w:color w:val="000000" w:themeColor="text1"/>
        </w:rPr>
        <w:t>St Bede’s</w:t>
      </w:r>
      <w:r w:rsidRPr="00E121D2">
        <w:rPr>
          <w:rFonts w:cstheme="minorHAnsi"/>
          <w:b/>
          <w:bCs/>
          <w:color w:val="000000" w:themeColor="text1"/>
        </w:rPr>
        <w:t xml:space="preserve"> </w:t>
      </w:r>
      <w:r w:rsidR="008629E1">
        <w:rPr>
          <w:rFonts w:cstheme="minorHAnsi"/>
          <w:b/>
          <w:bCs/>
          <w:color w:val="000000" w:themeColor="text1"/>
        </w:rPr>
        <w:t>RC</w:t>
      </w:r>
      <w:r w:rsidRPr="00E121D2">
        <w:rPr>
          <w:rFonts w:cstheme="minorHAnsi"/>
          <w:b/>
          <w:bCs/>
          <w:color w:val="000000" w:themeColor="text1"/>
        </w:rPr>
        <w:t xml:space="preserve"> Primary School</w:t>
      </w:r>
      <w:r>
        <w:rPr>
          <w:rFonts w:cstheme="minorHAnsi"/>
          <w:b/>
          <w:bCs/>
          <w:color w:val="000000" w:themeColor="text1"/>
        </w:rPr>
        <w:t>, Carlisle</w:t>
      </w:r>
    </w:p>
    <w:p w14:paraId="222D9CE6" w14:textId="77777777" w:rsidR="007A6A1C" w:rsidRPr="007A6A1C" w:rsidRDefault="007A6A1C" w:rsidP="007A6A1C">
      <w:pPr>
        <w:kinsoku w:val="0"/>
        <w:overflowPunct w:val="0"/>
        <w:spacing w:line="251" w:lineRule="exact"/>
        <w:jc w:val="center"/>
        <w:textAlignment w:val="baseline"/>
        <w:rPr>
          <w:rFonts w:cstheme="minorHAnsi"/>
          <w:bCs/>
          <w:iCs/>
          <w:color w:val="000000" w:themeColor="text1"/>
        </w:rPr>
      </w:pPr>
    </w:p>
    <w:p w14:paraId="5E253E76" w14:textId="2CC373BC" w:rsidR="00252941" w:rsidRPr="00016213" w:rsidRDefault="00252941" w:rsidP="00C12D0F">
      <w:pPr>
        <w:pStyle w:val="NoSpacing"/>
        <w:rPr>
          <w:b/>
        </w:rPr>
      </w:pPr>
      <w:r w:rsidRPr="00016213">
        <w:rPr>
          <w:b/>
        </w:rPr>
        <w:t>Introduction</w:t>
      </w:r>
    </w:p>
    <w:p w14:paraId="55DA2DBA" w14:textId="77777777" w:rsidR="00252941" w:rsidRPr="00E121D2" w:rsidRDefault="00252941" w:rsidP="00C12D0F">
      <w:pPr>
        <w:pStyle w:val="NoSpacing"/>
      </w:pPr>
    </w:p>
    <w:p w14:paraId="2E1911E3" w14:textId="77777777" w:rsidR="00252941" w:rsidRPr="00E121D2" w:rsidRDefault="00252941" w:rsidP="00C12D0F">
      <w:pPr>
        <w:pStyle w:val="NoSpacing"/>
      </w:pPr>
      <w:r w:rsidRPr="00E121D2">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12CFF8BA" w14:textId="77777777" w:rsidR="00252941" w:rsidRPr="00E121D2" w:rsidRDefault="00252941" w:rsidP="00C12D0F">
      <w:pPr>
        <w:pStyle w:val="NoSpacing"/>
      </w:pPr>
    </w:p>
    <w:p w14:paraId="4F85A114" w14:textId="77777777" w:rsidR="00252941" w:rsidRPr="00E121D2" w:rsidRDefault="00252941" w:rsidP="00C12D0F">
      <w:pPr>
        <w:pStyle w:val="NoSpacing"/>
      </w:pPr>
      <w:r w:rsidRPr="00E121D2">
        <w:t xml:space="preserve">This appointment is made by the governing board of the school and is subject to the terms of the Catholic Education Service contract signed with the governors as employers; the current conditions of service for Headteacher contained in the School Teachers’ Pay and Conditions document as well as all other current education and employment legislation and statutory guidance. </w:t>
      </w:r>
    </w:p>
    <w:p w14:paraId="54816E3B" w14:textId="77777777" w:rsidR="00252941" w:rsidRPr="00E121D2" w:rsidRDefault="00252941" w:rsidP="00C12D0F">
      <w:pPr>
        <w:pStyle w:val="NoSpacing"/>
      </w:pPr>
    </w:p>
    <w:p w14:paraId="046EB1D7" w14:textId="77777777" w:rsidR="00252941" w:rsidRPr="00E121D2" w:rsidRDefault="00252941" w:rsidP="00C12D0F">
      <w:pPr>
        <w:pStyle w:val="NoSpacing"/>
      </w:pPr>
      <w:r w:rsidRPr="00E121D2">
        <w:t>This job description is based on the key areas identified in the National Standards for Headteacher (2020). These standards are in turn built upon the Teaching Standards (2012) which apply to all teachers, including Headteacher.</w:t>
      </w:r>
    </w:p>
    <w:p w14:paraId="25A947DE" w14:textId="77777777" w:rsidR="00252941" w:rsidRPr="00E121D2" w:rsidRDefault="00252941" w:rsidP="00C12D0F">
      <w:pPr>
        <w:pStyle w:val="NoSpacing"/>
      </w:pPr>
    </w:p>
    <w:p w14:paraId="6A36E36B" w14:textId="77777777" w:rsidR="00252941" w:rsidRPr="00E121D2" w:rsidRDefault="00252941" w:rsidP="00C12D0F">
      <w:pPr>
        <w:pStyle w:val="NoSpacing"/>
      </w:pPr>
      <w:r w:rsidRPr="00E121D2">
        <w:t>The governing body and the diocese acknowledge the importance of the role of the Catholic Headteacher and will actively offer continuing support, encouragement, affirmation and realistic challenge to the successful candidate.</w:t>
      </w:r>
    </w:p>
    <w:p w14:paraId="56BF5C8E" w14:textId="77777777" w:rsidR="00252941" w:rsidRPr="00E121D2" w:rsidRDefault="00252941" w:rsidP="00C12D0F">
      <w:pPr>
        <w:pStyle w:val="NoSpacing"/>
      </w:pPr>
    </w:p>
    <w:p w14:paraId="064EA7E1" w14:textId="77777777" w:rsidR="00252941" w:rsidRPr="00E121D2" w:rsidRDefault="00252941" w:rsidP="00C12D0F">
      <w:pPr>
        <w:pStyle w:val="NoSpacing"/>
      </w:pPr>
      <w:r w:rsidRPr="00E121D2">
        <w:t xml:space="preserve">The governing board is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128B129F" w14:textId="77777777" w:rsidR="00252941" w:rsidRPr="00E121D2" w:rsidRDefault="00252941" w:rsidP="00C12D0F">
      <w:pPr>
        <w:pStyle w:val="NoSpacing"/>
      </w:pPr>
    </w:p>
    <w:p w14:paraId="7C5613DB" w14:textId="77777777" w:rsidR="00252941" w:rsidRPr="00016213" w:rsidRDefault="00252941" w:rsidP="00C12D0F">
      <w:pPr>
        <w:pStyle w:val="NoSpacing"/>
        <w:rPr>
          <w:b/>
        </w:rPr>
      </w:pPr>
      <w:r w:rsidRPr="00016213">
        <w:rPr>
          <w:b/>
        </w:rPr>
        <w:t>A.  The Core Purpose of the Headteacher</w:t>
      </w:r>
    </w:p>
    <w:p w14:paraId="0D44BE4F" w14:textId="77777777" w:rsidR="00252941" w:rsidRPr="00E121D2" w:rsidRDefault="00252941" w:rsidP="00C12D0F">
      <w:pPr>
        <w:pStyle w:val="NoSpacing"/>
      </w:pPr>
    </w:p>
    <w:p w14:paraId="21459905" w14:textId="77777777" w:rsidR="00252941" w:rsidRPr="00E121D2" w:rsidRDefault="00252941" w:rsidP="00C12D0F">
      <w:pPr>
        <w:pStyle w:val="NoSpacing"/>
        <w:rPr>
          <w:spacing w:val="2"/>
        </w:rPr>
      </w:pPr>
      <w:r w:rsidRPr="00E121D2">
        <w:rPr>
          <w:spacing w:val="2"/>
        </w:rPr>
        <w:t>The core purpose of the Headteacher is to provide professional leadership and management of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The Headteacher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060C10C3" w14:textId="77777777" w:rsidR="00252941" w:rsidRPr="00E121D2" w:rsidRDefault="00252941" w:rsidP="00C12D0F">
      <w:pPr>
        <w:pStyle w:val="NoSpacing"/>
      </w:pPr>
    </w:p>
    <w:p w14:paraId="17EBC84F" w14:textId="77777777" w:rsidR="00252941" w:rsidRPr="00E121D2" w:rsidRDefault="00252941" w:rsidP="00C12D0F">
      <w:pPr>
        <w:pStyle w:val="NoSpacing"/>
      </w:pPr>
      <w:r w:rsidRPr="00E121D2">
        <w:lastRenderedPageBreak/>
        <w:t>The ‘preferred future’, expressed in the strategic vision and development of a Catholic school, stems from the educational mission of the Church, which is reflected in the school’s mission statement and school improvement plan.</w:t>
      </w:r>
    </w:p>
    <w:p w14:paraId="4B702C68" w14:textId="77777777" w:rsidR="00252941" w:rsidRPr="00E121D2" w:rsidRDefault="00252941" w:rsidP="00C12D0F">
      <w:pPr>
        <w:pStyle w:val="NoSpacing"/>
      </w:pPr>
    </w:p>
    <w:p w14:paraId="296463FB" w14:textId="77777777" w:rsidR="00252941" w:rsidRPr="00E121D2" w:rsidRDefault="00252941" w:rsidP="00C12D0F">
      <w:pPr>
        <w:pStyle w:val="NoSpacing"/>
      </w:pPr>
      <w:r w:rsidRPr="00E121D2">
        <w:t>The Headteacher, working with the governing board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0B5C51A1" w14:textId="77777777" w:rsidR="00252941" w:rsidRPr="00E121D2" w:rsidRDefault="00252941" w:rsidP="00C12D0F">
      <w:pPr>
        <w:pStyle w:val="NoSpacing"/>
        <w:rPr>
          <w:spacing w:val="1"/>
        </w:rPr>
      </w:pPr>
    </w:p>
    <w:p w14:paraId="6FB43EDD" w14:textId="77777777" w:rsidR="00252941" w:rsidRPr="00E121D2" w:rsidRDefault="00252941" w:rsidP="00C12D0F">
      <w:pPr>
        <w:pStyle w:val="NoSpacing"/>
        <w:rPr>
          <w:spacing w:val="1"/>
        </w:rPr>
      </w:pPr>
      <w:r w:rsidRPr="00E121D2">
        <w:rPr>
          <w:spacing w:val="1"/>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70DC9905" w14:textId="77777777" w:rsidR="00252941" w:rsidRPr="00E121D2" w:rsidRDefault="00252941" w:rsidP="00C12D0F">
      <w:pPr>
        <w:pStyle w:val="NoSpacing"/>
        <w:rPr>
          <w:spacing w:val="1"/>
        </w:rPr>
      </w:pPr>
    </w:p>
    <w:p w14:paraId="59E75504" w14:textId="77777777" w:rsidR="00252941" w:rsidRPr="00E121D2" w:rsidRDefault="00252941" w:rsidP="00C12D0F">
      <w:pPr>
        <w:pStyle w:val="NoSpacing"/>
        <w:rPr>
          <w:spacing w:val="1"/>
        </w:rPr>
      </w:pPr>
      <w:r w:rsidRPr="00E121D2">
        <w:rPr>
          <w:spacing w:val="1"/>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the Headteacher play a key role in contributing to the development of the education system as a whole and collaborating with others to raise standards locally.</w:t>
      </w:r>
    </w:p>
    <w:p w14:paraId="1AB57291" w14:textId="77777777" w:rsidR="00252941" w:rsidRPr="00E121D2" w:rsidRDefault="00252941" w:rsidP="00C12D0F">
      <w:pPr>
        <w:pStyle w:val="NoSpacing"/>
      </w:pPr>
    </w:p>
    <w:p w14:paraId="4050028D" w14:textId="31F565A1" w:rsidR="004F2CEA" w:rsidRDefault="00252941" w:rsidP="00C12D0F">
      <w:pPr>
        <w:pStyle w:val="NoSpacing"/>
      </w:pPr>
      <w:r w:rsidRPr="00E121D2">
        <w:t xml:space="preserve">Drawing on the support provided by members of the school community, the Headteacher is responsible for creating a productive learning environment which is engaging and fulfilling for all pupils. </w:t>
      </w:r>
    </w:p>
    <w:p w14:paraId="0CA21EC5" w14:textId="77777777" w:rsidR="004F2CEA" w:rsidRDefault="004F2CEA" w:rsidP="00C12D0F">
      <w:pPr>
        <w:pStyle w:val="NoSpacing"/>
      </w:pPr>
    </w:p>
    <w:p w14:paraId="37D20AFC" w14:textId="2E488DCF" w:rsidR="00252941" w:rsidRDefault="00252941" w:rsidP="00C12D0F">
      <w:pPr>
        <w:pStyle w:val="NoSpacing"/>
        <w:rPr>
          <w:b/>
        </w:rPr>
      </w:pPr>
      <w:r w:rsidRPr="00016213">
        <w:rPr>
          <w:b/>
        </w:rPr>
        <w:t>B.</w:t>
      </w:r>
      <w:r w:rsidRPr="00016213">
        <w:rPr>
          <w:b/>
        </w:rPr>
        <w:tab/>
        <w:t>The Headteacher Standards 2020</w:t>
      </w:r>
    </w:p>
    <w:p w14:paraId="3074FA25" w14:textId="77777777" w:rsidR="00016213" w:rsidRPr="00016213" w:rsidRDefault="00016213" w:rsidP="00C12D0F">
      <w:pPr>
        <w:pStyle w:val="NoSpacing"/>
        <w:rPr>
          <w:b/>
        </w:rPr>
      </w:pPr>
    </w:p>
    <w:tbl>
      <w:tblPr>
        <w:tblW w:w="9923" w:type="dxa"/>
        <w:jc w:val="center"/>
        <w:tblLayout w:type="fixed"/>
        <w:tblCellMar>
          <w:left w:w="0" w:type="dxa"/>
          <w:right w:w="0" w:type="dxa"/>
        </w:tblCellMar>
        <w:tblLook w:val="0000" w:firstRow="0" w:lastRow="0" w:firstColumn="0" w:lastColumn="0" w:noHBand="0" w:noVBand="0"/>
      </w:tblPr>
      <w:tblGrid>
        <w:gridCol w:w="9923"/>
      </w:tblGrid>
      <w:tr w:rsidR="00B6535C" w:rsidRPr="00E121D2" w14:paraId="6C8F3685" w14:textId="77777777" w:rsidTr="007E6697">
        <w:trPr>
          <w:trHeight w:hRule="exact" w:val="3323"/>
          <w:jc w:val="center"/>
        </w:trPr>
        <w:tc>
          <w:tcPr>
            <w:tcW w:w="9923" w:type="dxa"/>
            <w:tcBorders>
              <w:top w:val="single" w:sz="4" w:space="0" w:color="000000"/>
              <w:left w:val="single" w:sz="4" w:space="0" w:color="000000"/>
              <w:bottom w:val="single" w:sz="4" w:space="0" w:color="000000"/>
              <w:right w:val="single" w:sz="4" w:space="0" w:color="000000"/>
            </w:tcBorders>
          </w:tcPr>
          <w:p w14:paraId="78994612" w14:textId="4D2B6D0C" w:rsidR="00B6535C" w:rsidRPr="00E121D2" w:rsidRDefault="00B6535C" w:rsidP="00B6535C">
            <w:pPr>
              <w:kinsoku w:val="0"/>
              <w:overflowPunct w:val="0"/>
              <w:spacing w:line="277" w:lineRule="exact"/>
              <w:ind w:left="216"/>
              <w:jc w:val="both"/>
              <w:textAlignment w:val="baseline"/>
              <w:rPr>
                <w:rFonts w:cstheme="minorHAnsi"/>
                <w:b/>
                <w:bCs/>
                <w:spacing w:val="-1"/>
              </w:rPr>
            </w:pPr>
            <w:r w:rsidRPr="00E121D2">
              <w:rPr>
                <w:rFonts w:cstheme="minorHAnsi"/>
                <w:b/>
                <w:bCs/>
                <w:spacing w:val="-1"/>
              </w:rPr>
              <w:t>1. Culture and Ethos</w:t>
            </w:r>
          </w:p>
          <w:p w14:paraId="56B0D1CF" w14:textId="16035262" w:rsidR="00B6535C" w:rsidRPr="00E121D2" w:rsidRDefault="00B6535C" w:rsidP="00B6535C">
            <w:pPr>
              <w:kinsoku w:val="0"/>
              <w:overflowPunct w:val="0"/>
              <w:spacing w:line="277" w:lineRule="exact"/>
              <w:ind w:left="284" w:right="283"/>
              <w:jc w:val="both"/>
              <w:textAlignment w:val="baseline"/>
              <w:rPr>
                <w:rFonts w:cstheme="minorHAnsi"/>
              </w:rPr>
            </w:pPr>
            <w:r w:rsidRPr="00E121D2">
              <w:rPr>
                <w:rFonts w:cstheme="minorHAnsi"/>
                <w:spacing w:val="9"/>
              </w:rPr>
              <w:t>The strategic direction and development of the school stem from the educational</w:t>
            </w:r>
            <w:r w:rsidRPr="00E121D2">
              <w:rPr>
                <w:rFonts w:cstheme="minorHAnsi"/>
                <w:b/>
                <w:bCs/>
                <w:spacing w:val="-1"/>
              </w:rPr>
              <w:t xml:space="preserve"> </w:t>
            </w:r>
            <w:r w:rsidRPr="00E121D2">
              <w:rPr>
                <w:rFonts w:cstheme="minorHAnsi"/>
              </w:rPr>
              <w:t>mission of the Church.  The Headteacher will ensure that his/her leadership demonstrates commitment to promoting and developing the school’s distinctive Catholic identity through the search for excellence in all area of this work.</w:t>
            </w:r>
          </w:p>
          <w:p w14:paraId="586DC811" w14:textId="77777777" w:rsidR="00B6535C" w:rsidRPr="00E121D2" w:rsidRDefault="00B6535C" w:rsidP="00674B37">
            <w:pPr>
              <w:kinsoku w:val="0"/>
              <w:overflowPunct w:val="0"/>
              <w:spacing w:line="277" w:lineRule="exact"/>
              <w:ind w:left="284" w:right="283"/>
              <w:jc w:val="both"/>
              <w:textAlignment w:val="baseline"/>
              <w:rPr>
                <w:rFonts w:cstheme="minorHAnsi"/>
                <w:b/>
                <w:bCs/>
                <w:spacing w:val="-1"/>
              </w:rPr>
            </w:pPr>
            <w:r w:rsidRPr="00E121D2">
              <w:rPr>
                <w:rFonts w:cstheme="minorHAnsi"/>
              </w:rPr>
              <w:t>Critical to the role of headship is working with the governing board 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06A1142A" w14:textId="77777777" w:rsidR="00B6535C" w:rsidRPr="00E121D2" w:rsidRDefault="00B6535C" w:rsidP="00674B37">
            <w:pPr>
              <w:kinsoku w:val="0"/>
              <w:overflowPunct w:val="0"/>
              <w:spacing w:after="12" w:line="276" w:lineRule="exact"/>
              <w:ind w:right="216"/>
              <w:jc w:val="both"/>
              <w:textAlignment w:val="baseline"/>
              <w:rPr>
                <w:rFonts w:cstheme="minorHAnsi"/>
              </w:rPr>
            </w:pPr>
          </w:p>
        </w:tc>
      </w:tr>
    </w:tbl>
    <w:p w14:paraId="077C375F" w14:textId="77777777" w:rsidR="00252941" w:rsidRPr="00E121D2" w:rsidRDefault="00252941" w:rsidP="00C12D0F">
      <w:pPr>
        <w:pStyle w:val="NoSpacing"/>
        <w:rPr>
          <w:i/>
        </w:rPr>
      </w:pPr>
    </w:p>
    <w:p w14:paraId="4364E897" w14:textId="77777777" w:rsidR="00252941" w:rsidRPr="00E121D2" w:rsidRDefault="00252941" w:rsidP="00C12D0F">
      <w:pPr>
        <w:pStyle w:val="NoSpacing"/>
        <w:rPr>
          <w:i/>
        </w:rPr>
      </w:pPr>
      <w:r w:rsidRPr="00E121D2">
        <w:rPr>
          <w:i/>
        </w:rPr>
        <w:t>The Headteacher will:</w:t>
      </w:r>
    </w:p>
    <w:p w14:paraId="113BC1B9" w14:textId="77777777" w:rsidR="00252941" w:rsidRPr="00E121D2" w:rsidRDefault="00252941" w:rsidP="00C12D0F">
      <w:pPr>
        <w:pStyle w:val="NoSpacing"/>
      </w:pPr>
    </w:p>
    <w:p w14:paraId="3C839A05" w14:textId="071BC6DA" w:rsidR="00252941" w:rsidRPr="00E121D2" w:rsidRDefault="00252941" w:rsidP="00016213">
      <w:pPr>
        <w:pStyle w:val="NoSpacing"/>
        <w:numPr>
          <w:ilvl w:val="0"/>
          <w:numId w:val="13"/>
        </w:numPr>
      </w:pPr>
      <w:r w:rsidRPr="00E121D2">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1FB8740E" w14:textId="77777777" w:rsidR="00252941" w:rsidRPr="00E121D2" w:rsidRDefault="00252941" w:rsidP="00C12D0F">
      <w:pPr>
        <w:pStyle w:val="NoSpacing"/>
      </w:pPr>
    </w:p>
    <w:p w14:paraId="02490672" w14:textId="77777777" w:rsidR="00252941" w:rsidRPr="00E121D2" w:rsidRDefault="00252941" w:rsidP="00016213">
      <w:pPr>
        <w:pStyle w:val="NoSpacing"/>
        <w:numPr>
          <w:ilvl w:val="0"/>
          <w:numId w:val="13"/>
        </w:numPr>
      </w:pPr>
      <w:r w:rsidRPr="00E121D2">
        <w:lastRenderedPageBreak/>
        <w:t>Hold and articulate clear Catholic values and moral purpose focused on providing a world-class education for the pupils they serve and reflecting the Catholic foundation of the school.</w:t>
      </w:r>
    </w:p>
    <w:p w14:paraId="4688F039" w14:textId="77777777" w:rsidR="00252941" w:rsidRPr="00E121D2" w:rsidRDefault="00252941" w:rsidP="00C12D0F">
      <w:pPr>
        <w:pStyle w:val="NoSpacing"/>
      </w:pPr>
    </w:p>
    <w:p w14:paraId="0E748604" w14:textId="77777777" w:rsidR="00252941" w:rsidRPr="00E121D2" w:rsidRDefault="00252941" w:rsidP="00016213">
      <w:pPr>
        <w:pStyle w:val="NoSpacing"/>
        <w:numPr>
          <w:ilvl w:val="0"/>
          <w:numId w:val="13"/>
        </w:numPr>
      </w:pPr>
      <w:r w:rsidRPr="00E121D2">
        <w:t>Demonstrate optimistic personal behaviour, positive relationships and attitudes towards their pupils and staff, and towards parents, governors and members of the local church and wider community.</w:t>
      </w:r>
    </w:p>
    <w:p w14:paraId="274600A0" w14:textId="77777777" w:rsidR="00252941" w:rsidRPr="00E121D2" w:rsidRDefault="00252941" w:rsidP="00C12D0F">
      <w:pPr>
        <w:pStyle w:val="NoSpacing"/>
      </w:pPr>
    </w:p>
    <w:p w14:paraId="4392C44E" w14:textId="77777777" w:rsidR="00252941" w:rsidRPr="00E121D2" w:rsidRDefault="00252941" w:rsidP="00016213">
      <w:pPr>
        <w:pStyle w:val="NoSpacing"/>
        <w:numPr>
          <w:ilvl w:val="0"/>
          <w:numId w:val="13"/>
        </w:numPr>
      </w:pPr>
      <w:r w:rsidRPr="00E121D2">
        <w:t>Lead by example, with integrity, creativity, resilience, and clarity, drawing on their scholarship, expertise and skills and that of those around them.</w:t>
      </w:r>
    </w:p>
    <w:p w14:paraId="7081B76E" w14:textId="77777777" w:rsidR="00252941" w:rsidRPr="00E121D2" w:rsidRDefault="00252941" w:rsidP="00C12D0F">
      <w:pPr>
        <w:pStyle w:val="NoSpacing"/>
      </w:pPr>
    </w:p>
    <w:p w14:paraId="3B66E1A9" w14:textId="77777777" w:rsidR="00252941" w:rsidRPr="00E121D2" w:rsidRDefault="00252941" w:rsidP="00016213">
      <w:pPr>
        <w:pStyle w:val="NoSpacing"/>
        <w:numPr>
          <w:ilvl w:val="0"/>
          <w:numId w:val="13"/>
        </w:numPr>
      </w:pPr>
      <w:r w:rsidRPr="00E121D2">
        <w:t>Sustain wide, current knowledge and understanding of education and school systems locally, nationally and globally, and pursue continuous professional development that reflects the needs of a Catholic school.</w:t>
      </w:r>
    </w:p>
    <w:p w14:paraId="74EBDD0B" w14:textId="77777777" w:rsidR="00252941" w:rsidRPr="00E121D2" w:rsidRDefault="00252941" w:rsidP="00C12D0F">
      <w:pPr>
        <w:pStyle w:val="NoSpacing"/>
      </w:pPr>
    </w:p>
    <w:p w14:paraId="178BE83C" w14:textId="77777777" w:rsidR="00252941" w:rsidRPr="00E121D2" w:rsidRDefault="00252941" w:rsidP="00016213">
      <w:pPr>
        <w:pStyle w:val="NoSpacing"/>
        <w:numPr>
          <w:ilvl w:val="0"/>
          <w:numId w:val="13"/>
        </w:numPr>
      </w:pPr>
      <w:r w:rsidRPr="00E121D2">
        <w:t>Work with political and financial astuteness, within a clear set of principles centred on the school's Catholic vision, ably translating local, national and diocesan policy into the school's context.</w:t>
      </w:r>
    </w:p>
    <w:p w14:paraId="6D58F560" w14:textId="77777777" w:rsidR="00252941" w:rsidRPr="00E121D2" w:rsidRDefault="00252941" w:rsidP="00C12D0F">
      <w:pPr>
        <w:pStyle w:val="NoSpacing"/>
      </w:pPr>
    </w:p>
    <w:p w14:paraId="08CA4AD5" w14:textId="6B7577C7" w:rsidR="00252941" w:rsidRDefault="00252941" w:rsidP="00016213">
      <w:pPr>
        <w:pStyle w:val="NoSpacing"/>
        <w:numPr>
          <w:ilvl w:val="0"/>
          <w:numId w:val="13"/>
        </w:numPr>
      </w:pPr>
      <w:r w:rsidRPr="00E121D2">
        <w:t>Communicate compellingly the school’s vision and drive the strategic leadership, empowering all pupils and staff to excel thus ensuring a culture of high staff professionalism.</w:t>
      </w:r>
    </w:p>
    <w:p w14:paraId="33CD6B75" w14:textId="77777777" w:rsidR="00B6535C" w:rsidRDefault="00B6535C" w:rsidP="00B6535C">
      <w:pPr>
        <w:pStyle w:val="ListParagraph"/>
      </w:pPr>
    </w:p>
    <w:p w14:paraId="1480FF43" w14:textId="77777777" w:rsidR="00B6535C" w:rsidRPr="00E121D2" w:rsidRDefault="00B6535C" w:rsidP="00B6535C">
      <w:pPr>
        <w:pStyle w:val="NoSpacing"/>
      </w:pPr>
    </w:p>
    <w:tbl>
      <w:tblPr>
        <w:tblW w:w="9923" w:type="dxa"/>
        <w:jc w:val="center"/>
        <w:tblLayout w:type="fixed"/>
        <w:tblCellMar>
          <w:left w:w="0" w:type="dxa"/>
          <w:right w:w="0" w:type="dxa"/>
        </w:tblCellMar>
        <w:tblLook w:val="0000" w:firstRow="0" w:lastRow="0" w:firstColumn="0" w:lastColumn="0" w:noHBand="0" w:noVBand="0"/>
      </w:tblPr>
      <w:tblGrid>
        <w:gridCol w:w="9923"/>
      </w:tblGrid>
      <w:tr w:rsidR="00B6535C" w:rsidRPr="00E121D2" w14:paraId="34B121B7" w14:textId="77777777" w:rsidTr="007E6697">
        <w:trPr>
          <w:trHeight w:hRule="exact" w:val="3735"/>
          <w:jc w:val="center"/>
        </w:trPr>
        <w:tc>
          <w:tcPr>
            <w:tcW w:w="9923" w:type="dxa"/>
            <w:tcBorders>
              <w:top w:val="single" w:sz="4" w:space="0" w:color="000000"/>
              <w:left w:val="single" w:sz="4" w:space="0" w:color="000000"/>
              <w:bottom w:val="single" w:sz="4" w:space="0" w:color="000000"/>
              <w:right w:val="single" w:sz="4" w:space="0" w:color="000000"/>
            </w:tcBorders>
          </w:tcPr>
          <w:p w14:paraId="2B2788C1" w14:textId="0A674B31" w:rsidR="00B6535C" w:rsidRPr="00E121D2" w:rsidRDefault="00B6535C" w:rsidP="00B6535C">
            <w:pPr>
              <w:kinsoku w:val="0"/>
              <w:overflowPunct w:val="0"/>
              <w:spacing w:line="285" w:lineRule="exact"/>
              <w:ind w:left="216"/>
              <w:jc w:val="both"/>
              <w:textAlignment w:val="baseline"/>
              <w:rPr>
                <w:rFonts w:cstheme="minorHAnsi"/>
                <w:b/>
                <w:bCs/>
              </w:rPr>
            </w:pPr>
            <w:r w:rsidRPr="00E121D2">
              <w:rPr>
                <w:rFonts w:cstheme="minorHAnsi"/>
                <w:b/>
                <w:bCs/>
              </w:rPr>
              <w:t>2. Curriculum and Teaching</w:t>
            </w:r>
          </w:p>
          <w:p w14:paraId="336A39B5" w14:textId="37BC44E2" w:rsidR="00B6535C" w:rsidRPr="00E121D2" w:rsidRDefault="00B6535C" w:rsidP="00B6535C">
            <w:pPr>
              <w:kinsoku w:val="0"/>
              <w:overflowPunct w:val="0"/>
              <w:spacing w:line="275" w:lineRule="exact"/>
              <w:ind w:left="426" w:right="216"/>
              <w:jc w:val="both"/>
              <w:textAlignment w:val="baseline"/>
              <w:rPr>
                <w:rFonts w:cstheme="minorHAnsi"/>
              </w:rPr>
            </w:pPr>
            <w:r w:rsidRPr="00E121D2">
              <w:rPr>
                <w:rFonts w:cstheme="minorHAnsi"/>
              </w:rPr>
              <w:t>In a Catholic school the Headteacher leads a learning community rooted in Catholic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14:paraId="0D349126" w14:textId="77777777" w:rsidR="00B6535C" w:rsidRPr="00E121D2" w:rsidRDefault="00B6535C" w:rsidP="00674B37">
            <w:pPr>
              <w:kinsoku w:val="0"/>
              <w:overflowPunct w:val="0"/>
              <w:spacing w:after="9" w:line="275" w:lineRule="exact"/>
              <w:ind w:left="426" w:right="216" w:hanging="1"/>
              <w:jc w:val="both"/>
              <w:textAlignment w:val="baseline"/>
              <w:rPr>
                <w:rFonts w:cstheme="minorHAnsi"/>
              </w:rPr>
            </w:pPr>
            <w:r w:rsidRPr="00E121D2">
              <w:rPr>
                <w:rFonts w:cstheme="minorHAnsi"/>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53A570AB" w14:textId="70A5F0AF" w:rsidR="00252941" w:rsidRDefault="00252941" w:rsidP="00C12D0F">
      <w:pPr>
        <w:pStyle w:val="NoSpacing"/>
      </w:pPr>
    </w:p>
    <w:p w14:paraId="62D6B6D1" w14:textId="77777777" w:rsidR="00252941" w:rsidRPr="00E121D2" w:rsidRDefault="00252941" w:rsidP="00C12D0F">
      <w:pPr>
        <w:pStyle w:val="NoSpacing"/>
      </w:pPr>
    </w:p>
    <w:p w14:paraId="62304BDC" w14:textId="77777777" w:rsidR="00252941" w:rsidRPr="00E121D2" w:rsidRDefault="00252941" w:rsidP="00C12D0F">
      <w:pPr>
        <w:pStyle w:val="NoSpacing"/>
        <w:rPr>
          <w:i/>
        </w:rPr>
      </w:pPr>
      <w:r w:rsidRPr="00E121D2">
        <w:rPr>
          <w:i/>
        </w:rPr>
        <w:t>In accordance with the school’s Catholic ethos, the Headteacher will:</w:t>
      </w:r>
    </w:p>
    <w:p w14:paraId="71DB3240" w14:textId="77777777" w:rsidR="00252941" w:rsidRPr="00E121D2" w:rsidRDefault="00252941" w:rsidP="00C12D0F">
      <w:pPr>
        <w:pStyle w:val="NoSpacing"/>
      </w:pPr>
    </w:p>
    <w:p w14:paraId="0123C0B5" w14:textId="77777777" w:rsidR="00252941" w:rsidRPr="00E121D2" w:rsidRDefault="00252941" w:rsidP="00016213">
      <w:pPr>
        <w:pStyle w:val="NoSpacing"/>
        <w:numPr>
          <w:ilvl w:val="0"/>
          <w:numId w:val="14"/>
        </w:numPr>
      </w:pPr>
      <w:r w:rsidRPr="00E121D2">
        <w:t>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Ensure quality provision for pupils’ spiritual, moral, social and cultural education in line with the distinctive Catholic nature, purpose and aims of the school.</w:t>
      </w:r>
    </w:p>
    <w:p w14:paraId="53A4922E" w14:textId="77777777" w:rsidR="00252941" w:rsidRPr="00E121D2" w:rsidRDefault="00252941" w:rsidP="00C12D0F">
      <w:pPr>
        <w:pStyle w:val="NoSpacing"/>
      </w:pPr>
    </w:p>
    <w:p w14:paraId="6B88D1EA" w14:textId="77777777" w:rsidR="00252941" w:rsidRPr="00E121D2" w:rsidRDefault="00252941" w:rsidP="00016213">
      <w:pPr>
        <w:pStyle w:val="NoSpacing"/>
        <w:numPr>
          <w:ilvl w:val="0"/>
          <w:numId w:val="14"/>
        </w:numPr>
      </w:pPr>
      <w:r w:rsidRPr="00E121D2">
        <w:t>Secure excellent teaching through an analytical understanding of how pupils learn and of the core features of successful classroom practice and curriculum design, leading to rich curriculum opportunities and pupils' well-being, taking full account of the school’s Catholic foundation.</w:t>
      </w:r>
    </w:p>
    <w:p w14:paraId="7AE9F631" w14:textId="77777777" w:rsidR="00252941" w:rsidRPr="00E121D2" w:rsidRDefault="00252941" w:rsidP="00C12D0F">
      <w:pPr>
        <w:pStyle w:val="NoSpacing"/>
      </w:pPr>
    </w:p>
    <w:p w14:paraId="7C969D20" w14:textId="77777777" w:rsidR="00252941" w:rsidRPr="00E121D2" w:rsidRDefault="00252941" w:rsidP="00016213">
      <w:pPr>
        <w:pStyle w:val="NoSpacing"/>
        <w:numPr>
          <w:ilvl w:val="0"/>
          <w:numId w:val="14"/>
        </w:numPr>
      </w:pPr>
      <w:r w:rsidRPr="00E121D2">
        <w:lastRenderedPageBreak/>
        <w:t>Establish an educational culture of "open classrooms" as a basis for sharing best practice within and between schools, drawing on and conducting relevant research and robust data analysis.</w:t>
      </w:r>
    </w:p>
    <w:p w14:paraId="3916C10C" w14:textId="77777777" w:rsidR="00252941" w:rsidRPr="00E121D2" w:rsidRDefault="00252941" w:rsidP="00C12D0F">
      <w:pPr>
        <w:pStyle w:val="NoSpacing"/>
      </w:pPr>
      <w:r w:rsidRPr="00E121D2">
        <w:t xml:space="preserve"> </w:t>
      </w:r>
    </w:p>
    <w:p w14:paraId="38F8BCE8" w14:textId="77777777" w:rsidR="00252941" w:rsidRPr="00E121D2" w:rsidRDefault="00252941" w:rsidP="00016213">
      <w:pPr>
        <w:pStyle w:val="NoSpacing"/>
        <w:numPr>
          <w:ilvl w:val="0"/>
          <w:numId w:val="14"/>
        </w:numPr>
      </w:pPr>
      <w:r w:rsidRPr="00E121D2">
        <w:t xml:space="preserve">Create an ethos based on Catholic values within which all staff are motivated and supported to develop their own skills and subject knowledge, and to support each other. </w:t>
      </w:r>
    </w:p>
    <w:p w14:paraId="3973D810" w14:textId="77777777" w:rsidR="00252941" w:rsidRPr="00E121D2" w:rsidRDefault="00252941" w:rsidP="00C12D0F">
      <w:pPr>
        <w:pStyle w:val="NoSpacing"/>
      </w:pPr>
    </w:p>
    <w:p w14:paraId="04AD62F5" w14:textId="19246218" w:rsidR="007E6697" w:rsidRDefault="00252941" w:rsidP="00FD3150">
      <w:pPr>
        <w:pStyle w:val="NoSpacing"/>
        <w:numPr>
          <w:ilvl w:val="0"/>
          <w:numId w:val="14"/>
        </w:numPr>
      </w:pPr>
      <w:r w:rsidRPr="00E121D2">
        <w:t>Identify emerging talents, coaching current and aspiring leaders in a climate where excellence is the standard, leading to clear succession planning. Hold all staff to account for their professional conduct and practice.</w:t>
      </w:r>
    </w:p>
    <w:p w14:paraId="23D3E9F1" w14:textId="77777777" w:rsidR="007E6697" w:rsidRDefault="007E6697">
      <w:r>
        <w:br w:type="page"/>
      </w:r>
    </w:p>
    <w:p w14:paraId="329B237E" w14:textId="0AB9FDBD" w:rsidR="00B6535C" w:rsidRDefault="00B6535C" w:rsidP="00B6535C">
      <w:pPr>
        <w:pStyle w:val="NoSpacing"/>
      </w:pPr>
    </w:p>
    <w:tbl>
      <w:tblPr>
        <w:tblW w:w="10065" w:type="dxa"/>
        <w:jc w:val="center"/>
        <w:tblLayout w:type="fixed"/>
        <w:tblCellMar>
          <w:left w:w="0" w:type="dxa"/>
          <w:right w:w="0" w:type="dxa"/>
        </w:tblCellMar>
        <w:tblLook w:val="0000" w:firstRow="0" w:lastRow="0" w:firstColumn="0" w:lastColumn="0" w:noHBand="0" w:noVBand="0"/>
      </w:tblPr>
      <w:tblGrid>
        <w:gridCol w:w="10065"/>
      </w:tblGrid>
      <w:tr w:rsidR="00B6535C" w:rsidRPr="00E121D2" w14:paraId="75F5631F" w14:textId="77777777" w:rsidTr="007E6697">
        <w:trPr>
          <w:trHeight w:hRule="exact" w:val="9424"/>
          <w:jc w:val="center"/>
        </w:trPr>
        <w:tc>
          <w:tcPr>
            <w:tcW w:w="10065" w:type="dxa"/>
            <w:tcBorders>
              <w:top w:val="single" w:sz="4" w:space="0" w:color="000000"/>
              <w:left w:val="single" w:sz="4" w:space="0" w:color="000000"/>
              <w:bottom w:val="single" w:sz="4" w:space="0" w:color="000000"/>
              <w:right w:val="single" w:sz="4" w:space="0" w:color="000000"/>
            </w:tcBorders>
          </w:tcPr>
          <w:p w14:paraId="4FB7F927" w14:textId="61E88E4D" w:rsidR="00B6535C" w:rsidRPr="00B6535C" w:rsidRDefault="00B6535C" w:rsidP="007E6697">
            <w:pPr>
              <w:kinsoku w:val="0"/>
              <w:overflowPunct w:val="0"/>
              <w:spacing w:line="280" w:lineRule="exact"/>
              <w:ind w:left="216"/>
              <w:textAlignment w:val="baseline"/>
              <w:rPr>
                <w:rFonts w:cstheme="minorHAnsi"/>
                <w:b/>
                <w:bCs/>
              </w:rPr>
            </w:pPr>
            <w:r w:rsidRPr="00E121D2">
              <w:rPr>
                <w:rFonts w:cstheme="minorHAnsi"/>
                <w:b/>
                <w:bCs/>
              </w:rPr>
              <w:t>3.  Organisational effectiveness</w:t>
            </w:r>
          </w:p>
          <w:p w14:paraId="66CADD92" w14:textId="31A80B7F" w:rsidR="00B6535C" w:rsidRPr="00E121D2" w:rsidRDefault="00B6535C" w:rsidP="007E6697">
            <w:pPr>
              <w:kinsoku w:val="0"/>
              <w:overflowPunct w:val="0"/>
              <w:spacing w:line="276" w:lineRule="exact"/>
              <w:ind w:left="425" w:right="178"/>
              <w:textAlignment w:val="baseline"/>
              <w:rPr>
                <w:rFonts w:cstheme="minorHAnsi"/>
              </w:rPr>
            </w:pPr>
            <w:r w:rsidRPr="00E121D2">
              <w:rPr>
                <w:rFonts w:cstheme="minorHAnsi"/>
              </w:rPr>
              <w:t>In the Catholic school all deployment of staff, finance, material resources, time and energy should promote the common good of the community in accordance with the school’s Mission Statement.</w:t>
            </w:r>
          </w:p>
          <w:p w14:paraId="0022AF03" w14:textId="16CDD3B7" w:rsidR="00B6535C" w:rsidRPr="00E121D2" w:rsidRDefault="00B6535C" w:rsidP="007E6697">
            <w:pPr>
              <w:kinsoku w:val="0"/>
              <w:overflowPunct w:val="0"/>
              <w:spacing w:line="275" w:lineRule="exact"/>
              <w:ind w:left="426" w:right="216"/>
              <w:textAlignment w:val="baseline"/>
              <w:rPr>
                <w:rFonts w:cstheme="minorHAnsi"/>
              </w:rPr>
            </w:pPr>
            <w:r w:rsidRPr="00E121D2">
              <w:rPr>
                <w:rFonts w:cstheme="minorHAnsi"/>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14:paraId="29B6C474" w14:textId="645AF409" w:rsidR="00B6535C" w:rsidRDefault="002464F6" w:rsidP="007E6697">
            <w:pPr>
              <w:kinsoku w:val="0"/>
              <w:overflowPunct w:val="0"/>
              <w:spacing w:after="13" w:line="276" w:lineRule="exact"/>
              <w:ind w:left="426" w:right="216" w:hanging="210"/>
              <w:textAlignment w:val="baseline"/>
              <w:rPr>
                <w:rFonts w:cstheme="minorHAnsi"/>
              </w:rPr>
            </w:pPr>
            <w:r>
              <w:rPr>
                <w:rFonts w:cstheme="minorHAnsi"/>
              </w:rPr>
              <w:t xml:space="preserve">    </w:t>
            </w:r>
            <w:r w:rsidR="00B6535C" w:rsidRPr="00E121D2">
              <w:rPr>
                <w:rFonts w:cstheme="minorHAnsi"/>
              </w:rPr>
              <w:t>The Headteacher should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The Headteacher should be committed to their own continuing professional development.</w:t>
            </w:r>
          </w:p>
          <w:p w14:paraId="7E407C97" w14:textId="77777777" w:rsidR="00B6535C" w:rsidRPr="00E121D2" w:rsidRDefault="00B6535C" w:rsidP="007E6697">
            <w:pPr>
              <w:kinsoku w:val="0"/>
              <w:overflowPunct w:val="0"/>
              <w:spacing w:after="13" w:line="276" w:lineRule="exact"/>
              <w:ind w:left="426" w:right="216" w:hanging="210"/>
              <w:textAlignment w:val="baseline"/>
              <w:rPr>
                <w:rFonts w:cstheme="minorHAnsi"/>
              </w:rPr>
            </w:pPr>
          </w:p>
          <w:p w14:paraId="5CCD85BC" w14:textId="3C4B43D4" w:rsidR="00B6535C" w:rsidRDefault="002464F6" w:rsidP="007E6697">
            <w:pPr>
              <w:kinsoku w:val="0"/>
              <w:overflowPunct w:val="0"/>
              <w:spacing w:after="13" w:line="276" w:lineRule="exact"/>
              <w:ind w:left="426" w:right="216" w:hanging="210"/>
              <w:textAlignment w:val="baseline"/>
              <w:rPr>
                <w:rFonts w:cstheme="minorHAnsi"/>
              </w:rPr>
            </w:pPr>
            <w:r>
              <w:rPr>
                <w:rFonts w:cstheme="minorHAnsi"/>
              </w:rPr>
              <w:t xml:space="preserve">    </w:t>
            </w:r>
            <w:r w:rsidR="00B6535C" w:rsidRPr="00E121D2">
              <w:rPr>
                <w:rFonts w:cstheme="minorHAnsi"/>
              </w:rPr>
              <w:t xml:space="preserve">The Headteacher should work in partnership with others. </w:t>
            </w:r>
            <w:r w:rsidR="00B6535C" w:rsidRPr="00E121D2">
              <w:rPr>
                <w:rFonts w:cstheme="minorHAnsi"/>
                <w:spacing w:val="2"/>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14:paraId="2D480510" w14:textId="77777777" w:rsidR="00B6535C" w:rsidRPr="00B6535C" w:rsidRDefault="00B6535C" w:rsidP="007E6697">
            <w:pPr>
              <w:kinsoku w:val="0"/>
              <w:overflowPunct w:val="0"/>
              <w:spacing w:after="13" w:line="276" w:lineRule="exact"/>
              <w:ind w:left="426" w:right="216" w:hanging="210"/>
              <w:textAlignment w:val="baseline"/>
              <w:rPr>
                <w:rFonts w:cstheme="minorHAnsi"/>
              </w:rPr>
            </w:pPr>
          </w:p>
          <w:p w14:paraId="53905F3A" w14:textId="77777777" w:rsidR="00B6535C" w:rsidRPr="00E121D2" w:rsidRDefault="00B6535C" w:rsidP="007E6697">
            <w:pPr>
              <w:kinsoku w:val="0"/>
              <w:overflowPunct w:val="0"/>
              <w:spacing w:line="276" w:lineRule="exact"/>
              <w:ind w:left="431" w:right="285"/>
              <w:textAlignment w:val="baseline"/>
              <w:rPr>
                <w:rFonts w:cstheme="minorHAnsi"/>
              </w:rPr>
            </w:pPr>
            <w:r w:rsidRPr="00E121D2">
              <w:rPr>
                <w:rFonts w:cstheme="minorHAnsi"/>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121D2">
              <w:rPr>
                <w:rFonts w:cstheme="minorHAnsi"/>
              </w:rPr>
              <w:softHyphen/>
              <w:t>being of all children. The Headteacher shares responsibility for leadership of the wider educational system and should be aware that school improvement and community development are interdependent.</w:t>
            </w:r>
          </w:p>
          <w:p w14:paraId="64A21D6B" w14:textId="77777777" w:rsidR="00B6535C" w:rsidRPr="00E121D2" w:rsidRDefault="00B6535C" w:rsidP="007E6697">
            <w:pPr>
              <w:kinsoku w:val="0"/>
              <w:overflowPunct w:val="0"/>
              <w:spacing w:after="13" w:line="276" w:lineRule="exact"/>
              <w:ind w:left="426" w:right="216" w:hanging="210"/>
              <w:textAlignment w:val="baseline"/>
              <w:rPr>
                <w:rFonts w:cstheme="minorHAnsi"/>
              </w:rPr>
            </w:pPr>
          </w:p>
          <w:p w14:paraId="3A4F7A8C" w14:textId="77777777" w:rsidR="00B6535C" w:rsidRPr="00E121D2" w:rsidRDefault="00B6535C" w:rsidP="007E6697">
            <w:pPr>
              <w:kinsoku w:val="0"/>
              <w:overflowPunct w:val="0"/>
              <w:spacing w:after="13" w:line="276" w:lineRule="exact"/>
              <w:ind w:left="426" w:right="216" w:hanging="210"/>
              <w:textAlignment w:val="baseline"/>
              <w:rPr>
                <w:rFonts w:cstheme="minorHAnsi"/>
              </w:rPr>
            </w:pPr>
          </w:p>
          <w:p w14:paraId="161D1D2F" w14:textId="77777777" w:rsidR="00B6535C" w:rsidRPr="00E121D2" w:rsidRDefault="00B6535C" w:rsidP="007E6697">
            <w:pPr>
              <w:kinsoku w:val="0"/>
              <w:overflowPunct w:val="0"/>
              <w:spacing w:after="13" w:line="276" w:lineRule="exact"/>
              <w:ind w:left="426" w:right="216" w:hanging="210"/>
              <w:textAlignment w:val="baseline"/>
              <w:rPr>
                <w:rFonts w:cstheme="minorHAnsi"/>
              </w:rPr>
            </w:pPr>
          </w:p>
        </w:tc>
      </w:tr>
    </w:tbl>
    <w:p w14:paraId="7D87928F" w14:textId="77777777" w:rsidR="00252941" w:rsidRPr="00E121D2" w:rsidRDefault="00252941" w:rsidP="00C12D0F">
      <w:pPr>
        <w:pStyle w:val="NoSpacing"/>
      </w:pPr>
    </w:p>
    <w:p w14:paraId="7BCC2D9C" w14:textId="77777777" w:rsidR="00252941" w:rsidRPr="00E121D2" w:rsidRDefault="00252941" w:rsidP="00C12D0F">
      <w:pPr>
        <w:pStyle w:val="NoSpacing"/>
      </w:pPr>
    </w:p>
    <w:p w14:paraId="62FEA87D" w14:textId="77777777" w:rsidR="00252941" w:rsidRPr="00E121D2" w:rsidRDefault="00252941" w:rsidP="00C12D0F">
      <w:pPr>
        <w:pStyle w:val="NoSpacing"/>
        <w:rPr>
          <w:i/>
        </w:rPr>
      </w:pPr>
      <w:r w:rsidRPr="00E121D2">
        <w:rPr>
          <w:i/>
        </w:rPr>
        <w:t>In accordance with the school’s Catholic ethos, the Headteacher will:</w:t>
      </w:r>
    </w:p>
    <w:p w14:paraId="5E92B620" w14:textId="77777777" w:rsidR="00252941" w:rsidRPr="00E121D2" w:rsidRDefault="00252941" w:rsidP="00C12D0F">
      <w:pPr>
        <w:pStyle w:val="NoSpacing"/>
      </w:pPr>
    </w:p>
    <w:p w14:paraId="3D61C6FC" w14:textId="77777777" w:rsidR="00252941" w:rsidRPr="00E121D2" w:rsidRDefault="00252941" w:rsidP="00016213">
      <w:pPr>
        <w:pStyle w:val="NoSpacing"/>
        <w:numPr>
          <w:ilvl w:val="0"/>
          <w:numId w:val="15"/>
        </w:numPr>
      </w:pPr>
      <w:r w:rsidRPr="00E121D2">
        <w:t>Ensure that the school's systems, organisation and processes are well-considered, efficient and fit for purpose, upholding the principles of transparency, integrity and probity within the Catholic context.</w:t>
      </w:r>
    </w:p>
    <w:p w14:paraId="57B9FA6D" w14:textId="77777777" w:rsidR="00016213" w:rsidRDefault="00016213" w:rsidP="00C12D0F">
      <w:pPr>
        <w:pStyle w:val="NoSpacing"/>
      </w:pPr>
    </w:p>
    <w:p w14:paraId="6B1B97D2" w14:textId="4E02AD2A" w:rsidR="00252941" w:rsidRPr="00E121D2" w:rsidRDefault="00252941" w:rsidP="00016213">
      <w:pPr>
        <w:pStyle w:val="NoSpacing"/>
        <w:numPr>
          <w:ilvl w:val="0"/>
          <w:numId w:val="15"/>
        </w:numPr>
      </w:pPr>
      <w:r w:rsidRPr="00E121D2">
        <w:t>Ensure arrangements for the daily Act of Collective Worship and the spiritual life of the school. Ensure the diocesan policy for Religious Education is fulfilled.</w:t>
      </w:r>
    </w:p>
    <w:p w14:paraId="1C9C512C" w14:textId="77777777" w:rsidR="00252941" w:rsidRPr="00E121D2" w:rsidRDefault="00252941" w:rsidP="00C12D0F">
      <w:pPr>
        <w:pStyle w:val="NoSpacing"/>
      </w:pPr>
    </w:p>
    <w:p w14:paraId="33E2BE75" w14:textId="77777777" w:rsidR="00252941" w:rsidRPr="00E121D2" w:rsidRDefault="00252941" w:rsidP="00016213">
      <w:pPr>
        <w:pStyle w:val="NoSpacing"/>
        <w:numPr>
          <w:ilvl w:val="0"/>
          <w:numId w:val="15"/>
        </w:numPr>
      </w:pPr>
      <w:r w:rsidRPr="00E121D2">
        <w:t>Provide a safe, calm and well-ordered environment for all pupils and staff, focused on safeguarding pupils and developing their exemplary behaviour in school and in the wider society.</w:t>
      </w:r>
    </w:p>
    <w:p w14:paraId="1CB14E32" w14:textId="77777777" w:rsidR="00252941" w:rsidRPr="00E121D2" w:rsidRDefault="00252941" w:rsidP="00C12D0F">
      <w:pPr>
        <w:pStyle w:val="NoSpacing"/>
      </w:pPr>
    </w:p>
    <w:p w14:paraId="591196C6" w14:textId="77777777" w:rsidR="00252941" w:rsidRPr="00E121D2" w:rsidRDefault="00252941" w:rsidP="00883C99">
      <w:pPr>
        <w:pStyle w:val="NoSpacing"/>
        <w:numPr>
          <w:ilvl w:val="0"/>
          <w:numId w:val="15"/>
        </w:numPr>
      </w:pPr>
      <w:r w:rsidRPr="00E121D2">
        <w:lastRenderedPageBreak/>
        <w:t xml:space="preserve">Establish rigorous, fair and transparent systems and measures for managing the performance of all staff, addressing any under-performance, supporting staff to improve and valuing excellent practice. </w:t>
      </w:r>
    </w:p>
    <w:p w14:paraId="12D21621" w14:textId="77777777" w:rsidR="00252941" w:rsidRPr="00E121D2" w:rsidRDefault="00252941" w:rsidP="00C12D0F">
      <w:pPr>
        <w:pStyle w:val="NoSpacing"/>
      </w:pPr>
    </w:p>
    <w:p w14:paraId="20A7AE8E" w14:textId="77777777" w:rsidR="00252941" w:rsidRPr="00E121D2" w:rsidRDefault="00252941" w:rsidP="00883C99">
      <w:pPr>
        <w:pStyle w:val="NoSpacing"/>
        <w:numPr>
          <w:ilvl w:val="0"/>
          <w:numId w:val="15"/>
        </w:numPr>
      </w:pPr>
      <w:r w:rsidRPr="00E121D2">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5BE04AC3" w14:textId="77777777" w:rsidR="00252941" w:rsidRPr="00E121D2" w:rsidRDefault="00252941" w:rsidP="00C12D0F">
      <w:pPr>
        <w:pStyle w:val="NoSpacing"/>
      </w:pPr>
    </w:p>
    <w:p w14:paraId="46A0F820" w14:textId="77777777" w:rsidR="00252941" w:rsidRPr="00E121D2" w:rsidRDefault="00252941" w:rsidP="00883C99">
      <w:pPr>
        <w:pStyle w:val="NoSpacing"/>
        <w:numPr>
          <w:ilvl w:val="0"/>
          <w:numId w:val="15"/>
        </w:numPr>
      </w:pPr>
      <w:r w:rsidRPr="00E121D2">
        <w:t xml:space="preserve">Exercise strategic, curriculum-led financial planning to ensure the equitable deployment of budgets and resources, in the best interests of pupils' achievements, the school's sustainability and its Catholic character. </w:t>
      </w:r>
    </w:p>
    <w:p w14:paraId="285BC2F0" w14:textId="77777777" w:rsidR="00252941" w:rsidRPr="00E121D2" w:rsidRDefault="00252941" w:rsidP="00C12D0F">
      <w:pPr>
        <w:pStyle w:val="NoSpacing"/>
      </w:pPr>
    </w:p>
    <w:p w14:paraId="63522676" w14:textId="77777777" w:rsidR="00252941" w:rsidRPr="00E121D2" w:rsidRDefault="00252941" w:rsidP="00883C99">
      <w:pPr>
        <w:pStyle w:val="NoSpacing"/>
        <w:numPr>
          <w:ilvl w:val="0"/>
          <w:numId w:val="15"/>
        </w:numPr>
      </w:pPr>
      <w:r w:rsidRPr="00E121D2">
        <w:t xml:space="preserve">Distribute leadership throughout the organisation, forging teams of colleagues who have distinct roles and responsibilities and hold each other to account for their decision making. </w:t>
      </w:r>
    </w:p>
    <w:p w14:paraId="619A5C53" w14:textId="77777777" w:rsidR="00252941" w:rsidRPr="00E121D2" w:rsidRDefault="00252941" w:rsidP="00C12D0F">
      <w:pPr>
        <w:pStyle w:val="NoSpacing"/>
        <w:rPr>
          <w:i/>
        </w:rPr>
      </w:pPr>
    </w:p>
    <w:p w14:paraId="79D4C5B9" w14:textId="77777777" w:rsidR="00252941" w:rsidRPr="00E121D2" w:rsidRDefault="00252941" w:rsidP="00C12D0F">
      <w:pPr>
        <w:pStyle w:val="NoSpacing"/>
        <w:rPr>
          <w:i/>
        </w:rPr>
      </w:pPr>
      <w:r w:rsidRPr="00E121D2">
        <w:rPr>
          <w:i/>
        </w:rPr>
        <w:t>Working in a spirit of collaboration to secure Catholic principles of equity and entitlement, the Headteacher will:</w:t>
      </w:r>
    </w:p>
    <w:p w14:paraId="72B247C9" w14:textId="77777777" w:rsidR="00252941" w:rsidRPr="00E121D2" w:rsidRDefault="00252941" w:rsidP="00C12D0F">
      <w:pPr>
        <w:pStyle w:val="NoSpacing"/>
      </w:pPr>
    </w:p>
    <w:p w14:paraId="3C78D458" w14:textId="77777777" w:rsidR="00252941" w:rsidRPr="00E121D2" w:rsidRDefault="00252941" w:rsidP="00883C99">
      <w:pPr>
        <w:pStyle w:val="NoSpacing"/>
        <w:numPr>
          <w:ilvl w:val="0"/>
          <w:numId w:val="16"/>
        </w:numPr>
      </w:pPr>
      <w:r w:rsidRPr="00E121D2">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02770439" w14:textId="77777777" w:rsidR="00252941" w:rsidRPr="00E121D2" w:rsidRDefault="00252941" w:rsidP="00C12D0F">
      <w:pPr>
        <w:pStyle w:val="NoSpacing"/>
      </w:pPr>
    </w:p>
    <w:p w14:paraId="2AE9A06D" w14:textId="77777777" w:rsidR="00252941" w:rsidRPr="00E121D2" w:rsidRDefault="00252941" w:rsidP="00883C99">
      <w:pPr>
        <w:pStyle w:val="NoSpacing"/>
        <w:numPr>
          <w:ilvl w:val="0"/>
          <w:numId w:val="16"/>
        </w:numPr>
      </w:pPr>
      <w:r w:rsidRPr="00E121D2">
        <w:t>Develop effective relationships with fellow professionals, colleagues in other public services, parents/carers and the parish community to improve academic and social outcomes for all pupils.</w:t>
      </w:r>
    </w:p>
    <w:p w14:paraId="5FBC4566" w14:textId="77777777" w:rsidR="00252941" w:rsidRPr="00E121D2" w:rsidRDefault="00252941" w:rsidP="00C12D0F">
      <w:pPr>
        <w:pStyle w:val="NoSpacing"/>
      </w:pPr>
    </w:p>
    <w:p w14:paraId="54BF35B1" w14:textId="77777777" w:rsidR="00252941" w:rsidRPr="00E121D2" w:rsidRDefault="00252941" w:rsidP="00883C99">
      <w:pPr>
        <w:pStyle w:val="NoSpacing"/>
        <w:numPr>
          <w:ilvl w:val="0"/>
          <w:numId w:val="16"/>
        </w:numPr>
      </w:pPr>
      <w:r w:rsidRPr="00E121D2">
        <w:t>Challenge educational orthodoxies in the best interests of achieving excellence, harnessing the findings of well-evidenced research to frame self-regulating and self-improving schools.</w:t>
      </w:r>
    </w:p>
    <w:p w14:paraId="467BA6C2" w14:textId="77777777" w:rsidR="00252941" w:rsidRPr="00E121D2" w:rsidRDefault="00252941" w:rsidP="00C12D0F">
      <w:pPr>
        <w:pStyle w:val="NoSpacing"/>
      </w:pPr>
    </w:p>
    <w:p w14:paraId="10B94A0E" w14:textId="77777777" w:rsidR="00252941" w:rsidRPr="00E121D2" w:rsidRDefault="00252941" w:rsidP="00883C99">
      <w:pPr>
        <w:pStyle w:val="NoSpacing"/>
        <w:numPr>
          <w:ilvl w:val="0"/>
          <w:numId w:val="16"/>
        </w:numPr>
      </w:pPr>
      <w:r w:rsidRPr="00E121D2">
        <w:t>Shape the current and future quality of the teaching profession through high quality training and sustained professional development of all staff.</w:t>
      </w:r>
    </w:p>
    <w:p w14:paraId="2F5AABF1" w14:textId="77777777" w:rsidR="00252941" w:rsidRPr="00E121D2" w:rsidRDefault="00252941" w:rsidP="00C12D0F">
      <w:pPr>
        <w:pStyle w:val="NoSpacing"/>
      </w:pPr>
    </w:p>
    <w:p w14:paraId="44830083" w14:textId="77777777" w:rsidR="00252941" w:rsidRPr="00E121D2" w:rsidRDefault="00252941" w:rsidP="00883C99">
      <w:pPr>
        <w:pStyle w:val="NoSpacing"/>
        <w:numPr>
          <w:ilvl w:val="0"/>
          <w:numId w:val="16"/>
        </w:numPr>
      </w:pPr>
      <w:r w:rsidRPr="00E121D2">
        <w:t>In the context of the school’s Catholic ethos, model entrepreneurial and innovative approaches to school improvement, leadership and governance, confident of the vital contribution of internal and external accountability.</w:t>
      </w:r>
    </w:p>
    <w:p w14:paraId="70B771C3" w14:textId="77777777" w:rsidR="00252941" w:rsidRPr="00E121D2" w:rsidRDefault="00252941" w:rsidP="00C12D0F">
      <w:pPr>
        <w:pStyle w:val="NoSpacing"/>
      </w:pPr>
    </w:p>
    <w:p w14:paraId="779B506B" w14:textId="74B22EA3" w:rsidR="00252941" w:rsidRPr="0013140D" w:rsidRDefault="00252941" w:rsidP="00C12D0F">
      <w:pPr>
        <w:pStyle w:val="NoSpacing"/>
        <w:numPr>
          <w:ilvl w:val="0"/>
          <w:numId w:val="16"/>
        </w:numPr>
      </w:pPr>
      <w:r w:rsidRPr="00E121D2">
        <w:t>Inspire and influence others, within and beyond schools, to believe in the fundamental importance of education in young people's lives and to promote the value of education especially within a Catholic context.</w:t>
      </w:r>
    </w:p>
    <w:p w14:paraId="0B59796F" w14:textId="77777777" w:rsidR="00252941" w:rsidRDefault="00252941" w:rsidP="00C12D0F">
      <w:pPr>
        <w:pStyle w:val="NoSpacing"/>
      </w:pPr>
    </w:p>
    <w:p w14:paraId="02945F42" w14:textId="6C2E8A47" w:rsidR="00252941" w:rsidRPr="00883C99" w:rsidRDefault="00252941" w:rsidP="00C12D0F">
      <w:pPr>
        <w:pStyle w:val="NoSpacing"/>
        <w:rPr>
          <w:b/>
        </w:rPr>
      </w:pPr>
      <w:r w:rsidRPr="00883C99">
        <w:rPr>
          <w:b/>
        </w:rPr>
        <w:t>Headteacher responsibility for the Breakfast &amp; After School Clubs</w:t>
      </w:r>
    </w:p>
    <w:p w14:paraId="111728D7" w14:textId="77777777" w:rsidR="00252941" w:rsidRDefault="00252941" w:rsidP="00C12D0F">
      <w:pPr>
        <w:pStyle w:val="NoSpacing"/>
      </w:pPr>
    </w:p>
    <w:p w14:paraId="40868CFC" w14:textId="77777777" w:rsidR="00252941" w:rsidRDefault="00252941" w:rsidP="00C12D0F">
      <w:pPr>
        <w:pStyle w:val="NoSpacing"/>
      </w:pPr>
      <w:r w:rsidRPr="00DC733D">
        <w:t>Working in a spirit of collaboration with t</w:t>
      </w:r>
      <w:r>
        <w:t>he Governing Board of St Bede’s</w:t>
      </w:r>
      <w:r w:rsidRPr="00DC733D">
        <w:t>, the headteacher will</w:t>
      </w:r>
      <w:r>
        <w:t xml:space="preserve"> o</w:t>
      </w:r>
      <w:r w:rsidRPr="00DC733D">
        <w:t>versee the strategic leadership and management of the extended day</w:t>
      </w:r>
      <w:r>
        <w:t xml:space="preserve"> provision offered by St Bede’s School </w:t>
      </w:r>
      <w:r w:rsidRPr="00DC733D">
        <w:t>Breakfast</w:t>
      </w:r>
      <w:r>
        <w:t xml:space="preserve"> Club on behalf of the </w:t>
      </w:r>
      <w:r w:rsidRPr="00DC733D">
        <w:t xml:space="preserve">Governing Board. To include and not limited to: </w:t>
      </w:r>
    </w:p>
    <w:p w14:paraId="04DB77F7" w14:textId="77777777" w:rsidR="00252941" w:rsidRDefault="00252941" w:rsidP="00C12D0F">
      <w:pPr>
        <w:pStyle w:val="NoSpacing"/>
      </w:pPr>
    </w:p>
    <w:p w14:paraId="7295FF17" w14:textId="77777777" w:rsidR="00252941" w:rsidRPr="005C39CF" w:rsidRDefault="00252941" w:rsidP="00883C99">
      <w:pPr>
        <w:pStyle w:val="NoSpacing"/>
        <w:numPr>
          <w:ilvl w:val="0"/>
          <w:numId w:val="17"/>
        </w:numPr>
      </w:pPr>
      <w:r w:rsidRPr="00DC733D">
        <w:t>Act as line manager and appraiser for the supervis</w:t>
      </w:r>
      <w:r>
        <w:t xml:space="preserve">or of the Breakfast </w:t>
      </w:r>
      <w:r w:rsidRPr="00DC733D">
        <w:t>Club, and delegating and monitoring the appraisal proc</w:t>
      </w:r>
      <w:r>
        <w:t xml:space="preserve">ess for other staff members. </w:t>
      </w:r>
    </w:p>
    <w:p w14:paraId="7F6816AE" w14:textId="77777777" w:rsidR="00252941" w:rsidRPr="00DC733D" w:rsidRDefault="00252941" w:rsidP="00C12D0F">
      <w:pPr>
        <w:pStyle w:val="NoSpacing"/>
      </w:pPr>
    </w:p>
    <w:p w14:paraId="573AFED4" w14:textId="77777777" w:rsidR="00252941" w:rsidRPr="005C39CF" w:rsidRDefault="00252941" w:rsidP="00883C99">
      <w:pPr>
        <w:pStyle w:val="NoSpacing"/>
        <w:numPr>
          <w:ilvl w:val="0"/>
          <w:numId w:val="17"/>
        </w:numPr>
      </w:pPr>
      <w:r w:rsidRPr="00DC733D">
        <w:lastRenderedPageBreak/>
        <w:t>Oversee financial matters and the systems of funding</w:t>
      </w:r>
      <w:r>
        <w:t xml:space="preserve"> the settings; this includes </w:t>
      </w:r>
      <w:r w:rsidRPr="00DC733D">
        <w:t xml:space="preserve">reviewing the income and expenditure, ensuring the business model continues to be viable and advising Governors if changes are required e.g. a rise in the fees. </w:t>
      </w:r>
    </w:p>
    <w:p w14:paraId="0D4F0155" w14:textId="77777777" w:rsidR="00252941" w:rsidRPr="005C39CF" w:rsidRDefault="00252941" w:rsidP="00C12D0F">
      <w:pPr>
        <w:pStyle w:val="NoSpacing"/>
      </w:pPr>
    </w:p>
    <w:p w14:paraId="2AF2C617" w14:textId="77777777" w:rsidR="00252941" w:rsidRPr="005C39CF" w:rsidRDefault="00252941" w:rsidP="00883C99">
      <w:pPr>
        <w:pStyle w:val="NoSpacing"/>
        <w:numPr>
          <w:ilvl w:val="0"/>
          <w:numId w:val="17"/>
        </w:numPr>
      </w:pPr>
      <w:r w:rsidRPr="00DC733D">
        <w:t>Overseeing financial pl</w:t>
      </w:r>
      <w:r>
        <w:t xml:space="preserve">ans for families in arrears. </w:t>
      </w:r>
    </w:p>
    <w:p w14:paraId="3EA61A47" w14:textId="77777777" w:rsidR="00252941" w:rsidRPr="005C39CF" w:rsidRDefault="00252941" w:rsidP="00C12D0F">
      <w:pPr>
        <w:pStyle w:val="NoSpacing"/>
      </w:pPr>
    </w:p>
    <w:p w14:paraId="054AD8EF" w14:textId="77777777" w:rsidR="00252941" w:rsidRPr="005C39CF" w:rsidRDefault="00252941" w:rsidP="00883C99">
      <w:pPr>
        <w:pStyle w:val="NoSpacing"/>
        <w:numPr>
          <w:ilvl w:val="0"/>
          <w:numId w:val="17"/>
        </w:numPr>
      </w:pPr>
      <w:r w:rsidRPr="00DC733D">
        <w:t>Lead on recruitment of staff</w:t>
      </w:r>
      <w:r>
        <w:t>,</w:t>
      </w:r>
      <w:r w:rsidRPr="00DC733D">
        <w:t xml:space="preserve"> ensuring that at least one member of every selection panel has undertaken appropriate Safer Recruitment train</w:t>
      </w:r>
      <w:r>
        <w:t xml:space="preserve">ing within the last 5 years. </w:t>
      </w:r>
    </w:p>
    <w:p w14:paraId="2370F2B6" w14:textId="77777777" w:rsidR="00252941" w:rsidRPr="005C39CF" w:rsidRDefault="00252941" w:rsidP="00C12D0F">
      <w:pPr>
        <w:pStyle w:val="NoSpacing"/>
      </w:pPr>
    </w:p>
    <w:p w14:paraId="3F1BF833" w14:textId="77777777" w:rsidR="00252941" w:rsidRPr="005C39CF" w:rsidRDefault="00252941" w:rsidP="00883C99">
      <w:pPr>
        <w:pStyle w:val="NoSpacing"/>
        <w:numPr>
          <w:ilvl w:val="0"/>
          <w:numId w:val="17"/>
        </w:numPr>
      </w:pPr>
      <w:r w:rsidRPr="00DC733D">
        <w:t>Monitor and evaluate the effectiveness of the provision, ensuring that action plans are evaluated regularly, and that staff can access approp</w:t>
      </w:r>
      <w:r>
        <w:t xml:space="preserve">riate training opportunities including Safeguarding. </w:t>
      </w:r>
    </w:p>
    <w:p w14:paraId="2F0D8C54" w14:textId="77777777" w:rsidR="00252941" w:rsidRPr="005C39CF" w:rsidRDefault="00252941" w:rsidP="00C12D0F">
      <w:pPr>
        <w:pStyle w:val="NoSpacing"/>
      </w:pPr>
    </w:p>
    <w:p w14:paraId="35CD3727" w14:textId="77777777" w:rsidR="00252941" w:rsidRPr="000E4DAF" w:rsidRDefault="00252941" w:rsidP="00883C99">
      <w:pPr>
        <w:pStyle w:val="NoSpacing"/>
        <w:numPr>
          <w:ilvl w:val="0"/>
          <w:numId w:val="17"/>
        </w:numPr>
      </w:pPr>
      <w:r w:rsidRPr="00DC733D">
        <w:t>Ensure that school-based policies are shared with extended provision staff and specific policies for the extended day provision are implemented as necessary.</w:t>
      </w:r>
    </w:p>
    <w:p w14:paraId="1CC99555" w14:textId="77777777" w:rsidR="00252941" w:rsidRPr="0013140D" w:rsidRDefault="00252941" w:rsidP="00C12D0F">
      <w:pPr>
        <w:pStyle w:val="NoSpacing"/>
      </w:pPr>
    </w:p>
    <w:p w14:paraId="7C72A043" w14:textId="77777777" w:rsidR="00252941" w:rsidRPr="00B7789C" w:rsidRDefault="00252941" w:rsidP="00C12D0F">
      <w:pPr>
        <w:pStyle w:val="NoSpacing"/>
      </w:pPr>
    </w:p>
    <w:p w14:paraId="547B27FE" w14:textId="77777777" w:rsidR="00252941" w:rsidRPr="00E121D2" w:rsidRDefault="00252941" w:rsidP="00C12D0F">
      <w:pPr>
        <w:pStyle w:val="NoSpacing"/>
      </w:pPr>
      <w:r w:rsidRPr="00E121D2">
        <w:rPr>
          <w:i/>
          <w:iC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08503E7B" w14:textId="13BA2CA5" w:rsidR="001058B9" w:rsidRDefault="001058B9" w:rsidP="00C12D0F">
      <w:pPr>
        <w:pStyle w:val="NoSpacing"/>
      </w:pPr>
    </w:p>
    <w:p w14:paraId="684F6299" w14:textId="48866B50" w:rsidR="00252941" w:rsidRDefault="00252941" w:rsidP="00C12D0F">
      <w:pPr>
        <w:pStyle w:val="NoSpacing"/>
      </w:pPr>
    </w:p>
    <w:p w14:paraId="67CFACD5" w14:textId="2526603D" w:rsidR="00252941" w:rsidRDefault="00252941" w:rsidP="00C12D0F">
      <w:pPr>
        <w:pStyle w:val="NoSpacing"/>
      </w:pPr>
    </w:p>
    <w:p w14:paraId="4C46DD79" w14:textId="55AB5893" w:rsidR="00252941" w:rsidRDefault="00252941" w:rsidP="00C12D0F">
      <w:pPr>
        <w:pStyle w:val="NoSpacing"/>
      </w:pPr>
    </w:p>
    <w:p w14:paraId="2971F5A4" w14:textId="13E9602F" w:rsidR="00252941" w:rsidRDefault="00252941" w:rsidP="00C12D0F">
      <w:pPr>
        <w:pStyle w:val="NoSpacing"/>
      </w:pPr>
    </w:p>
    <w:p w14:paraId="7B1BA91D" w14:textId="6F33A6A8" w:rsidR="00252941" w:rsidRDefault="00252941" w:rsidP="00C12D0F">
      <w:pPr>
        <w:pStyle w:val="NoSpacing"/>
      </w:pPr>
    </w:p>
    <w:p w14:paraId="23AB639A" w14:textId="08881879" w:rsidR="00252941" w:rsidRDefault="00252941" w:rsidP="00C12D0F">
      <w:pPr>
        <w:pStyle w:val="NoSpacing"/>
      </w:pPr>
    </w:p>
    <w:p w14:paraId="681F9885" w14:textId="1F2B19DC" w:rsidR="00883C99" w:rsidRDefault="00883C99" w:rsidP="00C12D0F">
      <w:pPr>
        <w:pStyle w:val="NoSpacing"/>
      </w:pPr>
    </w:p>
    <w:p w14:paraId="538BC3D8" w14:textId="33E514C7" w:rsidR="00883C99" w:rsidRDefault="00883C99" w:rsidP="00C12D0F">
      <w:pPr>
        <w:pStyle w:val="NoSpacing"/>
      </w:pPr>
    </w:p>
    <w:p w14:paraId="765AF1ED" w14:textId="1A0016EC" w:rsidR="00883C99" w:rsidRDefault="00883C99" w:rsidP="00C12D0F">
      <w:pPr>
        <w:pStyle w:val="NoSpacing"/>
      </w:pPr>
    </w:p>
    <w:p w14:paraId="107C1F19" w14:textId="04C1C0E0" w:rsidR="00883C99" w:rsidRDefault="00883C99" w:rsidP="00C12D0F">
      <w:pPr>
        <w:pStyle w:val="NoSpacing"/>
      </w:pPr>
    </w:p>
    <w:p w14:paraId="18110D18" w14:textId="613022A4" w:rsidR="00883C99" w:rsidRDefault="00883C99" w:rsidP="00C12D0F">
      <w:pPr>
        <w:pStyle w:val="NoSpacing"/>
      </w:pPr>
    </w:p>
    <w:p w14:paraId="0EADCE04" w14:textId="3CC51A2A" w:rsidR="00883C99" w:rsidRDefault="00883C99" w:rsidP="00C12D0F">
      <w:pPr>
        <w:pStyle w:val="NoSpacing"/>
      </w:pPr>
    </w:p>
    <w:p w14:paraId="70898543" w14:textId="66CA4A88" w:rsidR="00883C99" w:rsidRDefault="00883C99" w:rsidP="00C12D0F">
      <w:pPr>
        <w:pStyle w:val="NoSpacing"/>
      </w:pPr>
    </w:p>
    <w:p w14:paraId="799A3286" w14:textId="2B9126D5" w:rsidR="00883C99" w:rsidRDefault="00883C99" w:rsidP="00C12D0F">
      <w:pPr>
        <w:pStyle w:val="NoSpacing"/>
      </w:pPr>
    </w:p>
    <w:p w14:paraId="7A8B7F6F" w14:textId="54A4BF28" w:rsidR="00883C99" w:rsidRDefault="00883C99" w:rsidP="00C12D0F">
      <w:pPr>
        <w:pStyle w:val="NoSpacing"/>
      </w:pPr>
    </w:p>
    <w:p w14:paraId="4F4648DB" w14:textId="5665E5E7" w:rsidR="00883C99" w:rsidRDefault="00883C99" w:rsidP="00C12D0F">
      <w:pPr>
        <w:pStyle w:val="NoSpacing"/>
      </w:pPr>
    </w:p>
    <w:p w14:paraId="1E31C1C9" w14:textId="4FFE9E73" w:rsidR="00883C99" w:rsidRDefault="00883C99" w:rsidP="00C12D0F">
      <w:pPr>
        <w:pStyle w:val="NoSpacing"/>
      </w:pPr>
    </w:p>
    <w:p w14:paraId="76118CB2" w14:textId="1A4F9096" w:rsidR="0002713D" w:rsidRDefault="0002713D" w:rsidP="00C12D0F">
      <w:pPr>
        <w:pStyle w:val="NoSpacing"/>
      </w:pPr>
    </w:p>
    <w:p w14:paraId="796A9125" w14:textId="084F43A9" w:rsidR="0002713D" w:rsidRDefault="0002713D" w:rsidP="00C12D0F">
      <w:pPr>
        <w:pStyle w:val="NoSpacing"/>
      </w:pPr>
    </w:p>
    <w:p w14:paraId="63E370C0" w14:textId="27696518" w:rsidR="0002713D" w:rsidRDefault="0002713D" w:rsidP="00C12D0F">
      <w:pPr>
        <w:pStyle w:val="NoSpacing"/>
      </w:pPr>
    </w:p>
    <w:p w14:paraId="1158206A" w14:textId="7CE03C0D" w:rsidR="0002713D" w:rsidRDefault="0002713D" w:rsidP="00C12D0F">
      <w:pPr>
        <w:pStyle w:val="NoSpacing"/>
      </w:pPr>
    </w:p>
    <w:p w14:paraId="416CABBE" w14:textId="01057CF5" w:rsidR="0002713D" w:rsidRDefault="0002713D" w:rsidP="00C12D0F">
      <w:pPr>
        <w:pStyle w:val="NoSpacing"/>
      </w:pPr>
    </w:p>
    <w:p w14:paraId="4A9769D1" w14:textId="2DC35437" w:rsidR="0002713D" w:rsidRDefault="0002713D" w:rsidP="00C12D0F">
      <w:pPr>
        <w:pStyle w:val="NoSpacing"/>
      </w:pPr>
    </w:p>
    <w:p w14:paraId="39828664" w14:textId="5F6A7DF2" w:rsidR="0002713D" w:rsidRDefault="0002713D" w:rsidP="00C12D0F">
      <w:pPr>
        <w:pStyle w:val="NoSpacing"/>
      </w:pPr>
    </w:p>
    <w:p w14:paraId="136EA208" w14:textId="77777777" w:rsidR="0002713D" w:rsidRDefault="0002713D" w:rsidP="00C12D0F">
      <w:pPr>
        <w:pStyle w:val="NoSpacing"/>
      </w:pPr>
    </w:p>
    <w:p w14:paraId="47056EAD" w14:textId="3673BB30" w:rsidR="00883C99" w:rsidRDefault="00883C99" w:rsidP="00C12D0F">
      <w:pPr>
        <w:pStyle w:val="NoSpacing"/>
      </w:pPr>
    </w:p>
    <w:p w14:paraId="7F0DFD1A" w14:textId="77777777" w:rsidR="00883C99" w:rsidRDefault="00883C99" w:rsidP="00C12D0F">
      <w:pPr>
        <w:pStyle w:val="NoSpacing"/>
      </w:pPr>
    </w:p>
    <w:p w14:paraId="415197EF" w14:textId="00F47F1B" w:rsidR="004F2CEA" w:rsidRDefault="007A6A1C" w:rsidP="004F2CEA">
      <w:pPr>
        <w:pStyle w:val="Heading1"/>
        <w:rPr>
          <w:rFonts w:asciiTheme="minorHAnsi" w:hAnsiTheme="minorHAnsi"/>
          <w:color w:val="000000" w:themeColor="text1"/>
          <w:sz w:val="22"/>
          <w:szCs w:val="22"/>
        </w:rPr>
      </w:pPr>
      <w:r w:rsidRPr="006B5E20">
        <w:rPr>
          <w:rFonts w:cstheme="minorHAnsi"/>
          <w:noProof/>
          <w:sz w:val="24"/>
          <w:szCs w:val="24"/>
          <w:lang w:eastAsia="en-GB"/>
        </w:rPr>
        <w:lastRenderedPageBreak/>
        <w:drawing>
          <wp:anchor distT="0" distB="0" distL="114300" distR="114300" simplePos="0" relativeHeight="251670528" behindDoc="1" locked="0" layoutInCell="1" allowOverlap="1" wp14:anchorId="23B4B44F" wp14:editId="5C975BDC">
            <wp:simplePos x="0" y="0"/>
            <wp:positionH relativeFrom="column">
              <wp:posOffset>2540000</wp:posOffset>
            </wp:positionH>
            <wp:positionV relativeFrom="paragraph">
              <wp:posOffset>139700</wp:posOffset>
            </wp:positionV>
            <wp:extent cx="505349" cy="476472"/>
            <wp:effectExtent l="0" t="0" r="9525" b="0"/>
            <wp:wrapTight wrapText="bothSides">
              <wp:wrapPolygon edited="0">
                <wp:start x="0" y="0"/>
                <wp:lineTo x="0" y="20736"/>
                <wp:lineTo x="21192" y="20736"/>
                <wp:lineTo x="21192" y="0"/>
                <wp:lineTo x="0" y="0"/>
              </wp:wrapPolygon>
            </wp:wrapTight>
            <wp:docPr id="16" name="Picture 16" descr="ST BEDE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LOG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349" cy="47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EA" w:rsidRPr="00883C99">
        <w:rPr>
          <w:rFonts w:asciiTheme="minorHAnsi" w:hAnsiTheme="minorHAnsi"/>
          <w:color w:val="000000" w:themeColor="text1"/>
          <w:sz w:val="22"/>
          <w:szCs w:val="22"/>
        </w:rPr>
        <w:t>Appendix 3</w:t>
      </w:r>
    </w:p>
    <w:p w14:paraId="3EBCD386" w14:textId="77777777" w:rsidR="007A6A1C" w:rsidRPr="007A6A1C" w:rsidRDefault="007A6A1C" w:rsidP="007A6A1C"/>
    <w:p w14:paraId="04692A11" w14:textId="04F5C005" w:rsidR="007A6A1C" w:rsidRPr="007A6A1C" w:rsidRDefault="007A6A1C" w:rsidP="007A6A1C"/>
    <w:p w14:paraId="0B62975A" w14:textId="408B7699" w:rsidR="00252941" w:rsidRPr="00883C99" w:rsidRDefault="00252941" w:rsidP="00252941">
      <w:pPr>
        <w:pStyle w:val="Heading1"/>
        <w:jc w:val="center"/>
        <w:rPr>
          <w:rFonts w:asciiTheme="minorHAnsi" w:hAnsiTheme="minorHAnsi"/>
          <w:b/>
          <w:color w:val="000000" w:themeColor="text1"/>
          <w:sz w:val="22"/>
          <w:szCs w:val="22"/>
        </w:rPr>
      </w:pPr>
      <w:r w:rsidRPr="00883C99">
        <w:rPr>
          <w:rFonts w:asciiTheme="minorHAnsi" w:hAnsiTheme="minorHAnsi"/>
          <w:b/>
          <w:color w:val="000000" w:themeColor="text1"/>
          <w:sz w:val="22"/>
          <w:szCs w:val="22"/>
        </w:rPr>
        <w:t>Person Specification/Selection Criteria for</w:t>
      </w:r>
    </w:p>
    <w:p w14:paraId="605514FC" w14:textId="6F2B05EE" w:rsidR="00252941" w:rsidRPr="00883C99" w:rsidRDefault="00252941" w:rsidP="00252941">
      <w:pPr>
        <w:pStyle w:val="Heading1"/>
        <w:jc w:val="center"/>
        <w:rPr>
          <w:rFonts w:asciiTheme="minorHAnsi" w:hAnsiTheme="minorHAnsi"/>
          <w:b/>
          <w:color w:val="000000" w:themeColor="text1"/>
          <w:sz w:val="22"/>
          <w:szCs w:val="22"/>
        </w:rPr>
      </w:pPr>
      <w:r w:rsidRPr="00883C99">
        <w:rPr>
          <w:rFonts w:asciiTheme="minorHAnsi" w:hAnsiTheme="minorHAnsi"/>
          <w:b/>
          <w:color w:val="000000" w:themeColor="text1"/>
          <w:sz w:val="22"/>
          <w:szCs w:val="22"/>
        </w:rPr>
        <w:t xml:space="preserve">Headteacher at St Bede’s </w:t>
      </w:r>
      <w:r w:rsidR="008629E1">
        <w:rPr>
          <w:rFonts w:asciiTheme="minorHAnsi" w:hAnsiTheme="minorHAnsi"/>
          <w:b/>
          <w:color w:val="000000" w:themeColor="text1"/>
          <w:sz w:val="22"/>
          <w:szCs w:val="22"/>
        </w:rPr>
        <w:t>RC</w:t>
      </w:r>
      <w:r w:rsidRPr="00883C99">
        <w:rPr>
          <w:rFonts w:asciiTheme="minorHAnsi" w:hAnsiTheme="minorHAnsi"/>
          <w:b/>
          <w:color w:val="000000" w:themeColor="text1"/>
          <w:sz w:val="22"/>
          <w:szCs w:val="22"/>
        </w:rPr>
        <w:t xml:space="preserve"> Primary School</w:t>
      </w:r>
    </w:p>
    <w:p w14:paraId="3B12F7B7" w14:textId="77777777" w:rsidR="00252941" w:rsidRPr="00877B96" w:rsidRDefault="00252941" w:rsidP="00252941">
      <w:pPr>
        <w:pStyle w:val="Header"/>
      </w:pPr>
    </w:p>
    <w:p w14:paraId="2E7A5506" w14:textId="77777777" w:rsidR="00883C99" w:rsidRDefault="00883C99" w:rsidP="00883C99">
      <w:pPr>
        <w:pBdr>
          <w:top w:val="single" w:sz="4" w:space="1" w:color="auto"/>
          <w:left w:val="single" w:sz="4" w:space="31" w:color="auto"/>
          <w:bottom w:val="single" w:sz="4" w:space="1" w:color="auto"/>
          <w:right w:val="single" w:sz="4" w:space="22" w:color="auto"/>
        </w:pBdr>
        <w:ind w:left="777"/>
        <w:jc w:val="center"/>
        <w:rPr>
          <w:rFonts w:cs="Arial"/>
          <w:b/>
          <w:i/>
        </w:rPr>
      </w:pPr>
    </w:p>
    <w:p w14:paraId="61B5FE19" w14:textId="1DDFD1A4" w:rsidR="00252941" w:rsidRPr="00877B96" w:rsidRDefault="00252941" w:rsidP="00883C99">
      <w:pPr>
        <w:pBdr>
          <w:top w:val="single" w:sz="4" w:space="1" w:color="auto"/>
          <w:left w:val="single" w:sz="4" w:space="31" w:color="auto"/>
          <w:bottom w:val="single" w:sz="4" w:space="1" w:color="auto"/>
          <w:right w:val="single" w:sz="4" w:space="22" w:color="auto"/>
        </w:pBdr>
        <w:ind w:left="777"/>
        <w:jc w:val="center"/>
        <w:rPr>
          <w:rFonts w:cs="Arial"/>
          <w:b/>
          <w:i/>
        </w:rPr>
      </w:pPr>
      <w:r w:rsidRPr="00877B96">
        <w:rPr>
          <w:rFonts w:cs="Arial"/>
          <w:b/>
          <w:i/>
        </w:rPr>
        <w:t xml:space="preserve">The school’s Instrument of Government states that it is part of the Catholic Church and is to be conducted as a Catholic school in accordance with Canon Law, the teachings of the Roman Catholic Church and the Trust Deed of the Diocese of </w:t>
      </w:r>
      <w:r>
        <w:rPr>
          <w:rFonts w:cs="Arial"/>
          <w:b/>
          <w:i/>
        </w:rPr>
        <w:t>Lancaster</w:t>
      </w:r>
      <w:r w:rsidRPr="00877B96">
        <w:rPr>
          <w:rFonts w:cs="Arial"/>
          <w:b/>
          <w:i/>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1DE1DE06" w14:textId="77777777" w:rsidR="00252941" w:rsidRPr="00877B96" w:rsidRDefault="00252941" w:rsidP="00883C99">
      <w:pPr>
        <w:pBdr>
          <w:top w:val="single" w:sz="4" w:space="1" w:color="auto"/>
          <w:left w:val="single" w:sz="4" w:space="31" w:color="auto"/>
          <w:bottom w:val="single" w:sz="4" w:space="1" w:color="auto"/>
          <w:right w:val="single" w:sz="4" w:space="22" w:color="auto"/>
        </w:pBdr>
        <w:ind w:left="777"/>
        <w:jc w:val="center"/>
        <w:rPr>
          <w:rFonts w:cs="Arial"/>
          <w:b/>
          <w:i/>
        </w:rPr>
      </w:pPr>
    </w:p>
    <w:p w14:paraId="7D0F56F4" w14:textId="19078E39" w:rsidR="00252941" w:rsidRPr="00877B96" w:rsidRDefault="00252941" w:rsidP="00883C99">
      <w:pPr>
        <w:pBdr>
          <w:top w:val="single" w:sz="4" w:space="1" w:color="auto"/>
          <w:left w:val="single" w:sz="4" w:space="31" w:color="auto"/>
          <w:bottom w:val="single" w:sz="4" w:space="1" w:color="auto"/>
          <w:right w:val="single" w:sz="4" w:space="22" w:color="auto"/>
        </w:pBdr>
        <w:ind w:left="777"/>
        <w:jc w:val="center"/>
        <w:rPr>
          <w:rFonts w:cs="Arial"/>
          <w:b/>
          <w:i/>
        </w:rPr>
      </w:pPr>
      <w:r>
        <w:rPr>
          <w:rFonts w:cs="Arial"/>
          <w:b/>
          <w:i/>
        </w:rPr>
        <w:t xml:space="preserve">St Bede’s </w:t>
      </w:r>
      <w:r w:rsidR="008629E1">
        <w:rPr>
          <w:rFonts w:cs="Arial"/>
          <w:b/>
          <w:i/>
        </w:rPr>
        <w:t>RC</w:t>
      </w:r>
      <w:r>
        <w:rPr>
          <w:rFonts w:cs="Arial"/>
          <w:b/>
          <w:i/>
        </w:rPr>
        <w:t xml:space="preserve"> Primary School </w:t>
      </w:r>
      <w:r w:rsidRPr="00877B96">
        <w:rPr>
          <w:rFonts w:cs="Arial"/>
          <w:b/>
          <w:i/>
        </w:rPr>
        <w:t>is committed to safeguarding and promoting the welfare of children and young people and expects all staff to share this commitment.</w:t>
      </w:r>
    </w:p>
    <w:p w14:paraId="5087D97B" w14:textId="77777777" w:rsidR="00252941" w:rsidRPr="00877B96" w:rsidRDefault="00252941" w:rsidP="00883C99">
      <w:pPr>
        <w:pBdr>
          <w:top w:val="single" w:sz="4" w:space="1" w:color="auto"/>
          <w:left w:val="single" w:sz="4" w:space="31" w:color="auto"/>
          <w:bottom w:val="single" w:sz="4" w:space="1" w:color="auto"/>
          <w:right w:val="single" w:sz="4" w:space="22" w:color="auto"/>
        </w:pBdr>
        <w:ind w:left="777"/>
        <w:jc w:val="center"/>
        <w:rPr>
          <w:rFonts w:cs="Arial"/>
          <w:b/>
          <w:i/>
        </w:rPr>
      </w:pPr>
    </w:p>
    <w:p w14:paraId="06AF33DB" w14:textId="01FF6CE1" w:rsidR="00252941" w:rsidRDefault="00252941" w:rsidP="00883C99">
      <w:pPr>
        <w:pBdr>
          <w:top w:val="single" w:sz="4" w:space="1" w:color="auto"/>
          <w:left w:val="single" w:sz="4" w:space="31" w:color="auto"/>
          <w:bottom w:val="single" w:sz="4" w:space="1" w:color="auto"/>
          <w:right w:val="single" w:sz="4" w:space="22" w:color="auto"/>
        </w:pBdr>
        <w:ind w:left="777"/>
        <w:jc w:val="center"/>
        <w:rPr>
          <w:rFonts w:cs="Arial"/>
          <w:b/>
          <w:i/>
        </w:rPr>
      </w:pPr>
      <w:r w:rsidRPr="00877B96">
        <w:rPr>
          <w:rFonts w:cs="Arial"/>
          <w:b/>
          <w:i/>
        </w:rPr>
        <w:t>The applicant will be required to safeguard and promote the welfare of children and young people.</w:t>
      </w:r>
    </w:p>
    <w:p w14:paraId="3F00A185" w14:textId="77777777" w:rsidR="00883C99" w:rsidRDefault="00883C99" w:rsidP="00883C99">
      <w:pPr>
        <w:pBdr>
          <w:top w:val="single" w:sz="4" w:space="1" w:color="auto"/>
          <w:left w:val="single" w:sz="4" w:space="31" w:color="auto"/>
          <w:bottom w:val="single" w:sz="4" w:space="1" w:color="auto"/>
          <w:right w:val="single" w:sz="4" w:space="22" w:color="auto"/>
        </w:pBdr>
        <w:ind w:left="777"/>
        <w:jc w:val="center"/>
        <w:rPr>
          <w:rFonts w:cs="Arial"/>
          <w:b/>
          <w:i/>
        </w:rPr>
      </w:pPr>
    </w:p>
    <w:p w14:paraId="0A6508D1" w14:textId="0AAE8C8D" w:rsidR="00252941" w:rsidRPr="00877B96" w:rsidRDefault="00252941" w:rsidP="00252941">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610FEC80" w14:textId="77777777" w:rsidR="00252941" w:rsidRPr="00877B96" w:rsidRDefault="00252941" w:rsidP="00252941">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w:t>
      </w:r>
      <w:r>
        <w:rPr>
          <w:rFonts w:asciiTheme="minorHAnsi" w:hAnsiTheme="minorHAnsi"/>
          <w:i/>
          <w:sz w:val="22"/>
          <w:szCs w:val="22"/>
        </w:rPr>
        <w:t>excluded</w:t>
      </w:r>
    </w:p>
    <w:p w14:paraId="3AF0DBA4" w14:textId="77777777" w:rsidR="00252941" w:rsidRPr="001B2892" w:rsidRDefault="00252941" w:rsidP="00252941">
      <w:pPr>
        <w:rPr>
          <w:b/>
          <w:color w:val="FF0000"/>
        </w:rPr>
      </w:pPr>
    </w:p>
    <w:p w14:paraId="4527070F" w14:textId="77777777" w:rsidR="00252941" w:rsidRPr="0062001F" w:rsidRDefault="00252941" w:rsidP="00252941">
      <w:pPr>
        <w:rPr>
          <w:b/>
          <w:color w:val="000000" w:themeColor="text1"/>
        </w:rPr>
      </w:pPr>
      <w:r w:rsidRPr="00DF3A4E">
        <w:rPr>
          <w:b/>
          <w:color w:val="000000" w:themeColor="text1"/>
        </w:rPr>
        <w:t>[A] Faith Commitment</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1059"/>
        <w:gridCol w:w="1158"/>
        <w:gridCol w:w="851"/>
      </w:tblGrid>
      <w:tr w:rsidR="00252941" w:rsidRPr="00877B96" w14:paraId="684B1484" w14:textId="77777777" w:rsidTr="00883C99">
        <w:trPr>
          <w:jc w:val="center"/>
        </w:trPr>
        <w:tc>
          <w:tcPr>
            <w:tcW w:w="5716" w:type="dxa"/>
          </w:tcPr>
          <w:p w14:paraId="0546942F" w14:textId="77777777" w:rsidR="00252941" w:rsidRPr="00877B96" w:rsidRDefault="00252941" w:rsidP="001A328E">
            <w:pPr>
              <w:rPr>
                <w:b/>
              </w:rPr>
            </w:pPr>
          </w:p>
        </w:tc>
        <w:tc>
          <w:tcPr>
            <w:tcW w:w="1059" w:type="dxa"/>
          </w:tcPr>
          <w:p w14:paraId="7FAF785B" w14:textId="77777777" w:rsidR="00252941" w:rsidRPr="00877B96" w:rsidRDefault="00252941" w:rsidP="001A328E">
            <w:pPr>
              <w:jc w:val="center"/>
              <w:rPr>
                <w:b/>
              </w:rPr>
            </w:pPr>
            <w:r w:rsidRPr="00877B96">
              <w:rPr>
                <w:b/>
              </w:rPr>
              <w:t>Essential</w:t>
            </w:r>
          </w:p>
        </w:tc>
        <w:tc>
          <w:tcPr>
            <w:tcW w:w="1158" w:type="dxa"/>
          </w:tcPr>
          <w:p w14:paraId="09A93E7D" w14:textId="77777777" w:rsidR="00252941" w:rsidRPr="00877B96" w:rsidRDefault="00252941" w:rsidP="001A328E">
            <w:pPr>
              <w:jc w:val="center"/>
              <w:rPr>
                <w:b/>
              </w:rPr>
            </w:pPr>
            <w:r w:rsidRPr="00877B96">
              <w:rPr>
                <w:b/>
              </w:rPr>
              <w:t>Desirable</w:t>
            </w:r>
          </w:p>
        </w:tc>
        <w:tc>
          <w:tcPr>
            <w:tcW w:w="851" w:type="dxa"/>
          </w:tcPr>
          <w:p w14:paraId="3CCEE59A" w14:textId="77777777" w:rsidR="00252941" w:rsidRPr="00877B96" w:rsidRDefault="00252941" w:rsidP="001A328E">
            <w:pPr>
              <w:jc w:val="center"/>
              <w:rPr>
                <w:b/>
              </w:rPr>
            </w:pPr>
            <w:r w:rsidRPr="00877B96">
              <w:rPr>
                <w:b/>
              </w:rPr>
              <w:t>Source</w:t>
            </w:r>
          </w:p>
        </w:tc>
      </w:tr>
      <w:tr w:rsidR="00252941" w:rsidRPr="00877B96" w14:paraId="4C6742E7" w14:textId="77777777" w:rsidTr="00883C99">
        <w:trPr>
          <w:jc w:val="center"/>
        </w:trPr>
        <w:tc>
          <w:tcPr>
            <w:tcW w:w="5716" w:type="dxa"/>
          </w:tcPr>
          <w:p w14:paraId="235F0869" w14:textId="77777777" w:rsidR="00252941" w:rsidRPr="00877B96" w:rsidRDefault="00252941" w:rsidP="001A328E">
            <w:r w:rsidRPr="00877B96">
              <w:t>Practising Catholic</w:t>
            </w:r>
          </w:p>
        </w:tc>
        <w:tc>
          <w:tcPr>
            <w:tcW w:w="1059" w:type="dxa"/>
          </w:tcPr>
          <w:p w14:paraId="0FD272AC" w14:textId="77777777" w:rsidR="00252941" w:rsidRPr="00877B96" w:rsidRDefault="00252941" w:rsidP="001A328E">
            <w:pPr>
              <w:spacing w:before="60" w:after="120"/>
              <w:jc w:val="center"/>
              <w:rPr>
                <w:b/>
                <w:color w:val="FF0000"/>
              </w:rPr>
            </w:pPr>
            <w:r w:rsidRPr="00877B96">
              <w:rPr>
                <w:b/>
              </w:rPr>
              <w:t>E</w:t>
            </w:r>
          </w:p>
        </w:tc>
        <w:tc>
          <w:tcPr>
            <w:tcW w:w="1158" w:type="dxa"/>
          </w:tcPr>
          <w:p w14:paraId="1785F1C0" w14:textId="77777777" w:rsidR="00252941" w:rsidRPr="00877B96" w:rsidRDefault="00252941" w:rsidP="001A328E">
            <w:pPr>
              <w:spacing w:before="60" w:after="120"/>
              <w:jc w:val="center"/>
              <w:rPr>
                <w:color w:val="FF0000"/>
              </w:rPr>
            </w:pPr>
          </w:p>
        </w:tc>
        <w:tc>
          <w:tcPr>
            <w:tcW w:w="851" w:type="dxa"/>
          </w:tcPr>
          <w:p w14:paraId="08980E3F" w14:textId="77777777" w:rsidR="00252941" w:rsidRPr="00877B96" w:rsidRDefault="00252941" w:rsidP="001A328E">
            <w:pPr>
              <w:spacing w:before="60" w:after="120"/>
              <w:jc w:val="center"/>
              <w:rPr>
                <w:color w:val="FF0000"/>
              </w:rPr>
            </w:pPr>
            <w:r w:rsidRPr="00877B96">
              <w:rPr>
                <w:color w:val="000000" w:themeColor="text1"/>
              </w:rPr>
              <w:t>A/I/R</w:t>
            </w:r>
          </w:p>
        </w:tc>
      </w:tr>
      <w:tr w:rsidR="00252941" w:rsidRPr="00877B96" w14:paraId="6D891FE6" w14:textId="77777777" w:rsidTr="00883C99">
        <w:trPr>
          <w:jc w:val="center"/>
        </w:trPr>
        <w:tc>
          <w:tcPr>
            <w:tcW w:w="5716" w:type="dxa"/>
          </w:tcPr>
          <w:p w14:paraId="307E84B7" w14:textId="77777777" w:rsidR="00252941" w:rsidRPr="00877B96" w:rsidRDefault="00252941" w:rsidP="001A328E">
            <w:r w:rsidRPr="00877B96">
              <w:t>Involvement in parish community</w:t>
            </w:r>
          </w:p>
        </w:tc>
        <w:tc>
          <w:tcPr>
            <w:tcW w:w="1059" w:type="dxa"/>
          </w:tcPr>
          <w:p w14:paraId="00B6306F" w14:textId="77777777" w:rsidR="00252941" w:rsidRPr="00877B96" w:rsidRDefault="00252941" w:rsidP="001A328E">
            <w:pPr>
              <w:spacing w:before="60" w:after="120"/>
              <w:jc w:val="center"/>
            </w:pPr>
          </w:p>
        </w:tc>
        <w:tc>
          <w:tcPr>
            <w:tcW w:w="1158" w:type="dxa"/>
          </w:tcPr>
          <w:p w14:paraId="686CBE88" w14:textId="77777777" w:rsidR="00252941" w:rsidRPr="00954071" w:rsidRDefault="00252941" w:rsidP="001A328E">
            <w:pPr>
              <w:spacing w:before="60" w:after="120"/>
              <w:jc w:val="center"/>
              <w:rPr>
                <w:b/>
                <w:bCs/>
              </w:rPr>
            </w:pPr>
            <w:r>
              <w:rPr>
                <w:b/>
                <w:bCs/>
              </w:rPr>
              <w:t>D</w:t>
            </w:r>
          </w:p>
        </w:tc>
        <w:tc>
          <w:tcPr>
            <w:tcW w:w="851" w:type="dxa"/>
          </w:tcPr>
          <w:p w14:paraId="2ED647B1" w14:textId="77777777" w:rsidR="00252941" w:rsidRPr="00877B96" w:rsidRDefault="00252941" w:rsidP="001A328E">
            <w:pPr>
              <w:spacing w:before="60" w:after="120"/>
              <w:jc w:val="center"/>
              <w:rPr>
                <w:color w:val="FF0000"/>
              </w:rPr>
            </w:pPr>
            <w:r w:rsidRPr="00877B96">
              <w:rPr>
                <w:color w:val="000000" w:themeColor="text1"/>
              </w:rPr>
              <w:t>A/I/R</w:t>
            </w:r>
          </w:p>
        </w:tc>
      </w:tr>
    </w:tbl>
    <w:p w14:paraId="4099A926" w14:textId="77777777" w:rsidR="00252941" w:rsidRPr="00877B96" w:rsidRDefault="00252941" w:rsidP="00252941">
      <w:pPr>
        <w:rPr>
          <w:b/>
        </w:rPr>
      </w:pPr>
    </w:p>
    <w:p w14:paraId="61FAF48A" w14:textId="77777777" w:rsidR="00252941" w:rsidRPr="00877B96" w:rsidRDefault="00252941" w:rsidP="00252941">
      <w:pPr>
        <w:rPr>
          <w:b/>
        </w:rPr>
      </w:pPr>
      <w:r w:rsidRPr="00877B96">
        <w:rPr>
          <w:b/>
        </w:rPr>
        <w:t>To be able to demonstrate their knowledge and understanding of the following in the context of a Catholic school.</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7"/>
        <w:gridCol w:w="1057"/>
        <w:gridCol w:w="1128"/>
        <w:gridCol w:w="851"/>
      </w:tblGrid>
      <w:tr w:rsidR="00252941" w:rsidRPr="00877B96" w14:paraId="7397EAC8" w14:textId="77777777" w:rsidTr="00572BC8">
        <w:trPr>
          <w:jc w:val="center"/>
        </w:trPr>
        <w:tc>
          <w:tcPr>
            <w:tcW w:w="5748" w:type="dxa"/>
          </w:tcPr>
          <w:p w14:paraId="738434E3" w14:textId="77777777" w:rsidR="00252941" w:rsidRPr="00877B96" w:rsidRDefault="00252941" w:rsidP="001A328E">
            <w:pPr>
              <w:rPr>
                <w:b/>
              </w:rPr>
            </w:pPr>
          </w:p>
        </w:tc>
        <w:tc>
          <w:tcPr>
            <w:tcW w:w="1057" w:type="dxa"/>
          </w:tcPr>
          <w:p w14:paraId="31EDD1BE" w14:textId="77777777" w:rsidR="00252941" w:rsidRPr="00877B96" w:rsidRDefault="00252941" w:rsidP="001A328E">
            <w:pPr>
              <w:jc w:val="center"/>
              <w:rPr>
                <w:b/>
              </w:rPr>
            </w:pPr>
            <w:r w:rsidRPr="00877B96">
              <w:rPr>
                <w:b/>
              </w:rPr>
              <w:t>Essential</w:t>
            </w:r>
          </w:p>
        </w:tc>
        <w:tc>
          <w:tcPr>
            <w:tcW w:w="1128" w:type="dxa"/>
          </w:tcPr>
          <w:p w14:paraId="0B942172" w14:textId="77777777" w:rsidR="00252941" w:rsidRPr="00877B96" w:rsidRDefault="00252941" w:rsidP="001A328E">
            <w:pPr>
              <w:rPr>
                <w:b/>
              </w:rPr>
            </w:pPr>
            <w:r w:rsidRPr="00877B96">
              <w:rPr>
                <w:b/>
              </w:rPr>
              <w:t>Desirable</w:t>
            </w:r>
          </w:p>
        </w:tc>
        <w:tc>
          <w:tcPr>
            <w:tcW w:w="851" w:type="dxa"/>
          </w:tcPr>
          <w:p w14:paraId="4CD3C776" w14:textId="77777777" w:rsidR="00252941" w:rsidRPr="00877B96" w:rsidRDefault="00252941" w:rsidP="001A328E">
            <w:pPr>
              <w:rPr>
                <w:b/>
              </w:rPr>
            </w:pPr>
            <w:r w:rsidRPr="00877B96">
              <w:rPr>
                <w:b/>
              </w:rPr>
              <w:t>Source</w:t>
            </w:r>
          </w:p>
        </w:tc>
      </w:tr>
      <w:tr w:rsidR="00252941" w:rsidRPr="00877B96" w14:paraId="5C0AFF29" w14:textId="77777777" w:rsidTr="00572BC8">
        <w:trPr>
          <w:jc w:val="center"/>
        </w:trPr>
        <w:tc>
          <w:tcPr>
            <w:tcW w:w="5748" w:type="dxa"/>
          </w:tcPr>
          <w:p w14:paraId="2616F098" w14:textId="77777777" w:rsidR="00252941" w:rsidRPr="00877B96" w:rsidRDefault="00252941" w:rsidP="001A328E">
            <w:r w:rsidRPr="00877B96">
              <w:t>Leading school worship</w:t>
            </w:r>
          </w:p>
        </w:tc>
        <w:tc>
          <w:tcPr>
            <w:tcW w:w="1057" w:type="dxa"/>
          </w:tcPr>
          <w:p w14:paraId="5918CD76" w14:textId="77777777" w:rsidR="00252941" w:rsidRPr="00954071" w:rsidRDefault="00252941" w:rsidP="001A328E">
            <w:pPr>
              <w:jc w:val="center"/>
              <w:rPr>
                <w:b/>
                <w:bCs/>
              </w:rPr>
            </w:pPr>
            <w:r>
              <w:rPr>
                <w:b/>
                <w:bCs/>
              </w:rPr>
              <w:t>E</w:t>
            </w:r>
          </w:p>
        </w:tc>
        <w:tc>
          <w:tcPr>
            <w:tcW w:w="1128" w:type="dxa"/>
          </w:tcPr>
          <w:p w14:paraId="278F0455" w14:textId="77777777" w:rsidR="00252941" w:rsidRPr="00954071" w:rsidRDefault="00252941" w:rsidP="001A328E">
            <w:pPr>
              <w:jc w:val="center"/>
              <w:rPr>
                <w:b/>
                <w:bCs/>
              </w:rPr>
            </w:pPr>
          </w:p>
        </w:tc>
        <w:tc>
          <w:tcPr>
            <w:tcW w:w="851" w:type="dxa"/>
          </w:tcPr>
          <w:p w14:paraId="34A5E9E6" w14:textId="77777777" w:rsidR="00252941" w:rsidRPr="00877B96" w:rsidRDefault="00252941" w:rsidP="001A328E">
            <w:pPr>
              <w:jc w:val="center"/>
            </w:pPr>
            <w:r w:rsidRPr="00877B96">
              <w:t>A/I</w:t>
            </w:r>
          </w:p>
        </w:tc>
      </w:tr>
      <w:tr w:rsidR="00252941" w:rsidRPr="00877B96" w14:paraId="54D6D090" w14:textId="77777777" w:rsidTr="00572BC8">
        <w:trPr>
          <w:jc w:val="center"/>
        </w:trPr>
        <w:tc>
          <w:tcPr>
            <w:tcW w:w="5748" w:type="dxa"/>
          </w:tcPr>
          <w:p w14:paraId="2CEBA33C" w14:textId="77777777" w:rsidR="00252941" w:rsidRPr="00877B96" w:rsidRDefault="00252941" w:rsidP="001A328E">
            <w:r w:rsidRPr="00877B96">
              <w:t>Ways of developing religious education and worship</w:t>
            </w:r>
          </w:p>
        </w:tc>
        <w:tc>
          <w:tcPr>
            <w:tcW w:w="1057" w:type="dxa"/>
          </w:tcPr>
          <w:p w14:paraId="66E1F861" w14:textId="77777777" w:rsidR="00252941" w:rsidRPr="00954071" w:rsidRDefault="00252941" w:rsidP="001A328E">
            <w:pPr>
              <w:jc w:val="center"/>
              <w:rPr>
                <w:b/>
                <w:bCs/>
              </w:rPr>
            </w:pPr>
            <w:r>
              <w:rPr>
                <w:b/>
                <w:bCs/>
              </w:rPr>
              <w:t>E</w:t>
            </w:r>
          </w:p>
        </w:tc>
        <w:tc>
          <w:tcPr>
            <w:tcW w:w="1128" w:type="dxa"/>
          </w:tcPr>
          <w:p w14:paraId="06029B4D" w14:textId="77777777" w:rsidR="00252941" w:rsidRPr="00954071" w:rsidRDefault="00252941" w:rsidP="001A328E">
            <w:pPr>
              <w:jc w:val="center"/>
              <w:rPr>
                <w:b/>
                <w:bCs/>
              </w:rPr>
            </w:pPr>
          </w:p>
        </w:tc>
        <w:tc>
          <w:tcPr>
            <w:tcW w:w="851" w:type="dxa"/>
          </w:tcPr>
          <w:p w14:paraId="2D0C8854" w14:textId="77777777" w:rsidR="00252941" w:rsidRPr="00877B96" w:rsidRDefault="00252941" w:rsidP="001A328E">
            <w:pPr>
              <w:jc w:val="center"/>
            </w:pPr>
            <w:r w:rsidRPr="00877B96">
              <w:t>A/I</w:t>
            </w:r>
          </w:p>
        </w:tc>
      </w:tr>
      <w:tr w:rsidR="00252941" w:rsidRPr="00877B96" w14:paraId="6F710911" w14:textId="77777777" w:rsidTr="00572BC8">
        <w:trPr>
          <w:jc w:val="center"/>
        </w:trPr>
        <w:tc>
          <w:tcPr>
            <w:tcW w:w="5748" w:type="dxa"/>
          </w:tcPr>
          <w:p w14:paraId="500BFA2E" w14:textId="77777777" w:rsidR="00252941" w:rsidRPr="00877B96" w:rsidRDefault="00252941" w:rsidP="001A328E">
            <w:r w:rsidRPr="00877B96">
              <w:rPr>
                <w:rFonts w:cs="Arial"/>
              </w:rPr>
              <w:lastRenderedPageBreak/>
              <w:t>A commitment to strategic thinking and planning that builds, communicates and carries forward a coherent and shared vision for the Catholic ethos of the schoo</w:t>
            </w:r>
            <w:r>
              <w:rPr>
                <w:rFonts w:cs="Arial"/>
              </w:rPr>
              <w:t>l</w:t>
            </w:r>
          </w:p>
        </w:tc>
        <w:tc>
          <w:tcPr>
            <w:tcW w:w="1057" w:type="dxa"/>
          </w:tcPr>
          <w:p w14:paraId="768996B1" w14:textId="77777777" w:rsidR="00252941" w:rsidRDefault="00252941" w:rsidP="001A328E">
            <w:pPr>
              <w:jc w:val="center"/>
              <w:rPr>
                <w:b/>
                <w:bCs/>
              </w:rPr>
            </w:pPr>
          </w:p>
          <w:p w14:paraId="1766F84B" w14:textId="77777777" w:rsidR="00252941" w:rsidRPr="00954071" w:rsidRDefault="00252941" w:rsidP="001A328E">
            <w:pPr>
              <w:jc w:val="center"/>
              <w:rPr>
                <w:b/>
                <w:bCs/>
              </w:rPr>
            </w:pPr>
            <w:r>
              <w:rPr>
                <w:b/>
                <w:bCs/>
              </w:rPr>
              <w:t>E</w:t>
            </w:r>
          </w:p>
        </w:tc>
        <w:tc>
          <w:tcPr>
            <w:tcW w:w="1128" w:type="dxa"/>
          </w:tcPr>
          <w:p w14:paraId="64500F9D" w14:textId="77777777" w:rsidR="00252941" w:rsidRPr="00954071" w:rsidRDefault="00252941" w:rsidP="001A328E">
            <w:pPr>
              <w:jc w:val="center"/>
              <w:rPr>
                <w:b/>
                <w:bCs/>
              </w:rPr>
            </w:pPr>
          </w:p>
        </w:tc>
        <w:tc>
          <w:tcPr>
            <w:tcW w:w="851" w:type="dxa"/>
          </w:tcPr>
          <w:p w14:paraId="6E73E6FA" w14:textId="77777777" w:rsidR="00252941" w:rsidRPr="00877B96" w:rsidRDefault="00252941" w:rsidP="001A328E">
            <w:pPr>
              <w:jc w:val="center"/>
            </w:pPr>
            <w:r w:rsidRPr="00877B96">
              <w:t>A/I</w:t>
            </w:r>
          </w:p>
        </w:tc>
      </w:tr>
      <w:tr w:rsidR="00252941" w:rsidRPr="00877B96" w14:paraId="0B770873" w14:textId="77777777" w:rsidTr="00572BC8">
        <w:trPr>
          <w:jc w:val="center"/>
        </w:trPr>
        <w:tc>
          <w:tcPr>
            <w:tcW w:w="5748" w:type="dxa"/>
          </w:tcPr>
          <w:p w14:paraId="5E75C1F1" w14:textId="4926330C" w:rsidR="00252941" w:rsidRPr="00877B96" w:rsidRDefault="00252941" w:rsidP="001A328E">
            <w:pPr>
              <w:rPr>
                <w:rFonts w:cs="Arial"/>
              </w:rPr>
            </w:pPr>
            <w:r w:rsidRPr="00877B96">
              <w:rPr>
                <w:rFonts w:cs="Arial"/>
              </w:rPr>
              <w:t xml:space="preserve">How relationships should be fostered and developed between the school, parish and its community and </w:t>
            </w:r>
            <w:r>
              <w:rPr>
                <w:rFonts w:cs="Arial"/>
              </w:rPr>
              <w:t xml:space="preserve">the </w:t>
            </w:r>
            <w:r w:rsidRPr="00877B96">
              <w:rPr>
                <w:rFonts w:cs="Arial"/>
              </w:rPr>
              <w:t>Diocese</w:t>
            </w:r>
            <w:r>
              <w:rPr>
                <w:rFonts w:cs="Arial"/>
              </w:rPr>
              <w:t xml:space="preserve"> of Lancaster. </w:t>
            </w:r>
            <w:r w:rsidRPr="0002713D">
              <w:rPr>
                <w:rFonts w:cs="Arial"/>
              </w:rPr>
              <w:t>Also</w:t>
            </w:r>
            <w:r w:rsidR="00BF4ABE" w:rsidRPr="0002713D">
              <w:rPr>
                <w:rFonts w:cs="Arial"/>
              </w:rPr>
              <w:t xml:space="preserve"> </w:t>
            </w:r>
            <w:r w:rsidRPr="0002713D">
              <w:rPr>
                <w:rFonts w:cs="Arial"/>
              </w:rPr>
              <w:t>how to implement the Bishop’s vision in moving forward to join the Mater Christi Catholic Multi Academy Trust</w:t>
            </w:r>
          </w:p>
        </w:tc>
        <w:tc>
          <w:tcPr>
            <w:tcW w:w="1057" w:type="dxa"/>
          </w:tcPr>
          <w:p w14:paraId="669E22A0" w14:textId="77777777" w:rsidR="00252941" w:rsidRDefault="00252941" w:rsidP="001A328E">
            <w:pPr>
              <w:jc w:val="center"/>
              <w:rPr>
                <w:b/>
                <w:bCs/>
              </w:rPr>
            </w:pPr>
          </w:p>
          <w:p w14:paraId="5BA3396D" w14:textId="77777777" w:rsidR="00252941" w:rsidRPr="00954071" w:rsidRDefault="00252941" w:rsidP="001A328E">
            <w:pPr>
              <w:jc w:val="center"/>
              <w:rPr>
                <w:b/>
                <w:bCs/>
              </w:rPr>
            </w:pPr>
            <w:r>
              <w:rPr>
                <w:b/>
                <w:bCs/>
              </w:rPr>
              <w:t>E</w:t>
            </w:r>
          </w:p>
        </w:tc>
        <w:tc>
          <w:tcPr>
            <w:tcW w:w="1128" w:type="dxa"/>
          </w:tcPr>
          <w:p w14:paraId="1FDEFA9E" w14:textId="77777777" w:rsidR="00252941" w:rsidRPr="00954071" w:rsidRDefault="00252941" w:rsidP="001A328E">
            <w:pPr>
              <w:jc w:val="center"/>
              <w:rPr>
                <w:b/>
                <w:bCs/>
              </w:rPr>
            </w:pPr>
          </w:p>
        </w:tc>
        <w:tc>
          <w:tcPr>
            <w:tcW w:w="851" w:type="dxa"/>
          </w:tcPr>
          <w:p w14:paraId="48414814" w14:textId="77777777" w:rsidR="00252941" w:rsidRPr="00877B96" w:rsidRDefault="00252941" w:rsidP="001A328E">
            <w:pPr>
              <w:jc w:val="center"/>
            </w:pPr>
            <w:r w:rsidRPr="00877B96">
              <w:t>A/I</w:t>
            </w:r>
          </w:p>
        </w:tc>
      </w:tr>
      <w:tr w:rsidR="00252941" w:rsidRPr="00877B96" w14:paraId="201DD5E0" w14:textId="77777777" w:rsidTr="00572BC8">
        <w:trPr>
          <w:jc w:val="center"/>
        </w:trPr>
        <w:tc>
          <w:tcPr>
            <w:tcW w:w="5748" w:type="dxa"/>
          </w:tcPr>
          <w:p w14:paraId="708BEDCE" w14:textId="77777777" w:rsidR="00252941" w:rsidRPr="00877B96" w:rsidRDefault="00252941" w:rsidP="001A328E">
            <w:pPr>
              <w:rPr>
                <w:rFonts w:cs="Arial"/>
              </w:rPr>
            </w:pPr>
            <w:r w:rsidRPr="00877B96">
              <w:rPr>
                <w:rFonts w:cs="Arial"/>
              </w:rPr>
              <w:t>Has completed the Catholic Leadership</w:t>
            </w:r>
            <w:r>
              <w:rPr>
                <w:rFonts w:cs="Arial"/>
              </w:rPr>
              <w:t xml:space="preserve"> Programme or equivalent</w:t>
            </w:r>
            <w:r w:rsidRPr="00877B96">
              <w:rPr>
                <w:rFonts w:cs="Arial"/>
              </w:rPr>
              <w:t xml:space="preserve"> or has a commitment to do so</w:t>
            </w:r>
          </w:p>
        </w:tc>
        <w:tc>
          <w:tcPr>
            <w:tcW w:w="1057" w:type="dxa"/>
          </w:tcPr>
          <w:p w14:paraId="432EE35C" w14:textId="2EE2DE65" w:rsidR="00252941" w:rsidRPr="00954071" w:rsidRDefault="00252941" w:rsidP="001A328E">
            <w:pPr>
              <w:jc w:val="center"/>
              <w:rPr>
                <w:b/>
                <w:bCs/>
              </w:rPr>
            </w:pPr>
          </w:p>
        </w:tc>
        <w:tc>
          <w:tcPr>
            <w:tcW w:w="1128" w:type="dxa"/>
          </w:tcPr>
          <w:p w14:paraId="78D50D12" w14:textId="507A9AF6" w:rsidR="00252941" w:rsidRPr="00954071" w:rsidRDefault="0050178D" w:rsidP="001A328E">
            <w:pPr>
              <w:jc w:val="center"/>
              <w:rPr>
                <w:b/>
                <w:bCs/>
              </w:rPr>
            </w:pPr>
            <w:r>
              <w:rPr>
                <w:b/>
                <w:bCs/>
              </w:rPr>
              <w:t>D</w:t>
            </w:r>
          </w:p>
        </w:tc>
        <w:tc>
          <w:tcPr>
            <w:tcW w:w="851" w:type="dxa"/>
          </w:tcPr>
          <w:p w14:paraId="206364C6" w14:textId="77777777" w:rsidR="00252941" w:rsidRPr="00877B96" w:rsidRDefault="00252941" w:rsidP="001A328E">
            <w:pPr>
              <w:jc w:val="center"/>
            </w:pPr>
            <w:r w:rsidRPr="00877B96">
              <w:t>A/I/CC</w:t>
            </w:r>
          </w:p>
        </w:tc>
      </w:tr>
    </w:tbl>
    <w:p w14:paraId="33A2B2F7" w14:textId="77777777" w:rsidR="00252941" w:rsidRDefault="00252941" w:rsidP="00252941">
      <w:pPr>
        <w:rPr>
          <w:b/>
          <w:color w:val="FF0000"/>
        </w:rPr>
      </w:pPr>
    </w:p>
    <w:p w14:paraId="03B8773D" w14:textId="77777777" w:rsidR="00252941" w:rsidRPr="00DF3A4E" w:rsidRDefault="00252941" w:rsidP="00252941">
      <w:pPr>
        <w:rPr>
          <w:b/>
          <w:color w:val="000000" w:themeColor="text1"/>
        </w:rPr>
      </w:pPr>
      <w:r w:rsidRPr="00DF3A4E">
        <w:rPr>
          <w:b/>
          <w:color w:val="000000" w:themeColor="text1"/>
        </w:rPr>
        <w:t>[B] Qualifications</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119"/>
        <w:gridCol w:w="1126"/>
        <w:gridCol w:w="937"/>
      </w:tblGrid>
      <w:tr w:rsidR="00252941" w:rsidRPr="00877B96" w14:paraId="62E7B590" w14:textId="77777777" w:rsidTr="001A328E">
        <w:trPr>
          <w:jc w:val="center"/>
        </w:trPr>
        <w:tc>
          <w:tcPr>
            <w:tcW w:w="6242" w:type="dxa"/>
          </w:tcPr>
          <w:p w14:paraId="56C319E7" w14:textId="77777777" w:rsidR="00252941" w:rsidRPr="00877B96" w:rsidRDefault="00252941" w:rsidP="001A328E">
            <w:pPr>
              <w:rPr>
                <w:b/>
              </w:rPr>
            </w:pPr>
          </w:p>
        </w:tc>
        <w:tc>
          <w:tcPr>
            <w:tcW w:w="1134" w:type="dxa"/>
          </w:tcPr>
          <w:p w14:paraId="15C59C58" w14:textId="77777777" w:rsidR="00252941" w:rsidRPr="00877B96" w:rsidRDefault="00252941" w:rsidP="001A328E">
            <w:pPr>
              <w:rPr>
                <w:b/>
              </w:rPr>
            </w:pPr>
            <w:r w:rsidRPr="00877B96">
              <w:rPr>
                <w:b/>
              </w:rPr>
              <w:t>Essential</w:t>
            </w:r>
          </w:p>
        </w:tc>
        <w:tc>
          <w:tcPr>
            <w:tcW w:w="1134" w:type="dxa"/>
          </w:tcPr>
          <w:p w14:paraId="590BA53F" w14:textId="77777777" w:rsidR="00252941" w:rsidRPr="00877B96" w:rsidRDefault="00252941" w:rsidP="001A328E">
            <w:pPr>
              <w:rPr>
                <w:b/>
              </w:rPr>
            </w:pPr>
            <w:r w:rsidRPr="00877B96">
              <w:rPr>
                <w:b/>
              </w:rPr>
              <w:t>Desirable</w:t>
            </w:r>
          </w:p>
        </w:tc>
        <w:tc>
          <w:tcPr>
            <w:tcW w:w="952" w:type="dxa"/>
          </w:tcPr>
          <w:p w14:paraId="2ECF5474" w14:textId="77777777" w:rsidR="00252941" w:rsidRPr="00877B96" w:rsidRDefault="00252941" w:rsidP="001A328E">
            <w:pPr>
              <w:rPr>
                <w:b/>
              </w:rPr>
            </w:pPr>
            <w:r w:rsidRPr="00877B96">
              <w:rPr>
                <w:b/>
              </w:rPr>
              <w:t>Source</w:t>
            </w:r>
          </w:p>
        </w:tc>
      </w:tr>
      <w:tr w:rsidR="00252941" w:rsidRPr="00877B96" w14:paraId="63858429" w14:textId="77777777" w:rsidTr="001A328E">
        <w:trPr>
          <w:jc w:val="center"/>
        </w:trPr>
        <w:tc>
          <w:tcPr>
            <w:tcW w:w="6242" w:type="dxa"/>
          </w:tcPr>
          <w:p w14:paraId="6E2D43D4" w14:textId="77777777" w:rsidR="00252941" w:rsidRPr="00877B96" w:rsidRDefault="00252941" w:rsidP="001A328E">
            <w:r w:rsidRPr="00877B96">
              <w:t>Qualified teacher status</w:t>
            </w:r>
          </w:p>
        </w:tc>
        <w:tc>
          <w:tcPr>
            <w:tcW w:w="1134" w:type="dxa"/>
          </w:tcPr>
          <w:p w14:paraId="59901925" w14:textId="77777777" w:rsidR="00252941" w:rsidRPr="00D44D5D" w:rsidRDefault="00252941" w:rsidP="001A328E">
            <w:pPr>
              <w:jc w:val="center"/>
              <w:rPr>
                <w:b/>
              </w:rPr>
            </w:pPr>
            <w:r w:rsidRPr="00D44D5D">
              <w:rPr>
                <w:b/>
              </w:rPr>
              <w:t>E</w:t>
            </w:r>
          </w:p>
        </w:tc>
        <w:tc>
          <w:tcPr>
            <w:tcW w:w="1134" w:type="dxa"/>
          </w:tcPr>
          <w:p w14:paraId="08218779" w14:textId="77777777" w:rsidR="00252941" w:rsidRPr="00877B96" w:rsidRDefault="00252941" w:rsidP="001A328E">
            <w:pPr>
              <w:jc w:val="center"/>
            </w:pPr>
          </w:p>
        </w:tc>
        <w:tc>
          <w:tcPr>
            <w:tcW w:w="952" w:type="dxa"/>
          </w:tcPr>
          <w:p w14:paraId="0956D712" w14:textId="77777777" w:rsidR="00252941" w:rsidRPr="00877B96" w:rsidRDefault="00252941" w:rsidP="001A328E">
            <w:pPr>
              <w:jc w:val="center"/>
            </w:pPr>
            <w:r w:rsidRPr="00877B96">
              <w:t>A/CC</w:t>
            </w:r>
          </w:p>
        </w:tc>
      </w:tr>
      <w:tr w:rsidR="00252941" w:rsidRPr="00877B96" w14:paraId="20380F86" w14:textId="77777777" w:rsidTr="001A328E">
        <w:trPr>
          <w:jc w:val="center"/>
        </w:trPr>
        <w:tc>
          <w:tcPr>
            <w:tcW w:w="6242" w:type="dxa"/>
          </w:tcPr>
          <w:p w14:paraId="142C02B2" w14:textId="77777777" w:rsidR="00252941" w:rsidRPr="00877B96" w:rsidRDefault="00252941" w:rsidP="001A328E">
            <w:r w:rsidRPr="00877B96">
              <w:t>Degree</w:t>
            </w:r>
          </w:p>
        </w:tc>
        <w:tc>
          <w:tcPr>
            <w:tcW w:w="1134" w:type="dxa"/>
          </w:tcPr>
          <w:p w14:paraId="77702C6B" w14:textId="77777777" w:rsidR="00252941" w:rsidRPr="00D44D5D" w:rsidRDefault="00252941" w:rsidP="001A328E">
            <w:pPr>
              <w:jc w:val="center"/>
              <w:rPr>
                <w:b/>
              </w:rPr>
            </w:pPr>
            <w:r>
              <w:rPr>
                <w:b/>
              </w:rPr>
              <w:t>E</w:t>
            </w:r>
          </w:p>
        </w:tc>
        <w:tc>
          <w:tcPr>
            <w:tcW w:w="1134" w:type="dxa"/>
          </w:tcPr>
          <w:p w14:paraId="25650932" w14:textId="77777777" w:rsidR="00252941" w:rsidRPr="00877B96" w:rsidRDefault="00252941" w:rsidP="001A328E">
            <w:pPr>
              <w:jc w:val="center"/>
            </w:pPr>
          </w:p>
        </w:tc>
        <w:tc>
          <w:tcPr>
            <w:tcW w:w="952" w:type="dxa"/>
          </w:tcPr>
          <w:p w14:paraId="301E949D" w14:textId="77777777" w:rsidR="00252941" w:rsidRPr="00877B96" w:rsidRDefault="00252941" w:rsidP="001A328E">
            <w:pPr>
              <w:jc w:val="center"/>
            </w:pPr>
            <w:r w:rsidRPr="00877B96">
              <w:t>A/CC</w:t>
            </w:r>
          </w:p>
        </w:tc>
      </w:tr>
      <w:tr w:rsidR="00252941" w:rsidRPr="00877B96" w14:paraId="42D21C0B" w14:textId="77777777" w:rsidTr="001A328E">
        <w:trPr>
          <w:jc w:val="center"/>
        </w:trPr>
        <w:tc>
          <w:tcPr>
            <w:tcW w:w="6242" w:type="dxa"/>
          </w:tcPr>
          <w:p w14:paraId="21B83BE8" w14:textId="77777777" w:rsidR="00252941" w:rsidRPr="00877B96" w:rsidRDefault="00252941" w:rsidP="001A328E">
            <w:r>
              <w:t>CCRS/CTC or commitment to obtaining the certificate</w:t>
            </w:r>
          </w:p>
        </w:tc>
        <w:tc>
          <w:tcPr>
            <w:tcW w:w="1134" w:type="dxa"/>
          </w:tcPr>
          <w:p w14:paraId="33DEFDE9" w14:textId="77777777" w:rsidR="00252941" w:rsidRDefault="00252941" w:rsidP="001A328E">
            <w:pPr>
              <w:jc w:val="center"/>
              <w:rPr>
                <w:b/>
              </w:rPr>
            </w:pPr>
            <w:r>
              <w:rPr>
                <w:b/>
              </w:rPr>
              <w:t>E</w:t>
            </w:r>
          </w:p>
        </w:tc>
        <w:tc>
          <w:tcPr>
            <w:tcW w:w="1134" w:type="dxa"/>
          </w:tcPr>
          <w:p w14:paraId="0CBFAA31" w14:textId="77777777" w:rsidR="00252941" w:rsidRPr="00877B96" w:rsidRDefault="00252941" w:rsidP="001A328E">
            <w:pPr>
              <w:jc w:val="center"/>
            </w:pPr>
          </w:p>
        </w:tc>
        <w:tc>
          <w:tcPr>
            <w:tcW w:w="952" w:type="dxa"/>
          </w:tcPr>
          <w:p w14:paraId="2FF0C569" w14:textId="77777777" w:rsidR="00252941" w:rsidRPr="00877B96" w:rsidRDefault="00252941" w:rsidP="001A328E">
            <w:pPr>
              <w:jc w:val="center"/>
            </w:pPr>
            <w:r w:rsidRPr="00877B96">
              <w:t>A/CC</w:t>
            </w:r>
          </w:p>
        </w:tc>
      </w:tr>
    </w:tbl>
    <w:p w14:paraId="118AB61A" w14:textId="77777777" w:rsidR="00252941" w:rsidRDefault="00252941" w:rsidP="00252941">
      <w:pPr>
        <w:rPr>
          <w:b/>
          <w:color w:val="000000" w:themeColor="text1"/>
        </w:rPr>
      </w:pPr>
    </w:p>
    <w:p w14:paraId="1178D0B3" w14:textId="77777777" w:rsidR="00252941" w:rsidRPr="00DF3A4E" w:rsidRDefault="00252941" w:rsidP="00252941">
      <w:pPr>
        <w:rPr>
          <w:b/>
          <w:color w:val="000000" w:themeColor="text1"/>
        </w:rPr>
      </w:pPr>
      <w:r w:rsidRPr="00DF3A4E">
        <w:rPr>
          <w:b/>
          <w:color w:val="000000" w:themeColor="text1"/>
        </w:rPr>
        <w:t>[C] Professional Development</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0"/>
        <w:gridCol w:w="1117"/>
        <w:gridCol w:w="1144"/>
        <w:gridCol w:w="982"/>
      </w:tblGrid>
      <w:tr w:rsidR="00252941" w:rsidRPr="00877B96" w14:paraId="3A44854E" w14:textId="77777777" w:rsidTr="001A328E">
        <w:trPr>
          <w:jc w:val="center"/>
        </w:trPr>
        <w:tc>
          <w:tcPr>
            <w:tcW w:w="6313" w:type="dxa"/>
          </w:tcPr>
          <w:p w14:paraId="62EB20EB" w14:textId="77777777" w:rsidR="00252941" w:rsidRPr="00877B96" w:rsidRDefault="00252941" w:rsidP="001A328E">
            <w:pPr>
              <w:rPr>
                <w:b/>
              </w:rPr>
            </w:pPr>
          </w:p>
        </w:tc>
        <w:tc>
          <w:tcPr>
            <w:tcW w:w="1132" w:type="dxa"/>
          </w:tcPr>
          <w:p w14:paraId="715AB28E" w14:textId="77777777" w:rsidR="00252941" w:rsidRPr="00877B96" w:rsidRDefault="00252941" w:rsidP="001A328E">
            <w:pPr>
              <w:rPr>
                <w:b/>
              </w:rPr>
            </w:pPr>
            <w:r w:rsidRPr="00877B96">
              <w:rPr>
                <w:b/>
              </w:rPr>
              <w:t>Essential</w:t>
            </w:r>
          </w:p>
        </w:tc>
        <w:tc>
          <w:tcPr>
            <w:tcW w:w="1155" w:type="dxa"/>
          </w:tcPr>
          <w:p w14:paraId="3F80F3F6" w14:textId="77777777" w:rsidR="00252941" w:rsidRPr="00877B96" w:rsidRDefault="00252941" w:rsidP="001A328E">
            <w:pPr>
              <w:rPr>
                <w:b/>
              </w:rPr>
            </w:pPr>
            <w:r w:rsidRPr="00877B96">
              <w:rPr>
                <w:b/>
              </w:rPr>
              <w:t>Desirable</w:t>
            </w:r>
          </w:p>
        </w:tc>
        <w:tc>
          <w:tcPr>
            <w:tcW w:w="1004" w:type="dxa"/>
          </w:tcPr>
          <w:p w14:paraId="511C004E" w14:textId="77777777" w:rsidR="00252941" w:rsidRPr="00877B96" w:rsidRDefault="00252941" w:rsidP="001A328E">
            <w:pPr>
              <w:rPr>
                <w:b/>
              </w:rPr>
            </w:pPr>
            <w:r w:rsidRPr="00877B96">
              <w:rPr>
                <w:b/>
              </w:rPr>
              <w:t>Source</w:t>
            </w:r>
          </w:p>
        </w:tc>
      </w:tr>
      <w:tr w:rsidR="00252941" w:rsidRPr="00877B96" w14:paraId="71E54C99" w14:textId="77777777" w:rsidTr="001A328E">
        <w:trPr>
          <w:jc w:val="center"/>
        </w:trPr>
        <w:tc>
          <w:tcPr>
            <w:tcW w:w="6313" w:type="dxa"/>
          </w:tcPr>
          <w:p w14:paraId="71BADA6C" w14:textId="77777777" w:rsidR="00252941" w:rsidRPr="00877B96" w:rsidRDefault="00252941" w:rsidP="001A328E">
            <w:r w:rsidRPr="00877B96">
              <w:t>Evidence of appropriate professional development for the role of headteacher</w:t>
            </w:r>
          </w:p>
        </w:tc>
        <w:tc>
          <w:tcPr>
            <w:tcW w:w="1132" w:type="dxa"/>
          </w:tcPr>
          <w:p w14:paraId="285A6051" w14:textId="77777777" w:rsidR="00252941" w:rsidRDefault="00252941" w:rsidP="001A328E">
            <w:pPr>
              <w:jc w:val="center"/>
              <w:rPr>
                <w:b/>
                <w:bCs/>
              </w:rPr>
            </w:pPr>
          </w:p>
          <w:p w14:paraId="2E2DB94D" w14:textId="77777777" w:rsidR="00252941" w:rsidRPr="00954071" w:rsidRDefault="00252941" w:rsidP="001A328E">
            <w:pPr>
              <w:jc w:val="center"/>
              <w:rPr>
                <w:b/>
                <w:bCs/>
              </w:rPr>
            </w:pPr>
            <w:r>
              <w:rPr>
                <w:b/>
                <w:bCs/>
              </w:rPr>
              <w:t>E</w:t>
            </w:r>
          </w:p>
        </w:tc>
        <w:tc>
          <w:tcPr>
            <w:tcW w:w="1155" w:type="dxa"/>
          </w:tcPr>
          <w:p w14:paraId="2B2A8974" w14:textId="77777777" w:rsidR="00252941" w:rsidRPr="00954071" w:rsidRDefault="00252941" w:rsidP="001A328E">
            <w:pPr>
              <w:jc w:val="center"/>
              <w:rPr>
                <w:b/>
                <w:bCs/>
              </w:rPr>
            </w:pPr>
          </w:p>
        </w:tc>
        <w:tc>
          <w:tcPr>
            <w:tcW w:w="1004" w:type="dxa"/>
          </w:tcPr>
          <w:p w14:paraId="19E7EFC0" w14:textId="77777777" w:rsidR="00252941" w:rsidRPr="00877B96" w:rsidRDefault="00252941" w:rsidP="001A328E">
            <w:pPr>
              <w:jc w:val="center"/>
            </w:pPr>
            <w:r w:rsidRPr="00877B96">
              <w:t>A</w:t>
            </w:r>
          </w:p>
        </w:tc>
      </w:tr>
      <w:tr w:rsidR="00252941" w:rsidRPr="00877B96" w14:paraId="5951320D" w14:textId="77777777" w:rsidTr="001A328E">
        <w:trPr>
          <w:jc w:val="center"/>
        </w:trPr>
        <w:tc>
          <w:tcPr>
            <w:tcW w:w="6313" w:type="dxa"/>
          </w:tcPr>
          <w:p w14:paraId="04B87E19" w14:textId="77777777" w:rsidR="00252941" w:rsidRPr="00877B96" w:rsidRDefault="00252941" w:rsidP="001A328E">
            <w:r w:rsidRPr="00877B96">
              <w:t>Evidence of recent leadership and management professional development</w:t>
            </w:r>
          </w:p>
        </w:tc>
        <w:tc>
          <w:tcPr>
            <w:tcW w:w="1132" w:type="dxa"/>
          </w:tcPr>
          <w:p w14:paraId="34CA49F1" w14:textId="77777777" w:rsidR="00252941" w:rsidRDefault="00252941" w:rsidP="001A328E">
            <w:pPr>
              <w:jc w:val="center"/>
              <w:rPr>
                <w:b/>
                <w:bCs/>
              </w:rPr>
            </w:pPr>
          </w:p>
          <w:p w14:paraId="4F83799E" w14:textId="77777777" w:rsidR="00252941" w:rsidRPr="00954071" w:rsidRDefault="00252941" w:rsidP="001A328E">
            <w:pPr>
              <w:jc w:val="center"/>
              <w:rPr>
                <w:b/>
                <w:bCs/>
              </w:rPr>
            </w:pPr>
            <w:r>
              <w:rPr>
                <w:b/>
                <w:bCs/>
              </w:rPr>
              <w:t>E</w:t>
            </w:r>
          </w:p>
        </w:tc>
        <w:tc>
          <w:tcPr>
            <w:tcW w:w="1155" w:type="dxa"/>
          </w:tcPr>
          <w:p w14:paraId="01DD7ECA" w14:textId="77777777" w:rsidR="00252941" w:rsidRPr="00954071" w:rsidRDefault="00252941" w:rsidP="001A328E">
            <w:pPr>
              <w:jc w:val="center"/>
              <w:rPr>
                <w:b/>
                <w:bCs/>
              </w:rPr>
            </w:pPr>
          </w:p>
        </w:tc>
        <w:tc>
          <w:tcPr>
            <w:tcW w:w="1004" w:type="dxa"/>
          </w:tcPr>
          <w:p w14:paraId="2955BD70" w14:textId="77777777" w:rsidR="00252941" w:rsidRPr="00877B96" w:rsidRDefault="00252941" w:rsidP="001A328E">
            <w:pPr>
              <w:jc w:val="center"/>
            </w:pPr>
            <w:r w:rsidRPr="00877B96">
              <w:t>A</w:t>
            </w:r>
          </w:p>
        </w:tc>
      </w:tr>
      <w:tr w:rsidR="00252941" w:rsidRPr="00877B96" w14:paraId="1E572032" w14:textId="77777777" w:rsidTr="001A328E">
        <w:trPr>
          <w:jc w:val="center"/>
        </w:trPr>
        <w:tc>
          <w:tcPr>
            <w:tcW w:w="6313" w:type="dxa"/>
          </w:tcPr>
          <w:p w14:paraId="1AFA0EB1" w14:textId="77777777" w:rsidR="00252941" w:rsidRPr="00877B96" w:rsidRDefault="00252941" w:rsidP="001A328E">
            <w:r w:rsidRPr="00877B96">
              <w:t xml:space="preserve">Up to date safeguarding training and knowledge of legislation for the protection of young people </w:t>
            </w:r>
          </w:p>
        </w:tc>
        <w:tc>
          <w:tcPr>
            <w:tcW w:w="1132" w:type="dxa"/>
          </w:tcPr>
          <w:p w14:paraId="06125A58" w14:textId="77777777" w:rsidR="00252941" w:rsidRDefault="00252941" w:rsidP="001A328E">
            <w:pPr>
              <w:jc w:val="center"/>
              <w:rPr>
                <w:b/>
                <w:bCs/>
              </w:rPr>
            </w:pPr>
          </w:p>
          <w:p w14:paraId="0920A4BC" w14:textId="77777777" w:rsidR="00252941" w:rsidRPr="00954071" w:rsidRDefault="00252941" w:rsidP="001A328E">
            <w:pPr>
              <w:jc w:val="center"/>
              <w:rPr>
                <w:b/>
                <w:bCs/>
              </w:rPr>
            </w:pPr>
            <w:r>
              <w:rPr>
                <w:b/>
                <w:bCs/>
              </w:rPr>
              <w:t>E</w:t>
            </w:r>
          </w:p>
        </w:tc>
        <w:tc>
          <w:tcPr>
            <w:tcW w:w="1155" w:type="dxa"/>
          </w:tcPr>
          <w:p w14:paraId="445C6DB4" w14:textId="77777777" w:rsidR="00252941" w:rsidRPr="00954071" w:rsidRDefault="00252941" w:rsidP="001A328E">
            <w:pPr>
              <w:jc w:val="center"/>
              <w:rPr>
                <w:b/>
                <w:bCs/>
              </w:rPr>
            </w:pPr>
          </w:p>
        </w:tc>
        <w:tc>
          <w:tcPr>
            <w:tcW w:w="1004" w:type="dxa"/>
          </w:tcPr>
          <w:p w14:paraId="28E96F14" w14:textId="77777777" w:rsidR="00252941" w:rsidRPr="00877B96" w:rsidRDefault="00252941" w:rsidP="001A328E">
            <w:pPr>
              <w:jc w:val="center"/>
            </w:pPr>
            <w:r w:rsidRPr="00877B96">
              <w:t>A/I/CC</w:t>
            </w:r>
          </w:p>
        </w:tc>
      </w:tr>
      <w:tr w:rsidR="00252941" w:rsidRPr="00877B96" w14:paraId="564CEFBF" w14:textId="77777777" w:rsidTr="001A328E">
        <w:trPr>
          <w:jc w:val="center"/>
        </w:trPr>
        <w:tc>
          <w:tcPr>
            <w:tcW w:w="6313" w:type="dxa"/>
          </w:tcPr>
          <w:p w14:paraId="0F7ACE0C" w14:textId="77777777" w:rsidR="00252941" w:rsidRPr="00877B96" w:rsidRDefault="00252941" w:rsidP="001A328E">
            <w:r w:rsidRPr="00877B96">
              <w:t>Has successfully undertaken Designated S</w:t>
            </w:r>
            <w:r>
              <w:t>afeguarding Lead</w:t>
            </w:r>
            <w:r w:rsidRPr="00877B96">
              <w:t xml:space="preserve"> training</w:t>
            </w:r>
          </w:p>
        </w:tc>
        <w:tc>
          <w:tcPr>
            <w:tcW w:w="1132" w:type="dxa"/>
          </w:tcPr>
          <w:p w14:paraId="753F5874" w14:textId="774309DE" w:rsidR="00252941" w:rsidRPr="00954071" w:rsidRDefault="00252941" w:rsidP="001A328E">
            <w:pPr>
              <w:jc w:val="center"/>
              <w:rPr>
                <w:b/>
                <w:bCs/>
              </w:rPr>
            </w:pPr>
          </w:p>
        </w:tc>
        <w:tc>
          <w:tcPr>
            <w:tcW w:w="1155" w:type="dxa"/>
          </w:tcPr>
          <w:p w14:paraId="1A315FE4" w14:textId="61DE795D" w:rsidR="00252941" w:rsidRPr="00954071" w:rsidRDefault="0050178D" w:rsidP="001A328E">
            <w:pPr>
              <w:jc w:val="center"/>
              <w:rPr>
                <w:b/>
                <w:bCs/>
              </w:rPr>
            </w:pPr>
            <w:r>
              <w:rPr>
                <w:b/>
                <w:bCs/>
              </w:rPr>
              <w:t>D</w:t>
            </w:r>
          </w:p>
        </w:tc>
        <w:tc>
          <w:tcPr>
            <w:tcW w:w="1004" w:type="dxa"/>
          </w:tcPr>
          <w:p w14:paraId="73386A25" w14:textId="77777777" w:rsidR="00252941" w:rsidRPr="00877B96" w:rsidRDefault="00252941" w:rsidP="001A328E">
            <w:pPr>
              <w:jc w:val="center"/>
            </w:pPr>
            <w:r w:rsidRPr="00877B96">
              <w:t>A/I/CC</w:t>
            </w:r>
          </w:p>
        </w:tc>
      </w:tr>
    </w:tbl>
    <w:p w14:paraId="60965836" w14:textId="77777777" w:rsidR="00252941" w:rsidRPr="00877B96" w:rsidRDefault="00252941" w:rsidP="00252941">
      <w:pPr>
        <w:rPr>
          <w:b/>
        </w:rPr>
      </w:pPr>
    </w:p>
    <w:p w14:paraId="02C30A0E" w14:textId="77777777" w:rsidR="00252941" w:rsidRPr="00DF3A4E" w:rsidRDefault="00252941" w:rsidP="00252941">
      <w:pPr>
        <w:rPr>
          <w:b/>
          <w:color w:val="000000" w:themeColor="text1"/>
        </w:rPr>
      </w:pPr>
      <w:r w:rsidRPr="00DF3A4E">
        <w:rPr>
          <w:b/>
          <w:color w:val="000000" w:themeColor="text1"/>
        </w:rPr>
        <w:t>[D] School leadership and management experience</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9"/>
        <w:gridCol w:w="1115"/>
        <w:gridCol w:w="1143"/>
        <w:gridCol w:w="965"/>
      </w:tblGrid>
      <w:tr w:rsidR="00252941" w:rsidRPr="00877B96" w14:paraId="35FAAF0F" w14:textId="77777777" w:rsidTr="001A328E">
        <w:trPr>
          <w:tblHeader/>
          <w:jc w:val="center"/>
        </w:trPr>
        <w:tc>
          <w:tcPr>
            <w:tcW w:w="6191" w:type="dxa"/>
          </w:tcPr>
          <w:p w14:paraId="0F6566EC" w14:textId="77777777" w:rsidR="00252941" w:rsidRPr="00877B96" w:rsidRDefault="00252941" w:rsidP="001A328E">
            <w:pPr>
              <w:rPr>
                <w:b/>
              </w:rPr>
            </w:pPr>
          </w:p>
        </w:tc>
        <w:tc>
          <w:tcPr>
            <w:tcW w:w="1131" w:type="dxa"/>
          </w:tcPr>
          <w:p w14:paraId="402A292E" w14:textId="77777777" w:rsidR="00252941" w:rsidRPr="00877B96" w:rsidRDefault="00252941" w:rsidP="001A328E">
            <w:pPr>
              <w:rPr>
                <w:b/>
              </w:rPr>
            </w:pPr>
            <w:r w:rsidRPr="00877B96">
              <w:rPr>
                <w:b/>
              </w:rPr>
              <w:t>Essential</w:t>
            </w:r>
          </w:p>
        </w:tc>
        <w:tc>
          <w:tcPr>
            <w:tcW w:w="1154" w:type="dxa"/>
          </w:tcPr>
          <w:p w14:paraId="2C7A9218" w14:textId="77777777" w:rsidR="00252941" w:rsidRPr="00877B96" w:rsidRDefault="00252941" w:rsidP="001A328E">
            <w:pPr>
              <w:rPr>
                <w:b/>
              </w:rPr>
            </w:pPr>
            <w:r w:rsidRPr="00877B96">
              <w:rPr>
                <w:b/>
              </w:rPr>
              <w:t>Desirable</w:t>
            </w:r>
          </w:p>
        </w:tc>
        <w:tc>
          <w:tcPr>
            <w:tcW w:w="986" w:type="dxa"/>
          </w:tcPr>
          <w:p w14:paraId="75436806" w14:textId="77777777" w:rsidR="00252941" w:rsidRPr="00877B96" w:rsidRDefault="00252941" w:rsidP="001A328E">
            <w:pPr>
              <w:rPr>
                <w:b/>
              </w:rPr>
            </w:pPr>
            <w:r w:rsidRPr="00877B96">
              <w:rPr>
                <w:b/>
              </w:rPr>
              <w:t>Source</w:t>
            </w:r>
          </w:p>
        </w:tc>
      </w:tr>
      <w:tr w:rsidR="00252941" w:rsidRPr="00877B96" w14:paraId="3F408BAC" w14:textId="77777777" w:rsidTr="001A328E">
        <w:trPr>
          <w:jc w:val="center"/>
        </w:trPr>
        <w:tc>
          <w:tcPr>
            <w:tcW w:w="6191" w:type="dxa"/>
          </w:tcPr>
          <w:p w14:paraId="6D1A961B" w14:textId="77777777" w:rsidR="00252941" w:rsidRPr="00877B96" w:rsidRDefault="00252941" w:rsidP="001A328E">
            <w:r w:rsidRPr="00877B96">
              <w:t>Recent successful leadership as a headteacher</w:t>
            </w:r>
          </w:p>
        </w:tc>
        <w:tc>
          <w:tcPr>
            <w:tcW w:w="1131" w:type="dxa"/>
          </w:tcPr>
          <w:p w14:paraId="2FFD8AD6" w14:textId="77777777" w:rsidR="00252941" w:rsidRPr="00877B96" w:rsidRDefault="00252941" w:rsidP="001A328E">
            <w:pPr>
              <w:jc w:val="center"/>
              <w:rPr>
                <w:b/>
              </w:rPr>
            </w:pPr>
          </w:p>
        </w:tc>
        <w:tc>
          <w:tcPr>
            <w:tcW w:w="1154" w:type="dxa"/>
          </w:tcPr>
          <w:p w14:paraId="2CC4057E" w14:textId="77777777" w:rsidR="00252941" w:rsidRPr="00877B96" w:rsidRDefault="00252941" w:rsidP="001A328E">
            <w:pPr>
              <w:jc w:val="center"/>
              <w:rPr>
                <w:b/>
              </w:rPr>
            </w:pPr>
            <w:r>
              <w:rPr>
                <w:b/>
              </w:rPr>
              <w:t>D</w:t>
            </w:r>
          </w:p>
        </w:tc>
        <w:tc>
          <w:tcPr>
            <w:tcW w:w="986" w:type="dxa"/>
          </w:tcPr>
          <w:p w14:paraId="77136CC4" w14:textId="77777777" w:rsidR="00252941" w:rsidRPr="00877B96" w:rsidRDefault="00252941" w:rsidP="001A328E">
            <w:pPr>
              <w:jc w:val="center"/>
            </w:pPr>
            <w:r w:rsidRPr="00877B96">
              <w:t>A/I/R</w:t>
            </w:r>
          </w:p>
        </w:tc>
      </w:tr>
      <w:tr w:rsidR="00252941" w:rsidRPr="00877B96" w14:paraId="45CF57DF" w14:textId="77777777" w:rsidTr="001A328E">
        <w:trPr>
          <w:jc w:val="center"/>
        </w:trPr>
        <w:tc>
          <w:tcPr>
            <w:tcW w:w="6191" w:type="dxa"/>
          </w:tcPr>
          <w:p w14:paraId="2A3B11B0" w14:textId="77777777" w:rsidR="00252941" w:rsidRPr="00877B96" w:rsidRDefault="00252941" w:rsidP="001A328E">
            <w:r w:rsidRPr="00877B96">
              <w:t>Recent successful leadership as a deputy headteacher or assistant headteacher</w:t>
            </w:r>
          </w:p>
        </w:tc>
        <w:tc>
          <w:tcPr>
            <w:tcW w:w="1131" w:type="dxa"/>
          </w:tcPr>
          <w:p w14:paraId="37225C5D" w14:textId="77777777" w:rsidR="00252941" w:rsidRPr="00877B96" w:rsidRDefault="00252941" w:rsidP="001A328E">
            <w:pPr>
              <w:jc w:val="center"/>
              <w:rPr>
                <w:b/>
              </w:rPr>
            </w:pPr>
          </w:p>
        </w:tc>
        <w:tc>
          <w:tcPr>
            <w:tcW w:w="1154" w:type="dxa"/>
          </w:tcPr>
          <w:p w14:paraId="3C3E23F1" w14:textId="77777777" w:rsidR="00252941" w:rsidRDefault="00252941" w:rsidP="001A328E">
            <w:pPr>
              <w:jc w:val="center"/>
              <w:rPr>
                <w:b/>
              </w:rPr>
            </w:pPr>
          </w:p>
          <w:p w14:paraId="36F5AB52" w14:textId="77777777" w:rsidR="00252941" w:rsidRPr="00877B96" w:rsidRDefault="00252941" w:rsidP="001A328E">
            <w:pPr>
              <w:jc w:val="center"/>
              <w:rPr>
                <w:b/>
              </w:rPr>
            </w:pPr>
            <w:r>
              <w:rPr>
                <w:b/>
              </w:rPr>
              <w:t>D</w:t>
            </w:r>
          </w:p>
        </w:tc>
        <w:tc>
          <w:tcPr>
            <w:tcW w:w="986" w:type="dxa"/>
          </w:tcPr>
          <w:p w14:paraId="09BA294E" w14:textId="77777777" w:rsidR="00252941" w:rsidRPr="00877B96" w:rsidRDefault="00252941" w:rsidP="001A328E">
            <w:pPr>
              <w:jc w:val="center"/>
            </w:pPr>
            <w:r w:rsidRPr="00877B96">
              <w:t>A/I/R</w:t>
            </w:r>
          </w:p>
        </w:tc>
      </w:tr>
      <w:tr w:rsidR="00252941" w:rsidRPr="00877B96" w14:paraId="5D65A5C3" w14:textId="77777777" w:rsidTr="001A328E">
        <w:trPr>
          <w:jc w:val="center"/>
        </w:trPr>
        <w:tc>
          <w:tcPr>
            <w:tcW w:w="6191" w:type="dxa"/>
          </w:tcPr>
          <w:p w14:paraId="3E6AEB3E" w14:textId="77777777" w:rsidR="00252941" w:rsidRPr="00877B96" w:rsidRDefault="00252941" w:rsidP="001A328E">
            <w:r w:rsidRPr="00877B96">
              <w:lastRenderedPageBreak/>
              <w:t>Evidence of successfully leading school improvement</w:t>
            </w:r>
          </w:p>
        </w:tc>
        <w:tc>
          <w:tcPr>
            <w:tcW w:w="1131" w:type="dxa"/>
          </w:tcPr>
          <w:p w14:paraId="26CF6C36" w14:textId="79CCCAB2" w:rsidR="00252941" w:rsidRPr="00877B96" w:rsidRDefault="0050178D" w:rsidP="001A328E">
            <w:pPr>
              <w:jc w:val="center"/>
              <w:rPr>
                <w:b/>
              </w:rPr>
            </w:pPr>
            <w:r>
              <w:rPr>
                <w:b/>
              </w:rPr>
              <w:t>E</w:t>
            </w:r>
          </w:p>
        </w:tc>
        <w:tc>
          <w:tcPr>
            <w:tcW w:w="1154" w:type="dxa"/>
          </w:tcPr>
          <w:p w14:paraId="7E77206A" w14:textId="0A97BA25" w:rsidR="00252941" w:rsidRPr="00877B96" w:rsidRDefault="00252941" w:rsidP="001A328E">
            <w:pPr>
              <w:jc w:val="center"/>
              <w:rPr>
                <w:b/>
              </w:rPr>
            </w:pPr>
          </w:p>
        </w:tc>
        <w:tc>
          <w:tcPr>
            <w:tcW w:w="986" w:type="dxa"/>
          </w:tcPr>
          <w:p w14:paraId="3B2389AE" w14:textId="77777777" w:rsidR="00252941" w:rsidRPr="00877B96" w:rsidRDefault="00252941" w:rsidP="001A328E">
            <w:pPr>
              <w:jc w:val="center"/>
            </w:pPr>
            <w:r w:rsidRPr="00877B96">
              <w:t>A/I/</w:t>
            </w:r>
          </w:p>
        </w:tc>
      </w:tr>
      <w:tr w:rsidR="00252941" w:rsidRPr="00877B96" w14:paraId="6EE1E22E" w14:textId="77777777" w:rsidTr="001A328E">
        <w:trPr>
          <w:jc w:val="center"/>
        </w:trPr>
        <w:tc>
          <w:tcPr>
            <w:tcW w:w="6191" w:type="dxa"/>
          </w:tcPr>
          <w:p w14:paraId="1F95039B" w14:textId="77777777" w:rsidR="00252941" w:rsidRPr="00877B96" w:rsidRDefault="00252941" w:rsidP="001A328E">
            <w:r w:rsidRPr="00877B96">
              <w:t>Evidence of the application of strategies to review,</w:t>
            </w:r>
            <w:r>
              <w:t xml:space="preserve"> implement,</w:t>
            </w:r>
            <w:r w:rsidRPr="00877B96">
              <w:t xml:space="preserve"> evaluate and improve learning</w:t>
            </w:r>
            <w:r>
              <w:t xml:space="preserve"> and teaching</w:t>
            </w:r>
          </w:p>
        </w:tc>
        <w:tc>
          <w:tcPr>
            <w:tcW w:w="1131" w:type="dxa"/>
          </w:tcPr>
          <w:p w14:paraId="32B81C03" w14:textId="77777777" w:rsidR="00252941" w:rsidRDefault="00252941" w:rsidP="001A328E">
            <w:pPr>
              <w:jc w:val="center"/>
              <w:rPr>
                <w:b/>
              </w:rPr>
            </w:pPr>
          </w:p>
          <w:p w14:paraId="5C177C99" w14:textId="77777777" w:rsidR="00252941" w:rsidRPr="00877B96" w:rsidRDefault="00252941" w:rsidP="001A328E">
            <w:pPr>
              <w:jc w:val="center"/>
              <w:rPr>
                <w:b/>
              </w:rPr>
            </w:pPr>
            <w:r>
              <w:rPr>
                <w:b/>
              </w:rPr>
              <w:t>E</w:t>
            </w:r>
          </w:p>
        </w:tc>
        <w:tc>
          <w:tcPr>
            <w:tcW w:w="1154" w:type="dxa"/>
          </w:tcPr>
          <w:p w14:paraId="0C13EDCD" w14:textId="77777777" w:rsidR="00252941" w:rsidRPr="00877B96" w:rsidRDefault="00252941" w:rsidP="001A328E">
            <w:pPr>
              <w:jc w:val="center"/>
              <w:rPr>
                <w:b/>
              </w:rPr>
            </w:pPr>
          </w:p>
        </w:tc>
        <w:tc>
          <w:tcPr>
            <w:tcW w:w="986" w:type="dxa"/>
          </w:tcPr>
          <w:p w14:paraId="73967A61" w14:textId="77777777" w:rsidR="00252941" w:rsidRPr="00877B96" w:rsidRDefault="00252941" w:rsidP="001A328E">
            <w:pPr>
              <w:jc w:val="center"/>
            </w:pPr>
            <w:r w:rsidRPr="00877B96">
              <w:t>A/I/R</w:t>
            </w:r>
          </w:p>
        </w:tc>
      </w:tr>
      <w:tr w:rsidR="00252941" w:rsidRPr="00877B96" w14:paraId="3749C5C5" w14:textId="77777777" w:rsidTr="001A328E">
        <w:trPr>
          <w:jc w:val="center"/>
        </w:trPr>
        <w:tc>
          <w:tcPr>
            <w:tcW w:w="6191" w:type="dxa"/>
          </w:tcPr>
          <w:p w14:paraId="6AAF0428" w14:textId="77777777" w:rsidR="00252941" w:rsidRPr="00877B96" w:rsidRDefault="00252941" w:rsidP="001A328E">
            <w:pPr>
              <w:spacing w:before="60" w:after="60"/>
            </w:pPr>
            <w:r w:rsidRPr="00877B96">
              <w:t>Experience of curriculum leadership and development</w:t>
            </w:r>
          </w:p>
        </w:tc>
        <w:tc>
          <w:tcPr>
            <w:tcW w:w="1131" w:type="dxa"/>
          </w:tcPr>
          <w:p w14:paraId="573F5FB3" w14:textId="77777777" w:rsidR="00252941" w:rsidRPr="00877B96" w:rsidRDefault="00252941" w:rsidP="001A328E">
            <w:pPr>
              <w:jc w:val="center"/>
              <w:rPr>
                <w:b/>
              </w:rPr>
            </w:pPr>
            <w:r>
              <w:rPr>
                <w:b/>
              </w:rPr>
              <w:t>E</w:t>
            </w:r>
          </w:p>
        </w:tc>
        <w:tc>
          <w:tcPr>
            <w:tcW w:w="1154" w:type="dxa"/>
          </w:tcPr>
          <w:p w14:paraId="354748D2" w14:textId="77777777" w:rsidR="00252941" w:rsidRPr="00877B96" w:rsidRDefault="00252941" w:rsidP="001A328E">
            <w:pPr>
              <w:jc w:val="center"/>
              <w:rPr>
                <w:b/>
              </w:rPr>
            </w:pPr>
          </w:p>
        </w:tc>
        <w:tc>
          <w:tcPr>
            <w:tcW w:w="986" w:type="dxa"/>
          </w:tcPr>
          <w:p w14:paraId="0AC15E42" w14:textId="77777777" w:rsidR="00252941" w:rsidRPr="00877B96" w:rsidRDefault="00252941" w:rsidP="001A328E">
            <w:pPr>
              <w:jc w:val="center"/>
            </w:pPr>
            <w:r w:rsidRPr="00877B96">
              <w:t>A/I/R</w:t>
            </w:r>
          </w:p>
        </w:tc>
      </w:tr>
      <w:tr w:rsidR="00252941" w:rsidRPr="00877B96" w14:paraId="50F08C02" w14:textId="77777777" w:rsidTr="001A328E">
        <w:trPr>
          <w:jc w:val="center"/>
        </w:trPr>
        <w:tc>
          <w:tcPr>
            <w:tcW w:w="6191" w:type="dxa"/>
          </w:tcPr>
          <w:p w14:paraId="2434EE76" w14:textId="77777777" w:rsidR="00252941" w:rsidRPr="00877B96" w:rsidRDefault="00252941" w:rsidP="001A328E">
            <w:pPr>
              <w:spacing w:before="60" w:after="60"/>
            </w:pPr>
            <w:r w:rsidRPr="00877B96">
              <w:t>Experience of working constructively with parents</w:t>
            </w:r>
          </w:p>
        </w:tc>
        <w:tc>
          <w:tcPr>
            <w:tcW w:w="1131" w:type="dxa"/>
          </w:tcPr>
          <w:p w14:paraId="1DACDAD1" w14:textId="77777777" w:rsidR="00252941" w:rsidRPr="00877B96" w:rsidRDefault="00252941" w:rsidP="001A328E">
            <w:pPr>
              <w:jc w:val="center"/>
              <w:rPr>
                <w:b/>
              </w:rPr>
            </w:pPr>
            <w:r>
              <w:rPr>
                <w:b/>
              </w:rPr>
              <w:t>E</w:t>
            </w:r>
          </w:p>
        </w:tc>
        <w:tc>
          <w:tcPr>
            <w:tcW w:w="1154" w:type="dxa"/>
          </w:tcPr>
          <w:p w14:paraId="0B535560" w14:textId="77777777" w:rsidR="00252941" w:rsidRPr="00877B96" w:rsidRDefault="00252941" w:rsidP="001A328E">
            <w:pPr>
              <w:jc w:val="center"/>
              <w:rPr>
                <w:b/>
              </w:rPr>
            </w:pPr>
          </w:p>
        </w:tc>
        <w:tc>
          <w:tcPr>
            <w:tcW w:w="986" w:type="dxa"/>
          </w:tcPr>
          <w:p w14:paraId="16FF085D" w14:textId="77777777" w:rsidR="00252941" w:rsidRPr="00877B96" w:rsidRDefault="00252941" w:rsidP="001A328E">
            <w:pPr>
              <w:jc w:val="center"/>
            </w:pPr>
            <w:r w:rsidRPr="00877B96">
              <w:rPr>
                <w:color w:val="000000" w:themeColor="text1"/>
              </w:rPr>
              <w:t>A/I/R</w:t>
            </w:r>
          </w:p>
        </w:tc>
      </w:tr>
      <w:tr w:rsidR="00252941" w:rsidRPr="00877B96" w14:paraId="70E072D6" w14:textId="77777777" w:rsidTr="001A328E">
        <w:trPr>
          <w:jc w:val="center"/>
        </w:trPr>
        <w:tc>
          <w:tcPr>
            <w:tcW w:w="6191" w:type="dxa"/>
          </w:tcPr>
          <w:p w14:paraId="373819B8" w14:textId="77777777" w:rsidR="00252941" w:rsidRPr="00877B96" w:rsidRDefault="00252941" w:rsidP="001A328E">
            <w:pPr>
              <w:spacing w:before="60" w:after="60"/>
            </w:pPr>
            <w:r w:rsidRPr="00877B96">
              <w:t>Experience of monitoring staff performance</w:t>
            </w:r>
          </w:p>
        </w:tc>
        <w:tc>
          <w:tcPr>
            <w:tcW w:w="1131" w:type="dxa"/>
          </w:tcPr>
          <w:p w14:paraId="7E3F7E62" w14:textId="77777777" w:rsidR="00252941" w:rsidRPr="00877B96" w:rsidRDefault="00252941" w:rsidP="001A328E">
            <w:pPr>
              <w:jc w:val="center"/>
              <w:rPr>
                <w:b/>
              </w:rPr>
            </w:pPr>
          </w:p>
        </w:tc>
        <w:tc>
          <w:tcPr>
            <w:tcW w:w="1154" w:type="dxa"/>
          </w:tcPr>
          <w:p w14:paraId="64E06DEF" w14:textId="77777777" w:rsidR="00252941" w:rsidRPr="00877B96" w:rsidRDefault="00252941" w:rsidP="001A328E">
            <w:pPr>
              <w:jc w:val="center"/>
              <w:rPr>
                <w:b/>
              </w:rPr>
            </w:pPr>
            <w:r>
              <w:rPr>
                <w:b/>
              </w:rPr>
              <w:t>D</w:t>
            </w:r>
          </w:p>
        </w:tc>
        <w:tc>
          <w:tcPr>
            <w:tcW w:w="986" w:type="dxa"/>
          </w:tcPr>
          <w:p w14:paraId="10E65F3D" w14:textId="77777777" w:rsidR="00252941" w:rsidRPr="00877B96" w:rsidRDefault="00252941" w:rsidP="001A328E">
            <w:pPr>
              <w:jc w:val="center"/>
            </w:pPr>
            <w:r w:rsidRPr="00877B96">
              <w:t>A/I/R</w:t>
            </w:r>
          </w:p>
        </w:tc>
      </w:tr>
      <w:tr w:rsidR="00252941" w:rsidRPr="00877B96" w14:paraId="6802B6C7" w14:textId="77777777" w:rsidTr="001A328E">
        <w:trPr>
          <w:jc w:val="center"/>
        </w:trPr>
        <w:tc>
          <w:tcPr>
            <w:tcW w:w="6191" w:type="dxa"/>
          </w:tcPr>
          <w:p w14:paraId="6DA2671D" w14:textId="77777777" w:rsidR="00252941" w:rsidRPr="00877B96" w:rsidRDefault="00252941" w:rsidP="001A328E">
            <w:pPr>
              <w:spacing w:before="60" w:after="60"/>
            </w:pPr>
            <w:r w:rsidRPr="00877B96">
              <w:t>Experience of effective budget management and financial analysis</w:t>
            </w:r>
          </w:p>
        </w:tc>
        <w:tc>
          <w:tcPr>
            <w:tcW w:w="1131" w:type="dxa"/>
          </w:tcPr>
          <w:p w14:paraId="0A5AA89E" w14:textId="77777777" w:rsidR="00252941" w:rsidRPr="00877B96" w:rsidRDefault="00252941" w:rsidP="001A328E">
            <w:pPr>
              <w:jc w:val="center"/>
              <w:rPr>
                <w:b/>
              </w:rPr>
            </w:pPr>
          </w:p>
        </w:tc>
        <w:tc>
          <w:tcPr>
            <w:tcW w:w="1154" w:type="dxa"/>
          </w:tcPr>
          <w:p w14:paraId="53036A39" w14:textId="77777777" w:rsidR="00252941" w:rsidRPr="00877B96" w:rsidRDefault="00252941" w:rsidP="001A328E">
            <w:pPr>
              <w:jc w:val="center"/>
              <w:rPr>
                <w:b/>
              </w:rPr>
            </w:pPr>
            <w:r>
              <w:rPr>
                <w:b/>
              </w:rPr>
              <w:t>D</w:t>
            </w:r>
          </w:p>
        </w:tc>
        <w:tc>
          <w:tcPr>
            <w:tcW w:w="986" w:type="dxa"/>
          </w:tcPr>
          <w:p w14:paraId="450EE8B8" w14:textId="77777777" w:rsidR="00252941" w:rsidRPr="00877B96" w:rsidRDefault="00252941" w:rsidP="001A328E">
            <w:pPr>
              <w:jc w:val="center"/>
            </w:pPr>
            <w:r w:rsidRPr="00877B96">
              <w:t>A/I/R</w:t>
            </w:r>
          </w:p>
        </w:tc>
      </w:tr>
      <w:tr w:rsidR="00252941" w:rsidRPr="00877B96" w14:paraId="5017C188" w14:textId="77777777" w:rsidTr="001A328E">
        <w:trPr>
          <w:jc w:val="center"/>
        </w:trPr>
        <w:tc>
          <w:tcPr>
            <w:tcW w:w="6191" w:type="dxa"/>
          </w:tcPr>
          <w:p w14:paraId="4B2AEBA0" w14:textId="77777777" w:rsidR="00252941" w:rsidRPr="00877B96" w:rsidRDefault="00252941" w:rsidP="001A328E">
            <w:pPr>
              <w:spacing w:before="60" w:after="60"/>
            </w:pPr>
            <w:r w:rsidRPr="00877B96">
              <w:rPr>
                <w:rFonts w:cs="Arial"/>
              </w:rPr>
              <w:t>The ability to provide advice and support to the Governing Bo</w:t>
            </w:r>
            <w:r>
              <w:rPr>
                <w:rFonts w:cs="Arial"/>
              </w:rPr>
              <w:t>ard</w:t>
            </w:r>
            <w:r w:rsidRPr="00877B96">
              <w:rPr>
                <w:rFonts w:cs="Arial"/>
              </w:rPr>
              <w:t xml:space="preserve"> to enable it to meet its responsibilities</w:t>
            </w:r>
          </w:p>
        </w:tc>
        <w:tc>
          <w:tcPr>
            <w:tcW w:w="1131" w:type="dxa"/>
          </w:tcPr>
          <w:p w14:paraId="489E3237" w14:textId="77777777" w:rsidR="00252941" w:rsidRDefault="00252941" w:rsidP="001A328E">
            <w:pPr>
              <w:jc w:val="center"/>
              <w:rPr>
                <w:b/>
              </w:rPr>
            </w:pPr>
          </w:p>
          <w:p w14:paraId="77F940B1" w14:textId="77777777" w:rsidR="00252941" w:rsidRPr="00877B96" w:rsidRDefault="00252941" w:rsidP="001A328E">
            <w:pPr>
              <w:jc w:val="center"/>
              <w:rPr>
                <w:b/>
              </w:rPr>
            </w:pPr>
            <w:r>
              <w:rPr>
                <w:b/>
              </w:rPr>
              <w:t>E</w:t>
            </w:r>
          </w:p>
        </w:tc>
        <w:tc>
          <w:tcPr>
            <w:tcW w:w="1154" w:type="dxa"/>
          </w:tcPr>
          <w:p w14:paraId="3033C8E7" w14:textId="77777777" w:rsidR="00252941" w:rsidRPr="00877B96" w:rsidRDefault="00252941" w:rsidP="001A328E">
            <w:pPr>
              <w:jc w:val="center"/>
              <w:rPr>
                <w:b/>
              </w:rPr>
            </w:pPr>
          </w:p>
        </w:tc>
        <w:tc>
          <w:tcPr>
            <w:tcW w:w="986" w:type="dxa"/>
          </w:tcPr>
          <w:p w14:paraId="4DAF1079" w14:textId="77777777" w:rsidR="00252941" w:rsidRPr="00877B96" w:rsidRDefault="00252941" w:rsidP="001A328E">
            <w:pPr>
              <w:jc w:val="center"/>
            </w:pPr>
            <w:r w:rsidRPr="00877B96">
              <w:t>A/I/R</w:t>
            </w:r>
          </w:p>
        </w:tc>
      </w:tr>
      <w:tr w:rsidR="00252941" w:rsidRPr="00877B96" w14:paraId="669CDA01" w14:textId="77777777" w:rsidTr="001A328E">
        <w:trPr>
          <w:jc w:val="center"/>
        </w:trPr>
        <w:tc>
          <w:tcPr>
            <w:tcW w:w="6191" w:type="dxa"/>
          </w:tcPr>
          <w:p w14:paraId="3A685480" w14:textId="77777777" w:rsidR="00252941" w:rsidRPr="00877B96" w:rsidRDefault="00252941" w:rsidP="001A328E">
            <w:pPr>
              <w:spacing w:before="60" w:after="60"/>
              <w:rPr>
                <w:rFonts w:cs="Arial"/>
              </w:rPr>
            </w:pPr>
            <w:r w:rsidRPr="00877B96">
              <w:rPr>
                <w:rFonts w:cs="Arial"/>
              </w:rPr>
              <w:t>An understanding of strategic financial planning in relation to its contribution to school improvement</w:t>
            </w:r>
            <w:r>
              <w:rPr>
                <w:rFonts w:cs="Arial"/>
              </w:rPr>
              <w:t>, curriculum development</w:t>
            </w:r>
            <w:r w:rsidRPr="00877B96">
              <w:rPr>
                <w:rFonts w:cs="Arial"/>
              </w:rPr>
              <w:t xml:space="preserve"> and pupil achievement</w:t>
            </w:r>
          </w:p>
        </w:tc>
        <w:tc>
          <w:tcPr>
            <w:tcW w:w="1131" w:type="dxa"/>
          </w:tcPr>
          <w:p w14:paraId="4F7E8106" w14:textId="77777777" w:rsidR="00252941" w:rsidRDefault="00252941" w:rsidP="001A328E">
            <w:pPr>
              <w:jc w:val="center"/>
              <w:rPr>
                <w:b/>
              </w:rPr>
            </w:pPr>
          </w:p>
          <w:p w14:paraId="4328AACE" w14:textId="77777777" w:rsidR="00252941" w:rsidRPr="00877B96" w:rsidRDefault="00252941" w:rsidP="001A328E">
            <w:pPr>
              <w:jc w:val="center"/>
              <w:rPr>
                <w:b/>
              </w:rPr>
            </w:pPr>
            <w:r>
              <w:rPr>
                <w:b/>
              </w:rPr>
              <w:t>E</w:t>
            </w:r>
          </w:p>
        </w:tc>
        <w:tc>
          <w:tcPr>
            <w:tcW w:w="1154" w:type="dxa"/>
          </w:tcPr>
          <w:p w14:paraId="0A2D82B2" w14:textId="77777777" w:rsidR="00252941" w:rsidRPr="00877B96" w:rsidRDefault="00252941" w:rsidP="001A328E">
            <w:pPr>
              <w:jc w:val="center"/>
              <w:rPr>
                <w:b/>
              </w:rPr>
            </w:pPr>
          </w:p>
        </w:tc>
        <w:tc>
          <w:tcPr>
            <w:tcW w:w="986" w:type="dxa"/>
          </w:tcPr>
          <w:p w14:paraId="0EFBA2AF" w14:textId="77777777" w:rsidR="00252941" w:rsidRPr="00877B96" w:rsidRDefault="00252941" w:rsidP="001A328E">
            <w:pPr>
              <w:jc w:val="center"/>
            </w:pPr>
            <w:r w:rsidRPr="00877B96">
              <w:t>A/I/R</w:t>
            </w:r>
          </w:p>
        </w:tc>
      </w:tr>
      <w:tr w:rsidR="00252941" w:rsidRPr="00877B96" w14:paraId="18EB0687" w14:textId="77777777" w:rsidTr="001A328E">
        <w:trPr>
          <w:jc w:val="center"/>
        </w:trPr>
        <w:tc>
          <w:tcPr>
            <w:tcW w:w="6191" w:type="dxa"/>
          </w:tcPr>
          <w:p w14:paraId="2A644EAD" w14:textId="77777777" w:rsidR="00252941" w:rsidRDefault="00252941" w:rsidP="001A328E">
            <w:pPr>
              <w:spacing w:before="60" w:after="60"/>
              <w:rPr>
                <w:rFonts w:cs="Arial"/>
              </w:rPr>
            </w:pPr>
            <w:r w:rsidRPr="00877B96">
              <w:rPr>
                <w:rFonts w:cs="Arial"/>
              </w:rPr>
              <w:t xml:space="preserve">To have experience of </w:t>
            </w:r>
            <w:r>
              <w:rPr>
                <w:rFonts w:cs="Arial"/>
              </w:rPr>
              <w:t xml:space="preserve">and ability to contribute to staff development across the primary range. </w:t>
            </w:r>
          </w:p>
          <w:p w14:paraId="652B156B" w14:textId="77777777" w:rsidR="00252941" w:rsidRPr="00877B96" w:rsidRDefault="00252941" w:rsidP="001A328E">
            <w:pPr>
              <w:spacing w:before="60" w:after="60"/>
              <w:rPr>
                <w:rFonts w:cs="Arial"/>
              </w:rPr>
            </w:pPr>
            <w:r>
              <w:rPr>
                <w:rFonts w:cs="Arial"/>
              </w:rPr>
              <w:t xml:space="preserve">(E.g. </w:t>
            </w:r>
            <w:r w:rsidRPr="00877B96">
              <w:rPr>
                <w:rFonts w:cs="Arial"/>
              </w:rPr>
              <w:t>coaching, guiding, mentoring or training individuals or teams</w:t>
            </w:r>
            <w:r>
              <w:rPr>
                <w:rFonts w:cs="Arial"/>
              </w:rPr>
              <w:t>, leading INSET)</w:t>
            </w:r>
          </w:p>
        </w:tc>
        <w:tc>
          <w:tcPr>
            <w:tcW w:w="1131" w:type="dxa"/>
          </w:tcPr>
          <w:p w14:paraId="5E5AC73B" w14:textId="77777777" w:rsidR="00252941" w:rsidRDefault="00252941" w:rsidP="001A328E">
            <w:pPr>
              <w:jc w:val="center"/>
              <w:rPr>
                <w:b/>
              </w:rPr>
            </w:pPr>
          </w:p>
          <w:p w14:paraId="3E449188" w14:textId="77777777" w:rsidR="0050178D" w:rsidRDefault="0050178D" w:rsidP="001A328E">
            <w:pPr>
              <w:jc w:val="center"/>
              <w:rPr>
                <w:b/>
              </w:rPr>
            </w:pPr>
          </w:p>
          <w:p w14:paraId="40E18A27" w14:textId="678FE9BE" w:rsidR="0050178D" w:rsidRPr="00877B96" w:rsidRDefault="0050178D" w:rsidP="001A328E">
            <w:pPr>
              <w:jc w:val="center"/>
              <w:rPr>
                <w:b/>
              </w:rPr>
            </w:pPr>
            <w:r>
              <w:rPr>
                <w:b/>
              </w:rPr>
              <w:t>E</w:t>
            </w:r>
          </w:p>
        </w:tc>
        <w:tc>
          <w:tcPr>
            <w:tcW w:w="1154" w:type="dxa"/>
          </w:tcPr>
          <w:p w14:paraId="277DE3AB" w14:textId="77777777" w:rsidR="00252941" w:rsidRDefault="00252941" w:rsidP="001A328E">
            <w:pPr>
              <w:jc w:val="center"/>
              <w:rPr>
                <w:b/>
              </w:rPr>
            </w:pPr>
          </w:p>
          <w:p w14:paraId="2393E75F" w14:textId="77777777" w:rsidR="00252941" w:rsidRDefault="00252941" w:rsidP="001A328E">
            <w:pPr>
              <w:jc w:val="center"/>
              <w:rPr>
                <w:b/>
              </w:rPr>
            </w:pPr>
          </w:p>
          <w:p w14:paraId="7C1FEF97" w14:textId="408903C7" w:rsidR="00252941" w:rsidRPr="00877B96" w:rsidRDefault="00252941" w:rsidP="001A328E">
            <w:pPr>
              <w:jc w:val="center"/>
              <w:rPr>
                <w:b/>
              </w:rPr>
            </w:pPr>
          </w:p>
        </w:tc>
        <w:tc>
          <w:tcPr>
            <w:tcW w:w="986" w:type="dxa"/>
          </w:tcPr>
          <w:p w14:paraId="70376A04" w14:textId="77777777" w:rsidR="00252941" w:rsidRPr="00877B96" w:rsidRDefault="00252941" w:rsidP="001A328E">
            <w:pPr>
              <w:jc w:val="center"/>
            </w:pPr>
            <w:r w:rsidRPr="00877B96">
              <w:t>A/I/R</w:t>
            </w:r>
          </w:p>
        </w:tc>
      </w:tr>
      <w:tr w:rsidR="00252941" w:rsidRPr="00877B96" w14:paraId="131992BF" w14:textId="77777777" w:rsidTr="001A328E">
        <w:trPr>
          <w:jc w:val="center"/>
        </w:trPr>
        <w:tc>
          <w:tcPr>
            <w:tcW w:w="6191" w:type="dxa"/>
          </w:tcPr>
          <w:p w14:paraId="0B663240" w14:textId="77777777" w:rsidR="00252941" w:rsidRPr="00877B96" w:rsidRDefault="00252941" w:rsidP="001A328E">
            <w:pPr>
              <w:spacing w:before="60" w:after="60"/>
              <w:rPr>
                <w:rFonts w:cs="Arial"/>
              </w:rPr>
            </w:pPr>
            <w:r>
              <w:rPr>
                <w:rFonts w:cs="Arial"/>
              </w:rPr>
              <w:t>Ability</w:t>
            </w:r>
            <w:r w:rsidRPr="00877B96">
              <w:rPr>
                <w:rFonts w:cs="Arial"/>
              </w:rPr>
              <w:t xml:space="preserve"> to demonstrate a good awareness of current national education policy and strategy</w:t>
            </w:r>
          </w:p>
        </w:tc>
        <w:tc>
          <w:tcPr>
            <w:tcW w:w="1131" w:type="dxa"/>
          </w:tcPr>
          <w:p w14:paraId="6AA2867B" w14:textId="77777777" w:rsidR="00252941" w:rsidRDefault="00252941" w:rsidP="001A328E">
            <w:pPr>
              <w:jc w:val="center"/>
              <w:rPr>
                <w:b/>
              </w:rPr>
            </w:pPr>
          </w:p>
          <w:p w14:paraId="780E1697" w14:textId="77777777" w:rsidR="00252941" w:rsidRPr="00877B96" w:rsidRDefault="00252941" w:rsidP="001A328E">
            <w:pPr>
              <w:jc w:val="center"/>
              <w:rPr>
                <w:b/>
              </w:rPr>
            </w:pPr>
            <w:r>
              <w:rPr>
                <w:b/>
              </w:rPr>
              <w:t>E</w:t>
            </w:r>
          </w:p>
        </w:tc>
        <w:tc>
          <w:tcPr>
            <w:tcW w:w="1154" w:type="dxa"/>
          </w:tcPr>
          <w:p w14:paraId="4F858D00" w14:textId="77777777" w:rsidR="00252941" w:rsidRPr="00877B96" w:rsidRDefault="00252941" w:rsidP="001A328E">
            <w:pPr>
              <w:jc w:val="center"/>
              <w:rPr>
                <w:b/>
              </w:rPr>
            </w:pPr>
          </w:p>
        </w:tc>
        <w:tc>
          <w:tcPr>
            <w:tcW w:w="986" w:type="dxa"/>
          </w:tcPr>
          <w:p w14:paraId="517F1370" w14:textId="77777777" w:rsidR="00252941" w:rsidRPr="00877B96" w:rsidRDefault="00252941" w:rsidP="001A328E">
            <w:pPr>
              <w:jc w:val="center"/>
            </w:pPr>
            <w:r w:rsidRPr="00877B96">
              <w:t>A/I/R</w:t>
            </w:r>
          </w:p>
        </w:tc>
      </w:tr>
    </w:tbl>
    <w:p w14:paraId="571F61CF" w14:textId="77777777" w:rsidR="00252941" w:rsidRDefault="00252941" w:rsidP="00252941">
      <w:pPr>
        <w:rPr>
          <w:b/>
        </w:rPr>
      </w:pPr>
    </w:p>
    <w:p w14:paraId="69F8136B" w14:textId="77777777" w:rsidR="00252941" w:rsidRPr="00DF3A4E" w:rsidRDefault="00252941" w:rsidP="00252941">
      <w:pPr>
        <w:rPr>
          <w:b/>
          <w:color w:val="000000" w:themeColor="text1"/>
        </w:rPr>
      </w:pPr>
      <w:r w:rsidRPr="00DF3A4E">
        <w:rPr>
          <w:b/>
          <w:color w:val="000000" w:themeColor="text1"/>
        </w:rPr>
        <w:t>[E] Experience and knowledge of teaching</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1021"/>
        <w:gridCol w:w="1244"/>
        <w:gridCol w:w="940"/>
      </w:tblGrid>
      <w:tr w:rsidR="00252941" w:rsidRPr="00877B96" w14:paraId="1C0E07CE" w14:textId="77777777" w:rsidTr="001A328E">
        <w:trPr>
          <w:jc w:val="center"/>
        </w:trPr>
        <w:tc>
          <w:tcPr>
            <w:tcW w:w="6232" w:type="dxa"/>
          </w:tcPr>
          <w:p w14:paraId="6D0DEC2D" w14:textId="77777777" w:rsidR="00252941" w:rsidRPr="00877B96" w:rsidRDefault="00252941" w:rsidP="001A328E">
            <w:pPr>
              <w:rPr>
                <w:b/>
              </w:rPr>
            </w:pPr>
          </w:p>
        </w:tc>
        <w:tc>
          <w:tcPr>
            <w:tcW w:w="993" w:type="dxa"/>
          </w:tcPr>
          <w:p w14:paraId="4A2A614D" w14:textId="77777777" w:rsidR="00252941" w:rsidRPr="00877B96" w:rsidRDefault="00252941" w:rsidP="001A328E">
            <w:pPr>
              <w:jc w:val="center"/>
              <w:rPr>
                <w:b/>
              </w:rPr>
            </w:pPr>
            <w:r w:rsidRPr="00877B96">
              <w:rPr>
                <w:b/>
              </w:rPr>
              <w:t>Essential</w:t>
            </w:r>
          </w:p>
        </w:tc>
        <w:tc>
          <w:tcPr>
            <w:tcW w:w="1275" w:type="dxa"/>
          </w:tcPr>
          <w:p w14:paraId="56E390A0" w14:textId="77777777" w:rsidR="00252941" w:rsidRPr="00877B96" w:rsidRDefault="00252941" w:rsidP="001A328E">
            <w:pPr>
              <w:jc w:val="center"/>
              <w:rPr>
                <w:b/>
              </w:rPr>
            </w:pPr>
            <w:r w:rsidRPr="00877B96">
              <w:rPr>
                <w:b/>
              </w:rPr>
              <w:t>Desirable</w:t>
            </w:r>
          </w:p>
        </w:tc>
        <w:tc>
          <w:tcPr>
            <w:tcW w:w="959" w:type="dxa"/>
          </w:tcPr>
          <w:p w14:paraId="7330392A" w14:textId="77777777" w:rsidR="00252941" w:rsidRPr="00877B96" w:rsidRDefault="00252941" w:rsidP="001A328E">
            <w:pPr>
              <w:rPr>
                <w:b/>
              </w:rPr>
            </w:pPr>
            <w:r w:rsidRPr="00877B96">
              <w:rPr>
                <w:b/>
              </w:rPr>
              <w:t>Source</w:t>
            </w:r>
          </w:p>
        </w:tc>
      </w:tr>
      <w:tr w:rsidR="00252941" w:rsidRPr="00877B96" w14:paraId="22A37E99" w14:textId="77777777" w:rsidTr="001A328E">
        <w:trPr>
          <w:jc w:val="center"/>
        </w:trPr>
        <w:tc>
          <w:tcPr>
            <w:tcW w:w="6232" w:type="dxa"/>
          </w:tcPr>
          <w:p w14:paraId="614E33F0" w14:textId="77777777" w:rsidR="00252941" w:rsidRPr="00877B96" w:rsidRDefault="00252941" w:rsidP="001A328E">
            <w:r w:rsidRPr="00877B96">
              <w:t>Succes</w:t>
            </w:r>
            <w:r>
              <w:t>sful teaching of pupils</w:t>
            </w:r>
            <w:r w:rsidRPr="00877B96">
              <w:t xml:space="preserve"> in the </w:t>
            </w:r>
            <w:r>
              <w:t>primary</w:t>
            </w:r>
            <w:r w:rsidRPr="00877B96">
              <w:t xml:space="preserve"> phase</w:t>
            </w:r>
          </w:p>
        </w:tc>
        <w:tc>
          <w:tcPr>
            <w:tcW w:w="993" w:type="dxa"/>
          </w:tcPr>
          <w:p w14:paraId="102B70AE" w14:textId="170707FA" w:rsidR="00252941" w:rsidRPr="00877B96" w:rsidRDefault="0050178D" w:rsidP="001A328E">
            <w:pPr>
              <w:jc w:val="center"/>
              <w:rPr>
                <w:b/>
              </w:rPr>
            </w:pPr>
            <w:r>
              <w:rPr>
                <w:b/>
              </w:rPr>
              <w:t>E</w:t>
            </w:r>
          </w:p>
        </w:tc>
        <w:tc>
          <w:tcPr>
            <w:tcW w:w="1275" w:type="dxa"/>
          </w:tcPr>
          <w:p w14:paraId="6D8E8BAA" w14:textId="03C9AF28" w:rsidR="00252941" w:rsidRPr="00877B96" w:rsidRDefault="00252941" w:rsidP="001A328E">
            <w:pPr>
              <w:jc w:val="center"/>
              <w:rPr>
                <w:b/>
              </w:rPr>
            </w:pPr>
          </w:p>
        </w:tc>
        <w:tc>
          <w:tcPr>
            <w:tcW w:w="959" w:type="dxa"/>
          </w:tcPr>
          <w:p w14:paraId="1090EB67" w14:textId="77777777" w:rsidR="00252941" w:rsidRPr="00877B96" w:rsidRDefault="00252941" w:rsidP="001A328E">
            <w:r w:rsidRPr="00877B96">
              <w:t>A/I/R</w:t>
            </w:r>
          </w:p>
        </w:tc>
      </w:tr>
      <w:tr w:rsidR="00252941" w:rsidRPr="00877B96" w14:paraId="6D784C03" w14:textId="77777777" w:rsidTr="001A328E">
        <w:trPr>
          <w:jc w:val="center"/>
        </w:trPr>
        <w:tc>
          <w:tcPr>
            <w:tcW w:w="6232" w:type="dxa"/>
          </w:tcPr>
          <w:p w14:paraId="753C858D" w14:textId="77777777" w:rsidR="00252941" w:rsidRPr="00877B96" w:rsidRDefault="00252941" w:rsidP="001A328E">
            <w:r w:rsidRPr="0050178D">
              <w:t xml:space="preserve">Experience of teaching in more than one </w:t>
            </w:r>
            <w:proofErr w:type="gramStart"/>
            <w:r w:rsidRPr="0050178D">
              <w:t>school ?</w:t>
            </w:r>
            <w:proofErr w:type="gramEnd"/>
          </w:p>
        </w:tc>
        <w:tc>
          <w:tcPr>
            <w:tcW w:w="993" w:type="dxa"/>
          </w:tcPr>
          <w:p w14:paraId="2DDC677D" w14:textId="77777777" w:rsidR="00252941" w:rsidRPr="00877B96" w:rsidRDefault="00252941" w:rsidP="001A328E">
            <w:pPr>
              <w:rPr>
                <w:b/>
              </w:rPr>
            </w:pPr>
          </w:p>
        </w:tc>
        <w:tc>
          <w:tcPr>
            <w:tcW w:w="1275" w:type="dxa"/>
          </w:tcPr>
          <w:p w14:paraId="7B7AE439" w14:textId="6B5140E2" w:rsidR="00252941" w:rsidRPr="00877B96" w:rsidRDefault="0050178D" w:rsidP="001A328E">
            <w:pPr>
              <w:jc w:val="center"/>
              <w:rPr>
                <w:b/>
              </w:rPr>
            </w:pPr>
            <w:r>
              <w:rPr>
                <w:b/>
              </w:rPr>
              <w:t>D</w:t>
            </w:r>
          </w:p>
        </w:tc>
        <w:tc>
          <w:tcPr>
            <w:tcW w:w="959" w:type="dxa"/>
          </w:tcPr>
          <w:p w14:paraId="3492594A" w14:textId="77777777" w:rsidR="00252941" w:rsidRPr="00877B96" w:rsidRDefault="00252941" w:rsidP="001A328E">
            <w:r w:rsidRPr="00877B96">
              <w:t>A/I/R</w:t>
            </w:r>
          </w:p>
        </w:tc>
      </w:tr>
      <w:tr w:rsidR="00252941" w:rsidRPr="00877B96" w14:paraId="2A65E307" w14:textId="77777777" w:rsidTr="001A328E">
        <w:trPr>
          <w:jc w:val="center"/>
        </w:trPr>
        <w:tc>
          <w:tcPr>
            <w:tcW w:w="6232" w:type="dxa"/>
          </w:tcPr>
          <w:p w14:paraId="3B091104" w14:textId="77777777" w:rsidR="00252941" w:rsidRPr="00877B96" w:rsidRDefault="00252941" w:rsidP="001A328E">
            <w:pPr>
              <w:spacing w:before="60"/>
            </w:pPr>
            <w:r w:rsidRPr="00877B96">
              <w:t xml:space="preserve">To have a working and current knowledge and understanding of </w:t>
            </w:r>
            <w:r>
              <w:t xml:space="preserve">the </w:t>
            </w:r>
            <w:r w:rsidRPr="00877B96">
              <w:t xml:space="preserve">Key Stages in the </w:t>
            </w:r>
            <w:r>
              <w:t>primary</w:t>
            </w:r>
            <w:r w:rsidRPr="00877B96">
              <w:t xml:space="preserve"> phase</w:t>
            </w:r>
          </w:p>
        </w:tc>
        <w:tc>
          <w:tcPr>
            <w:tcW w:w="993" w:type="dxa"/>
          </w:tcPr>
          <w:p w14:paraId="65DE9F17" w14:textId="77777777" w:rsidR="00252941" w:rsidRDefault="00252941" w:rsidP="001A328E">
            <w:pPr>
              <w:jc w:val="center"/>
              <w:rPr>
                <w:b/>
              </w:rPr>
            </w:pPr>
          </w:p>
          <w:p w14:paraId="288A30FD" w14:textId="77777777" w:rsidR="00252941" w:rsidRPr="00877B96" w:rsidRDefault="00252941" w:rsidP="001A328E">
            <w:pPr>
              <w:jc w:val="center"/>
              <w:rPr>
                <w:b/>
              </w:rPr>
            </w:pPr>
            <w:r>
              <w:rPr>
                <w:b/>
              </w:rPr>
              <w:t>E</w:t>
            </w:r>
          </w:p>
        </w:tc>
        <w:tc>
          <w:tcPr>
            <w:tcW w:w="1275" w:type="dxa"/>
          </w:tcPr>
          <w:p w14:paraId="58862882" w14:textId="77777777" w:rsidR="00252941" w:rsidRPr="00877B96" w:rsidRDefault="00252941" w:rsidP="001A328E">
            <w:pPr>
              <w:jc w:val="center"/>
              <w:rPr>
                <w:b/>
              </w:rPr>
            </w:pPr>
          </w:p>
        </w:tc>
        <w:tc>
          <w:tcPr>
            <w:tcW w:w="959" w:type="dxa"/>
          </w:tcPr>
          <w:p w14:paraId="2DCCF1D2" w14:textId="77777777" w:rsidR="00252941" w:rsidRPr="00877B96" w:rsidRDefault="00252941" w:rsidP="001A328E">
            <w:r w:rsidRPr="00877B96">
              <w:t>A/I/R</w:t>
            </w:r>
          </w:p>
        </w:tc>
      </w:tr>
      <w:tr w:rsidR="00252941" w:rsidRPr="00877B96" w14:paraId="4D6CAA80" w14:textId="77777777" w:rsidTr="001A328E">
        <w:trPr>
          <w:jc w:val="center"/>
        </w:trPr>
        <w:tc>
          <w:tcPr>
            <w:tcW w:w="6232" w:type="dxa"/>
          </w:tcPr>
          <w:p w14:paraId="21C33FF0" w14:textId="77777777" w:rsidR="00252941" w:rsidRPr="00877B96" w:rsidRDefault="00252941" w:rsidP="001A328E">
            <w:pPr>
              <w:spacing w:before="60"/>
            </w:pPr>
            <w:r w:rsidRPr="00877B96">
              <w:t>Displays commitment to the protection and safeguarding of children and young people</w:t>
            </w:r>
            <w:r>
              <w:t>, showing an awareness of legislation and working with other agencies where appropriate</w:t>
            </w:r>
          </w:p>
        </w:tc>
        <w:tc>
          <w:tcPr>
            <w:tcW w:w="993" w:type="dxa"/>
          </w:tcPr>
          <w:p w14:paraId="5A789D19" w14:textId="77777777" w:rsidR="00252941" w:rsidRDefault="00252941" w:rsidP="001A328E">
            <w:pPr>
              <w:jc w:val="center"/>
              <w:rPr>
                <w:b/>
              </w:rPr>
            </w:pPr>
          </w:p>
          <w:p w14:paraId="602FA9C9" w14:textId="77777777" w:rsidR="00252941" w:rsidRPr="00877B96" w:rsidRDefault="00252941" w:rsidP="001A328E">
            <w:pPr>
              <w:jc w:val="center"/>
              <w:rPr>
                <w:b/>
              </w:rPr>
            </w:pPr>
            <w:r>
              <w:rPr>
                <w:b/>
              </w:rPr>
              <w:t>E</w:t>
            </w:r>
          </w:p>
        </w:tc>
        <w:tc>
          <w:tcPr>
            <w:tcW w:w="1275" w:type="dxa"/>
          </w:tcPr>
          <w:p w14:paraId="1F917ED4" w14:textId="77777777" w:rsidR="00252941" w:rsidRPr="00877B96" w:rsidRDefault="00252941" w:rsidP="001A328E">
            <w:pPr>
              <w:rPr>
                <w:b/>
              </w:rPr>
            </w:pPr>
          </w:p>
        </w:tc>
        <w:tc>
          <w:tcPr>
            <w:tcW w:w="959" w:type="dxa"/>
          </w:tcPr>
          <w:p w14:paraId="2BBB59B1" w14:textId="77777777" w:rsidR="00252941" w:rsidRPr="00877B96" w:rsidRDefault="00252941" w:rsidP="001A328E">
            <w:r w:rsidRPr="00877B96">
              <w:t>A/I/R</w:t>
            </w:r>
          </w:p>
        </w:tc>
      </w:tr>
      <w:tr w:rsidR="00252941" w:rsidRPr="00877B96" w14:paraId="14D242C7" w14:textId="77777777" w:rsidTr="001A328E">
        <w:trPr>
          <w:jc w:val="center"/>
        </w:trPr>
        <w:tc>
          <w:tcPr>
            <w:tcW w:w="6232" w:type="dxa"/>
          </w:tcPr>
          <w:p w14:paraId="5CD5CA1D" w14:textId="77777777" w:rsidR="00252941" w:rsidRPr="00877B96" w:rsidRDefault="00252941" w:rsidP="001A328E">
            <w:pPr>
              <w:spacing w:before="60"/>
            </w:pPr>
            <w:r w:rsidRPr="00877B96">
              <w:t xml:space="preserve">Experience of providing professional challenge and support to others through the </w:t>
            </w:r>
            <w:r>
              <w:t>appraisal</w:t>
            </w:r>
            <w:r w:rsidRPr="00877B96">
              <w:t xml:space="preserve"> process</w:t>
            </w:r>
          </w:p>
        </w:tc>
        <w:tc>
          <w:tcPr>
            <w:tcW w:w="993" w:type="dxa"/>
          </w:tcPr>
          <w:p w14:paraId="10B79DAB" w14:textId="77777777" w:rsidR="00252941" w:rsidRPr="00877B96" w:rsidRDefault="00252941" w:rsidP="001A328E">
            <w:pPr>
              <w:jc w:val="center"/>
              <w:rPr>
                <w:b/>
              </w:rPr>
            </w:pPr>
          </w:p>
        </w:tc>
        <w:tc>
          <w:tcPr>
            <w:tcW w:w="1275" w:type="dxa"/>
          </w:tcPr>
          <w:p w14:paraId="6F286882" w14:textId="77777777" w:rsidR="00252941" w:rsidRDefault="00252941" w:rsidP="001A328E">
            <w:pPr>
              <w:rPr>
                <w:b/>
              </w:rPr>
            </w:pPr>
          </w:p>
          <w:p w14:paraId="7C3E36B0" w14:textId="77777777" w:rsidR="00252941" w:rsidRPr="00877B96" w:rsidRDefault="00252941" w:rsidP="001A328E">
            <w:pPr>
              <w:jc w:val="center"/>
              <w:rPr>
                <w:b/>
              </w:rPr>
            </w:pPr>
            <w:r>
              <w:rPr>
                <w:b/>
              </w:rPr>
              <w:t>D</w:t>
            </w:r>
          </w:p>
        </w:tc>
        <w:tc>
          <w:tcPr>
            <w:tcW w:w="959" w:type="dxa"/>
          </w:tcPr>
          <w:p w14:paraId="79C4FAB1" w14:textId="77777777" w:rsidR="00252941" w:rsidRPr="00877B96" w:rsidRDefault="00252941" w:rsidP="001A328E">
            <w:r w:rsidRPr="00877B96">
              <w:t>A/I/R</w:t>
            </w:r>
          </w:p>
        </w:tc>
      </w:tr>
      <w:tr w:rsidR="00252941" w:rsidRPr="00877B96" w14:paraId="3E3012F5" w14:textId="77777777" w:rsidTr="001A328E">
        <w:trPr>
          <w:jc w:val="center"/>
        </w:trPr>
        <w:tc>
          <w:tcPr>
            <w:tcW w:w="6232" w:type="dxa"/>
          </w:tcPr>
          <w:p w14:paraId="6158841D" w14:textId="77777777" w:rsidR="00252941" w:rsidRPr="00877B96" w:rsidRDefault="00252941" w:rsidP="001A328E">
            <w:pPr>
              <w:spacing w:before="60" w:after="60"/>
            </w:pPr>
            <w:r w:rsidRPr="00877B96">
              <w:lastRenderedPageBreak/>
              <w:t>To be able to effectively use data</w:t>
            </w:r>
            <w:r>
              <w:t xml:space="preserve"> and </w:t>
            </w:r>
            <w:r w:rsidRPr="00877B96">
              <w:t>assessment to raise standards/address weaknesses</w:t>
            </w:r>
          </w:p>
        </w:tc>
        <w:tc>
          <w:tcPr>
            <w:tcW w:w="993" w:type="dxa"/>
          </w:tcPr>
          <w:p w14:paraId="1BD132BD" w14:textId="77777777" w:rsidR="00252941" w:rsidRDefault="00252941" w:rsidP="001A328E">
            <w:pPr>
              <w:jc w:val="center"/>
              <w:rPr>
                <w:b/>
              </w:rPr>
            </w:pPr>
          </w:p>
          <w:p w14:paraId="43944D35" w14:textId="77777777" w:rsidR="00252941" w:rsidRPr="00877B96" w:rsidRDefault="00252941" w:rsidP="001A328E">
            <w:pPr>
              <w:jc w:val="center"/>
              <w:rPr>
                <w:b/>
              </w:rPr>
            </w:pPr>
            <w:r>
              <w:rPr>
                <w:b/>
              </w:rPr>
              <w:t>E</w:t>
            </w:r>
          </w:p>
        </w:tc>
        <w:tc>
          <w:tcPr>
            <w:tcW w:w="1275" w:type="dxa"/>
          </w:tcPr>
          <w:p w14:paraId="2B62CE36" w14:textId="77777777" w:rsidR="00252941" w:rsidRPr="00877B96" w:rsidRDefault="00252941" w:rsidP="001A328E">
            <w:pPr>
              <w:rPr>
                <w:b/>
              </w:rPr>
            </w:pPr>
          </w:p>
        </w:tc>
        <w:tc>
          <w:tcPr>
            <w:tcW w:w="959" w:type="dxa"/>
          </w:tcPr>
          <w:p w14:paraId="088DACEF" w14:textId="77777777" w:rsidR="00252941" w:rsidRPr="00877B96" w:rsidRDefault="00252941" w:rsidP="001A328E">
            <w:r w:rsidRPr="00877B96">
              <w:t>A/I/R</w:t>
            </w:r>
          </w:p>
        </w:tc>
      </w:tr>
      <w:tr w:rsidR="00252941" w:rsidRPr="00877B96" w14:paraId="79F18639" w14:textId="77777777" w:rsidTr="001A328E">
        <w:trPr>
          <w:jc w:val="center"/>
        </w:trPr>
        <w:tc>
          <w:tcPr>
            <w:tcW w:w="6232" w:type="dxa"/>
          </w:tcPr>
          <w:p w14:paraId="55541B71" w14:textId="77777777" w:rsidR="00252941" w:rsidRPr="00877B96" w:rsidRDefault="00252941" w:rsidP="001A328E">
            <w:pPr>
              <w:spacing w:before="60" w:after="60"/>
            </w:pPr>
            <w:r w:rsidRPr="00877B96">
              <w:t>To be able to exemplify how the needs of all pupils have been met through high quality teachin</w:t>
            </w:r>
            <w:r>
              <w:t>g</w:t>
            </w:r>
          </w:p>
        </w:tc>
        <w:tc>
          <w:tcPr>
            <w:tcW w:w="993" w:type="dxa"/>
          </w:tcPr>
          <w:p w14:paraId="16ADA11C" w14:textId="77777777" w:rsidR="00252941" w:rsidRDefault="00252941" w:rsidP="001A328E">
            <w:pPr>
              <w:jc w:val="center"/>
              <w:rPr>
                <w:b/>
              </w:rPr>
            </w:pPr>
          </w:p>
          <w:p w14:paraId="1E0A6798" w14:textId="77777777" w:rsidR="00252941" w:rsidRPr="00877B96" w:rsidRDefault="00252941" w:rsidP="001A328E">
            <w:pPr>
              <w:jc w:val="center"/>
              <w:rPr>
                <w:b/>
              </w:rPr>
            </w:pPr>
            <w:r>
              <w:rPr>
                <w:b/>
              </w:rPr>
              <w:t>E</w:t>
            </w:r>
          </w:p>
        </w:tc>
        <w:tc>
          <w:tcPr>
            <w:tcW w:w="1275" w:type="dxa"/>
          </w:tcPr>
          <w:p w14:paraId="10350372" w14:textId="77777777" w:rsidR="00252941" w:rsidRPr="00877B96" w:rsidRDefault="00252941" w:rsidP="001A328E">
            <w:pPr>
              <w:rPr>
                <w:b/>
              </w:rPr>
            </w:pPr>
          </w:p>
        </w:tc>
        <w:tc>
          <w:tcPr>
            <w:tcW w:w="959" w:type="dxa"/>
          </w:tcPr>
          <w:p w14:paraId="5CD1DBFE" w14:textId="77777777" w:rsidR="00252941" w:rsidRPr="00877B96" w:rsidRDefault="00252941" w:rsidP="001A328E">
            <w:r w:rsidRPr="00877B96">
              <w:t>A/I/R</w:t>
            </w:r>
          </w:p>
        </w:tc>
      </w:tr>
    </w:tbl>
    <w:p w14:paraId="41B72893" w14:textId="77777777" w:rsidR="00252941" w:rsidRPr="00DF3A4E" w:rsidRDefault="00252941" w:rsidP="00252941">
      <w:pPr>
        <w:rPr>
          <w:b/>
          <w:color w:val="000000" w:themeColor="text1"/>
        </w:rPr>
      </w:pPr>
    </w:p>
    <w:p w14:paraId="2A9C7096" w14:textId="77777777" w:rsidR="00252941" w:rsidRPr="00DF3A4E" w:rsidRDefault="00252941" w:rsidP="00252941">
      <w:pPr>
        <w:rPr>
          <w:b/>
          <w:color w:val="000000" w:themeColor="text1"/>
        </w:rPr>
      </w:pPr>
      <w:r w:rsidRPr="00DF3A4E">
        <w:rPr>
          <w:b/>
          <w:color w:val="000000" w:themeColor="text1"/>
        </w:rPr>
        <w:t>[F] Professional Attributes</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9"/>
        <w:gridCol w:w="1115"/>
        <w:gridCol w:w="1143"/>
        <w:gridCol w:w="965"/>
      </w:tblGrid>
      <w:tr w:rsidR="00252941" w:rsidRPr="00877B96" w14:paraId="2ABC883C" w14:textId="77777777" w:rsidTr="001A328E">
        <w:trPr>
          <w:jc w:val="center"/>
        </w:trPr>
        <w:tc>
          <w:tcPr>
            <w:tcW w:w="6191" w:type="dxa"/>
          </w:tcPr>
          <w:p w14:paraId="4E97F485" w14:textId="77777777" w:rsidR="00252941" w:rsidRPr="00877B96" w:rsidRDefault="00252941" w:rsidP="001A328E">
            <w:pPr>
              <w:rPr>
                <w:b/>
              </w:rPr>
            </w:pPr>
          </w:p>
        </w:tc>
        <w:tc>
          <w:tcPr>
            <w:tcW w:w="1131" w:type="dxa"/>
          </w:tcPr>
          <w:p w14:paraId="368C7DD7" w14:textId="77777777" w:rsidR="00252941" w:rsidRPr="00877B96" w:rsidRDefault="00252941" w:rsidP="001A328E">
            <w:pPr>
              <w:rPr>
                <w:b/>
              </w:rPr>
            </w:pPr>
            <w:r w:rsidRPr="00877B96">
              <w:rPr>
                <w:b/>
              </w:rPr>
              <w:t>Essential</w:t>
            </w:r>
          </w:p>
        </w:tc>
        <w:tc>
          <w:tcPr>
            <w:tcW w:w="1154" w:type="dxa"/>
          </w:tcPr>
          <w:p w14:paraId="46C46DAF" w14:textId="77777777" w:rsidR="00252941" w:rsidRPr="00877B96" w:rsidRDefault="00252941" w:rsidP="001A328E">
            <w:pPr>
              <w:rPr>
                <w:b/>
              </w:rPr>
            </w:pPr>
            <w:r w:rsidRPr="00877B96">
              <w:rPr>
                <w:b/>
              </w:rPr>
              <w:t>Desirable</w:t>
            </w:r>
          </w:p>
        </w:tc>
        <w:tc>
          <w:tcPr>
            <w:tcW w:w="986" w:type="dxa"/>
          </w:tcPr>
          <w:p w14:paraId="78B09E79" w14:textId="77777777" w:rsidR="00252941" w:rsidRPr="00877B96" w:rsidRDefault="00252941" w:rsidP="001A328E">
            <w:pPr>
              <w:rPr>
                <w:b/>
              </w:rPr>
            </w:pPr>
            <w:r w:rsidRPr="00877B96">
              <w:rPr>
                <w:b/>
              </w:rPr>
              <w:t>Source</w:t>
            </w:r>
          </w:p>
        </w:tc>
      </w:tr>
      <w:tr w:rsidR="00252941" w:rsidRPr="00877B96" w14:paraId="6B3F6467" w14:textId="77777777" w:rsidTr="001A328E">
        <w:trPr>
          <w:jc w:val="center"/>
        </w:trPr>
        <w:tc>
          <w:tcPr>
            <w:tcW w:w="6191" w:type="dxa"/>
          </w:tcPr>
          <w:p w14:paraId="1DC33E71" w14:textId="77777777" w:rsidR="00252941" w:rsidRPr="00877B96" w:rsidRDefault="00252941" w:rsidP="001A328E">
            <w:pPr>
              <w:spacing w:before="60" w:after="60"/>
              <w:rPr>
                <w:rFonts w:cs="Arial"/>
              </w:rPr>
            </w:pPr>
            <w:r w:rsidRPr="00877B96">
              <w:rPr>
                <w:rFonts w:cs="Arial"/>
              </w:rPr>
              <w:t>Be able to demonstrate an understanding, awareness and empathy for the needs of the pupils at the school and how these could be met</w:t>
            </w:r>
          </w:p>
        </w:tc>
        <w:tc>
          <w:tcPr>
            <w:tcW w:w="1131" w:type="dxa"/>
          </w:tcPr>
          <w:p w14:paraId="663F23F4" w14:textId="77777777" w:rsidR="00252941" w:rsidRDefault="00252941" w:rsidP="001A328E">
            <w:pPr>
              <w:jc w:val="center"/>
              <w:rPr>
                <w:b/>
                <w:bCs/>
              </w:rPr>
            </w:pPr>
          </w:p>
          <w:p w14:paraId="1F533C9B" w14:textId="77777777" w:rsidR="00252941" w:rsidRPr="00954071" w:rsidRDefault="00252941" w:rsidP="001A328E">
            <w:pPr>
              <w:jc w:val="center"/>
              <w:rPr>
                <w:b/>
                <w:bCs/>
              </w:rPr>
            </w:pPr>
            <w:r>
              <w:rPr>
                <w:b/>
                <w:bCs/>
              </w:rPr>
              <w:t>E</w:t>
            </w:r>
          </w:p>
        </w:tc>
        <w:tc>
          <w:tcPr>
            <w:tcW w:w="1154" w:type="dxa"/>
          </w:tcPr>
          <w:p w14:paraId="5748CE8A" w14:textId="77777777" w:rsidR="00252941" w:rsidRPr="00877B96" w:rsidRDefault="00252941" w:rsidP="001A328E">
            <w:pPr>
              <w:jc w:val="center"/>
            </w:pPr>
          </w:p>
        </w:tc>
        <w:tc>
          <w:tcPr>
            <w:tcW w:w="986" w:type="dxa"/>
          </w:tcPr>
          <w:p w14:paraId="1F2861DF" w14:textId="77777777" w:rsidR="00252941" w:rsidRPr="00877B96" w:rsidRDefault="00252941" w:rsidP="001A328E">
            <w:pPr>
              <w:jc w:val="center"/>
            </w:pPr>
            <w:r w:rsidRPr="00877B96">
              <w:t>A/I/R</w:t>
            </w:r>
          </w:p>
        </w:tc>
      </w:tr>
      <w:tr w:rsidR="00252941" w:rsidRPr="00877B96" w14:paraId="03DC0169" w14:textId="77777777" w:rsidTr="001A328E">
        <w:trPr>
          <w:jc w:val="center"/>
        </w:trPr>
        <w:tc>
          <w:tcPr>
            <w:tcW w:w="6191" w:type="dxa"/>
          </w:tcPr>
          <w:p w14:paraId="79FBACB0" w14:textId="77777777" w:rsidR="00252941" w:rsidRPr="00877B96" w:rsidRDefault="00252941" w:rsidP="001A328E">
            <w:pPr>
              <w:spacing w:before="60" w:after="60"/>
              <w:rPr>
                <w:rFonts w:cs="Arial"/>
              </w:rPr>
            </w:pPr>
            <w:r w:rsidRPr="00877B96">
              <w:rPr>
                <w:rFonts w:cs="Arial"/>
              </w:rPr>
              <w:t xml:space="preserve">Be able to demonstrate a clear rationale for behaviour management and a proven track record of the effective implementation of a range of behaviour management strategies </w:t>
            </w:r>
          </w:p>
        </w:tc>
        <w:tc>
          <w:tcPr>
            <w:tcW w:w="1131" w:type="dxa"/>
          </w:tcPr>
          <w:p w14:paraId="471CE415" w14:textId="77777777" w:rsidR="00252941" w:rsidRDefault="00252941" w:rsidP="001A328E">
            <w:pPr>
              <w:rPr>
                <w:b/>
                <w:bCs/>
              </w:rPr>
            </w:pPr>
          </w:p>
          <w:p w14:paraId="3A66D51E" w14:textId="77777777" w:rsidR="00252941" w:rsidRPr="00954071" w:rsidRDefault="00252941" w:rsidP="001A328E">
            <w:pPr>
              <w:jc w:val="center"/>
              <w:rPr>
                <w:b/>
                <w:bCs/>
              </w:rPr>
            </w:pPr>
            <w:r>
              <w:rPr>
                <w:b/>
                <w:bCs/>
              </w:rPr>
              <w:t>E</w:t>
            </w:r>
          </w:p>
        </w:tc>
        <w:tc>
          <w:tcPr>
            <w:tcW w:w="1154" w:type="dxa"/>
          </w:tcPr>
          <w:p w14:paraId="160AB16C" w14:textId="77777777" w:rsidR="00252941" w:rsidRPr="00877B96" w:rsidRDefault="00252941" w:rsidP="001A328E">
            <w:pPr>
              <w:jc w:val="center"/>
            </w:pPr>
          </w:p>
        </w:tc>
        <w:tc>
          <w:tcPr>
            <w:tcW w:w="986" w:type="dxa"/>
          </w:tcPr>
          <w:p w14:paraId="334547B0" w14:textId="77777777" w:rsidR="00252941" w:rsidRPr="00877B96" w:rsidRDefault="00252941" w:rsidP="001A328E">
            <w:pPr>
              <w:jc w:val="center"/>
            </w:pPr>
            <w:r w:rsidRPr="00877B96">
              <w:t>A/I/R</w:t>
            </w:r>
          </w:p>
        </w:tc>
      </w:tr>
      <w:tr w:rsidR="00252941" w:rsidRPr="00877B96" w14:paraId="3CF42878" w14:textId="77777777" w:rsidTr="001A328E">
        <w:trPr>
          <w:jc w:val="center"/>
        </w:trPr>
        <w:tc>
          <w:tcPr>
            <w:tcW w:w="6191" w:type="dxa"/>
          </w:tcPr>
          <w:p w14:paraId="2A2EBDC9" w14:textId="77777777" w:rsidR="00252941" w:rsidRPr="00877B96" w:rsidRDefault="00252941" w:rsidP="001A328E">
            <w:pPr>
              <w:spacing w:before="60" w:after="60"/>
              <w:rPr>
                <w:rFonts w:cs="Arial"/>
              </w:rPr>
            </w:pPr>
            <w:r w:rsidRPr="00877B96">
              <w:rPr>
                <w:rFonts w:cs="Arial"/>
              </w:rPr>
              <w:t>To have excellent written and oral communication skills (which will be assessed at all stages of the process)</w:t>
            </w:r>
          </w:p>
        </w:tc>
        <w:tc>
          <w:tcPr>
            <w:tcW w:w="1131" w:type="dxa"/>
          </w:tcPr>
          <w:p w14:paraId="5E339B0A" w14:textId="77777777" w:rsidR="00252941" w:rsidRDefault="00252941" w:rsidP="001A328E">
            <w:pPr>
              <w:jc w:val="center"/>
              <w:rPr>
                <w:b/>
                <w:bCs/>
              </w:rPr>
            </w:pPr>
          </w:p>
          <w:p w14:paraId="7CCFB25C" w14:textId="77777777" w:rsidR="00252941" w:rsidRPr="00954071" w:rsidRDefault="00252941" w:rsidP="001A328E">
            <w:pPr>
              <w:jc w:val="center"/>
              <w:rPr>
                <w:b/>
                <w:bCs/>
              </w:rPr>
            </w:pPr>
            <w:r>
              <w:rPr>
                <w:b/>
                <w:bCs/>
              </w:rPr>
              <w:t>E</w:t>
            </w:r>
          </w:p>
        </w:tc>
        <w:tc>
          <w:tcPr>
            <w:tcW w:w="1154" w:type="dxa"/>
          </w:tcPr>
          <w:p w14:paraId="46FA6A8F" w14:textId="77777777" w:rsidR="00252941" w:rsidRPr="00877B96" w:rsidRDefault="00252941" w:rsidP="001A328E">
            <w:pPr>
              <w:jc w:val="center"/>
            </w:pPr>
          </w:p>
        </w:tc>
        <w:tc>
          <w:tcPr>
            <w:tcW w:w="986" w:type="dxa"/>
          </w:tcPr>
          <w:p w14:paraId="0FD6C299" w14:textId="77777777" w:rsidR="00252941" w:rsidRPr="00877B96" w:rsidRDefault="00252941" w:rsidP="001A328E">
            <w:pPr>
              <w:jc w:val="center"/>
            </w:pPr>
            <w:r w:rsidRPr="00877B96">
              <w:t>A/I</w:t>
            </w:r>
          </w:p>
        </w:tc>
      </w:tr>
      <w:tr w:rsidR="00252941" w:rsidRPr="00877B96" w14:paraId="7639A23F" w14:textId="77777777" w:rsidTr="001A328E">
        <w:trPr>
          <w:jc w:val="center"/>
        </w:trPr>
        <w:tc>
          <w:tcPr>
            <w:tcW w:w="6191" w:type="dxa"/>
          </w:tcPr>
          <w:p w14:paraId="7DC168F8" w14:textId="77777777" w:rsidR="00252941" w:rsidRPr="00877B96" w:rsidRDefault="00252941" w:rsidP="001A328E">
            <w:pPr>
              <w:spacing w:before="60" w:after="60"/>
              <w:rPr>
                <w:rFonts w:cs="Arial"/>
              </w:rPr>
            </w:pPr>
            <w:r w:rsidRPr="00877B96">
              <w:rPr>
                <w:rFonts w:cs="Arial"/>
              </w:rPr>
              <w:t>To be a leader of learning demonstrating, promoting and encouraging outstanding classroom practice</w:t>
            </w:r>
          </w:p>
        </w:tc>
        <w:tc>
          <w:tcPr>
            <w:tcW w:w="1131" w:type="dxa"/>
          </w:tcPr>
          <w:p w14:paraId="7FE4E914" w14:textId="77777777" w:rsidR="00252941" w:rsidRDefault="00252941" w:rsidP="001A328E">
            <w:pPr>
              <w:jc w:val="center"/>
              <w:rPr>
                <w:b/>
                <w:bCs/>
              </w:rPr>
            </w:pPr>
          </w:p>
          <w:p w14:paraId="0BCE8F31" w14:textId="77777777" w:rsidR="00252941" w:rsidRPr="00954071" w:rsidRDefault="00252941" w:rsidP="001A328E">
            <w:pPr>
              <w:jc w:val="center"/>
              <w:rPr>
                <w:b/>
                <w:bCs/>
              </w:rPr>
            </w:pPr>
            <w:r>
              <w:rPr>
                <w:b/>
                <w:bCs/>
              </w:rPr>
              <w:t>E</w:t>
            </w:r>
          </w:p>
        </w:tc>
        <w:tc>
          <w:tcPr>
            <w:tcW w:w="1154" w:type="dxa"/>
          </w:tcPr>
          <w:p w14:paraId="0E580613" w14:textId="77777777" w:rsidR="00252941" w:rsidRPr="00877B96" w:rsidRDefault="00252941" w:rsidP="001A328E">
            <w:pPr>
              <w:jc w:val="center"/>
            </w:pPr>
          </w:p>
        </w:tc>
        <w:tc>
          <w:tcPr>
            <w:tcW w:w="986" w:type="dxa"/>
          </w:tcPr>
          <w:p w14:paraId="61EDAE03" w14:textId="77777777" w:rsidR="00252941" w:rsidRPr="00877B96" w:rsidRDefault="00252941" w:rsidP="001A328E">
            <w:pPr>
              <w:jc w:val="center"/>
            </w:pPr>
            <w:r w:rsidRPr="00877B96">
              <w:t>A/I/R</w:t>
            </w:r>
          </w:p>
        </w:tc>
      </w:tr>
      <w:tr w:rsidR="00252941" w:rsidRPr="00877B96" w14:paraId="2F7E493A" w14:textId="77777777" w:rsidTr="001A328E">
        <w:trPr>
          <w:jc w:val="center"/>
        </w:trPr>
        <w:tc>
          <w:tcPr>
            <w:tcW w:w="6191" w:type="dxa"/>
          </w:tcPr>
          <w:p w14:paraId="1C124014" w14:textId="77777777" w:rsidR="00252941" w:rsidRPr="00877B96" w:rsidRDefault="00252941" w:rsidP="001A328E">
            <w:pPr>
              <w:spacing w:before="60" w:after="60"/>
              <w:rPr>
                <w:rFonts w:cs="Arial"/>
              </w:rPr>
            </w:pPr>
            <w:r w:rsidRPr="00877B96">
              <w:t>Show a good commitment to sustained attendance at work</w:t>
            </w:r>
          </w:p>
        </w:tc>
        <w:tc>
          <w:tcPr>
            <w:tcW w:w="1131" w:type="dxa"/>
          </w:tcPr>
          <w:p w14:paraId="0330F60B" w14:textId="77777777" w:rsidR="00252941" w:rsidRPr="00877B96" w:rsidRDefault="00252941" w:rsidP="001A328E">
            <w:pPr>
              <w:jc w:val="center"/>
              <w:rPr>
                <w:b/>
              </w:rPr>
            </w:pPr>
            <w:r w:rsidRPr="00877B96">
              <w:rPr>
                <w:b/>
              </w:rPr>
              <w:t>E</w:t>
            </w:r>
          </w:p>
        </w:tc>
        <w:tc>
          <w:tcPr>
            <w:tcW w:w="1154" w:type="dxa"/>
          </w:tcPr>
          <w:p w14:paraId="085BAF02" w14:textId="77777777" w:rsidR="00252941" w:rsidRPr="00877B96" w:rsidRDefault="00252941" w:rsidP="001A328E">
            <w:pPr>
              <w:jc w:val="center"/>
            </w:pPr>
          </w:p>
        </w:tc>
        <w:tc>
          <w:tcPr>
            <w:tcW w:w="986" w:type="dxa"/>
          </w:tcPr>
          <w:p w14:paraId="40559D3F" w14:textId="77777777" w:rsidR="00252941" w:rsidRPr="00877B96" w:rsidRDefault="00252941" w:rsidP="001A328E">
            <w:pPr>
              <w:jc w:val="center"/>
            </w:pPr>
            <w:r w:rsidRPr="00877B96">
              <w:t>A/I/R</w:t>
            </w:r>
          </w:p>
        </w:tc>
      </w:tr>
    </w:tbl>
    <w:p w14:paraId="1ACC0E57" w14:textId="77777777" w:rsidR="00252941" w:rsidRDefault="00252941" w:rsidP="00252941">
      <w:pPr>
        <w:rPr>
          <w:b/>
          <w:color w:val="FF0000"/>
        </w:rPr>
      </w:pPr>
    </w:p>
    <w:p w14:paraId="214ED209" w14:textId="77777777" w:rsidR="00252941" w:rsidRPr="00A710D0" w:rsidRDefault="00252941" w:rsidP="00252941">
      <w:pPr>
        <w:jc w:val="both"/>
        <w:rPr>
          <w:color w:val="000000" w:themeColor="text1"/>
        </w:rPr>
      </w:pPr>
      <w:r w:rsidRPr="00DF3A4E">
        <w:rPr>
          <w:b/>
          <w:color w:val="000000" w:themeColor="text1"/>
        </w:rPr>
        <w:t>[G] Professional Skills</w:t>
      </w:r>
    </w:p>
    <w:p w14:paraId="0C5FFEE5" w14:textId="1641447C" w:rsidR="00252941" w:rsidRPr="00883C99" w:rsidRDefault="00252941" w:rsidP="00252941">
      <w:pPr>
        <w:jc w:val="both"/>
      </w:pPr>
      <w:r w:rsidRPr="00877B96">
        <w:t>(</w:t>
      </w:r>
      <w:r w:rsidRPr="005C7CF8">
        <w:t>Based on the National Standards for Headteachers 2020)</w:t>
      </w:r>
    </w:p>
    <w:p w14:paraId="10F04EAE" w14:textId="60ED195E" w:rsidR="00252941" w:rsidRPr="00877B96" w:rsidRDefault="00252941" w:rsidP="00252941">
      <w:pPr>
        <w:jc w:val="both"/>
      </w:pPr>
      <w:r w:rsidRPr="005C7CF8">
        <w:t>The headteacher is expected to have a good knowledge of the National Standards for Headteachers (2020) upon which the job description is based and be willing to work towards the achievement of these standards. In addition, the Headteacher will be expected to work with the governors to set annual personal objectives within the framework of these standards:</w:t>
      </w:r>
    </w:p>
    <w:p w14:paraId="6E0722C1" w14:textId="77777777" w:rsidR="00252941" w:rsidRDefault="00252941" w:rsidP="00252941">
      <w:pPr>
        <w:pStyle w:val="ListParagraph"/>
        <w:numPr>
          <w:ilvl w:val="0"/>
          <w:numId w:val="11"/>
        </w:numPr>
        <w:spacing w:after="200" w:line="276" w:lineRule="auto"/>
        <w:jc w:val="both"/>
      </w:pPr>
      <w:r>
        <w:t>Culture and Ethos</w:t>
      </w:r>
    </w:p>
    <w:p w14:paraId="22CD3323" w14:textId="77777777" w:rsidR="00252941" w:rsidRDefault="00252941" w:rsidP="00252941">
      <w:pPr>
        <w:pStyle w:val="ListParagraph"/>
        <w:numPr>
          <w:ilvl w:val="0"/>
          <w:numId w:val="11"/>
        </w:numPr>
        <w:spacing w:after="200" w:line="276" w:lineRule="auto"/>
        <w:jc w:val="both"/>
      </w:pPr>
      <w:r>
        <w:t>Curriculum and Teaching</w:t>
      </w:r>
    </w:p>
    <w:p w14:paraId="352F8448" w14:textId="77777777" w:rsidR="00252941" w:rsidRDefault="00252941" w:rsidP="00252941">
      <w:pPr>
        <w:pStyle w:val="ListParagraph"/>
        <w:numPr>
          <w:ilvl w:val="0"/>
          <w:numId w:val="11"/>
        </w:numPr>
        <w:spacing w:after="200" w:line="276" w:lineRule="auto"/>
        <w:jc w:val="both"/>
      </w:pPr>
      <w:r>
        <w:t>Organisational effectiveness including Governance and Accountability</w:t>
      </w:r>
    </w:p>
    <w:p w14:paraId="7AF28B54" w14:textId="77777777" w:rsidR="00252941" w:rsidRPr="00EF04FC" w:rsidRDefault="00252941" w:rsidP="00252941">
      <w:pPr>
        <w:jc w:val="both"/>
      </w:pPr>
      <w:r w:rsidRPr="00EF04FC">
        <w:rPr>
          <w:b/>
          <w:i/>
        </w:rPr>
        <w:t>Candidates are therefore asked to structure their supporting statement under the above headings</w:t>
      </w:r>
    </w:p>
    <w:p w14:paraId="45D8192A" w14:textId="02F32091" w:rsidR="00252941" w:rsidRDefault="00252941" w:rsidP="00252941">
      <w:pPr>
        <w:jc w:val="both"/>
      </w:pPr>
    </w:p>
    <w:p w14:paraId="4434FFFD" w14:textId="404D7849" w:rsidR="00883C99" w:rsidRDefault="00883C99" w:rsidP="00252941">
      <w:pPr>
        <w:jc w:val="both"/>
      </w:pPr>
    </w:p>
    <w:p w14:paraId="770C5E29" w14:textId="30853C56" w:rsidR="00883C99" w:rsidRDefault="00883C99" w:rsidP="00252941">
      <w:pPr>
        <w:jc w:val="both"/>
      </w:pPr>
    </w:p>
    <w:p w14:paraId="02688963" w14:textId="77777777" w:rsidR="00883C99" w:rsidRPr="00877B96" w:rsidRDefault="00883C99" w:rsidP="00252941">
      <w:pPr>
        <w:jc w:val="both"/>
      </w:pPr>
    </w:p>
    <w:p w14:paraId="0E4A3FA5" w14:textId="77777777" w:rsidR="00252941" w:rsidRPr="00A710D0" w:rsidRDefault="00252941" w:rsidP="00252941">
      <w:pPr>
        <w:jc w:val="both"/>
        <w:rPr>
          <w:b/>
          <w:color w:val="000000" w:themeColor="text1"/>
        </w:rPr>
      </w:pPr>
      <w:r w:rsidRPr="00DF3A4E">
        <w:rPr>
          <w:b/>
          <w:color w:val="000000" w:themeColor="text1"/>
        </w:rPr>
        <w:lastRenderedPageBreak/>
        <w:t>[H] Personal Qualities</w:t>
      </w:r>
    </w:p>
    <w:p w14:paraId="5178592F" w14:textId="77777777" w:rsidR="00252941" w:rsidRPr="00877B96" w:rsidRDefault="00252941" w:rsidP="00252941">
      <w:pPr>
        <w:jc w:val="both"/>
        <w:rPr>
          <w:b/>
        </w:rPr>
      </w:pPr>
      <w:r w:rsidRPr="00877B96">
        <w:rPr>
          <w:b/>
        </w:rPr>
        <w:t xml:space="preserve">All of the following are considered essential for the post and will be assessed </w:t>
      </w:r>
      <w:r w:rsidRPr="00877B96">
        <w:rPr>
          <w:b/>
          <w:u w:val="single"/>
        </w:rPr>
        <w:t>through interview and reference</w:t>
      </w:r>
      <w:r w:rsidRPr="00877B96">
        <w:rPr>
          <w:b/>
        </w:rPr>
        <w:t>:</w:t>
      </w:r>
    </w:p>
    <w:p w14:paraId="3A6C0D6A" w14:textId="77777777" w:rsidR="00252941" w:rsidRPr="00877B96" w:rsidRDefault="00252941" w:rsidP="00252941">
      <w:pPr>
        <w:pStyle w:val="ListParagraph"/>
        <w:numPr>
          <w:ilvl w:val="0"/>
          <w:numId w:val="10"/>
        </w:numPr>
        <w:spacing w:after="200" w:line="276" w:lineRule="auto"/>
        <w:jc w:val="both"/>
      </w:pPr>
      <w:r w:rsidRPr="00877B96">
        <w:t>Continue to promote the school's strong educational philosophy and values</w:t>
      </w:r>
    </w:p>
    <w:p w14:paraId="5E4B7139" w14:textId="77777777" w:rsidR="00252941" w:rsidRPr="00877B96" w:rsidRDefault="00252941" w:rsidP="00252941">
      <w:pPr>
        <w:pStyle w:val="ListParagraph"/>
        <w:numPr>
          <w:ilvl w:val="0"/>
          <w:numId w:val="10"/>
        </w:numPr>
        <w:spacing w:after="200" w:line="276" w:lineRule="auto"/>
        <w:jc w:val="both"/>
      </w:pPr>
      <w:r w:rsidRPr="00877B96">
        <w:t>Inspire, challenge, motivate and empower teams and individuals to achieve high goals</w:t>
      </w:r>
    </w:p>
    <w:p w14:paraId="0F43901F" w14:textId="77777777" w:rsidR="00252941" w:rsidRPr="00877B96" w:rsidRDefault="00252941" w:rsidP="00252941">
      <w:pPr>
        <w:pStyle w:val="ListParagraph"/>
        <w:numPr>
          <w:ilvl w:val="0"/>
          <w:numId w:val="10"/>
        </w:numPr>
        <w:spacing w:after="200" w:line="276" w:lineRule="auto"/>
        <w:jc w:val="both"/>
      </w:pPr>
      <w:r w:rsidRPr="00877B96">
        <w:t>Demonstrate personal enthusiasm and commitment to leadership aimed at making a positive difference to children and young people</w:t>
      </w:r>
    </w:p>
    <w:p w14:paraId="2DFCA4C5" w14:textId="77777777" w:rsidR="00252941" w:rsidRPr="00877B96" w:rsidRDefault="00252941" w:rsidP="00252941">
      <w:pPr>
        <w:pStyle w:val="ListParagraph"/>
        <w:numPr>
          <w:ilvl w:val="0"/>
          <w:numId w:val="10"/>
        </w:numPr>
        <w:spacing w:after="200" w:line="276" w:lineRule="auto"/>
        <w:jc w:val="both"/>
      </w:pPr>
      <w:r w:rsidRPr="00877B96">
        <w:t>Build and maintain quality relationships through interpersonal skills and effective communication</w:t>
      </w:r>
    </w:p>
    <w:p w14:paraId="5049D330" w14:textId="77777777" w:rsidR="00252941" w:rsidRPr="00877B96" w:rsidRDefault="00252941" w:rsidP="00252941">
      <w:pPr>
        <w:pStyle w:val="ListParagraph"/>
        <w:numPr>
          <w:ilvl w:val="0"/>
          <w:numId w:val="10"/>
        </w:numPr>
        <w:spacing w:after="200" w:line="276" w:lineRule="auto"/>
        <w:jc w:val="both"/>
      </w:pPr>
      <w:r w:rsidRPr="00877B96">
        <w:t>Demonstrate personal and professional integrity, including modelling values and vision</w:t>
      </w:r>
    </w:p>
    <w:p w14:paraId="3B37A610" w14:textId="77777777" w:rsidR="00252941" w:rsidRPr="00877B96" w:rsidRDefault="00252941" w:rsidP="00252941">
      <w:pPr>
        <w:pStyle w:val="ListParagraph"/>
        <w:numPr>
          <w:ilvl w:val="0"/>
          <w:numId w:val="10"/>
        </w:numPr>
        <w:spacing w:after="200" w:line="276" w:lineRule="auto"/>
        <w:jc w:val="both"/>
      </w:pPr>
      <w:r w:rsidRPr="00877B96">
        <w:t>Manage and resolve conflict</w:t>
      </w:r>
    </w:p>
    <w:p w14:paraId="60EA948B" w14:textId="77777777" w:rsidR="00252941" w:rsidRPr="00877B96" w:rsidRDefault="00252941" w:rsidP="00252941">
      <w:pPr>
        <w:pStyle w:val="ListParagraph"/>
        <w:numPr>
          <w:ilvl w:val="0"/>
          <w:numId w:val="10"/>
        </w:numPr>
        <w:spacing w:after="200" w:line="276" w:lineRule="auto"/>
        <w:jc w:val="both"/>
      </w:pPr>
      <w:r w:rsidRPr="00877B96">
        <w:t>Prioritise, plan and organise themselves and others</w:t>
      </w:r>
    </w:p>
    <w:p w14:paraId="22518572" w14:textId="77777777" w:rsidR="00252941" w:rsidRPr="00877B96" w:rsidRDefault="00252941" w:rsidP="00252941">
      <w:pPr>
        <w:pStyle w:val="ListParagraph"/>
        <w:numPr>
          <w:ilvl w:val="0"/>
          <w:numId w:val="10"/>
        </w:numPr>
        <w:spacing w:after="200" w:line="276" w:lineRule="auto"/>
        <w:jc w:val="both"/>
      </w:pPr>
      <w:r w:rsidRPr="00877B96">
        <w:t>Think analytically and creatively and demonstrate initiative in solving problems</w:t>
      </w:r>
    </w:p>
    <w:p w14:paraId="2C791DF0" w14:textId="77777777" w:rsidR="00252941" w:rsidRPr="00877B96" w:rsidRDefault="00252941" w:rsidP="00252941">
      <w:pPr>
        <w:pStyle w:val="ListParagraph"/>
        <w:numPr>
          <w:ilvl w:val="0"/>
          <w:numId w:val="10"/>
        </w:numPr>
        <w:spacing w:after="200" w:line="276" w:lineRule="auto"/>
        <w:jc w:val="both"/>
      </w:pPr>
      <w:r w:rsidRPr="00877B96">
        <w:t>Be aware of their own strengths and areas for development and listen to, and reflect constructively and act upon as appropriate, feedback from others</w:t>
      </w:r>
    </w:p>
    <w:p w14:paraId="3D7E4A84" w14:textId="77777777" w:rsidR="00252941" w:rsidRDefault="00252941" w:rsidP="00252941">
      <w:pPr>
        <w:pStyle w:val="ListParagraph"/>
        <w:numPr>
          <w:ilvl w:val="0"/>
          <w:numId w:val="10"/>
        </w:numPr>
        <w:spacing w:after="200" w:line="276" w:lineRule="auto"/>
        <w:jc w:val="both"/>
      </w:pPr>
      <w:r w:rsidRPr="00877B96">
        <w:t>Demonstrate a capacity for sustained hard work with energy and vigour</w:t>
      </w:r>
    </w:p>
    <w:p w14:paraId="30FD8AFD" w14:textId="77777777" w:rsidR="00252941" w:rsidRPr="00877B96" w:rsidRDefault="00252941" w:rsidP="00252941">
      <w:pPr>
        <w:pStyle w:val="ListParagraph"/>
        <w:numPr>
          <w:ilvl w:val="0"/>
          <w:numId w:val="10"/>
        </w:numPr>
        <w:spacing w:after="200" w:line="276" w:lineRule="auto"/>
        <w:jc w:val="both"/>
      </w:pPr>
      <w:r>
        <w:t xml:space="preserve">Uphold the 7 Nolan principles of public life </w:t>
      </w:r>
    </w:p>
    <w:p w14:paraId="09C9C802" w14:textId="77777777" w:rsidR="00252941" w:rsidRDefault="00252941" w:rsidP="00252941">
      <w:pPr>
        <w:rPr>
          <w:b/>
        </w:rPr>
      </w:pPr>
    </w:p>
    <w:p w14:paraId="1D0A9BC4" w14:textId="77777777" w:rsidR="00252941" w:rsidRPr="00877B96" w:rsidRDefault="00252941" w:rsidP="00252941">
      <w:pPr>
        <w:rPr>
          <w:b/>
        </w:rPr>
      </w:pPr>
      <w:r w:rsidRPr="00877B96">
        <w:rPr>
          <w:b/>
        </w:rPr>
        <w:t>[I]</w:t>
      </w:r>
      <w:r w:rsidRPr="00877B96">
        <w:rPr>
          <w:b/>
        </w:rPr>
        <w:tab/>
      </w:r>
      <w:r w:rsidRPr="00DF3A4E">
        <w:rPr>
          <w:b/>
          <w:color w:val="000000" w:themeColor="text1"/>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252941" w:rsidRPr="00877B96" w14:paraId="2A2B22F5" w14:textId="77777777" w:rsidTr="001A328E">
        <w:tc>
          <w:tcPr>
            <w:tcW w:w="8283" w:type="dxa"/>
          </w:tcPr>
          <w:p w14:paraId="3B067A08" w14:textId="77777777" w:rsidR="00252941" w:rsidRPr="00877B96" w:rsidRDefault="00252941" w:rsidP="001A328E">
            <w:pPr>
              <w:spacing w:before="60" w:after="120"/>
              <w:rPr>
                <w:color w:val="000000"/>
              </w:rPr>
            </w:pPr>
            <w:r w:rsidRPr="00877B96">
              <w:rPr>
                <w:color w:val="000000"/>
              </w:rPr>
              <w:t>A positive and supportive faith reference from a priest where the applicant regularly worships.</w:t>
            </w:r>
          </w:p>
        </w:tc>
        <w:tc>
          <w:tcPr>
            <w:tcW w:w="789" w:type="dxa"/>
          </w:tcPr>
          <w:p w14:paraId="028457DB" w14:textId="77777777" w:rsidR="00252941" w:rsidRPr="00877B96" w:rsidRDefault="00252941" w:rsidP="001A328E">
            <w:pPr>
              <w:spacing w:before="60" w:after="120"/>
              <w:rPr>
                <w:b/>
                <w:color w:val="000000"/>
              </w:rPr>
            </w:pPr>
            <w:r w:rsidRPr="00877B96">
              <w:rPr>
                <w:b/>
                <w:color w:val="000000"/>
              </w:rPr>
              <w:t>E</w:t>
            </w:r>
          </w:p>
        </w:tc>
      </w:tr>
      <w:tr w:rsidR="00252941" w:rsidRPr="00877B96" w14:paraId="318993FB" w14:textId="77777777" w:rsidTr="001A328E">
        <w:tc>
          <w:tcPr>
            <w:tcW w:w="8283" w:type="dxa"/>
          </w:tcPr>
          <w:p w14:paraId="53E8E5E6" w14:textId="77777777" w:rsidR="00252941" w:rsidRPr="00877B96" w:rsidRDefault="00252941" w:rsidP="001A328E">
            <w:pPr>
              <w:spacing w:before="60" w:after="120"/>
            </w:pPr>
            <w:r w:rsidRPr="00877B96">
              <w:t>Positive recommendation from all referees, including current employer.</w:t>
            </w:r>
          </w:p>
        </w:tc>
        <w:tc>
          <w:tcPr>
            <w:tcW w:w="789" w:type="dxa"/>
          </w:tcPr>
          <w:p w14:paraId="28C891AE" w14:textId="77777777" w:rsidR="00252941" w:rsidRPr="00877B96" w:rsidRDefault="00252941" w:rsidP="001A328E">
            <w:pPr>
              <w:spacing w:before="60" w:after="120"/>
              <w:rPr>
                <w:b/>
              </w:rPr>
            </w:pPr>
            <w:r w:rsidRPr="00877B96">
              <w:rPr>
                <w:b/>
              </w:rPr>
              <w:t>E</w:t>
            </w:r>
          </w:p>
        </w:tc>
      </w:tr>
      <w:tr w:rsidR="00252941" w:rsidRPr="00877B96" w14:paraId="57C9056E" w14:textId="77777777" w:rsidTr="001A328E">
        <w:tc>
          <w:tcPr>
            <w:tcW w:w="8283" w:type="dxa"/>
          </w:tcPr>
          <w:p w14:paraId="05FEE0E0" w14:textId="77777777" w:rsidR="00252941" w:rsidRPr="00877B96" w:rsidRDefault="00252941" w:rsidP="001A328E">
            <w:pPr>
              <w:spacing w:before="60" w:after="120"/>
            </w:pPr>
            <w:r w:rsidRPr="00877B96">
              <w:t>A supportive reference from the Local Authority, if possible, or a further supportive professional reference</w:t>
            </w:r>
          </w:p>
        </w:tc>
        <w:tc>
          <w:tcPr>
            <w:tcW w:w="789" w:type="dxa"/>
          </w:tcPr>
          <w:p w14:paraId="1E0598F1" w14:textId="77777777" w:rsidR="00252941" w:rsidRPr="00877B96" w:rsidRDefault="00252941" w:rsidP="001A328E">
            <w:pPr>
              <w:spacing w:before="60" w:after="120"/>
              <w:rPr>
                <w:b/>
              </w:rPr>
            </w:pPr>
            <w:r w:rsidRPr="00877B96">
              <w:rPr>
                <w:b/>
              </w:rPr>
              <w:t>E</w:t>
            </w:r>
          </w:p>
        </w:tc>
      </w:tr>
    </w:tbl>
    <w:p w14:paraId="55E2296C" w14:textId="77777777" w:rsidR="00252941" w:rsidRPr="00877B96" w:rsidRDefault="00252941" w:rsidP="00252941"/>
    <w:p w14:paraId="605BF39E" w14:textId="77777777" w:rsidR="00252941" w:rsidRPr="00877B96" w:rsidRDefault="00252941" w:rsidP="00252941">
      <w:pPr>
        <w:jc w:val="both"/>
      </w:pPr>
      <w:r w:rsidRPr="00877B96">
        <w:t>The governors reserve the right in exceptional cases to seek additional references from other former employees where this seems appropriate.</w:t>
      </w:r>
    </w:p>
    <w:p w14:paraId="429DD701" w14:textId="77777777" w:rsidR="00252941" w:rsidRPr="00877B96" w:rsidRDefault="00252941" w:rsidP="00252941">
      <w:pPr>
        <w:rPr>
          <w:b/>
        </w:rPr>
      </w:pPr>
    </w:p>
    <w:p w14:paraId="1BAFE8FA" w14:textId="7F6B3BC8" w:rsidR="00252941" w:rsidRPr="00877B96" w:rsidRDefault="00252941" w:rsidP="00252941">
      <w:r w:rsidRPr="00877B96">
        <w:rPr>
          <w:b/>
        </w:rPr>
        <w:t>[J]</w:t>
      </w:r>
      <w:r w:rsidRPr="00877B96">
        <w:rPr>
          <w:b/>
        </w:rPr>
        <w:tab/>
      </w:r>
      <w:r w:rsidRPr="00DF3A4E">
        <w:rPr>
          <w:b/>
          <w:color w:val="000000" w:themeColor="text1"/>
        </w:rPr>
        <w:t>Application Form and Supporting Statement</w:t>
      </w:r>
    </w:p>
    <w:p w14:paraId="46899284" w14:textId="77777777" w:rsidR="00252941" w:rsidRPr="00877B96" w:rsidRDefault="00252941" w:rsidP="00252941">
      <w:pPr>
        <w:jc w:val="both"/>
        <w:rPr>
          <w:b/>
          <w:i/>
        </w:rPr>
      </w:pPr>
      <w:r w:rsidRPr="00877B96">
        <w:t xml:space="preserve">The form must be fully completed.  The supporting statement should be clear, concise and related to the specific post, </w:t>
      </w:r>
      <w:r w:rsidRPr="00877B96">
        <w:rPr>
          <w:b/>
          <w:i/>
        </w:rPr>
        <w:t xml:space="preserve">following the guidance outlined in section G above. </w:t>
      </w:r>
    </w:p>
    <w:p w14:paraId="26C6A7AC" w14:textId="1EC3368F" w:rsidR="00252941" w:rsidRPr="00252941" w:rsidRDefault="00252941" w:rsidP="00252941">
      <w:pPr>
        <w:rPr>
          <w:rFonts w:cstheme="minorHAnsi"/>
          <w:b/>
          <w:i/>
        </w:rPr>
      </w:pPr>
      <w:r w:rsidRPr="00252941">
        <w:rPr>
          <w:rFonts w:cstheme="minorHAnsi"/>
          <w:color w:val="333333"/>
          <w:shd w:val="clear" w:color="auto" w:fill="FFFFFF"/>
        </w:rPr>
        <w:t xml:space="preserve">Completed applications, along with a personal statement of no more than </w:t>
      </w:r>
      <w:r w:rsidR="00721D92">
        <w:rPr>
          <w:rFonts w:cstheme="minorHAnsi"/>
          <w:color w:val="333333"/>
          <w:shd w:val="clear" w:color="auto" w:fill="FFFFFF"/>
        </w:rPr>
        <w:t>1300 words</w:t>
      </w:r>
      <w:r w:rsidRPr="00252941">
        <w:rPr>
          <w:rFonts w:cstheme="minorHAnsi"/>
          <w:color w:val="333333"/>
          <w:shd w:val="clear" w:color="auto" w:fill="FFFFFF"/>
        </w:rPr>
        <w:t xml:space="preserve"> (font size 12), should be e-mailed to </w:t>
      </w:r>
      <w:r w:rsidRPr="00252941">
        <w:rPr>
          <w:rFonts w:cstheme="minorHAnsi"/>
          <w:color w:val="0B0C0C"/>
        </w:rPr>
        <w:t>secretary@stbedes.cumbria.sch.uk</w:t>
      </w:r>
      <w:r w:rsidRPr="00252941">
        <w:rPr>
          <w:rFonts w:cstheme="minorHAnsi"/>
          <w:color w:val="333333"/>
        </w:rPr>
        <w:br/>
      </w:r>
    </w:p>
    <w:p w14:paraId="2E1B4388" w14:textId="77777777" w:rsidR="00252941" w:rsidRPr="00877B96" w:rsidRDefault="00252941" w:rsidP="00252941">
      <w:pPr>
        <w:jc w:val="both"/>
        <w:rPr>
          <w:b/>
        </w:rPr>
      </w:pPr>
      <w:r w:rsidRPr="00877B96">
        <w:rPr>
          <w:b/>
          <w:i/>
        </w:rPr>
        <w:t>The CESEW Leadership Application Form must be fully completed. The supporting statement should not exceed 1300 words in length, be clear, concise and related to the post and setting applied for.</w:t>
      </w:r>
    </w:p>
    <w:p w14:paraId="31F9D11C" w14:textId="77777777" w:rsidR="00252941" w:rsidRPr="00252941" w:rsidRDefault="00252941">
      <w:pPr>
        <w:rPr>
          <w:rFonts w:cstheme="minorHAnsi"/>
          <w:sz w:val="24"/>
          <w:szCs w:val="24"/>
        </w:rPr>
      </w:pPr>
    </w:p>
    <w:sectPr w:rsidR="00252941" w:rsidRPr="0025294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A60A" w14:textId="77777777" w:rsidR="008843F3" w:rsidRDefault="008843F3" w:rsidP="00945F76">
      <w:pPr>
        <w:spacing w:after="0" w:line="240" w:lineRule="auto"/>
      </w:pPr>
      <w:r>
        <w:separator/>
      </w:r>
    </w:p>
  </w:endnote>
  <w:endnote w:type="continuationSeparator" w:id="0">
    <w:p w14:paraId="68B2638B" w14:textId="77777777" w:rsidR="008843F3" w:rsidRDefault="008843F3" w:rsidP="009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652860"/>
      <w:docPartObj>
        <w:docPartGallery w:val="Page Numbers (Bottom of Page)"/>
        <w:docPartUnique/>
      </w:docPartObj>
    </w:sdtPr>
    <w:sdtEndPr>
      <w:rPr>
        <w:noProof/>
      </w:rPr>
    </w:sdtEndPr>
    <w:sdtContent>
      <w:p w14:paraId="2C6CA555" w14:textId="77777777" w:rsidR="001A328E" w:rsidRDefault="001A328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F0F81A6" w14:textId="77777777" w:rsidR="001A328E" w:rsidRDefault="001A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0DAD" w14:textId="77777777" w:rsidR="008843F3" w:rsidRDefault="008843F3" w:rsidP="00945F76">
      <w:pPr>
        <w:spacing w:after="0" w:line="240" w:lineRule="auto"/>
      </w:pPr>
      <w:r>
        <w:separator/>
      </w:r>
    </w:p>
  </w:footnote>
  <w:footnote w:type="continuationSeparator" w:id="0">
    <w:p w14:paraId="601243E3" w14:textId="77777777" w:rsidR="008843F3" w:rsidRDefault="008843F3" w:rsidP="0094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F15"/>
    <w:multiLevelType w:val="hybridMultilevel"/>
    <w:tmpl w:val="99F4BA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044FF1"/>
    <w:multiLevelType w:val="hybridMultilevel"/>
    <w:tmpl w:val="F08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E2252"/>
    <w:multiLevelType w:val="hybridMultilevel"/>
    <w:tmpl w:val="51C0BC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657C63"/>
    <w:multiLevelType w:val="hybridMultilevel"/>
    <w:tmpl w:val="AC445F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B84D5E"/>
    <w:multiLevelType w:val="hybridMultilevel"/>
    <w:tmpl w:val="C28AB4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C3DFA"/>
    <w:multiLevelType w:val="hybridMultilevel"/>
    <w:tmpl w:val="E1C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51F4B"/>
    <w:multiLevelType w:val="hybridMultilevel"/>
    <w:tmpl w:val="CE727B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A70489"/>
    <w:multiLevelType w:val="hybridMultilevel"/>
    <w:tmpl w:val="743C9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7B379A"/>
    <w:multiLevelType w:val="hybridMultilevel"/>
    <w:tmpl w:val="5DA2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A6BBB"/>
    <w:multiLevelType w:val="hybridMultilevel"/>
    <w:tmpl w:val="4EE6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90190"/>
    <w:multiLevelType w:val="hybridMultilevel"/>
    <w:tmpl w:val="E36E8F58"/>
    <w:lvl w:ilvl="0" w:tplc="2C5E58D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4" w15:restartNumberingAfterBreak="0">
    <w:nsid w:val="5903075E"/>
    <w:multiLevelType w:val="hybridMultilevel"/>
    <w:tmpl w:val="9362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C3EB7"/>
    <w:multiLevelType w:val="hybridMultilevel"/>
    <w:tmpl w:val="EAE034E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8005CDF"/>
    <w:multiLevelType w:val="multilevel"/>
    <w:tmpl w:val="D3AA981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2385D"/>
    <w:multiLevelType w:val="multilevel"/>
    <w:tmpl w:val="E8E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14"/>
  </w:num>
  <w:num w:numId="4">
    <w:abstractNumId w:val="11"/>
  </w:num>
  <w:num w:numId="5">
    <w:abstractNumId w:val="17"/>
  </w:num>
  <w:num w:numId="6">
    <w:abstractNumId w:val="2"/>
  </w:num>
  <w:num w:numId="7">
    <w:abstractNumId w:val="16"/>
  </w:num>
  <w:num w:numId="8">
    <w:abstractNumId w:val="1"/>
  </w:num>
  <w:num w:numId="9">
    <w:abstractNumId w:val="7"/>
  </w:num>
  <w:num w:numId="10">
    <w:abstractNumId w:val="6"/>
  </w:num>
  <w:num w:numId="11">
    <w:abstractNumId w:val="12"/>
  </w:num>
  <w:num w:numId="12">
    <w:abstractNumId w:val="9"/>
  </w:num>
  <w:num w:numId="13">
    <w:abstractNumId w:val="3"/>
  </w:num>
  <w:num w:numId="14">
    <w:abstractNumId w:val="0"/>
  </w:num>
  <w:num w:numId="15">
    <w:abstractNumId w:val="4"/>
  </w:num>
  <w:num w:numId="16">
    <w:abstractNumId w:val="15"/>
  </w:num>
  <w:num w:numId="17">
    <w:abstractNumId w:val="10"/>
  </w:num>
  <w:num w:numId="18">
    <w:abstractNumId w:val="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B8"/>
    <w:rsid w:val="00016213"/>
    <w:rsid w:val="0002713D"/>
    <w:rsid w:val="001058B9"/>
    <w:rsid w:val="001A328E"/>
    <w:rsid w:val="001B74B9"/>
    <w:rsid w:val="001C5A94"/>
    <w:rsid w:val="002464F6"/>
    <w:rsid w:val="00252941"/>
    <w:rsid w:val="00343562"/>
    <w:rsid w:val="00350F0D"/>
    <w:rsid w:val="00385EF5"/>
    <w:rsid w:val="00397921"/>
    <w:rsid w:val="00435CB5"/>
    <w:rsid w:val="004C03A2"/>
    <w:rsid w:val="004E1587"/>
    <w:rsid w:val="004F2CEA"/>
    <w:rsid w:val="0050178D"/>
    <w:rsid w:val="00572BC8"/>
    <w:rsid w:val="005734C0"/>
    <w:rsid w:val="0059731E"/>
    <w:rsid w:val="006869FE"/>
    <w:rsid w:val="006B5CAA"/>
    <w:rsid w:val="006B5E20"/>
    <w:rsid w:val="00721D92"/>
    <w:rsid w:val="0077024B"/>
    <w:rsid w:val="00770F50"/>
    <w:rsid w:val="007A6A1C"/>
    <w:rsid w:val="007E6697"/>
    <w:rsid w:val="00801146"/>
    <w:rsid w:val="00844AA3"/>
    <w:rsid w:val="008540E7"/>
    <w:rsid w:val="008629E1"/>
    <w:rsid w:val="00883C99"/>
    <w:rsid w:val="008843F3"/>
    <w:rsid w:val="008C2B0D"/>
    <w:rsid w:val="008F6283"/>
    <w:rsid w:val="00945F76"/>
    <w:rsid w:val="00946510"/>
    <w:rsid w:val="00982518"/>
    <w:rsid w:val="00983AE4"/>
    <w:rsid w:val="00997F31"/>
    <w:rsid w:val="009B5D3C"/>
    <w:rsid w:val="00A16EBD"/>
    <w:rsid w:val="00A609C9"/>
    <w:rsid w:val="00A85AFF"/>
    <w:rsid w:val="00AE25BB"/>
    <w:rsid w:val="00B6535C"/>
    <w:rsid w:val="00BF4ABE"/>
    <w:rsid w:val="00C10756"/>
    <w:rsid w:val="00C12D0F"/>
    <w:rsid w:val="00C642E8"/>
    <w:rsid w:val="00D003B8"/>
    <w:rsid w:val="00D03EB7"/>
    <w:rsid w:val="00D95BB9"/>
    <w:rsid w:val="00DE78DF"/>
    <w:rsid w:val="00E50FC3"/>
    <w:rsid w:val="00E74E38"/>
    <w:rsid w:val="00EF760A"/>
    <w:rsid w:val="00F76BF6"/>
    <w:rsid w:val="00FA5CD3"/>
    <w:rsid w:val="00FD3150"/>
    <w:rsid w:val="00FE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A442B8A"/>
  <w15:chartTrackingRefBased/>
  <w15:docId w15:val="{AA7E8EE4-F4CA-49DA-9E8A-0913B108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9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529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3B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03B8"/>
    <w:rPr>
      <w:color w:val="0000FF"/>
      <w:u w:val="single"/>
    </w:rPr>
  </w:style>
  <w:style w:type="character" w:customStyle="1" w:styleId="Heading4Char">
    <w:name w:val="Heading 4 Char"/>
    <w:basedOn w:val="DefaultParagraphFont"/>
    <w:link w:val="Heading4"/>
    <w:uiPriority w:val="9"/>
    <w:semiHidden/>
    <w:rsid w:val="00FE3BA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E3BAA"/>
    <w:pPr>
      <w:ind w:left="720"/>
      <w:contextualSpacing/>
    </w:pPr>
  </w:style>
  <w:style w:type="paragraph" w:customStyle="1" w:styleId="govuk-body">
    <w:name w:val="govuk-body"/>
    <w:basedOn w:val="Normal"/>
    <w:rsid w:val="00FE3B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76"/>
  </w:style>
  <w:style w:type="paragraph" w:styleId="Footer">
    <w:name w:val="footer"/>
    <w:basedOn w:val="Normal"/>
    <w:link w:val="FooterChar"/>
    <w:uiPriority w:val="99"/>
    <w:unhideWhenUsed/>
    <w:rsid w:val="00945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76"/>
  </w:style>
  <w:style w:type="table" w:styleId="TableGrid">
    <w:name w:val="Table Grid"/>
    <w:basedOn w:val="TableNormal"/>
    <w:uiPriority w:val="39"/>
    <w:rsid w:val="0038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2941"/>
    <w:rPr>
      <w:rFonts w:asciiTheme="majorHAnsi" w:eastAsiaTheme="majorEastAsia" w:hAnsiTheme="majorHAnsi" w:cstheme="majorBidi"/>
      <w:color w:val="2E74B5" w:themeColor="accent1" w:themeShade="BF"/>
      <w:sz w:val="32"/>
      <w:szCs w:val="32"/>
    </w:rPr>
  </w:style>
  <w:style w:type="paragraph" w:customStyle="1" w:styleId="StyleHeading3">
    <w:name w:val="Style Heading 3"/>
    <w:basedOn w:val="Heading3"/>
    <w:link w:val="StyleHeading3Char"/>
    <w:uiPriority w:val="99"/>
    <w:rsid w:val="00252941"/>
    <w:pPr>
      <w:keepLines w:val="0"/>
      <w:spacing w:before="240" w:after="60" w:line="240" w:lineRule="auto"/>
    </w:pPr>
    <w:rPr>
      <w:rFonts w:ascii="Arial" w:eastAsia="Times New Roman" w:hAnsi="Arial" w:cs="Times New Roman"/>
      <w:b/>
      <w:bCs/>
      <w:color w:val="auto"/>
      <w:sz w:val="28"/>
      <w:szCs w:val="20"/>
    </w:rPr>
  </w:style>
  <w:style w:type="character" w:customStyle="1" w:styleId="StyleHeading3Char">
    <w:name w:val="Style Heading 3 Char"/>
    <w:basedOn w:val="DefaultParagraphFont"/>
    <w:link w:val="StyleHeading3"/>
    <w:uiPriority w:val="99"/>
    <w:locked/>
    <w:rsid w:val="00252941"/>
    <w:rPr>
      <w:rFonts w:ascii="Arial" w:eastAsia="Times New Roman" w:hAnsi="Arial" w:cs="Times New Roman"/>
      <w:b/>
      <w:bCs/>
      <w:sz w:val="28"/>
      <w:szCs w:val="20"/>
    </w:rPr>
  </w:style>
  <w:style w:type="character" w:customStyle="1" w:styleId="Heading3Char">
    <w:name w:val="Heading 3 Char"/>
    <w:basedOn w:val="DefaultParagraphFont"/>
    <w:link w:val="Heading3"/>
    <w:uiPriority w:val="9"/>
    <w:semiHidden/>
    <w:rsid w:val="002529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12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des.cumbria.sch.u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bedes.cumbria.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0C60-792B-4CF0-B5A8-4D13E231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Joanna Palmer</cp:lastModifiedBy>
  <cp:revision>13</cp:revision>
  <dcterms:created xsi:type="dcterms:W3CDTF">2023-01-12T15:51:00Z</dcterms:created>
  <dcterms:modified xsi:type="dcterms:W3CDTF">2023-01-24T11:44:00Z</dcterms:modified>
</cp:coreProperties>
</file>