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particular adjustment to </w:t>
      </w:r>
      <w:proofErr w:type="gramStart"/>
      <w:r w:rsidRPr="00361A89">
        <w:rPr>
          <w:rFonts w:asciiTheme="minorHAnsi" w:eastAsia="Times New Roman" w:hAnsiTheme="minorHAnsi" w:cs="Arial"/>
          <w:color w:val="000000"/>
          <w:lang w:eastAsia="en-GB"/>
        </w:rPr>
        <w:t>be made</w:t>
      </w:r>
      <w:proofErr w:type="gramEnd"/>
      <w:r w:rsidRPr="00361A89">
        <w:rPr>
          <w:rFonts w:asciiTheme="minorHAnsi" w:eastAsia="Times New Roman" w:hAnsiTheme="minorHAnsi" w:cs="Arial"/>
          <w:color w:val="000000"/>
          <w:lang w:eastAsia="en-GB"/>
        </w:rPr>
        <w:t xml:space="preserv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556828" w:rsidRPr="00556828">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56828"/>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c6cf15d9-ea7a-4ab6-9ea2-d896e2db9c12"/>
    <ds:schemaRef ds:uri="http://purl.org/dc/terms/"/>
    <ds:schemaRef ds:uri="http://schemas.microsoft.com/office/2006/documentManagement/types"/>
    <ds:schemaRef ds:uri="http://schemas.openxmlformats.org/package/2006/metadata/core-properties"/>
    <ds:schemaRef ds:uri="bc4d8b03-4e62-4820-8f1e-8615b11f99ba"/>
    <ds:schemaRef ds:uri="http://purl.org/dc/elements/1.1/"/>
    <ds:schemaRef ds:uri="9f2e08b1-4f2e-472b-becd-753463da48a7"/>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Harwood</cp:lastModifiedBy>
  <cp:revision>2</cp:revision>
  <cp:lastPrinted>2013-03-15T10:36:00Z</cp:lastPrinted>
  <dcterms:created xsi:type="dcterms:W3CDTF">2021-05-21T09:14:00Z</dcterms:created>
  <dcterms:modified xsi:type="dcterms:W3CDTF">2021-05-21T09:14:00Z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