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113D1" w14:textId="00FB2074" w:rsidR="00EB2403" w:rsidRPr="001E516B" w:rsidRDefault="000A56B4" w:rsidP="00EB2403">
      <w:pPr>
        <w:rPr>
          <w:sz w:val="28"/>
          <w:szCs w:val="28"/>
          <w:lang w:eastAsia="en-GB"/>
        </w:rPr>
      </w:pPr>
      <w:bookmarkStart w:id="0" w:name="_Toc405799449"/>
      <w:r>
        <w:rPr>
          <w:noProof/>
          <w:sz w:val="28"/>
          <w:szCs w:val="28"/>
          <w:lang w:eastAsia="en-GB"/>
        </w:rPr>
        <w:drawing>
          <wp:anchor distT="0" distB="0" distL="114300" distR="114300" simplePos="0" relativeHeight="251659264" behindDoc="1" locked="0" layoutInCell="1" allowOverlap="0" wp14:anchorId="50982CF0" wp14:editId="3E9FE52E">
            <wp:simplePos x="0" y="0"/>
            <wp:positionH relativeFrom="margin">
              <wp:align>center</wp:align>
            </wp:positionH>
            <wp:positionV relativeFrom="paragraph">
              <wp:posOffset>0</wp:posOffset>
            </wp:positionV>
            <wp:extent cx="1003300" cy="911860"/>
            <wp:effectExtent l="0" t="0" r="6350" b="2540"/>
            <wp:wrapTight wrapText="bothSides">
              <wp:wrapPolygon edited="0">
                <wp:start x="0" y="0"/>
                <wp:lineTo x="0" y="21209"/>
                <wp:lineTo x="21327" y="21209"/>
                <wp:lineTo x="21327" y="0"/>
                <wp:lineTo x="0" y="0"/>
              </wp:wrapPolygon>
            </wp:wrapTight>
            <wp:docPr id="189194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b="22580"/>
                    <a:stretch>
                      <a:fillRect/>
                    </a:stretch>
                  </pic:blipFill>
                  <pic:spPr bwMode="auto">
                    <a:xfrm>
                      <a:off x="0" y="0"/>
                      <a:ext cx="1003300" cy="911860"/>
                    </a:xfrm>
                    <a:prstGeom prst="rect">
                      <a:avLst/>
                    </a:prstGeom>
                    <a:solidFill>
                      <a:srgbClr val="99CCFF"/>
                    </a:solidFill>
                    <a:ln>
                      <a:noFill/>
                    </a:ln>
                  </pic:spPr>
                </pic:pic>
              </a:graphicData>
            </a:graphic>
            <wp14:sizeRelH relativeFrom="page">
              <wp14:pctWidth>0</wp14:pctWidth>
            </wp14:sizeRelH>
            <wp14:sizeRelV relativeFrom="page">
              <wp14:pctHeight>0</wp14:pctHeight>
            </wp14:sizeRelV>
          </wp:anchor>
        </w:drawing>
      </w:r>
    </w:p>
    <w:p w14:paraId="6EDD9EEA" w14:textId="77777777" w:rsidR="000A56B4" w:rsidRDefault="000A56B4" w:rsidP="00EB2403">
      <w:pPr>
        <w:pStyle w:val="Heading2"/>
        <w:jc w:val="center"/>
        <w:rPr>
          <w:sz w:val="28"/>
          <w:szCs w:val="28"/>
        </w:rPr>
      </w:pPr>
    </w:p>
    <w:p w14:paraId="28E64DE2" w14:textId="77777777" w:rsidR="000A56B4" w:rsidRDefault="000A56B4" w:rsidP="00EB2403">
      <w:pPr>
        <w:pStyle w:val="Heading2"/>
        <w:jc w:val="center"/>
        <w:rPr>
          <w:sz w:val="28"/>
          <w:szCs w:val="28"/>
        </w:rPr>
      </w:pPr>
    </w:p>
    <w:p w14:paraId="7C5BB4A1" w14:textId="77777777" w:rsidR="000A56B4" w:rsidRDefault="000A56B4" w:rsidP="00EB2403">
      <w:pPr>
        <w:pStyle w:val="Heading2"/>
        <w:jc w:val="center"/>
        <w:rPr>
          <w:sz w:val="28"/>
          <w:szCs w:val="28"/>
        </w:rPr>
      </w:pPr>
    </w:p>
    <w:p w14:paraId="20509491" w14:textId="77777777" w:rsidR="000A56B4" w:rsidRDefault="000A56B4" w:rsidP="00EB2403">
      <w:pPr>
        <w:pStyle w:val="Heading2"/>
        <w:jc w:val="center"/>
        <w:rPr>
          <w:sz w:val="28"/>
          <w:szCs w:val="28"/>
        </w:rPr>
      </w:pPr>
    </w:p>
    <w:p w14:paraId="5E92CFC2" w14:textId="77777777" w:rsidR="000A56B4" w:rsidRDefault="000A56B4" w:rsidP="00EB2403">
      <w:pPr>
        <w:pStyle w:val="Heading2"/>
        <w:jc w:val="center"/>
        <w:rPr>
          <w:sz w:val="28"/>
          <w:szCs w:val="28"/>
        </w:rPr>
      </w:pPr>
    </w:p>
    <w:p w14:paraId="7A9A5381" w14:textId="77777777" w:rsidR="004645F7" w:rsidRDefault="004645F7" w:rsidP="00EB2403">
      <w:pPr>
        <w:pStyle w:val="Heading2"/>
        <w:jc w:val="center"/>
        <w:rPr>
          <w:sz w:val="28"/>
          <w:szCs w:val="28"/>
        </w:rPr>
      </w:pPr>
    </w:p>
    <w:p w14:paraId="478D16EF" w14:textId="54451DF0" w:rsidR="000A56B4" w:rsidRDefault="004645F7" w:rsidP="00EB2403">
      <w:pPr>
        <w:pStyle w:val="Heading2"/>
        <w:jc w:val="center"/>
        <w:rPr>
          <w:sz w:val="28"/>
          <w:szCs w:val="28"/>
        </w:rPr>
      </w:pPr>
      <w:r>
        <w:rPr>
          <w:sz w:val="28"/>
          <w:szCs w:val="28"/>
        </w:rPr>
        <w:t>WILLOW GROVE PRIMARY SCHOOL</w:t>
      </w:r>
    </w:p>
    <w:p w14:paraId="17E3C927" w14:textId="77777777" w:rsidR="000A56B4" w:rsidRDefault="000A56B4" w:rsidP="00EB2403">
      <w:pPr>
        <w:pStyle w:val="Heading2"/>
        <w:jc w:val="center"/>
        <w:rPr>
          <w:sz w:val="28"/>
          <w:szCs w:val="28"/>
        </w:rPr>
      </w:pPr>
    </w:p>
    <w:p w14:paraId="3CFF6957" w14:textId="41D80926" w:rsidR="008322E4" w:rsidRPr="001E516B" w:rsidRDefault="00EB2403" w:rsidP="00EB2403">
      <w:pPr>
        <w:pStyle w:val="Heading2"/>
        <w:jc w:val="center"/>
        <w:rPr>
          <w:sz w:val="28"/>
          <w:szCs w:val="28"/>
        </w:rPr>
      </w:pPr>
      <w:r w:rsidRPr="001E516B">
        <w:rPr>
          <w:sz w:val="28"/>
          <w:szCs w:val="28"/>
        </w:rPr>
        <w:t>HEADTEACHER JOB DESCRIPTION</w:t>
      </w:r>
      <w:bookmarkEnd w:id="0"/>
    </w:p>
    <w:p w14:paraId="3D793656" w14:textId="77777777" w:rsidR="005C4ECB" w:rsidRPr="001E516B" w:rsidRDefault="005C4ECB" w:rsidP="005C4ECB">
      <w:pPr>
        <w:rPr>
          <w:lang w:eastAsia="en-GB"/>
        </w:rPr>
      </w:pPr>
    </w:p>
    <w:p w14:paraId="2D7904B3" w14:textId="77777777" w:rsidR="008322E4" w:rsidRPr="001E516B" w:rsidRDefault="008322E4" w:rsidP="002F0B83">
      <w:pPr>
        <w:rPr>
          <w:i/>
        </w:rPr>
      </w:pPr>
    </w:p>
    <w:p w14:paraId="5386A977" w14:textId="77777777" w:rsidR="0057516B" w:rsidRPr="001E516B" w:rsidRDefault="0057516B" w:rsidP="002F0B83">
      <w:pPr>
        <w:rPr>
          <w:iCs/>
        </w:rPr>
      </w:pPr>
    </w:p>
    <w:p w14:paraId="6265A9D9" w14:textId="2EB52B35" w:rsidR="008322E4" w:rsidRPr="001E516B" w:rsidRDefault="008322E4" w:rsidP="002F0B83">
      <w:pPr>
        <w:rPr>
          <w:rFonts w:cs="Arial"/>
          <w:sz w:val="22"/>
          <w:szCs w:val="22"/>
        </w:rPr>
      </w:pPr>
      <w:r w:rsidRPr="001E516B">
        <w:rPr>
          <w:rFonts w:cs="Arial"/>
          <w:sz w:val="22"/>
          <w:szCs w:val="22"/>
        </w:rPr>
        <w:t xml:space="preserve">This appointment is </w:t>
      </w:r>
      <w:r w:rsidR="00824236" w:rsidRPr="001E516B">
        <w:rPr>
          <w:rFonts w:cs="Arial"/>
          <w:sz w:val="22"/>
          <w:szCs w:val="22"/>
        </w:rPr>
        <w:t xml:space="preserve">made by </w:t>
      </w:r>
      <w:r w:rsidRPr="001E516B">
        <w:rPr>
          <w:rFonts w:cs="Arial"/>
          <w:sz w:val="22"/>
          <w:szCs w:val="22"/>
        </w:rPr>
        <w:t>the governing body of the school</w:t>
      </w:r>
      <w:r w:rsidR="00824236" w:rsidRPr="001E516B">
        <w:rPr>
          <w:rFonts w:cs="Arial"/>
          <w:sz w:val="22"/>
          <w:szCs w:val="22"/>
        </w:rPr>
        <w:t>, but the contract of employment will be with Wigan Council.</w:t>
      </w:r>
    </w:p>
    <w:p w14:paraId="7131CBB0" w14:textId="77777777" w:rsidR="008322E4" w:rsidRPr="001E516B" w:rsidRDefault="008322E4" w:rsidP="002F0B83">
      <w:pPr>
        <w:jc w:val="center"/>
        <w:rPr>
          <w:rFonts w:cs="Arial"/>
          <w:b/>
          <w:i/>
          <w:sz w:val="22"/>
          <w:szCs w:val="22"/>
        </w:rPr>
      </w:pPr>
    </w:p>
    <w:p w14:paraId="1E600152" w14:textId="3E39CE95" w:rsidR="008322E4" w:rsidRPr="001E516B" w:rsidRDefault="008322E4" w:rsidP="002F0B83">
      <w:pPr>
        <w:rPr>
          <w:rFonts w:cs="Arial"/>
          <w:sz w:val="22"/>
          <w:szCs w:val="22"/>
        </w:rPr>
      </w:pPr>
      <w:r w:rsidRPr="001E516B">
        <w:rPr>
          <w:rFonts w:cs="Arial"/>
          <w:sz w:val="22"/>
          <w:szCs w:val="22"/>
        </w:rPr>
        <w:t xml:space="preserve">This job description reflects the </w:t>
      </w:r>
      <w:r w:rsidR="00D202E4" w:rsidRPr="001E516B">
        <w:rPr>
          <w:rFonts w:cs="Arial"/>
          <w:b/>
          <w:sz w:val="22"/>
          <w:szCs w:val="22"/>
        </w:rPr>
        <w:t>Headteachers’ Standards 2020.</w:t>
      </w:r>
      <w:r w:rsidRPr="001E516B">
        <w:rPr>
          <w:rFonts w:cs="Arial"/>
          <w:sz w:val="22"/>
          <w:szCs w:val="22"/>
        </w:rPr>
        <w:t xml:space="preserve"> </w:t>
      </w:r>
      <w:r w:rsidR="00D202E4" w:rsidRPr="001E516B">
        <w:rPr>
          <w:rFonts w:cs="Arial"/>
          <w:sz w:val="22"/>
          <w:szCs w:val="22"/>
        </w:rPr>
        <w:t xml:space="preserve"> These standards are built upon the Teaching Standards 2011 which apply to all teachers, including Headteachers.</w:t>
      </w:r>
    </w:p>
    <w:p w14:paraId="641F6D4B" w14:textId="77777777" w:rsidR="008322E4" w:rsidRPr="001E516B" w:rsidRDefault="008322E4" w:rsidP="002F0B83">
      <w:pPr>
        <w:rPr>
          <w:rFonts w:cs="Arial"/>
          <w:sz w:val="22"/>
          <w:szCs w:val="22"/>
        </w:rPr>
      </w:pPr>
    </w:p>
    <w:p w14:paraId="24B0D387" w14:textId="56ADAA80" w:rsidR="008322E4" w:rsidRPr="001E516B" w:rsidRDefault="008322E4" w:rsidP="002F0B83">
      <w:pPr>
        <w:rPr>
          <w:rFonts w:cs="Arial"/>
          <w:sz w:val="22"/>
          <w:szCs w:val="22"/>
        </w:rPr>
      </w:pPr>
      <w:r w:rsidRPr="001E516B">
        <w:rPr>
          <w:rFonts w:cs="Arial"/>
          <w:sz w:val="22"/>
          <w:szCs w:val="22"/>
        </w:rPr>
        <w:t xml:space="preserve">The appointment is subject to the current conditions of employment of </w:t>
      </w:r>
      <w:r w:rsidR="009968E6" w:rsidRPr="001E516B">
        <w:rPr>
          <w:rFonts w:cs="Arial"/>
          <w:sz w:val="22"/>
          <w:szCs w:val="22"/>
        </w:rPr>
        <w:t>Headteacher</w:t>
      </w:r>
      <w:r w:rsidRPr="001E516B">
        <w:rPr>
          <w:rFonts w:cs="Arial"/>
          <w:sz w:val="22"/>
          <w:szCs w:val="22"/>
        </w:rPr>
        <w:t xml:space="preserve">s, contained in the </w:t>
      </w:r>
      <w:r w:rsidRPr="001E516B">
        <w:rPr>
          <w:rFonts w:cs="Arial"/>
          <w:b/>
          <w:sz w:val="22"/>
          <w:szCs w:val="22"/>
        </w:rPr>
        <w:t>School Teachers’ Pay and Conditions</w:t>
      </w:r>
      <w:r w:rsidRPr="001E516B">
        <w:rPr>
          <w:rFonts w:cs="Arial"/>
          <w:sz w:val="22"/>
          <w:szCs w:val="22"/>
        </w:rPr>
        <w:t xml:space="preserve"> document and other current educational and employment legislation, including that of the Department for Education, and the terms of the </w:t>
      </w:r>
      <w:r w:rsidR="00824236" w:rsidRPr="001E516B">
        <w:rPr>
          <w:rFonts w:cs="Arial"/>
          <w:sz w:val="22"/>
          <w:szCs w:val="22"/>
        </w:rPr>
        <w:t xml:space="preserve">Wigan </w:t>
      </w:r>
      <w:r w:rsidR="00DA7F10" w:rsidRPr="001E516B">
        <w:rPr>
          <w:rFonts w:cs="Arial"/>
          <w:sz w:val="22"/>
          <w:szCs w:val="22"/>
        </w:rPr>
        <w:t>Council contract</w:t>
      </w:r>
      <w:r w:rsidRPr="001E516B">
        <w:rPr>
          <w:rFonts w:cs="Arial"/>
          <w:sz w:val="22"/>
          <w:szCs w:val="22"/>
        </w:rPr>
        <w:t xml:space="preserve">. In carrying out his/her duties, the </w:t>
      </w:r>
      <w:r w:rsidR="009968E6" w:rsidRPr="001E516B">
        <w:rPr>
          <w:rFonts w:cs="Arial"/>
          <w:sz w:val="22"/>
          <w:szCs w:val="22"/>
        </w:rPr>
        <w:t>Headteacher</w:t>
      </w:r>
      <w:r w:rsidRPr="001E516B">
        <w:rPr>
          <w:rFonts w:cs="Arial"/>
          <w:sz w:val="22"/>
          <w:szCs w:val="22"/>
        </w:rPr>
        <w:t xml:space="preserve"> shall consult, where appropriate, with the Local Authority, the governing body, the staff of the school, its </w:t>
      </w:r>
      <w:proofErr w:type="gramStart"/>
      <w:r w:rsidRPr="001E516B">
        <w:rPr>
          <w:rFonts w:cs="Arial"/>
          <w:sz w:val="22"/>
          <w:szCs w:val="22"/>
        </w:rPr>
        <w:t>pupils</w:t>
      </w:r>
      <w:proofErr w:type="gramEnd"/>
      <w:r w:rsidRPr="001E516B">
        <w:rPr>
          <w:rFonts w:cs="Arial"/>
          <w:sz w:val="22"/>
          <w:szCs w:val="22"/>
        </w:rPr>
        <w:t xml:space="preserve"> and the parents of its pupils.</w:t>
      </w:r>
    </w:p>
    <w:p w14:paraId="2EAFB07F" w14:textId="77777777" w:rsidR="008322E4" w:rsidRPr="001E516B" w:rsidRDefault="008322E4" w:rsidP="002F0B83">
      <w:pPr>
        <w:rPr>
          <w:rFonts w:cs="Arial"/>
          <w:sz w:val="22"/>
          <w:szCs w:val="22"/>
        </w:rPr>
      </w:pPr>
    </w:p>
    <w:p w14:paraId="2512B26F" w14:textId="77777777" w:rsidR="008322E4" w:rsidRPr="001E516B" w:rsidRDefault="008322E4" w:rsidP="002F0B83">
      <w:pPr>
        <w:rPr>
          <w:rFonts w:cs="Arial"/>
          <w:b/>
          <w:sz w:val="22"/>
          <w:szCs w:val="22"/>
          <w:u w:val="single"/>
        </w:rPr>
      </w:pPr>
      <w:r w:rsidRPr="001E516B">
        <w:rPr>
          <w:rFonts w:cs="Arial"/>
          <w:b/>
          <w:sz w:val="22"/>
          <w:szCs w:val="22"/>
          <w:u w:val="single"/>
        </w:rPr>
        <w:t xml:space="preserve">A. The Core Purpose of the </w:t>
      </w:r>
      <w:r w:rsidR="009968E6" w:rsidRPr="001E516B">
        <w:rPr>
          <w:rFonts w:cs="Arial"/>
          <w:b/>
          <w:sz w:val="22"/>
          <w:szCs w:val="22"/>
          <w:u w:val="single"/>
        </w:rPr>
        <w:t>Headteacher</w:t>
      </w:r>
    </w:p>
    <w:p w14:paraId="59540BF0" w14:textId="77777777" w:rsidR="008322E4" w:rsidRPr="001E516B" w:rsidRDefault="008322E4" w:rsidP="002F0B83">
      <w:pPr>
        <w:rPr>
          <w:rFonts w:cs="Arial"/>
          <w:b/>
          <w:sz w:val="22"/>
          <w:szCs w:val="22"/>
          <w:u w:val="single"/>
        </w:rPr>
      </w:pPr>
    </w:p>
    <w:p w14:paraId="085AD833" w14:textId="54B0415A" w:rsidR="008322E4" w:rsidRPr="001E516B" w:rsidRDefault="008322E4" w:rsidP="002F0B83">
      <w:pPr>
        <w:rPr>
          <w:rFonts w:cs="Arial"/>
          <w:sz w:val="22"/>
          <w:szCs w:val="22"/>
        </w:rPr>
      </w:pPr>
      <w:r w:rsidRPr="001E516B">
        <w:rPr>
          <w:rFonts w:cs="Arial"/>
          <w:sz w:val="22"/>
          <w:szCs w:val="22"/>
        </w:rPr>
        <w:t xml:space="preserve">The </w:t>
      </w:r>
      <w:r w:rsidR="009968E6" w:rsidRPr="001E516B">
        <w:rPr>
          <w:rFonts w:cs="Arial"/>
          <w:sz w:val="22"/>
          <w:szCs w:val="22"/>
        </w:rPr>
        <w:t>Headteacher</w:t>
      </w:r>
      <w:r w:rsidRPr="001E516B">
        <w:rPr>
          <w:rFonts w:cs="Arial"/>
          <w:sz w:val="22"/>
          <w:szCs w:val="22"/>
        </w:rPr>
        <w:t xml:space="preserve"> is the prime mover in creating, inspiring and embodying the </w:t>
      </w:r>
      <w:r w:rsidR="00824236" w:rsidRPr="001E516B">
        <w:rPr>
          <w:rFonts w:cs="Arial"/>
          <w:sz w:val="22"/>
          <w:szCs w:val="22"/>
        </w:rPr>
        <w:t xml:space="preserve">Community </w:t>
      </w:r>
      <w:r w:rsidRPr="001E516B">
        <w:rPr>
          <w:rFonts w:cs="Arial"/>
          <w:sz w:val="22"/>
          <w:szCs w:val="22"/>
        </w:rPr>
        <w:t xml:space="preserve">ethos and culture of this school, securing its Mission Statement with all members of the school community and ensuring an environment for teaching and learning that empowers both staff and students to achieve their highest potential. </w:t>
      </w:r>
    </w:p>
    <w:p w14:paraId="2024C01F" w14:textId="77777777" w:rsidR="008322E4" w:rsidRPr="001E516B" w:rsidRDefault="008322E4" w:rsidP="002F0B83">
      <w:pPr>
        <w:rPr>
          <w:rFonts w:cs="Arial"/>
          <w:sz w:val="22"/>
          <w:szCs w:val="22"/>
        </w:rPr>
      </w:pPr>
    </w:p>
    <w:p w14:paraId="3CEB2374" w14:textId="7A523AE1" w:rsidR="008322E4" w:rsidRPr="001E516B" w:rsidRDefault="008322E4" w:rsidP="002F0B83">
      <w:pPr>
        <w:jc w:val="both"/>
        <w:rPr>
          <w:rFonts w:cs="Arial"/>
          <w:sz w:val="22"/>
          <w:szCs w:val="22"/>
        </w:rPr>
      </w:pPr>
      <w:r w:rsidRPr="001E516B">
        <w:rPr>
          <w:rFonts w:cs="Arial"/>
          <w:sz w:val="22"/>
          <w:szCs w:val="22"/>
        </w:rPr>
        <w:t xml:space="preserve">The core purpose of the </w:t>
      </w:r>
      <w:r w:rsidR="009968E6" w:rsidRPr="001E516B">
        <w:rPr>
          <w:rFonts w:cs="Arial"/>
          <w:sz w:val="22"/>
          <w:szCs w:val="22"/>
        </w:rPr>
        <w:t>Headteacher</w:t>
      </w:r>
      <w:r w:rsidRPr="001E516B">
        <w:rPr>
          <w:rFonts w:cs="Arial"/>
          <w:sz w:val="22"/>
          <w:szCs w:val="22"/>
        </w:rPr>
        <w:t xml:space="preserve"> is to provide professional leadership and management for the school within the context of the </w:t>
      </w:r>
      <w:r w:rsidR="00824236" w:rsidRPr="001E516B">
        <w:rPr>
          <w:rFonts w:cs="Arial"/>
          <w:sz w:val="22"/>
          <w:szCs w:val="22"/>
        </w:rPr>
        <w:t>School Development Plan</w:t>
      </w:r>
      <w:r w:rsidRPr="001E516B">
        <w:rPr>
          <w:rFonts w:cs="Arial"/>
          <w:sz w:val="22"/>
          <w:szCs w:val="22"/>
        </w:rPr>
        <w:t xml:space="preserve">. This will promote a secure foundation from which to achieve high standards in all areas of the school’s work. To gain this success the </w:t>
      </w:r>
      <w:r w:rsidR="009968E6" w:rsidRPr="001E516B">
        <w:rPr>
          <w:rFonts w:cs="Arial"/>
          <w:sz w:val="22"/>
          <w:szCs w:val="22"/>
        </w:rPr>
        <w:t>Headteacher</w:t>
      </w:r>
      <w:r w:rsidRPr="001E516B">
        <w:rPr>
          <w:rFonts w:cs="Arial"/>
          <w:sz w:val="22"/>
          <w:szCs w:val="22"/>
        </w:rPr>
        <w:t xml:space="preserve"> must establish high quality education by effectively managing teaching and learning and using personalised learning to realise the potential of all pupils. The </w:t>
      </w:r>
      <w:r w:rsidR="009968E6" w:rsidRPr="001E516B">
        <w:rPr>
          <w:rFonts w:cs="Arial"/>
          <w:sz w:val="22"/>
          <w:szCs w:val="22"/>
        </w:rPr>
        <w:t>Headteacher</w:t>
      </w:r>
      <w:r w:rsidRPr="001E516B">
        <w:rPr>
          <w:rFonts w:cs="Arial"/>
          <w:sz w:val="22"/>
          <w:szCs w:val="22"/>
        </w:rPr>
        <w:t xml:space="preserve"> should establish a culture that promotes excellence, </w:t>
      </w:r>
      <w:proofErr w:type="gramStart"/>
      <w:r w:rsidRPr="001E516B">
        <w:rPr>
          <w:rFonts w:cs="Arial"/>
          <w:sz w:val="22"/>
          <w:szCs w:val="22"/>
        </w:rPr>
        <w:t>equality</w:t>
      </w:r>
      <w:proofErr w:type="gramEnd"/>
      <w:r w:rsidRPr="001E516B">
        <w:rPr>
          <w:rFonts w:cs="Arial"/>
          <w:sz w:val="22"/>
          <w:szCs w:val="22"/>
        </w:rPr>
        <w:t xml:space="preserve"> and high expectations of all pupils within a strong </w:t>
      </w:r>
      <w:r w:rsidR="00824236" w:rsidRPr="001E516B">
        <w:rPr>
          <w:rFonts w:cs="Arial"/>
          <w:sz w:val="22"/>
          <w:szCs w:val="22"/>
        </w:rPr>
        <w:t xml:space="preserve">community </w:t>
      </w:r>
      <w:r w:rsidRPr="001E516B">
        <w:rPr>
          <w:rFonts w:cs="Arial"/>
          <w:sz w:val="22"/>
          <w:szCs w:val="22"/>
        </w:rPr>
        <w:t>ethos.</w:t>
      </w:r>
    </w:p>
    <w:p w14:paraId="23BBE9D7" w14:textId="77777777" w:rsidR="008322E4" w:rsidRPr="001E516B" w:rsidRDefault="008322E4" w:rsidP="002F0B83">
      <w:pPr>
        <w:jc w:val="both"/>
        <w:rPr>
          <w:rFonts w:cs="Arial"/>
          <w:sz w:val="22"/>
          <w:szCs w:val="22"/>
        </w:rPr>
      </w:pPr>
    </w:p>
    <w:p w14:paraId="7B06A8A1" w14:textId="664F82BE" w:rsidR="008322E4" w:rsidRPr="001E516B" w:rsidRDefault="008322E4" w:rsidP="002F0B83">
      <w:pPr>
        <w:jc w:val="both"/>
        <w:rPr>
          <w:rFonts w:cs="Arial"/>
          <w:sz w:val="22"/>
          <w:szCs w:val="22"/>
        </w:rPr>
      </w:pPr>
      <w:r w:rsidRPr="001E516B">
        <w:rPr>
          <w:rFonts w:cs="Arial"/>
          <w:sz w:val="22"/>
          <w:szCs w:val="22"/>
        </w:rPr>
        <w:t xml:space="preserve">The </w:t>
      </w:r>
      <w:r w:rsidR="009968E6" w:rsidRPr="001E516B">
        <w:rPr>
          <w:rFonts w:cs="Arial"/>
          <w:sz w:val="22"/>
          <w:szCs w:val="22"/>
        </w:rPr>
        <w:t>Headteacher</w:t>
      </w:r>
      <w:r w:rsidRPr="001E516B">
        <w:rPr>
          <w:rFonts w:cs="Arial"/>
          <w:sz w:val="22"/>
          <w:szCs w:val="22"/>
        </w:rPr>
        <w:t xml:space="preserve"> is the leading professional in the school. Accountable to the </w:t>
      </w:r>
      <w:r w:rsidR="00D202E4" w:rsidRPr="001E516B">
        <w:rPr>
          <w:rFonts w:cs="Arial"/>
          <w:sz w:val="22"/>
          <w:szCs w:val="22"/>
        </w:rPr>
        <w:t>G</w:t>
      </w:r>
      <w:r w:rsidRPr="001E516B">
        <w:rPr>
          <w:rFonts w:cs="Arial"/>
          <w:sz w:val="22"/>
          <w:szCs w:val="22"/>
        </w:rPr>
        <w:t xml:space="preserve">overning </w:t>
      </w:r>
      <w:r w:rsidR="00D202E4" w:rsidRPr="001E516B">
        <w:rPr>
          <w:rFonts w:cs="Arial"/>
          <w:sz w:val="22"/>
          <w:szCs w:val="22"/>
        </w:rPr>
        <w:t>B</w:t>
      </w:r>
      <w:r w:rsidRPr="001E516B">
        <w:rPr>
          <w:rFonts w:cs="Arial"/>
          <w:sz w:val="22"/>
          <w:szCs w:val="22"/>
        </w:rPr>
        <w:t xml:space="preserve">ody, the </w:t>
      </w:r>
      <w:r w:rsidR="009968E6" w:rsidRPr="001E516B">
        <w:rPr>
          <w:rFonts w:cs="Arial"/>
          <w:sz w:val="22"/>
          <w:szCs w:val="22"/>
        </w:rPr>
        <w:t>Headteacher</w:t>
      </w:r>
      <w:r w:rsidRPr="001E516B">
        <w:rPr>
          <w:rFonts w:cs="Arial"/>
          <w:sz w:val="22"/>
          <w:szCs w:val="22"/>
        </w:rPr>
        <w:t xml:space="preserve"> provides vision, leadership and direction for the school and ensures that it is managed and organised to meet its aims and targets. The </w:t>
      </w:r>
      <w:r w:rsidR="009968E6" w:rsidRPr="001E516B">
        <w:rPr>
          <w:rFonts w:cs="Arial"/>
          <w:sz w:val="22"/>
          <w:szCs w:val="22"/>
        </w:rPr>
        <w:t>Headteacher</w:t>
      </w:r>
      <w:r w:rsidRPr="001E516B">
        <w:rPr>
          <w:rFonts w:cs="Arial"/>
          <w:sz w:val="22"/>
          <w:szCs w:val="22"/>
        </w:rPr>
        <w:t>,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organisation and administration of the school.</w:t>
      </w:r>
    </w:p>
    <w:p w14:paraId="49802C49" w14:textId="77777777" w:rsidR="008322E4" w:rsidRPr="001E516B" w:rsidRDefault="008322E4" w:rsidP="002F0B83">
      <w:pPr>
        <w:jc w:val="both"/>
        <w:rPr>
          <w:rFonts w:cs="Arial"/>
          <w:sz w:val="22"/>
          <w:szCs w:val="22"/>
        </w:rPr>
      </w:pPr>
    </w:p>
    <w:p w14:paraId="552FD9D7" w14:textId="3FA9B1BD" w:rsidR="008322E4" w:rsidRPr="001E516B" w:rsidRDefault="008322E4" w:rsidP="002F0B83">
      <w:pPr>
        <w:jc w:val="both"/>
        <w:rPr>
          <w:rFonts w:cs="Arial"/>
          <w:sz w:val="22"/>
          <w:szCs w:val="22"/>
        </w:rPr>
      </w:pPr>
      <w:r w:rsidRPr="001E516B">
        <w:rPr>
          <w:rFonts w:cs="Arial"/>
          <w:sz w:val="22"/>
          <w:szCs w:val="22"/>
        </w:rPr>
        <w:t xml:space="preserve">The </w:t>
      </w:r>
      <w:r w:rsidR="009968E6" w:rsidRPr="001E516B">
        <w:rPr>
          <w:rFonts w:cs="Arial"/>
          <w:sz w:val="22"/>
          <w:szCs w:val="22"/>
        </w:rPr>
        <w:t>Headteacher</w:t>
      </w:r>
      <w:r w:rsidRPr="001E516B">
        <w:rPr>
          <w:rFonts w:cs="Arial"/>
          <w:sz w:val="22"/>
          <w:szCs w:val="22"/>
        </w:rPr>
        <w:t xml:space="preserve">, working with and through others, secures the commitment of the wider community to the school by developing and maintaining effective partnerships with, for </w:t>
      </w:r>
      <w:r w:rsidRPr="001E516B">
        <w:rPr>
          <w:rFonts w:cs="Arial"/>
          <w:sz w:val="22"/>
          <w:szCs w:val="22"/>
        </w:rPr>
        <w:lastRenderedPageBreak/>
        <w:t xml:space="preserve">example, schools, other services and agencies for children, the Local Authority, higher education institutions and employers. Through such partnerships and other activities, </w:t>
      </w:r>
      <w:r w:rsidR="009968E6" w:rsidRPr="001E516B">
        <w:rPr>
          <w:rFonts w:cs="Arial"/>
          <w:sz w:val="22"/>
          <w:szCs w:val="22"/>
        </w:rPr>
        <w:t>Headteacher</w:t>
      </w:r>
      <w:r w:rsidRPr="001E516B">
        <w:rPr>
          <w:rFonts w:cs="Arial"/>
          <w:sz w:val="22"/>
          <w:szCs w:val="22"/>
        </w:rPr>
        <w:t>s play a key role in contributing to the development of the education system as a whole and collaborate with others to raise standards locally.</w:t>
      </w:r>
    </w:p>
    <w:p w14:paraId="140E4DE1" w14:textId="77777777" w:rsidR="00824236" w:rsidRPr="001E516B" w:rsidRDefault="00824236" w:rsidP="002F0B83">
      <w:pPr>
        <w:jc w:val="both"/>
        <w:rPr>
          <w:rFonts w:cs="Arial"/>
          <w:sz w:val="22"/>
          <w:szCs w:val="22"/>
        </w:rPr>
      </w:pPr>
    </w:p>
    <w:p w14:paraId="27C4E779" w14:textId="77777777" w:rsidR="008322E4" w:rsidRPr="001E516B" w:rsidRDefault="008322E4" w:rsidP="004D2E62">
      <w:pPr>
        <w:jc w:val="both"/>
        <w:rPr>
          <w:rFonts w:cs="Arial"/>
          <w:sz w:val="22"/>
          <w:szCs w:val="22"/>
        </w:rPr>
      </w:pPr>
      <w:r w:rsidRPr="001E516B">
        <w:rPr>
          <w:rFonts w:cs="Arial"/>
          <w:sz w:val="22"/>
          <w:szCs w:val="22"/>
        </w:rPr>
        <w:t xml:space="preserve">Drawing on the support provided by members of the school community, the </w:t>
      </w:r>
      <w:r w:rsidR="009968E6" w:rsidRPr="001E516B">
        <w:rPr>
          <w:rFonts w:cs="Arial"/>
          <w:sz w:val="22"/>
          <w:szCs w:val="22"/>
        </w:rPr>
        <w:t>Headteacher</w:t>
      </w:r>
      <w:r w:rsidRPr="001E516B">
        <w:rPr>
          <w:rFonts w:cs="Arial"/>
          <w:sz w:val="22"/>
          <w:szCs w:val="22"/>
        </w:rPr>
        <w:t xml:space="preserve"> is responsible for creating a productive learning environment which is engaging and fulfilling for all pupils.</w:t>
      </w:r>
    </w:p>
    <w:p w14:paraId="0D48B86D" w14:textId="12DE4EDF" w:rsidR="005C4ECB" w:rsidRPr="001E516B" w:rsidRDefault="005C4ECB" w:rsidP="004D2E62">
      <w:pPr>
        <w:jc w:val="both"/>
        <w:rPr>
          <w:rFonts w:cs="Arial"/>
          <w:b/>
          <w:sz w:val="22"/>
          <w:szCs w:val="22"/>
        </w:rPr>
      </w:pPr>
    </w:p>
    <w:p w14:paraId="0650D672" w14:textId="77777777" w:rsidR="00D202E4" w:rsidRPr="001E516B" w:rsidRDefault="00D202E4" w:rsidP="00D202E4">
      <w:pPr>
        <w:pStyle w:val="Heading2"/>
        <w:rPr>
          <w:rFonts w:cs="Arial"/>
          <w:sz w:val="22"/>
          <w:szCs w:val="22"/>
          <w:lang w:val="en"/>
        </w:rPr>
      </w:pPr>
      <w:r w:rsidRPr="001E516B">
        <w:rPr>
          <w:rFonts w:cs="Arial"/>
          <w:sz w:val="22"/>
          <w:szCs w:val="22"/>
          <w:lang w:val="en"/>
        </w:rPr>
        <w:t>Section 1: Ethics and professional conduct</w:t>
      </w:r>
    </w:p>
    <w:p w14:paraId="663F8A56" w14:textId="19DD30A2" w:rsidR="00D202E4" w:rsidRPr="001E516B" w:rsidRDefault="00D202E4" w:rsidP="00D202E4">
      <w:pPr>
        <w:pStyle w:val="NormalWeb"/>
        <w:rPr>
          <w:rFonts w:ascii="Arial" w:hAnsi="Arial" w:cs="Arial"/>
          <w:sz w:val="22"/>
          <w:szCs w:val="22"/>
          <w:lang w:val="en"/>
        </w:rPr>
      </w:pPr>
      <w:r w:rsidRPr="001E516B">
        <w:rPr>
          <w:rFonts w:ascii="Arial" w:hAnsi="Arial" w:cs="Arial"/>
          <w:sz w:val="22"/>
          <w:szCs w:val="22"/>
          <w:lang w:val="en"/>
        </w:rPr>
        <w:t>Headteachers are expected to demonstrate consistently high standards of principled and professional conduct. They are expected to meet the Teachers’ Standards and be responsible for providing the conditions in which teachers can fulfil them.</w:t>
      </w:r>
    </w:p>
    <w:p w14:paraId="2EAAE48D" w14:textId="578B5511" w:rsidR="00D202E4" w:rsidRPr="001E516B" w:rsidRDefault="00D202E4" w:rsidP="00D202E4">
      <w:pPr>
        <w:pStyle w:val="NormalWeb"/>
        <w:rPr>
          <w:rFonts w:ascii="Arial" w:hAnsi="Arial" w:cs="Arial"/>
          <w:sz w:val="22"/>
          <w:szCs w:val="22"/>
          <w:lang w:val="en"/>
        </w:rPr>
      </w:pPr>
      <w:r w:rsidRPr="001E516B">
        <w:rPr>
          <w:rFonts w:ascii="Arial" w:hAnsi="Arial" w:cs="Arial"/>
          <w:sz w:val="22"/>
          <w:szCs w:val="22"/>
          <w:lang w:val="en"/>
        </w:rPr>
        <w:t xml:space="preserve">Headteachers </w:t>
      </w:r>
      <w:proofErr w:type="gramStart"/>
      <w:r w:rsidRPr="001E516B">
        <w:rPr>
          <w:rFonts w:ascii="Arial" w:hAnsi="Arial" w:cs="Arial"/>
          <w:sz w:val="22"/>
          <w:szCs w:val="22"/>
          <w:lang w:val="en"/>
        </w:rPr>
        <w:t>uphold and demonstrate the Seven Principles of Public Life at all times</w:t>
      </w:r>
      <w:proofErr w:type="gramEnd"/>
      <w:r w:rsidRPr="001E516B">
        <w:rPr>
          <w:rFonts w:ascii="Arial" w:hAnsi="Arial" w:cs="Arial"/>
          <w:sz w:val="22"/>
          <w:szCs w:val="22"/>
          <w:lang w:val="en"/>
        </w:rPr>
        <w:t>. Known as the Nolan principles, these form the basis of the ethical standards expected of public office holders:</w:t>
      </w:r>
    </w:p>
    <w:p w14:paraId="6D0ED0DC" w14:textId="77777777" w:rsidR="00D202E4" w:rsidRPr="001E516B" w:rsidRDefault="00D202E4" w:rsidP="00D202E4">
      <w:pPr>
        <w:numPr>
          <w:ilvl w:val="0"/>
          <w:numId w:val="13"/>
        </w:numPr>
        <w:spacing w:before="100" w:beforeAutospacing="1" w:after="100" w:afterAutospacing="1"/>
        <w:rPr>
          <w:rFonts w:cs="Arial"/>
          <w:sz w:val="22"/>
          <w:szCs w:val="22"/>
          <w:lang w:val="en"/>
        </w:rPr>
      </w:pPr>
      <w:r w:rsidRPr="001E516B">
        <w:rPr>
          <w:rFonts w:cs="Arial"/>
          <w:sz w:val="22"/>
          <w:szCs w:val="22"/>
          <w:lang w:val="en"/>
        </w:rPr>
        <w:t>selflessness</w:t>
      </w:r>
    </w:p>
    <w:p w14:paraId="6C6F6761" w14:textId="77777777" w:rsidR="00D202E4" w:rsidRPr="001E516B" w:rsidRDefault="00D202E4" w:rsidP="00D202E4">
      <w:pPr>
        <w:numPr>
          <w:ilvl w:val="0"/>
          <w:numId w:val="13"/>
        </w:numPr>
        <w:spacing w:before="100" w:beforeAutospacing="1" w:after="100" w:afterAutospacing="1"/>
        <w:rPr>
          <w:rFonts w:cs="Arial"/>
          <w:sz w:val="22"/>
          <w:szCs w:val="22"/>
          <w:lang w:val="en"/>
        </w:rPr>
      </w:pPr>
      <w:r w:rsidRPr="001E516B">
        <w:rPr>
          <w:rFonts w:cs="Arial"/>
          <w:sz w:val="22"/>
          <w:szCs w:val="22"/>
          <w:lang w:val="en"/>
        </w:rPr>
        <w:t>integrity</w:t>
      </w:r>
    </w:p>
    <w:p w14:paraId="08DDDDF7" w14:textId="77777777" w:rsidR="00D202E4" w:rsidRPr="001E516B" w:rsidRDefault="00D202E4" w:rsidP="00D202E4">
      <w:pPr>
        <w:numPr>
          <w:ilvl w:val="0"/>
          <w:numId w:val="13"/>
        </w:numPr>
        <w:spacing w:before="100" w:beforeAutospacing="1" w:after="100" w:afterAutospacing="1"/>
        <w:rPr>
          <w:rFonts w:cs="Arial"/>
          <w:sz w:val="22"/>
          <w:szCs w:val="22"/>
          <w:lang w:val="en"/>
        </w:rPr>
      </w:pPr>
      <w:r w:rsidRPr="001E516B">
        <w:rPr>
          <w:rFonts w:cs="Arial"/>
          <w:sz w:val="22"/>
          <w:szCs w:val="22"/>
          <w:lang w:val="en"/>
        </w:rPr>
        <w:t>objectivity</w:t>
      </w:r>
    </w:p>
    <w:p w14:paraId="42990B98" w14:textId="77777777" w:rsidR="00D202E4" w:rsidRPr="001E516B" w:rsidRDefault="00D202E4" w:rsidP="00D202E4">
      <w:pPr>
        <w:numPr>
          <w:ilvl w:val="0"/>
          <w:numId w:val="13"/>
        </w:numPr>
        <w:spacing w:before="100" w:beforeAutospacing="1" w:after="100" w:afterAutospacing="1"/>
        <w:rPr>
          <w:rFonts w:cs="Arial"/>
          <w:sz w:val="22"/>
          <w:szCs w:val="22"/>
          <w:lang w:val="en"/>
        </w:rPr>
      </w:pPr>
      <w:r w:rsidRPr="001E516B">
        <w:rPr>
          <w:rFonts w:cs="Arial"/>
          <w:sz w:val="22"/>
          <w:szCs w:val="22"/>
          <w:lang w:val="en"/>
        </w:rPr>
        <w:t>accountability</w:t>
      </w:r>
    </w:p>
    <w:p w14:paraId="045EAF46" w14:textId="77777777" w:rsidR="00D202E4" w:rsidRPr="001E516B" w:rsidRDefault="00D202E4" w:rsidP="00D202E4">
      <w:pPr>
        <w:numPr>
          <w:ilvl w:val="0"/>
          <w:numId w:val="13"/>
        </w:numPr>
        <w:spacing w:before="100" w:beforeAutospacing="1" w:after="100" w:afterAutospacing="1"/>
        <w:rPr>
          <w:rFonts w:cs="Arial"/>
          <w:sz w:val="22"/>
          <w:szCs w:val="22"/>
          <w:lang w:val="en"/>
        </w:rPr>
      </w:pPr>
      <w:r w:rsidRPr="001E516B">
        <w:rPr>
          <w:rFonts w:cs="Arial"/>
          <w:sz w:val="22"/>
          <w:szCs w:val="22"/>
          <w:lang w:val="en"/>
        </w:rPr>
        <w:t>openness</w:t>
      </w:r>
    </w:p>
    <w:p w14:paraId="3F76B6DE" w14:textId="77777777" w:rsidR="00D202E4" w:rsidRPr="001E516B" w:rsidRDefault="00D202E4" w:rsidP="00D202E4">
      <w:pPr>
        <w:numPr>
          <w:ilvl w:val="0"/>
          <w:numId w:val="13"/>
        </w:numPr>
        <w:spacing w:before="100" w:beforeAutospacing="1" w:after="100" w:afterAutospacing="1"/>
        <w:rPr>
          <w:rFonts w:cs="Arial"/>
          <w:sz w:val="22"/>
          <w:szCs w:val="22"/>
          <w:lang w:val="en"/>
        </w:rPr>
      </w:pPr>
      <w:r w:rsidRPr="001E516B">
        <w:rPr>
          <w:rFonts w:cs="Arial"/>
          <w:sz w:val="22"/>
          <w:szCs w:val="22"/>
          <w:lang w:val="en"/>
        </w:rPr>
        <w:t>honesty</w:t>
      </w:r>
    </w:p>
    <w:p w14:paraId="48524375" w14:textId="77777777" w:rsidR="00D202E4" w:rsidRPr="001E516B" w:rsidRDefault="00D202E4" w:rsidP="00D202E4">
      <w:pPr>
        <w:numPr>
          <w:ilvl w:val="0"/>
          <w:numId w:val="13"/>
        </w:numPr>
        <w:spacing w:before="100" w:beforeAutospacing="1" w:after="100" w:afterAutospacing="1"/>
        <w:rPr>
          <w:rFonts w:cs="Arial"/>
          <w:sz w:val="22"/>
          <w:szCs w:val="22"/>
          <w:lang w:val="en"/>
        </w:rPr>
      </w:pPr>
      <w:r w:rsidRPr="001E516B">
        <w:rPr>
          <w:rFonts w:cs="Arial"/>
          <w:sz w:val="22"/>
          <w:szCs w:val="22"/>
          <w:lang w:val="en"/>
        </w:rPr>
        <w:t>leadership</w:t>
      </w:r>
    </w:p>
    <w:p w14:paraId="16F2AD0F" w14:textId="22957702" w:rsidR="00D202E4" w:rsidRPr="001E516B" w:rsidRDefault="00D202E4" w:rsidP="00D202E4">
      <w:pPr>
        <w:pStyle w:val="NormalWeb"/>
        <w:rPr>
          <w:rFonts w:ascii="Arial" w:hAnsi="Arial" w:cs="Arial"/>
          <w:sz w:val="22"/>
          <w:szCs w:val="22"/>
          <w:lang w:val="en"/>
        </w:rPr>
      </w:pPr>
      <w:r w:rsidRPr="001E516B">
        <w:rPr>
          <w:rFonts w:ascii="Arial" w:hAnsi="Arial" w:cs="Arial"/>
          <w:sz w:val="22"/>
          <w:szCs w:val="22"/>
          <w:lang w:val="en"/>
        </w:rPr>
        <w:t xml:space="preserve">Headteachers uphold public trust in school leadership and maintain high standards of ethics and </w:t>
      </w:r>
      <w:proofErr w:type="spellStart"/>
      <w:r w:rsidRPr="001E516B">
        <w:rPr>
          <w:rFonts w:ascii="Arial" w:hAnsi="Arial" w:cs="Arial"/>
          <w:sz w:val="22"/>
          <w:szCs w:val="22"/>
          <w:lang w:val="en"/>
        </w:rPr>
        <w:t>behaviour</w:t>
      </w:r>
      <w:proofErr w:type="spellEnd"/>
      <w:r w:rsidRPr="001E516B">
        <w:rPr>
          <w:rFonts w:ascii="Arial" w:hAnsi="Arial" w:cs="Arial"/>
          <w:sz w:val="22"/>
          <w:szCs w:val="22"/>
          <w:lang w:val="en"/>
        </w:rPr>
        <w:t>. Both within and outside school, Headteachers:</w:t>
      </w:r>
    </w:p>
    <w:p w14:paraId="76E5CBD9" w14:textId="77777777" w:rsidR="00D202E4" w:rsidRPr="001E516B" w:rsidRDefault="00D202E4" w:rsidP="00D202E4">
      <w:pPr>
        <w:numPr>
          <w:ilvl w:val="0"/>
          <w:numId w:val="14"/>
        </w:numPr>
        <w:spacing w:before="100" w:beforeAutospacing="1" w:after="100" w:afterAutospacing="1"/>
        <w:rPr>
          <w:rFonts w:cs="Arial"/>
          <w:sz w:val="22"/>
          <w:szCs w:val="22"/>
          <w:lang w:val="en"/>
        </w:rPr>
      </w:pPr>
      <w:r w:rsidRPr="001E516B">
        <w:rPr>
          <w:rFonts w:cs="Arial"/>
          <w:sz w:val="22"/>
          <w:szCs w:val="22"/>
          <w:lang w:val="en"/>
        </w:rPr>
        <w:t xml:space="preserve">build relationships rooted in mutual respect, and at all times observe proper boundaries appropriate to their professional </w:t>
      </w:r>
      <w:proofErr w:type="gramStart"/>
      <w:r w:rsidRPr="001E516B">
        <w:rPr>
          <w:rFonts w:cs="Arial"/>
          <w:sz w:val="22"/>
          <w:szCs w:val="22"/>
          <w:lang w:val="en"/>
        </w:rPr>
        <w:t>position</w:t>
      </w:r>
      <w:proofErr w:type="gramEnd"/>
    </w:p>
    <w:p w14:paraId="68CA34E6" w14:textId="77777777" w:rsidR="00D202E4" w:rsidRPr="001E516B" w:rsidRDefault="00D202E4" w:rsidP="00D202E4">
      <w:pPr>
        <w:numPr>
          <w:ilvl w:val="0"/>
          <w:numId w:val="14"/>
        </w:numPr>
        <w:spacing w:before="100" w:beforeAutospacing="1" w:after="100" w:afterAutospacing="1"/>
        <w:rPr>
          <w:rFonts w:cs="Arial"/>
          <w:sz w:val="22"/>
          <w:szCs w:val="22"/>
          <w:lang w:val="en"/>
        </w:rPr>
      </w:pPr>
      <w:r w:rsidRPr="001E516B">
        <w:rPr>
          <w:rFonts w:cs="Arial"/>
          <w:sz w:val="22"/>
          <w:szCs w:val="22"/>
          <w:lang w:val="en"/>
        </w:rPr>
        <w:t xml:space="preserve">show tolerance of and respect for the rights of others, </w:t>
      </w:r>
      <w:proofErr w:type="spellStart"/>
      <w:r w:rsidRPr="001E516B">
        <w:rPr>
          <w:rFonts w:cs="Arial"/>
          <w:sz w:val="22"/>
          <w:szCs w:val="22"/>
          <w:lang w:val="en"/>
        </w:rPr>
        <w:t>recognising</w:t>
      </w:r>
      <w:proofErr w:type="spellEnd"/>
      <w:r w:rsidRPr="001E516B">
        <w:rPr>
          <w:rFonts w:cs="Arial"/>
          <w:sz w:val="22"/>
          <w:szCs w:val="22"/>
          <w:lang w:val="en"/>
        </w:rPr>
        <w:t xml:space="preserve"> differences and respecting cultural diversity within contemporary Britain</w:t>
      </w:r>
    </w:p>
    <w:p w14:paraId="305C3924" w14:textId="36D7E4AC" w:rsidR="00D202E4" w:rsidRPr="001E516B" w:rsidRDefault="00D202E4" w:rsidP="00D202E4">
      <w:pPr>
        <w:numPr>
          <w:ilvl w:val="0"/>
          <w:numId w:val="14"/>
        </w:numPr>
        <w:spacing w:before="100" w:beforeAutospacing="1" w:after="100" w:afterAutospacing="1"/>
        <w:rPr>
          <w:rFonts w:cs="Arial"/>
          <w:sz w:val="22"/>
          <w:szCs w:val="22"/>
          <w:lang w:val="en"/>
        </w:rPr>
      </w:pPr>
      <w:r w:rsidRPr="001E516B">
        <w:rPr>
          <w:rFonts w:cs="Arial"/>
          <w:sz w:val="22"/>
          <w:szCs w:val="22"/>
          <w:lang w:val="en"/>
        </w:rPr>
        <w:t>uphold fundamental British values, including democracy, the rule of law, individual liberty and mutual respect, and tolerance of those with different faiths and beliefs</w:t>
      </w:r>
    </w:p>
    <w:p w14:paraId="5D08EEE5" w14:textId="77777777" w:rsidR="00D202E4" w:rsidRPr="001E516B" w:rsidRDefault="00D202E4" w:rsidP="00D202E4">
      <w:pPr>
        <w:numPr>
          <w:ilvl w:val="0"/>
          <w:numId w:val="14"/>
        </w:numPr>
        <w:spacing w:before="100" w:beforeAutospacing="1" w:after="100" w:afterAutospacing="1"/>
        <w:rPr>
          <w:rFonts w:cs="Arial"/>
          <w:sz w:val="22"/>
          <w:szCs w:val="22"/>
          <w:lang w:val="en"/>
        </w:rPr>
      </w:pPr>
      <w:r w:rsidRPr="001E516B">
        <w:rPr>
          <w:rFonts w:cs="Arial"/>
          <w:sz w:val="22"/>
          <w:szCs w:val="22"/>
          <w:lang w:val="en"/>
        </w:rPr>
        <w:t>ensure that personal beliefs are not expressed in ways which exploit their position, pupils’ vulnerability or might lead pupils to break the law</w:t>
      </w:r>
    </w:p>
    <w:p w14:paraId="3AC1B8B5" w14:textId="4214E667" w:rsidR="00D202E4" w:rsidRPr="001E516B" w:rsidRDefault="00D202E4" w:rsidP="00D202E4">
      <w:pPr>
        <w:pStyle w:val="NormalWeb"/>
        <w:rPr>
          <w:rFonts w:ascii="Arial" w:hAnsi="Arial" w:cs="Arial"/>
          <w:sz w:val="22"/>
          <w:szCs w:val="22"/>
          <w:lang w:val="en"/>
        </w:rPr>
      </w:pPr>
      <w:r w:rsidRPr="001E516B">
        <w:rPr>
          <w:rFonts w:ascii="Arial" w:hAnsi="Arial" w:cs="Arial"/>
          <w:sz w:val="22"/>
          <w:szCs w:val="22"/>
          <w:lang w:val="en"/>
        </w:rPr>
        <w:t>As leaders of their school community and profession, Headteachers:</w:t>
      </w:r>
    </w:p>
    <w:p w14:paraId="34D7D8B6" w14:textId="77777777" w:rsidR="00D202E4" w:rsidRPr="001E516B" w:rsidRDefault="00D202E4" w:rsidP="00D202E4">
      <w:pPr>
        <w:numPr>
          <w:ilvl w:val="0"/>
          <w:numId w:val="15"/>
        </w:numPr>
        <w:spacing w:before="100" w:beforeAutospacing="1" w:after="100" w:afterAutospacing="1"/>
        <w:rPr>
          <w:rFonts w:cs="Arial"/>
          <w:sz w:val="22"/>
          <w:szCs w:val="22"/>
          <w:lang w:val="en"/>
        </w:rPr>
      </w:pPr>
      <w:r w:rsidRPr="001E516B">
        <w:rPr>
          <w:rFonts w:cs="Arial"/>
          <w:sz w:val="22"/>
          <w:szCs w:val="22"/>
          <w:lang w:val="en"/>
        </w:rPr>
        <w:t>serve in the best interests of the school’s pupils</w:t>
      </w:r>
    </w:p>
    <w:p w14:paraId="57A1999A" w14:textId="3CC80072" w:rsidR="00D202E4" w:rsidRPr="001E516B" w:rsidRDefault="00D202E4" w:rsidP="00D202E4">
      <w:pPr>
        <w:numPr>
          <w:ilvl w:val="0"/>
          <w:numId w:val="15"/>
        </w:numPr>
        <w:spacing w:before="100" w:beforeAutospacing="1" w:after="100" w:afterAutospacing="1"/>
        <w:rPr>
          <w:rFonts w:cs="Arial"/>
          <w:sz w:val="22"/>
          <w:szCs w:val="22"/>
          <w:lang w:val="en"/>
        </w:rPr>
      </w:pPr>
      <w:r w:rsidRPr="001E516B">
        <w:rPr>
          <w:rFonts w:cs="Arial"/>
          <w:sz w:val="22"/>
          <w:szCs w:val="22"/>
          <w:lang w:val="en"/>
        </w:rPr>
        <w:t xml:space="preserve">conduct themselves in a manner compatible with their influential position in society by behaving ethically, fulfilling their professional responsibilities and modelling the </w:t>
      </w:r>
      <w:proofErr w:type="spellStart"/>
      <w:r w:rsidRPr="001E516B">
        <w:rPr>
          <w:rFonts w:cs="Arial"/>
          <w:sz w:val="22"/>
          <w:szCs w:val="22"/>
          <w:lang w:val="en"/>
        </w:rPr>
        <w:t>behaviour</w:t>
      </w:r>
      <w:proofErr w:type="spellEnd"/>
      <w:r w:rsidRPr="001E516B">
        <w:rPr>
          <w:rFonts w:cs="Arial"/>
          <w:sz w:val="22"/>
          <w:szCs w:val="22"/>
          <w:lang w:val="en"/>
        </w:rPr>
        <w:t xml:space="preserve"> of a good </w:t>
      </w:r>
      <w:proofErr w:type="gramStart"/>
      <w:r w:rsidRPr="001E516B">
        <w:rPr>
          <w:rFonts w:cs="Arial"/>
          <w:sz w:val="22"/>
          <w:szCs w:val="22"/>
          <w:lang w:val="en"/>
        </w:rPr>
        <w:t>citizen</w:t>
      </w:r>
      <w:proofErr w:type="gramEnd"/>
    </w:p>
    <w:p w14:paraId="6D8EA0D4" w14:textId="77777777" w:rsidR="00D202E4" w:rsidRPr="001E516B" w:rsidRDefault="00D202E4" w:rsidP="00D202E4">
      <w:pPr>
        <w:numPr>
          <w:ilvl w:val="0"/>
          <w:numId w:val="15"/>
        </w:numPr>
        <w:spacing w:before="100" w:beforeAutospacing="1" w:after="100" w:afterAutospacing="1"/>
        <w:rPr>
          <w:rFonts w:cs="Arial"/>
          <w:sz w:val="22"/>
          <w:szCs w:val="22"/>
          <w:lang w:val="en"/>
        </w:rPr>
      </w:pPr>
      <w:r w:rsidRPr="001E516B">
        <w:rPr>
          <w:rFonts w:cs="Arial"/>
          <w:sz w:val="22"/>
          <w:szCs w:val="22"/>
          <w:lang w:val="en"/>
        </w:rPr>
        <w:t>uphold their obligation to give account and accept responsibility</w:t>
      </w:r>
    </w:p>
    <w:p w14:paraId="13BCD6D6" w14:textId="77777777" w:rsidR="00D202E4" w:rsidRPr="001E516B" w:rsidRDefault="00D202E4" w:rsidP="00D202E4">
      <w:pPr>
        <w:numPr>
          <w:ilvl w:val="0"/>
          <w:numId w:val="15"/>
        </w:numPr>
        <w:spacing w:before="100" w:beforeAutospacing="1" w:after="100" w:afterAutospacing="1"/>
        <w:rPr>
          <w:rFonts w:cs="Arial"/>
          <w:sz w:val="22"/>
          <w:szCs w:val="22"/>
          <w:lang w:val="en"/>
        </w:rPr>
      </w:pPr>
      <w:r w:rsidRPr="001E516B">
        <w:rPr>
          <w:rFonts w:cs="Arial"/>
          <w:sz w:val="22"/>
          <w:szCs w:val="22"/>
          <w:lang w:val="en"/>
        </w:rPr>
        <w:t>know, understand, and act within the statutory frameworks which set out their professional duties and responsibilities</w:t>
      </w:r>
    </w:p>
    <w:p w14:paraId="4E8A7FEC" w14:textId="77777777" w:rsidR="00D202E4" w:rsidRPr="001E516B" w:rsidRDefault="00D202E4" w:rsidP="00D202E4">
      <w:pPr>
        <w:numPr>
          <w:ilvl w:val="0"/>
          <w:numId w:val="15"/>
        </w:numPr>
        <w:spacing w:before="100" w:beforeAutospacing="1" w:after="100" w:afterAutospacing="1"/>
        <w:rPr>
          <w:rFonts w:cs="Arial"/>
          <w:sz w:val="22"/>
          <w:szCs w:val="22"/>
          <w:lang w:val="en"/>
        </w:rPr>
      </w:pPr>
      <w:r w:rsidRPr="001E516B">
        <w:rPr>
          <w:rFonts w:cs="Arial"/>
          <w:sz w:val="22"/>
          <w:szCs w:val="22"/>
          <w:lang w:val="en"/>
        </w:rPr>
        <w:t>take responsibility for their own continued professional development, engaging critically with educational research</w:t>
      </w:r>
    </w:p>
    <w:p w14:paraId="325A52B5" w14:textId="77777777" w:rsidR="00D202E4" w:rsidRPr="001E516B" w:rsidRDefault="00D202E4" w:rsidP="00D202E4">
      <w:pPr>
        <w:numPr>
          <w:ilvl w:val="0"/>
          <w:numId w:val="15"/>
        </w:numPr>
        <w:spacing w:before="100" w:beforeAutospacing="1" w:after="100" w:afterAutospacing="1"/>
        <w:rPr>
          <w:rFonts w:cs="Arial"/>
          <w:sz w:val="22"/>
          <w:szCs w:val="22"/>
          <w:lang w:val="en"/>
        </w:rPr>
      </w:pPr>
      <w:r w:rsidRPr="001E516B">
        <w:rPr>
          <w:rFonts w:cs="Arial"/>
          <w:sz w:val="22"/>
          <w:szCs w:val="22"/>
          <w:lang w:val="en"/>
        </w:rPr>
        <w:t>make a positive contribution to the wider education system</w:t>
      </w:r>
    </w:p>
    <w:p w14:paraId="4E23B8A7" w14:textId="48025C14" w:rsidR="00D202E4" w:rsidRPr="001E516B" w:rsidRDefault="00D202E4" w:rsidP="00D202E4">
      <w:pPr>
        <w:pStyle w:val="Heading2"/>
        <w:rPr>
          <w:rFonts w:cs="Arial"/>
          <w:sz w:val="22"/>
          <w:szCs w:val="22"/>
          <w:lang w:val="en"/>
        </w:rPr>
      </w:pPr>
      <w:r w:rsidRPr="001E516B">
        <w:rPr>
          <w:rFonts w:cs="Arial"/>
          <w:sz w:val="22"/>
          <w:szCs w:val="22"/>
          <w:lang w:val="en"/>
        </w:rPr>
        <w:lastRenderedPageBreak/>
        <w:t>Section 2: Headteachers’ Standards</w:t>
      </w:r>
    </w:p>
    <w:p w14:paraId="34D7B99A" w14:textId="77777777" w:rsidR="00D202E4" w:rsidRPr="001E516B" w:rsidRDefault="00D202E4" w:rsidP="00D202E4">
      <w:pPr>
        <w:pStyle w:val="Heading3"/>
        <w:rPr>
          <w:rStyle w:val="number"/>
          <w:rFonts w:ascii="Arial" w:hAnsi="Arial" w:cs="Arial"/>
          <w:color w:val="auto"/>
          <w:sz w:val="22"/>
          <w:szCs w:val="22"/>
          <w:lang w:val="en"/>
        </w:rPr>
      </w:pPr>
    </w:p>
    <w:p w14:paraId="4B6FC2C6" w14:textId="1D933EAA" w:rsidR="00D202E4" w:rsidRPr="001E516B" w:rsidRDefault="00D202E4" w:rsidP="00D202E4">
      <w:pPr>
        <w:pStyle w:val="Heading3"/>
        <w:rPr>
          <w:rFonts w:ascii="Arial" w:hAnsi="Arial" w:cs="Arial"/>
          <w:color w:val="auto"/>
          <w:sz w:val="22"/>
          <w:szCs w:val="22"/>
          <w:u w:val="single"/>
          <w:lang w:val="en"/>
        </w:rPr>
      </w:pPr>
      <w:r w:rsidRPr="001E516B">
        <w:rPr>
          <w:rStyle w:val="number"/>
          <w:rFonts w:ascii="Arial" w:hAnsi="Arial" w:cs="Arial"/>
          <w:color w:val="auto"/>
          <w:sz w:val="22"/>
          <w:szCs w:val="22"/>
          <w:u w:val="single"/>
          <w:lang w:val="en"/>
        </w:rPr>
        <w:t xml:space="preserve">1. </w:t>
      </w:r>
      <w:r w:rsidRPr="001E516B">
        <w:rPr>
          <w:rFonts w:ascii="Arial" w:hAnsi="Arial" w:cs="Arial"/>
          <w:color w:val="auto"/>
          <w:sz w:val="22"/>
          <w:szCs w:val="22"/>
          <w:u w:val="single"/>
          <w:lang w:val="en"/>
        </w:rPr>
        <w:t>School culture</w:t>
      </w:r>
    </w:p>
    <w:p w14:paraId="198FF32F" w14:textId="77777777" w:rsidR="00D202E4" w:rsidRPr="001E516B" w:rsidRDefault="00D202E4" w:rsidP="00D202E4">
      <w:pPr>
        <w:pStyle w:val="NormalWeb"/>
        <w:rPr>
          <w:rFonts w:ascii="Arial" w:hAnsi="Arial" w:cs="Arial"/>
          <w:sz w:val="22"/>
          <w:szCs w:val="22"/>
          <w:lang w:val="en"/>
        </w:rPr>
      </w:pPr>
      <w:r w:rsidRPr="001E516B">
        <w:rPr>
          <w:rFonts w:ascii="Arial" w:hAnsi="Arial" w:cs="Arial"/>
          <w:sz w:val="22"/>
          <w:szCs w:val="22"/>
          <w:lang w:val="en"/>
        </w:rPr>
        <w:t>Headteachers:</w:t>
      </w:r>
    </w:p>
    <w:p w14:paraId="42710FF7" w14:textId="77777777" w:rsidR="00D202E4" w:rsidRPr="001E516B" w:rsidRDefault="00D202E4" w:rsidP="00D202E4">
      <w:pPr>
        <w:numPr>
          <w:ilvl w:val="0"/>
          <w:numId w:val="16"/>
        </w:numPr>
        <w:spacing w:before="100" w:beforeAutospacing="1" w:after="100" w:afterAutospacing="1"/>
        <w:rPr>
          <w:rFonts w:cs="Arial"/>
          <w:sz w:val="22"/>
          <w:szCs w:val="22"/>
          <w:lang w:val="en"/>
        </w:rPr>
      </w:pPr>
      <w:r w:rsidRPr="001E516B">
        <w:rPr>
          <w:rFonts w:cs="Arial"/>
          <w:sz w:val="22"/>
          <w:szCs w:val="22"/>
          <w:lang w:val="en"/>
        </w:rPr>
        <w:t>establish and sustain the school’s ethos and strategic direction in partnership with those responsible for governance and through consultation with the school community</w:t>
      </w:r>
    </w:p>
    <w:p w14:paraId="067E51EC" w14:textId="77777777" w:rsidR="00D202E4" w:rsidRPr="001E516B" w:rsidRDefault="00D202E4" w:rsidP="00D202E4">
      <w:pPr>
        <w:numPr>
          <w:ilvl w:val="0"/>
          <w:numId w:val="16"/>
        </w:numPr>
        <w:spacing w:before="100" w:beforeAutospacing="1" w:after="100" w:afterAutospacing="1"/>
        <w:rPr>
          <w:rFonts w:cs="Arial"/>
          <w:sz w:val="22"/>
          <w:szCs w:val="22"/>
          <w:lang w:val="en"/>
        </w:rPr>
      </w:pPr>
      <w:r w:rsidRPr="001E516B">
        <w:rPr>
          <w:rFonts w:cs="Arial"/>
          <w:sz w:val="22"/>
          <w:szCs w:val="22"/>
          <w:lang w:val="en"/>
        </w:rPr>
        <w:t>create a culture where pupils experience a positive and enriching school life</w:t>
      </w:r>
    </w:p>
    <w:p w14:paraId="37198062" w14:textId="77777777" w:rsidR="00D202E4" w:rsidRPr="001E516B" w:rsidRDefault="00D202E4" w:rsidP="00D202E4">
      <w:pPr>
        <w:numPr>
          <w:ilvl w:val="0"/>
          <w:numId w:val="16"/>
        </w:numPr>
        <w:spacing w:before="100" w:beforeAutospacing="1" w:after="100" w:afterAutospacing="1"/>
        <w:rPr>
          <w:rFonts w:cs="Arial"/>
          <w:sz w:val="22"/>
          <w:szCs w:val="22"/>
          <w:lang w:val="en"/>
        </w:rPr>
      </w:pPr>
      <w:r w:rsidRPr="001E516B">
        <w:rPr>
          <w:rFonts w:cs="Arial"/>
          <w:sz w:val="22"/>
          <w:szCs w:val="22"/>
          <w:lang w:val="en"/>
        </w:rPr>
        <w:t>uphold ambitious educational standards which prepare pupils from all backgrounds for their next phase of education and life</w:t>
      </w:r>
    </w:p>
    <w:p w14:paraId="685F0B89" w14:textId="77777777" w:rsidR="00D202E4" w:rsidRPr="001E516B" w:rsidRDefault="00D202E4" w:rsidP="00D202E4">
      <w:pPr>
        <w:numPr>
          <w:ilvl w:val="0"/>
          <w:numId w:val="16"/>
        </w:numPr>
        <w:spacing w:before="100" w:beforeAutospacing="1" w:after="100" w:afterAutospacing="1"/>
        <w:rPr>
          <w:rFonts w:cs="Arial"/>
          <w:sz w:val="22"/>
          <w:szCs w:val="22"/>
          <w:lang w:val="en"/>
        </w:rPr>
      </w:pPr>
      <w:r w:rsidRPr="001E516B">
        <w:rPr>
          <w:rFonts w:cs="Arial"/>
          <w:sz w:val="22"/>
          <w:szCs w:val="22"/>
          <w:lang w:val="en"/>
        </w:rPr>
        <w:t xml:space="preserve">promote positive and respectful relationships across the school community and a safe, orderly and inclusive </w:t>
      </w:r>
      <w:proofErr w:type="gramStart"/>
      <w:r w:rsidRPr="001E516B">
        <w:rPr>
          <w:rFonts w:cs="Arial"/>
          <w:sz w:val="22"/>
          <w:szCs w:val="22"/>
          <w:lang w:val="en"/>
        </w:rPr>
        <w:t>environment</w:t>
      </w:r>
      <w:proofErr w:type="gramEnd"/>
    </w:p>
    <w:p w14:paraId="214A821B" w14:textId="77777777" w:rsidR="00D202E4" w:rsidRPr="001E516B" w:rsidRDefault="00D202E4" w:rsidP="00D202E4">
      <w:pPr>
        <w:numPr>
          <w:ilvl w:val="0"/>
          <w:numId w:val="16"/>
        </w:numPr>
        <w:spacing w:before="100" w:beforeAutospacing="1" w:after="100" w:afterAutospacing="1"/>
        <w:rPr>
          <w:rFonts w:cs="Arial"/>
          <w:sz w:val="22"/>
          <w:szCs w:val="22"/>
          <w:lang w:val="en"/>
        </w:rPr>
      </w:pPr>
      <w:r w:rsidRPr="001E516B">
        <w:rPr>
          <w:rFonts w:cs="Arial"/>
          <w:sz w:val="22"/>
          <w:szCs w:val="22"/>
          <w:lang w:val="en"/>
        </w:rPr>
        <w:t>ensure a culture of high staff professionalism</w:t>
      </w:r>
    </w:p>
    <w:p w14:paraId="426DF889" w14:textId="77777777" w:rsidR="00D202E4" w:rsidRPr="001E516B" w:rsidRDefault="00D202E4" w:rsidP="00D202E4">
      <w:pPr>
        <w:pStyle w:val="Heading3"/>
        <w:rPr>
          <w:rFonts w:ascii="Arial" w:hAnsi="Arial" w:cs="Arial"/>
          <w:color w:val="auto"/>
          <w:sz w:val="22"/>
          <w:szCs w:val="22"/>
          <w:u w:val="single"/>
          <w:lang w:val="en"/>
        </w:rPr>
      </w:pPr>
      <w:r w:rsidRPr="001E516B">
        <w:rPr>
          <w:rStyle w:val="number"/>
          <w:rFonts w:ascii="Arial" w:hAnsi="Arial" w:cs="Arial"/>
          <w:color w:val="auto"/>
          <w:sz w:val="22"/>
          <w:szCs w:val="22"/>
          <w:u w:val="single"/>
          <w:lang w:val="en"/>
        </w:rPr>
        <w:t xml:space="preserve">2. </w:t>
      </w:r>
      <w:r w:rsidRPr="001E516B">
        <w:rPr>
          <w:rFonts w:ascii="Arial" w:hAnsi="Arial" w:cs="Arial"/>
          <w:color w:val="auto"/>
          <w:sz w:val="22"/>
          <w:szCs w:val="22"/>
          <w:u w:val="single"/>
          <w:lang w:val="en"/>
        </w:rPr>
        <w:t>Teaching</w:t>
      </w:r>
    </w:p>
    <w:p w14:paraId="0FE4787D" w14:textId="77777777" w:rsidR="00D202E4" w:rsidRPr="001E516B" w:rsidRDefault="00D202E4" w:rsidP="00D202E4">
      <w:pPr>
        <w:pStyle w:val="NormalWeb"/>
        <w:rPr>
          <w:rFonts w:ascii="Arial" w:hAnsi="Arial" w:cs="Arial"/>
          <w:sz w:val="22"/>
          <w:szCs w:val="22"/>
          <w:lang w:val="en"/>
        </w:rPr>
      </w:pPr>
      <w:r w:rsidRPr="001E516B">
        <w:rPr>
          <w:rFonts w:ascii="Arial" w:hAnsi="Arial" w:cs="Arial"/>
          <w:sz w:val="22"/>
          <w:szCs w:val="22"/>
          <w:lang w:val="en"/>
        </w:rPr>
        <w:t>Headteachers:</w:t>
      </w:r>
    </w:p>
    <w:p w14:paraId="4AEF0949" w14:textId="77777777" w:rsidR="00D202E4" w:rsidRPr="001E516B" w:rsidRDefault="00D202E4" w:rsidP="00D202E4">
      <w:pPr>
        <w:numPr>
          <w:ilvl w:val="0"/>
          <w:numId w:val="17"/>
        </w:numPr>
        <w:spacing w:before="100" w:beforeAutospacing="1" w:after="100" w:afterAutospacing="1"/>
        <w:rPr>
          <w:rFonts w:cs="Arial"/>
          <w:sz w:val="22"/>
          <w:szCs w:val="22"/>
          <w:lang w:val="en"/>
        </w:rPr>
      </w:pPr>
      <w:r w:rsidRPr="001E516B">
        <w:rPr>
          <w:rFonts w:cs="Arial"/>
          <w:sz w:val="22"/>
          <w:szCs w:val="22"/>
          <w:lang w:val="en"/>
        </w:rPr>
        <w:t>establish and sustain high-quality, expert teaching across all subjects and phases, built on an evidence-informed understanding of effective teaching and how pupils learn</w:t>
      </w:r>
    </w:p>
    <w:p w14:paraId="4F43FFFF" w14:textId="77777777" w:rsidR="00D202E4" w:rsidRPr="001E516B" w:rsidRDefault="00D202E4" w:rsidP="00D202E4">
      <w:pPr>
        <w:numPr>
          <w:ilvl w:val="0"/>
          <w:numId w:val="17"/>
        </w:numPr>
        <w:spacing w:before="100" w:beforeAutospacing="1" w:after="100" w:afterAutospacing="1"/>
        <w:rPr>
          <w:rFonts w:cs="Arial"/>
          <w:sz w:val="22"/>
          <w:szCs w:val="22"/>
          <w:lang w:val="en"/>
        </w:rPr>
      </w:pPr>
      <w:r w:rsidRPr="001E516B">
        <w:rPr>
          <w:rFonts w:cs="Arial"/>
          <w:sz w:val="22"/>
          <w:szCs w:val="22"/>
          <w:lang w:val="en"/>
        </w:rPr>
        <w:t>ensure teaching is underpinned by high levels of subject expertise and approaches which respect the distinct nature of subject disciplines or specialist domains</w:t>
      </w:r>
    </w:p>
    <w:p w14:paraId="7EC0C89A" w14:textId="77777777" w:rsidR="00D202E4" w:rsidRPr="001E516B" w:rsidRDefault="00D202E4" w:rsidP="00D202E4">
      <w:pPr>
        <w:numPr>
          <w:ilvl w:val="0"/>
          <w:numId w:val="17"/>
        </w:numPr>
        <w:spacing w:before="100" w:beforeAutospacing="1" w:after="100" w:afterAutospacing="1"/>
        <w:rPr>
          <w:rFonts w:cs="Arial"/>
          <w:sz w:val="22"/>
          <w:szCs w:val="22"/>
          <w:lang w:val="en"/>
        </w:rPr>
      </w:pPr>
      <w:r w:rsidRPr="001E516B">
        <w:rPr>
          <w:rFonts w:cs="Arial"/>
          <w:sz w:val="22"/>
          <w:szCs w:val="22"/>
          <w:lang w:val="en"/>
        </w:rPr>
        <w:t>ensure effective use is made of formative assessment</w:t>
      </w:r>
    </w:p>
    <w:p w14:paraId="44DCBC86" w14:textId="77777777" w:rsidR="00D202E4" w:rsidRPr="001E516B" w:rsidRDefault="00D202E4" w:rsidP="00D202E4">
      <w:pPr>
        <w:pStyle w:val="Heading3"/>
        <w:rPr>
          <w:rFonts w:ascii="Arial" w:hAnsi="Arial" w:cs="Arial"/>
          <w:color w:val="auto"/>
          <w:sz w:val="22"/>
          <w:szCs w:val="22"/>
          <w:u w:val="single"/>
          <w:lang w:val="en"/>
        </w:rPr>
      </w:pPr>
      <w:r w:rsidRPr="001E516B">
        <w:rPr>
          <w:rStyle w:val="number"/>
          <w:rFonts w:ascii="Arial" w:hAnsi="Arial" w:cs="Arial"/>
          <w:color w:val="auto"/>
          <w:sz w:val="22"/>
          <w:szCs w:val="22"/>
          <w:u w:val="single"/>
          <w:lang w:val="en"/>
        </w:rPr>
        <w:t xml:space="preserve">3. </w:t>
      </w:r>
      <w:r w:rsidRPr="001E516B">
        <w:rPr>
          <w:rFonts w:ascii="Arial" w:hAnsi="Arial" w:cs="Arial"/>
          <w:color w:val="auto"/>
          <w:sz w:val="22"/>
          <w:szCs w:val="22"/>
          <w:u w:val="single"/>
          <w:lang w:val="en"/>
        </w:rPr>
        <w:t>Curriculum and assessment</w:t>
      </w:r>
    </w:p>
    <w:p w14:paraId="63392ED4" w14:textId="77777777" w:rsidR="00D202E4" w:rsidRPr="001E516B" w:rsidRDefault="00D202E4" w:rsidP="00D202E4">
      <w:pPr>
        <w:pStyle w:val="NormalWeb"/>
        <w:rPr>
          <w:rFonts w:ascii="Arial" w:hAnsi="Arial" w:cs="Arial"/>
          <w:sz w:val="22"/>
          <w:szCs w:val="22"/>
          <w:lang w:val="en"/>
        </w:rPr>
      </w:pPr>
      <w:r w:rsidRPr="001E516B">
        <w:rPr>
          <w:rFonts w:ascii="Arial" w:hAnsi="Arial" w:cs="Arial"/>
          <w:sz w:val="22"/>
          <w:szCs w:val="22"/>
          <w:lang w:val="en"/>
        </w:rPr>
        <w:t>Headteachers:</w:t>
      </w:r>
    </w:p>
    <w:p w14:paraId="23C6662A" w14:textId="77777777" w:rsidR="00D202E4" w:rsidRPr="001E516B" w:rsidRDefault="00D202E4" w:rsidP="00D202E4">
      <w:pPr>
        <w:numPr>
          <w:ilvl w:val="0"/>
          <w:numId w:val="18"/>
        </w:numPr>
        <w:spacing w:before="100" w:beforeAutospacing="1" w:after="100" w:afterAutospacing="1"/>
        <w:rPr>
          <w:rFonts w:cs="Arial"/>
          <w:sz w:val="22"/>
          <w:szCs w:val="22"/>
          <w:lang w:val="en"/>
        </w:rPr>
      </w:pPr>
      <w:r w:rsidRPr="001E516B">
        <w:rPr>
          <w:rFonts w:cs="Arial"/>
          <w:sz w:val="22"/>
          <w:szCs w:val="22"/>
          <w:lang w:val="en"/>
        </w:rPr>
        <w:t xml:space="preserve">ensure a broad, structured and coherent curriculum entitlement which sets out the knowledge, skills and values that will be </w:t>
      </w:r>
      <w:proofErr w:type="gramStart"/>
      <w:r w:rsidRPr="001E516B">
        <w:rPr>
          <w:rFonts w:cs="Arial"/>
          <w:sz w:val="22"/>
          <w:szCs w:val="22"/>
          <w:lang w:val="en"/>
        </w:rPr>
        <w:t>taught</w:t>
      </w:r>
      <w:proofErr w:type="gramEnd"/>
    </w:p>
    <w:p w14:paraId="0D4A295C" w14:textId="77777777" w:rsidR="00D202E4" w:rsidRPr="001E516B" w:rsidRDefault="00D202E4" w:rsidP="00D202E4">
      <w:pPr>
        <w:numPr>
          <w:ilvl w:val="0"/>
          <w:numId w:val="18"/>
        </w:numPr>
        <w:spacing w:before="100" w:beforeAutospacing="1" w:after="100" w:afterAutospacing="1"/>
        <w:rPr>
          <w:rFonts w:cs="Arial"/>
          <w:sz w:val="22"/>
          <w:szCs w:val="22"/>
          <w:lang w:val="en"/>
        </w:rPr>
      </w:pPr>
      <w:r w:rsidRPr="001E516B">
        <w:rPr>
          <w:rFonts w:cs="Arial"/>
          <w:sz w:val="22"/>
          <w:szCs w:val="22"/>
          <w:lang w:val="en"/>
        </w:rPr>
        <w:t>establish effective curricular leadership, developing subject leaders with high levels of relevant expertise with access to professional networks and communities</w:t>
      </w:r>
    </w:p>
    <w:p w14:paraId="71216890" w14:textId="77777777" w:rsidR="00D202E4" w:rsidRPr="001E516B" w:rsidRDefault="00D202E4" w:rsidP="00D202E4">
      <w:pPr>
        <w:numPr>
          <w:ilvl w:val="0"/>
          <w:numId w:val="18"/>
        </w:numPr>
        <w:spacing w:before="100" w:beforeAutospacing="1" w:after="100" w:afterAutospacing="1"/>
        <w:rPr>
          <w:rFonts w:cs="Arial"/>
          <w:sz w:val="22"/>
          <w:szCs w:val="22"/>
          <w:lang w:val="en"/>
        </w:rPr>
      </w:pPr>
      <w:r w:rsidRPr="001E516B">
        <w:rPr>
          <w:rFonts w:cs="Arial"/>
          <w:sz w:val="22"/>
          <w:szCs w:val="22"/>
          <w:lang w:val="en"/>
        </w:rPr>
        <w:t>ensure that all pupils are taught to read through the provision of evidence-informed approaches to reading, particularly the use of systematic synthetic phonics in schools that teach early reading</w:t>
      </w:r>
    </w:p>
    <w:p w14:paraId="29B55AB8" w14:textId="77777777" w:rsidR="00D202E4" w:rsidRPr="001E516B" w:rsidRDefault="00D202E4" w:rsidP="00D202E4">
      <w:pPr>
        <w:numPr>
          <w:ilvl w:val="0"/>
          <w:numId w:val="18"/>
        </w:numPr>
        <w:spacing w:before="100" w:beforeAutospacing="1" w:after="100" w:afterAutospacing="1"/>
        <w:rPr>
          <w:rFonts w:cs="Arial"/>
          <w:sz w:val="22"/>
          <w:szCs w:val="22"/>
          <w:lang w:val="en"/>
        </w:rPr>
      </w:pPr>
      <w:r w:rsidRPr="001E516B">
        <w:rPr>
          <w:rFonts w:cs="Arial"/>
          <w:sz w:val="22"/>
          <w:szCs w:val="22"/>
          <w:lang w:val="en"/>
        </w:rPr>
        <w:t xml:space="preserve">ensure valid, reliable and proportionate approaches are used when assessing pupils’ knowledge and understanding of the </w:t>
      </w:r>
      <w:proofErr w:type="gramStart"/>
      <w:r w:rsidRPr="001E516B">
        <w:rPr>
          <w:rFonts w:cs="Arial"/>
          <w:sz w:val="22"/>
          <w:szCs w:val="22"/>
          <w:lang w:val="en"/>
        </w:rPr>
        <w:t>curriculum</w:t>
      </w:r>
      <w:proofErr w:type="gramEnd"/>
    </w:p>
    <w:p w14:paraId="2D6608CE" w14:textId="77777777" w:rsidR="00D202E4" w:rsidRPr="001E516B" w:rsidRDefault="00D202E4" w:rsidP="00D202E4">
      <w:pPr>
        <w:pStyle w:val="Heading3"/>
        <w:rPr>
          <w:rFonts w:ascii="Arial" w:hAnsi="Arial" w:cs="Arial"/>
          <w:color w:val="auto"/>
          <w:sz w:val="22"/>
          <w:szCs w:val="22"/>
          <w:u w:val="single"/>
          <w:lang w:val="en"/>
        </w:rPr>
      </w:pPr>
      <w:r w:rsidRPr="001E516B">
        <w:rPr>
          <w:rStyle w:val="number"/>
          <w:rFonts w:ascii="Arial" w:hAnsi="Arial" w:cs="Arial"/>
          <w:color w:val="auto"/>
          <w:sz w:val="22"/>
          <w:szCs w:val="22"/>
          <w:u w:val="single"/>
          <w:lang w:val="en"/>
        </w:rPr>
        <w:t xml:space="preserve">4. </w:t>
      </w:r>
      <w:proofErr w:type="spellStart"/>
      <w:r w:rsidRPr="001E516B">
        <w:rPr>
          <w:rFonts w:ascii="Arial" w:hAnsi="Arial" w:cs="Arial"/>
          <w:color w:val="auto"/>
          <w:sz w:val="22"/>
          <w:szCs w:val="22"/>
          <w:u w:val="single"/>
          <w:lang w:val="en"/>
        </w:rPr>
        <w:t>Behaviour</w:t>
      </w:r>
      <w:proofErr w:type="spellEnd"/>
    </w:p>
    <w:p w14:paraId="3E6C9702" w14:textId="77777777" w:rsidR="00D202E4" w:rsidRPr="001E516B" w:rsidRDefault="00D202E4" w:rsidP="00D202E4">
      <w:pPr>
        <w:pStyle w:val="NormalWeb"/>
        <w:rPr>
          <w:rFonts w:ascii="Arial" w:hAnsi="Arial" w:cs="Arial"/>
          <w:sz w:val="22"/>
          <w:szCs w:val="22"/>
          <w:lang w:val="en"/>
        </w:rPr>
      </w:pPr>
      <w:r w:rsidRPr="001E516B">
        <w:rPr>
          <w:rFonts w:ascii="Arial" w:hAnsi="Arial" w:cs="Arial"/>
          <w:sz w:val="22"/>
          <w:szCs w:val="22"/>
          <w:lang w:val="en"/>
        </w:rPr>
        <w:t>Headteachers:</w:t>
      </w:r>
    </w:p>
    <w:p w14:paraId="66EA0F33" w14:textId="77777777" w:rsidR="00D202E4" w:rsidRPr="001E516B" w:rsidRDefault="00D202E4" w:rsidP="00D202E4">
      <w:pPr>
        <w:numPr>
          <w:ilvl w:val="0"/>
          <w:numId w:val="19"/>
        </w:numPr>
        <w:spacing w:before="100" w:beforeAutospacing="1" w:after="100" w:afterAutospacing="1"/>
        <w:rPr>
          <w:rFonts w:cs="Arial"/>
          <w:sz w:val="22"/>
          <w:szCs w:val="22"/>
          <w:lang w:val="en"/>
        </w:rPr>
      </w:pPr>
      <w:r w:rsidRPr="001E516B">
        <w:rPr>
          <w:rFonts w:cs="Arial"/>
          <w:sz w:val="22"/>
          <w:szCs w:val="22"/>
          <w:lang w:val="en"/>
        </w:rPr>
        <w:t xml:space="preserve">establish and sustain high expectations of </w:t>
      </w:r>
      <w:proofErr w:type="spellStart"/>
      <w:r w:rsidRPr="001E516B">
        <w:rPr>
          <w:rFonts w:cs="Arial"/>
          <w:sz w:val="22"/>
          <w:szCs w:val="22"/>
          <w:lang w:val="en"/>
        </w:rPr>
        <w:t>behaviour</w:t>
      </w:r>
      <w:proofErr w:type="spellEnd"/>
      <w:r w:rsidRPr="001E516B">
        <w:rPr>
          <w:rFonts w:cs="Arial"/>
          <w:sz w:val="22"/>
          <w:szCs w:val="22"/>
          <w:lang w:val="en"/>
        </w:rPr>
        <w:t xml:space="preserve"> for all pupils, built upon relationships, rules and routines, which are understood clearly by all staff and pupils</w:t>
      </w:r>
    </w:p>
    <w:p w14:paraId="3C5611D0" w14:textId="77777777" w:rsidR="00D202E4" w:rsidRPr="001E516B" w:rsidRDefault="00D202E4" w:rsidP="00D202E4">
      <w:pPr>
        <w:numPr>
          <w:ilvl w:val="0"/>
          <w:numId w:val="19"/>
        </w:numPr>
        <w:spacing w:before="100" w:beforeAutospacing="1" w:after="100" w:afterAutospacing="1"/>
        <w:rPr>
          <w:rFonts w:cs="Arial"/>
          <w:sz w:val="22"/>
          <w:szCs w:val="22"/>
          <w:lang w:val="en"/>
        </w:rPr>
      </w:pPr>
      <w:r w:rsidRPr="001E516B">
        <w:rPr>
          <w:rFonts w:cs="Arial"/>
          <w:sz w:val="22"/>
          <w:szCs w:val="22"/>
          <w:lang w:val="en"/>
        </w:rPr>
        <w:t xml:space="preserve">ensure high standards of pupil </w:t>
      </w:r>
      <w:proofErr w:type="spellStart"/>
      <w:r w:rsidRPr="001E516B">
        <w:rPr>
          <w:rFonts w:cs="Arial"/>
          <w:sz w:val="22"/>
          <w:szCs w:val="22"/>
          <w:lang w:val="en"/>
        </w:rPr>
        <w:t>behaviour</w:t>
      </w:r>
      <w:proofErr w:type="spellEnd"/>
      <w:r w:rsidRPr="001E516B">
        <w:rPr>
          <w:rFonts w:cs="Arial"/>
          <w:sz w:val="22"/>
          <w:szCs w:val="22"/>
          <w:lang w:val="en"/>
        </w:rPr>
        <w:t xml:space="preserve"> and courteous conduct in accordance with the school’s </w:t>
      </w:r>
      <w:proofErr w:type="spellStart"/>
      <w:r w:rsidRPr="001E516B">
        <w:rPr>
          <w:rFonts w:cs="Arial"/>
          <w:sz w:val="22"/>
          <w:szCs w:val="22"/>
          <w:lang w:val="en"/>
        </w:rPr>
        <w:t>behaviour</w:t>
      </w:r>
      <w:proofErr w:type="spellEnd"/>
      <w:r w:rsidRPr="001E516B">
        <w:rPr>
          <w:rFonts w:cs="Arial"/>
          <w:sz w:val="22"/>
          <w:szCs w:val="22"/>
          <w:lang w:val="en"/>
        </w:rPr>
        <w:t xml:space="preserve"> policy</w:t>
      </w:r>
    </w:p>
    <w:p w14:paraId="4CF61CD2" w14:textId="77777777" w:rsidR="00D202E4" w:rsidRPr="001E516B" w:rsidRDefault="00D202E4" w:rsidP="00D202E4">
      <w:pPr>
        <w:numPr>
          <w:ilvl w:val="0"/>
          <w:numId w:val="19"/>
        </w:numPr>
        <w:spacing w:before="100" w:beforeAutospacing="1" w:after="100" w:afterAutospacing="1"/>
        <w:rPr>
          <w:rFonts w:cs="Arial"/>
          <w:sz w:val="22"/>
          <w:szCs w:val="22"/>
          <w:lang w:val="en"/>
        </w:rPr>
      </w:pPr>
      <w:r w:rsidRPr="001E516B">
        <w:rPr>
          <w:rFonts w:cs="Arial"/>
          <w:sz w:val="22"/>
          <w:szCs w:val="22"/>
          <w:lang w:val="en"/>
        </w:rPr>
        <w:t xml:space="preserve">implement consistent, fair and respectful approaches to managing </w:t>
      </w:r>
      <w:proofErr w:type="spellStart"/>
      <w:proofErr w:type="gramStart"/>
      <w:r w:rsidRPr="001E516B">
        <w:rPr>
          <w:rFonts w:cs="Arial"/>
          <w:sz w:val="22"/>
          <w:szCs w:val="22"/>
          <w:lang w:val="en"/>
        </w:rPr>
        <w:t>behaviour</w:t>
      </w:r>
      <w:proofErr w:type="spellEnd"/>
      <w:proofErr w:type="gramEnd"/>
    </w:p>
    <w:p w14:paraId="18BC9057" w14:textId="77777777" w:rsidR="00D202E4" w:rsidRPr="001E516B" w:rsidRDefault="00D202E4" w:rsidP="00D202E4">
      <w:pPr>
        <w:numPr>
          <w:ilvl w:val="0"/>
          <w:numId w:val="19"/>
        </w:numPr>
        <w:spacing w:before="100" w:beforeAutospacing="1" w:after="100" w:afterAutospacing="1"/>
        <w:rPr>
          <w:rFonts w:cs="Arial"/>
          <w:sz w:val="22"/>
          <w:szCs w:val="22"/>
          <w:lang w:val="en"/>
        </w:rPr>
      </w:pPr>
      <w:r w:rsidRPr="001E516B">
        <w:rPr>
          <w:rFonts w:cs="Arial"/>
          <w:sz w:val="22"/>
          <w:szCs w:val="22"/>
          <w:lang w:val="en"/>
        </w:rPr>
        <w:t xml:space="preserve">ensure that adults within the school model and teach the </w:t>
      </w:r>
      <w:proofErr w:type="spellStart"/>
      <w:r w:rsidRPr="001E516B">
        <w:rPr>
          <w:rFonts w:cs="Arial"/>
          <w:sz w:val="22"/>
          <w:szCs w:val="22"/>
          <w:lang w:val="en"/>
        </w:rPr>
        <w:t>behaviour</w:t>
      </w:r>
      <w:proofErr w:type="spellEnd"/>
      <w:r w:rsidRPr="001E516B">
        <w:rPr>
          <w:rFonts w:cs="Arial"/>
          <w:sz w:val="22"/>
          <w:szCs w:val="22"/>
          <w:lang w:val="en"/>
        </w:rPr>
        <w:t xml:space="preserve"> of a good citizen</w:t>
      </w:r>
    </w:p>
    <w:p w14:paraId="14FA0A3D" w14:textId="77777777" w:rsidR="00D202E4" w:rsidRPr="001E516B" w:rsidRDefault="00D202E4" w:rsidP="00D202E4">
      <w:pPr>
        <w:pStyle w:val="Heading3"/>
        <w:rPr>
          <w:rFonts w:ascii="Arial" w:hAnsi="Arial" w:cs="Arial"/>
          <w:color w:val="auto"/>
          <w:sz w:val="22"/>
          <w:szCs w:val="22"/>
          <w:u w:val="single"/>
          <w:lang w:val="en"/>
        </w:rPr>
      </w:pPr>
      <w:r w:rsidRPr="001E516B">
        <w:rPr>
          <w:rStyle w:val="number"/>
          <w:rFonts w:ascii="Arial" w:hAnsi="Arial" w:cs="Arial"/>
          <w:color w:val="auto"/>
          <w:sz w:val="22"/>
          <w:szCs w:val="22"/>
          <w:u w:val="single"/>
          <w:lang w:val="en"/>
        </w:rPr>
        <w:lastRenderedPageBreak/>
        <w:t xml:space="preserve">5. </w:t>
      </w:r>
      <w:r w:rsidRPr="001E516B">
        <w:rPr>
          <w:rFonts w:ascii="Arial" w:hAnsi="Arial" w:cs="Arial"/>
          <w:color w:val="auto"/>
          <w:sz w:val="22"/>
          <w:szCs w:val="22"/>
          <w:u w:val="single"/>
          <w:lang w:val="en"/>
        </w:rPr>
        <w:t>Additional and special educational needs and disabilities</w:t>
      </w:r>
    </w:p>
    <w:p w14:paraId="57677537" w14:textId="77777777" w:rsidR="00D202E4" w:rsidRPr="001E516B" w:rsidRDefault="00D202E4" w:rsidP="00D202E4">
      <w:pPr>
        <w:pStyle w:val="NormalWeb"/>
        <w:rPr>
          <w:rFonts w:ascii="Arial" w:hAnsi="Arial" w:cs="Arial"/>
          <w:sz w:val="22"/>
          <w:szCs w:val="22"/>
          <w:lang w:val="en"/>
        </w:rPr>
      </w:pPr>
      <w:r w:rsidRPr="001E516B">
        <w:rPr>
          <w:rFonts w:ascii="Arial" w:hAnsi="Arial" w:cs="Arial"/>
          <w:sz w:val="22"/>
          <w:szCs w:val="22"/>
          <w:lang w:val="en"/>
        </w:rPr>
        <w:t>Headteachers:</w:t>
      </w:r>
    </w:p>
    <w:p w14:paraId="37089B85" w14:textId="77777777" w:rsidR="00D202E4" w:rsidRPr="001E516B" w:rsidRDefault="00D202E4" w:rsidP="00D202E4">
      <w:pPr>
        <w:numPr>
          <w:ilvl w:val="0"/>
          <w:numId w:val="20"/>
        </w:numPr>
        <w:spacing w:before="100" w:beforeAutospacing="1" w:after="100" w:afterAutospacing="1"/>
        <w:rPr>
          <w:rFonts w:cs="Arial"/>
          <w:sz w:val="22"/>
          <w:szCs w:val="22"/>
          <w:lang w:val="en"/>
        </w:rPr>
      </w:pPr>
      <w:r w:rsidRPr="001E516B">
        <w:rPr>
          <w:rFonts w:cs="Arial"/>
          <w:sz w:val="22"/>
          <w:szCs w:val="22"/>
          <w:lang w:val="en"/>
        </w:rPr>
        <w:t>ensure the school holds ambitious expectations for all pupils with additional and special educational needs and disabilities</w:t>
      </w:r>
    </w:p>
    <w:p w14:paraId="6042FD4E" w14:textId="77777777" w:rsidR="00D202E4" w:rsidRPr="001E516B" w:rsidRDefault="00D202E4" w:rsidP="00D202E4">
      <w:pPr>
        <w:numPr>
          <w:ilvl w:val="0"/>
          <w:numId w:val="20"/>
        </w:numPr>
        <w:spacing w:before="100" w:beforeAutospacing="1" w:after="100" w:afterAutospacing="1"/>
        <w:rPr>
          <w:rFonts w:cs="Arial"/>
          <w:sz w:val="22"/>
          <w:szCs w:val="22"/>
          <w:lang w:val="en"/>
        </w:rPr>
      </w:pPr>
      <w:r w:rsidRPr="001E516B">
        <w:rPr>
          <w:rFonts w:cs="Arial"/>
          <w:sz w:val="22"/>
          <w:szCs w:val="22"/>
          <w:lang w:val="en"/>
        </w:rPr>
        <w:t>establish and sustain culture and practices that enable pupils to access the curriculum and learn effectively</w:t>
      </w:r>
    </w:p>
    <w:p w14:paraId="04FC77D3" w14:textId="6294163B" w:rsidR="00D202E4" w:rsidRPr="001E516B" w:rsidRDefault="00D202E4" w:rsidP="00D202E4">
      <w:pPr>
        <w:numPr>
          <w:ilvl w:val="0"/>
          <w:numId w:val="20"/>
        </w:numPr>
        <w:spacing w:before="100" w:beforeAutospacing="1" w:after="100" w:afterAutospacing="1"/>
        <w:rPr>
          <w:rFonts w:cs="Arial"/>
          <w:sz w:val="22"/>
          <w:szCs w:val="22"/>
          <w:lang w:val="en"/>
        </w:rPr>
      </w:pPr>
      <w:r w:rsidRPr="001E516B">
        <w:rPr>
          <w:rFonts w:cs="Arial"/>
          <w:sz w:val="22"/>
          <w:szCs w:val="22"/>
          <w:lang w:val="en"/>
        </w:rPr>
        <w:t xml:space="preserve">ensure the </w:t>
      </w:r>
      <w:proofErr w:type="gramStart"/>
      <w:r w:rsidRPr="001E516B">
        <w:rPr>
          <w:rFonts w:cs="Arial"/>
          <w:sz w:val="22"/>
          <w:szCs w:val="22"/>
          <w:lang w:val="en"/>
        </w:rPr>
        <w:t>school works</w:t>
      </w:r>
      <w:proofErr w:type="gramEnd"/>
      <w:r w:rsidRPr="001E516B">
        <w:rPr>
          <w:rFonts w:cs="Arial"/>
          <w:sz w:val="22"/>
          <w:szCs w:val="22"/>
          <w:lang w:val="en"/>
        </w:rPr>
        <w:t xml:space="preserve"> effectively in partnership with parents, carers and professionals, to identify the additional needs</w:t>
      </w:r>
      <w:r w:rsidRPr="001E516B">
        <w:rPr>
          <w:rFonts w:cs="Arial"/>
          <w:sz w:val="22"/>
          <w:szCs w:val="22"/>
          <w:vertAlign w:val="superscript"/>
          <w:lang w:val="en"/>
        </w:rPr>
        <w:t xml:space="preserve"> </w:t>
      </w:r>
      <w:r w:rsidRPr="001E516B">
        <w:rPr>
          <w:rFonts w:cs="Arial"/>
          <w:sz w:val="22"/>
          <w:szCs w:val="22"/>
          <w:lang w:val="en"/>
        </w:rPr>
        <w:t>and special educational needs and disabilities</w:t>
      </w:r>
      <w:r w:rsidRPr="001E516B">
        <w:rPr>
          <w:rFonts w:cs="Arial"/>
          <w:sz w:val="22"/>
          <w:szCs w:val="22"/>
          <w:vertAlign w:val="superscript"/>
          <w:lang w:val="en"/>
        </w:rPr>
        <w:t xml:space="preserve"> </w:t>
      </w:r>
      <w:r w:rsidRPr="001E516B">
        <w:rPr>
          <w:rFonts w:cs="Arial"/>
          <w:sz w:val="22"/>
          <w:szCs w:val="22"/>
          <w:lang w:val="en"/>
        </w:rPr>
        <w:t>of pupils, providing support and adaptation where appropriate</w:t>
      </w:r>
    </w:p>
    <w:p w14:paraId="648D8F00" w14:textId="77777777" w:rsidR="00D202E4" w:rsidRPr="001E516B" w:rsidRDefault="00D202E4" w:rsidP="00D202E4">
      <w:pPr>
        <w:numPr>
          <w:ilvl w:val="0"/>
          <w:numId w:val="20"/>
        </w:numPr>
        <w:spacing w:before="100" w:beforeAutospacing="1" w:after="100" w:afterAutospacing="1"/>
        <w:rPr>
          <w:rFonts w:cs="Arial"/>
          <w:sz w:val="22"/>
          <w:szCs w:val="22"/>
          <w:lang w:val="en"/>
        </w:rPr>
      </w:pPr>
      <w:r w:rsidRPr="001E516B">
        <w:rPr>
          <w:rFonts w:cs="Arial"/>
          <w:sz w:val="22"/>
          <w:szCs w:val="22"/>
          <w:lang w:val="en"/>
        </w:rPr>
        <w:t xml:space="preserve">ensure the school fulfils its statutory duties with regard to the SEND code of </w:t>
      </w:r>
      <w:proofErr w:type="gramStart"/>
      <w:r w:rsidRPr="001E516B">
        <w:rPr>
          <w:rFonts w:cs="Arial"/>
          <w:sz w:val="22"/>
          <w:szCs w:val="22"/>
          <w:lang w:val="en"/>
        </w:rPr>
        <w:t>practice</w:t>
      </w:r>
      <w:proofErr w:type="gramEnd"/>
    </w:p>
    <w:p w14:paraId="25B3D96E" w14:textId="77777777" w:rsidR="00D202E4" w:rsidRPr="001E516B" w:rsidRDefault="00D202E4" w:rsidP="00D202E4">
      <w:pPr>
        <w:pStyle w:val="Heading3"/>
        <w:rPr>
          <w:rFonts w:ascii="Arial" w:hAnsi="Arial" w:cs="Arial"/>
          <w:color w:val="auto"/>
          <w:sz w:val="22"/>
          <w:szCs w:val="22"/>
          <w:u w:val="single"/>
          <w:lang w:val="en"/>
        </w:rPr>
      </w:pPr>
      <w:r w:rsidRPr="001E516B">
        <w:rPr>
          <w:rStyle w:val="number"/>
          <w:rFonts w:ascii="Arial" w:hAnsi="Arial" w:cs="Arial"/>
          <w:color w:val="auto"/>
          <w:sz w:val="22"/>
          <w:szCs w:val="22"/>
          <w:u w:val="single"/>
          <w:lang w:val="en"/>
        </w:rPr>
        <w:t xml:space="preserve">6. </w:t>
      </w:r>
      <w:r w:rsidRPr="001E516B">
        <w:rPr>
          <w:rFonts w:ascii="Arial" w:hAnsi="Arial" w:cs="Arial"/>
          <w:color w:val="auto"/>
          <w:sz w:val="22"/>
          <w:szCs w:val="22"/>
          <w:u w:val="single"/>
          <w:lang w:val="en"/>
        </w:rPr>
        <w:t>Professional development</w:t>
      </w:r>
    </w:p>
    <w:p w14:paraId="7FA9100C" w14:textId="77777777" w:rsidR="00D202E4" w:rsidRPr="001E516B" w:rsidRDefault="00D202E4" w:rsidP="00D202E4">
      <w:pPr>
        <w:pStyle w:val="NormalWeb"/>
        <w:rPr>
          <w:rFonts w:ascii="Arial" w:hAnsi="Arial" w:cs="Arial"/>
          <w:sz w:val="22"/>
          <w:szCs w:val="22"/>
          <w:lang w:val="en"/>
        </w:rPr>
      </w:pPr>
      <w:r w:rsidRPr="001E516B">
        <w:rPr>
          <w:rFonts w:ascii="Arial" w:hAnsi="Arial" w:cs="Arial"/>
          <w:sz w:val="22"/>
          <w:szCs w:val="22"/>
          <w:lang w:val="en"/>
        </w:rPr>
        <w:t>Headteachers:</w:t>
      </w:r>
    </w:p>
    <w:p w14:paraId="13D99A51" w14:textId="77777777" w:rsidR="00D202E4" w:rsidRPr="001E516B" w:rsidRDefault="00D202E4" w:rsidP="00D202E4">
      <w:pPr>
        <w:numPr>
          <w:ilvl w:val="0"/>
          <w:numId w:val="21"/>
        </w:numPr>
        <w:spacing w:before="100" w:beforeAutospacing="1" w:after="100" w:afterAutospacing="1"/>
        <w:rPr>
          <w:rFonts w:cs="Arial"/>
          <w:sz w:val="22"/>
          <w:szCs w:val="22"/>
          <w:lang w:val="en"/>
        </w:rPr>
      </w:pPr>
      <w:r w:rsidRPr="001E516B">
        <w:rPr>
          <w:rFonts w:cs="Arial"/>
          <w:sz w:val="22"/>
          <w:szCs w:val="22"/>
          <w:lang w:val="en"/>
        </w:rPr>
        <w:t xml:space="preserve">ensure staff have access to high-quality, sustained professional development opportunities, aligned to balance the priorities of whole-school improvement, team and individual </w:t>
      </w:r>
      <w:proofErr w:type="gramStart"/>
      <w:r w:rsidRPr="001E516B">
        <w:rPr>
          <w:rFonts w:cs="Arial"/>
          <w:sz w:val="22"/>
          <w:szCs w:val="22"/>
          <w:lang w:val="en"/>
        </w:rPr>
        <w:t>needs</w:t>
      </w:r>
      <w:proofErr w:type="gramEnd"/>
    </w:p>
    <w:p w14:paraId="1E01D5F1" w14:textId="77777777" w:rsidR="00D202E4" w:rsidRPr="001E516B" w:rsidRDefault="00D202E4" w:rsidP="00D202E4">
      <w:pPr>
        <w:numPr>
          <w:ilvl w:val="0"/>
          <w:numId w:val="21"/>
        </w:numPr>
        <w:spacing w:before="100" w:beforeAutospacing="1" w:after="100" w:afterAutospacing="1"/>
        <w:rPr>
          <w:rFonts w:cs="Arial"/>
          <w:sz w:val="22"/>
          <w:szCs w:val="22"/>
          <w:lang w:val="en"/>
        </w:rPr>
      </w:pPr>
      <w:proofErr w:type="spellStart"/>
      <w:r w:rsidRPr="001E516B">
        <w:rPr>
          <w:rFonts w:cs="Arial"/>
          <w:sz w:val="22"/>
          <w:szCs w:val="22"/>
          <w:lang w:val="en"/>
        </w:rPr>
        <w:t>prioritise</w:t>
      </w:r>
      <w:proofErr w:type="spellEnd"/>
      <w:r w:rsidRPr="001E516B">
        <w:rPr>
          <w:rFonts w:cs="Arial"/>
          <w:sz w:val="22"/>
          <w:szCs w:val="22"/>
          <w:lang w:val="en"/>
        </w:rPr>
        <w:t xml:space="preserve"> the professional development of staff, ensuring effective planning, delivery and evaluation which is consistent with the approaches laid out in the standard for teachers’ professional development</w:t>
      </w:r>
    </w:p>
    <w:p w14:paraId="47794116" w14:textId="77777777" w:rsidR="00D202E4" w:rsidRPr="001E516B" w:rsidRDefault="00D202E4" w:rsidP="00D202E4">
      <w:pPr>
        <w:numPr>
          <w:ilvl w:val="0"/>
          <w:numId w:val="21"/>
        </w:numPr>
        <w:spacing w:before="100" w:beforeAutospacing="1" w:after="100" w:afterAutospacing="1"/>
        <w:rPr>
          <w:rFonts w:cs="Arial"/>
          <w:sz w:val="22"/>
          <w:szCs w:val="22"/>
          <w:lang w:val="en"/>
        </w:rPr>
      </w:pPr>
      <w:r w:rsidRPr="001E516B">
        <w:rPr>
          <w:rFonts w:cs="Arial"/>
          <w:sz w:val="22"/>
          <w:szCs w:val="22"/>
          <w:lang w:val="en"/>
        </w:rPr>
        <w:t xml:space="preserve">ensure that professional development opportunities draw on expert provision from beyond the school, as well as within it, including nationally recognised career and professional frameworks and </w:t>
      </w:r>
      <w:proofErr w:type="spellStart"/>
      <w:r w:rsidRPr="001E516B">
        <w:rPr>
          <w:rFonts w:cs="Arial"/>
          <w:sz w:val="22"/>
          <w:szCs w:val="22"/>
          <w:lang w:val="en"/>
        </w:rPr>
        <w:t>programmes</w:t>
      </w:r>
      <w:proofErr w:type="spellEnd"/>
      <w:r w:rsidRPr="001E516B">
        <w:rPr>
          <w:rFonts w:cs="Arial"/>
          <w:sz w:val="22"/>
          <w:szCs w:val="22"/>
          <w:lang w:val="en"/>
        </w:rPr>
        <w:t xml:space="preserve"> to build capacity and support succession planning</w:t>
      </w:r>
    </w:p>
    <w:p w14:paraId="11C2CE39" w14:textId="77777777" w:rsidR="00D202E4" w:rsidRPr="001E516B" w:rsidRDefault="00D202E4" w:rsidP="00D202E4">
      <w:pPr>
        <w:pStyle w:val="Heading3"/>
        <w:rPr>
          <w:rFonts w:ascii="Arial" w:hAnsi="Arial" w:cs="Arial"/>
          <w:color w:val="auto"/>
          <w:sz w:val="22"/>
          <w:szCs w:val="22"/>
          <w:u w:val="single"/>
          <w:lang w:val="en"/>
        </w:rPr>
      </w:pPr>
      <w:r w:rsidRPr="001E516B">
        <w:rPr>
          <w:rStyle w:val="number"/>
          <w:rFonts w:ascii="Arial" w:hAnsi="Arial" w:cs="Arial"/>
          <w:color w:val="auto"/>
          <w:sz w:val="22"/>
          <w:szCs w:val="22"/>
          <w:u w:val="single"/>
          <w:lang w:val="en"/>
        </w:rPr>
        <w:t xml:space="preserve">7. </w:t>
      </w:r>
      <w:proofErr w:type="spellStart"/>
      <w:r w:rsidRPr="001E516B">
        <w:rPr>
          <w:rFonts w:ascii="Arial" w:hAnsi="Arial" w:cs="Arial"/>
          <w:color w:val="auto"/>
          <w:sz w:val="22"/>
          <w:szCs w:val="22"/>
          <w:u w:val="single"/>
          <w:lang w:val="en"/>
        </w:rPr>
        <w:t>Organisational</w:t>
      </w:r>
      <w:proofErr w:type="spellEnd"/>
      <w:r w:rsidRPr="001E516B">
        <w:rPr>
          <w:rFonts w:ascii="Arial" w:hAnsi="Arial" w:cs="Arial"/>
          <w:color w:val="auto"/>
          <w:sz w:val="22"/>
          <w:szCs w:val="22"/>
          <w:u w:val="single"/>
          <w:lang w:val="en"/>
        </w:rPr>
        <w:t xml:space="preserve"> management</w:t>
      </w:r>
    </w:p>
    <w:p w14:paraId="796E2364" w14:textId="77777777" w:rsidR="00D202E4" w:rsidRPr="001E516B" w:rsidRDefault="00D202E4" w:rsidP="00D202E4">
      <w:pPr>
        <w:pStyle w:val="NormalWeb"/>
        <w:rPr>
          <w:rFonts w:ascii="Arial" w:hAnsi="Arial" w:cs="Arial"/>
          <w:sz w:val="22"/>
          <w:szCs w:val="22"/>
          <w:lang w:val="en"/>
        </w:rPr>
      </w:pPr>
      <w:r w:rsidRPr="001E516B">
        <w:rPr>
          <w:rFonts w:ascii="Arial" w:hAnsi="Arial" w:cs="Arial"/>
          <w:sz w:val="22"/>
          <w:szCs w:val="22"/>
          <w:lang w:val="en"/>
        </w:rPr>
        <w:t>Headteachers:</w:t>
      </w:r>
    </w:p>
    <w:p w14:paraId="1150A67F" w14:textId="4526E7B6" w:rsidR="00D202E4" w:rsidRPr="001E516B" w:rsidRDefault="00D202E4" w:rsidP="00D202E4">
      <w:pPr>
        <w:numPr>
          <w:ilvl w:val="0"/>
          <w:numId w:val="22"/>
        </w:numPr>
        <w:spacing w:before="100" w:beforeAutospacing="1" w:after="100" w:afterAutospacing="1"/>
        <w:rPr>
          <w:rFonts w:cs="Arial"/>
          <w:sz w:val="22"/>
          <w:szCs w:val="22"/>
          <w:lang w:val="en"/>
        </w:rPr>
      </w:pPr>
      <w:r w:rsidRPr="001E516B">
        <w:rPr>
          <w:rFonts w:cs="Arial"/>
          <w:sz w:val="22"/>
          <w:szCs w:val="22"/>
          <w:lang w:val="en"/>
        </w:rPr>
        <w:t>ensure the protection and safety of pupils and staff through effective approaches to safeguarding, as part of the duty of care</w:t>
      </w:r>
    </w:p>
    <w:p w14:paraId="5E1010A7" w14:textId="77777777" w:rsidR="00D202E4" w:rsidRPr="001E516B" w:rsidRDefault="00D202E4" w:rsidP="00D202E4">
      <w:pPr>
        <w:numPr>
          <w:ilvl w:val="0"/>
          <w:numId w:val="22"/>
        </w:numPr>
        <w:spacing w:before="100" w:beforeAutospacing="1" w:after="100" w:afterAutospacing="1"/>
        <w:rPr>
          <w:rFonts w:cs="Arial"/>
          <w:sz w:val="22"/>
          <w:szCs w:val="22"/>
          <w:lang w:val="en"/>
        </w:rPr>
      </w:pPr>
      <w:proofErr w:type="spellStart"/>
      <w:r w:rsidRPr="001E516B">
        <w:rPr>
          <w:rFonts w:cs="Arial"/>
          <w:sz w:val="22"/>
          <w:szCs w:val="22"/>
          <w:lang w:val="en"/>
        </w:rPr>
        <w:t>prioritise</w:t>
      </w:r>
      <w:proofErr w:type="spellEnd"/>
      <w:r w:rsidRPr="001E516B">
        <w:rPr>
          <w:rFonts w:cs="Arial"/>
          <w:sz w:val="22"/>
          <w:szCs w:val="22"/>
          <w:lang w:val="en"/>
        </w:rPr>
        <w:t xml:space="preserve"> and allocate financial resources appropriately, ensuring efficiency, effectiveness and probity in the use of public </w:t>
      </w:r>
      <w:proofErr w:type="gramStart"/>
      <w:r w:rsidRPr="001E516B">
        <w:rPr>
          <w:rFonts w:cs="Arial"/>
          <w:sz w:val="22"/>
          <w:szCs w:val="22"/>
          <w:lang w:val="en"/>
        </w:rPr>
        <w:t>funds</w:t>
      </w:r>
      <w:proofErr w:type="gramEnd"/>
    </w:p>
    <w:p w14:paraId="295BD18D" w14:textId="77777777" w:rsidR="00D202E4" w:rsidRPr="001E516B" w:rsidRDefault="00D202E4" w:rsidP="00D202E4">
      <w:pPr>
        <w:numPr>
          <w:ilvl w:val="0"/>
          <w:numId w:val="22"/>
        </w:numPr>
        <w:spacing w:before="100" w:beforeAutospacing="1" w:after="100" w:afterAutospacing="1"/>
        <w:rPr>
          <w:rFonts w:cs="Arial"/>
          <w:sz w:val="22"/>
          <w:szCs w:val="22"/>
          <w:lang w:val="en"/>
        </w:rPr>
      </w:pPr>
      <w:r w:rsidRPr="001E516B">
        <w:rPr>
          <w:rFonts w:cs="Arial"/>
          <w:sz w:val="22"/>
          <w:szCs w:val="22"/>
          <w:lang w:val="en"/>
        </w:rPr>
        <w:t>ensure staff are deployed and managed well with due attention paid to workload</w:t>
      </w:r>
    </w:p>
    <w:p w14:paraId="4282E3DE" w14:textId="77777777" w:rsidR="00D202E4" w:rsidRPr="001E516B" w:rsidRDefault="00D202E4" w:rsidP="00D202E4">
      <w:pPr>
        <w:numPr>
          <w:ilvl w:val="0"/>
          <w:numId w:val="22"/>
        </w:numPr>
        <w:spacing w:before="100" w:beforeAutospacing="1" w:after="100" w:afterAutospacing="1"/>
        <w:rPr>
          <w:rFonts w:cs="Arial"/>
          <w:sz w:val="22"/>
          <w:szCs w:val="22"/>
          <w:lang w:val="en"/>
        </w:rPr>
      </w:pPr>
      <w:r w:rsidRPr="001E516B">
        <w:rPr>
          <w:rFonts w:cs="Arial"/>
          <w:sz w:val="22"/>
          <w:szCs w:val="22"/>
          <w:lang w:val="en"/>
        </w:rPr>
        <w:t>establish and oversee systems, processes and policies that enable the school to operate effectively and efficiently</w:t>
      </w:r>
    </w:p>
    <w:p w14:paraId="326C86BA" w14:textId="77777777" w:rsidR="00D202E4" w:rsidRPr="001E516B" w:rsidRDefault="00D202E4" w:rsidP="00D202E4">
      <w:pPr>
        <w:numPr>
          <w:ilvl w:val="0"/>
          <w:numId w:val="22"/>
        </w:numPr>
        <w:spacing w:before="100" w:beforeAutospacing="1" w:after="100" w:afterAutospacing="1"/>
        <w:rPr>
          <w:rFonts w:cs="Arial"/>
          <w:sz w:val="22"/>
          <w:szCs w:val="22"/>
          <w:lang w:val="en"/>
        </w:rPr>
      </w:pPr>
      <w:r w:rsidRPr="001E516B">
        <w:rPr>
          <w:rFonts w:cs="Arial"/>
          <w:sz w:val="22"/>
          <w:szCs w:val="22"/>
          <w:lang w:val="en"/>
        </w:rPr>
        <w:t xml:space="preserve">ensure rigorous approaches to identifying, managing and mitigating </w:t>
      </w:r>
      <w:proofErr w:type="gramStart"/>
      <w:r w:rsidRPr="001E516B">
        <w:rPr>
          <w:rFonts w:cs="Arial"/>
          <w:sz w:val="22"/>
          <w:szCs w:val="22"/>
          <w:lang w:val="en"/>
        </w:rPr>
        <w:t>risk</w:t>
      </w:r>
      <w:proofErr w:type="gramEnd"/>
    </w:p>
    <w:p w14:paraId="08796790" w14:textId="77777777" w:rsidR="00D202E4" w:rsidRPr="001E516B" w:rsidRDefault="00D202E4" w:rsidP="00D202E4">
      <w:pPr>
        <w:pStyle w:val="Heading3"/>
        <w:rPr>
          <w:rFonts w:ascii="Arial" w:hAnsi="Arial" w:cs="Arial"/>
          <w:color w:val="auto"/>
          <w:sz w:val="22"/>
          <w:szCs w:val="22"/>
          <w:u w:val="single"/>
          <w:lang w:val="en"/>
        </w:rPr>
      </w:pPr>
      <w:r w:rsidRPr="001E516B">
        <w:rPr>
          <w:rStyle w:val="number"/>
          <w:rFonts w:ascii="Arial" w:hAnsi="Arial" w:cs="Arial"/>
          <w:color w:val="auto"/>
          <w:sz w:val="22"/>
          <w:szCs w:val="22"/>
          <w:u w:val="single"/>
          <w:lang w:val="en"/>
        </w:rPr>
        <w:t xml:space="preserve">8. </w:t>
      </w:r>
      <w:r w:rsidRPr="001E516B">
        <w:rPr>
          <w:rFonts w:ascii="Arial" w:hAnsi="Arial" w:cs="Arial"/>
          <w:color w:val="auto"/>
          <w:sz w:val="22"/>
          <w:szCs w:val="22"/>
          <w:u w:val="single"/>
          <w:lang w:val="en"/>
        </w:rPr>
        <w:t>Continuous school improvement</w:t>
      </w:r>
    </w:p>
    <w:p w14:paraId="3486B88F" w14:textId="77777777" w:rsidR="00D202E4" w:rsidRPr="001E516B" w:rsidRDefault="00D202E4" w:rsidP="00D202E4">
      <w:pPr>
        <w:pStyle w:val="NormalWeb"/>
        <w:rPr>
          <w:rFonts w:ascii="Arial" w:hAnsi="Arial" w:cs="Arial"/>
          <w:sz w:val="22"/>
          <w:szCs w:val="22"/>
          <w:lang w:val="en"/>
        </w:rPr>
      </w:pPr>
      <w:r w:rsidRPr="001E516B">
        <w:rPr>
          <w:rFonts w:ascii="Arial" w:hAnsi="Arial" w:cs="Arial"/>
          <w:sz w:val="22"/>
          <w:szCs w:val="22"/>
          <w:lang w:val="en"/>
        </w:rPr>
        <w:t>Headteachers:</w:t>
      </w:r>
    </w:p>
    <w:p w14:paraId="2F631719" w14:textId="77777777" w:rsidR="00D202E4" w:rsidRPr="001E516B" w:rsidRDefault="00D202E4" w:rsidP="00D202E4">
      <w:pPr>
        <w:numPr>
          <w:ilvl w:val="0"/>
          <w:numId w:val="23"/>
        </w:numPr>
        <w:spacing w:before="100" w:beforeAutospacing="1" w:after="100" w:afterAutospacing="1"/>
        <w:rPr>
          <w:rFonts w:cs="Arial"/>
          <w:sz w:val="22"/>
          <w:szCs w:val="22"/>
          <w:lang w:val="en"/>
        </w:rPr>
      </w:pPr>
      <w:r w:rsidRPr="001E516B">
        <w:rPr>
          <w:rFonts w:cs="Arial"/>
          <w:sz w:val="22"/>
          <w:szCs w:val="22"/>
          <w:lang w:val="en"/>
        </w:rPr>
        <w:t xml:space="preserve">make use of effective and proportional processes of evaluation to identify and </w:t>
      </w:r>
      <w:proofErr w:type="spellStart"/>
      <w:r w:rsidRPr="001E516B">
        <w:rPr>
          <w:rFonts w:cs="Arial"/>
          <w:sz w:val="22"/>
          <w:szCs w:val="22"/>
          <w:lang w:val="en"/>
        </w:rPr>
        <w:t>analyse</w:t>
      </w:r>
      <w:proofErr w:type="spellEnd"/>
      <w:r w:rsidRPr="001E516B">
        <w:rPr>
          <w:rFonts w:cs="Arial"/>
          <w:sz w:val="22"/>
          <w:szCs w:val="22"/>
          <w:lang w:val="en"/>
        </w:rPr>
        <w:t xml:space="preserve"> complex or persistent problems and barriers which limit school effectiveness, and identify priority areas for improvement</w:t>
      </w:r>
    </w:p>
    <w:p w14:paraId="0779E90F" w14:textId="77777777" w:rsidR="00D202E4" w:rsidRPr="001E516B" w:rsidRDefault="00D202E4" w:rsidP="00D202E4">
      <w:pPr>
        <w:numPr>
          <w:ilvl w:val="0"/>
          <w:numId w:val="23"/>
        </w:numPr>
        <w:spacing w:before="100" w:beforeAutospacing="1" w:after="100" w:afterAutospacing="1"/>
        <w:rPr>
          <w:rFonts w:cs="Arial"/>
          <w:sz w:val="22"/>
          <w:szCs w:val="22"/>
          <w:lang w:val="en"/>
        </w:rPr>
      </w:pPr>
      <w:r w:rsidRPr="001E516B">
        <w:rPr>
          <w:rFonts w:cs="Arial"/>
          <w:sz w:val="22"/>
          <w:szCs w:val="22"/>
          <w:lang w:val="en"/>
        </w:rPr>
        <w:t>develop appropriate evidence-informed strategies for improvement as part of well-targeted plans which are realistic, timely, appropriately sequenced and suited to the school’s context</w:t>
      </w:r>
    </w:p>
    <w:p w14:paraId="6AEEA928" w14:textId="77777777" w:rsidR="00D202E4" w:rsidRPr="001E516B" w:rsidRDefault="00D202E4" w:rsidP="00D202E4">
      <w:pPr>
        <w:numPr>
          <w:ilvl w:val="0"/>
          <w:numId w:val="23"/>
        </w:numPr>
        <w:spacing w:before="100" w:beforeAutospacing="1" w:after="100" w:afterAutospacing="1"/>
        <w:rPr>
          <w:rFonts w:cs="Arial"/>
          <w:sz w:val="22"/>
          <w:szCs w:val="22"/>
          <w:lang w:val="en"/>
        </w:rPr>
      </w:pPr>
      <w:r w:rsidRPr="001E516B">
        <w:rPr>
          <w:rFonts w:cs="Arial"/>
          <w:sz w:val="22"/>
          <w:szCs w:val="22"/>
          <w:lang w:val="en"/>
        </w:rPr>
        <w:t>ensure careful and effective implementation of improvement strategies, which lead to sustained school improvement over time</w:t>
      </w:r>
    </w:p>
    <w:p w14:paraId="60DC5306" w14:textId="77777777" w:rsidR="00D202E4" w:rsidRPr="001E516B" w:rsidRDefault="00D202E4" w:rsidP="00D202E4">
      <w:pPr>
        <w:pStyle w:val="Heading3"/>
        <w:rPr>
          <w:rFonts w:ascii="Arial" w:hAnsi="Arial" w:cs="Arial"/>
          <w:color w:val="auto"/>
          <w:sz w:val="22"/>
          <w:szCs w:val="22"/>
          <w:u w:val="single"/>
          <w:lang w:val="en"/>
        </w:rPr>
      </w:pPr>
      <w:r w:rsidRPr="001E516B">
        <w:rPr>
          <w:rStyle w:val="number"/>
          <w:rFonts w:ascii="Arial" w:hAnsi="Arial" w:cs="Arial"/>
          <w:color w:val="auto"/>
          <w:sz w:val="22"/>
          <w:szCs w:val="22"/>
          <w:u w:val="single"/>
          <w:lang w:val="en"/>
        </w:rPr>
        <w:lastRenderedPageBreak/>
        <w:t xml:space="preserve">9. </w:t>
      </w:r>
      <w:r w:rsidRPr="001E516B">
        <w:rPr>
          <w:rFonts w:ascii="Arial" w:hAnsi="Arial" w:cs="Arial"/>
          <w:color w:val="auto"/>
          <w:sz w:val="22"/>
          <w:szCs w:val="22"/>
          <w:u w:val="single"/>
          <w:lang w:val="en"/>
        </w:rPr>
        <w:t>Working in partnership</w:t>
      </w:r>
    </w:p>
    <w:p w14:paraId="7F69F1CE" w14:textId="77777777" w:rsidR="00D202E4" w:rsidRPr="001E516B" w:rsidRDefault="00D202E4" w:rsidP="00D202E4">
      <w:pPr>
        <w:pStyle w:val="NormalWeb"/>
        <w:rPr>
          <w:rFonts w:ascii="Arial" w:hAnsi="Arial" w:cs="Arial"/>
          <w:sz w:val="22"/>
          <w:szCs w:val="22"/>
          <w:lang w:val="en"/>
        </w:rPr>
      </w:pPr>
      <w:r w:rsidRPr="001E516B">
        <w:rPr>
          <w:rFonts w:ascii="Arial" w:hAnsi="Arial" w:cs="Arial"/>
          <w:sz w:val="22"/>
          <w:szCs w:val="22"/>
          <w:lang w:val="en"/>
        </w:rPr>
        <w:t>Headteachers:</w:t>
      </w:r>
    </w:p>
    <w:p w14:paraId="1E6E69DE" w14:textId="77777777" w:rsidR="00D202E4" w:rsidRPr="001E516B" w:rsidRDefault="00D202E4" w:rsidP="00D202E4">
      <w:pPr>
        <w:numPr>
          <w:ilvl w:val="0"/>
          <w:numId w:val="24"/>
        </w:numPr>
        <w:spacing w:before="100" w:beforeAutospacing="1" w:after="100" w:afterAutospacing="1"/>
        <w:rPr>
          <w:rFonts w:cs="Arial"/>
          <w:sz w:val="22"/>
          <w:szCs w:val="22"/>
          <w:lang w:val="en"/>
        </w:rPr>
      </w:pPr>
      <w:r w:rsidRPr="001E516B">
        <w:rPr>
          <w:rFonts w:cs="Arial"/>
          <w:sz w:val="22"/>
          <w:szCs w:val="22"/>
          <w:lang w:val="en"/>
        </w:rPr>
        <w:t>forge constructive relationships beyond the school, working in partnership with parents, carers and the local community</w:t>
      </w:r>
    </w:p>
    <w:p w14:paraId="0CE03135" w14:textId="77777777" w:rsidR="00D202E4" w:rsidRPr="001E516B" w:rsidRDefault="00D202E4" w:rsidP="00D202E4">
      <w:pPr>
        <w:numPr>
          <w:ilvl w:val="0"/>
          <w:numId w:val="24"/>
        </w:numPr>
        <w:spacing w:before="100" w:beforeAutospacing="1" w:after="100" w:afterAutospacing="1"/>
        <w:rPr>
          <w:rFonts w:cs="Arial"/>
          <w:sz w:val="22"/>
          <w:szCs w:val="22"/>
          <w:lang w:val="en"/>
        </w:rPr>
      </w:pPr>
      <w:r w:rsidRPr="001E516B">
        <w:rPr>
          <w:rFonts w:cs="Arial"/>
          <w:sz w:val="22"/>
          <w:szCs w:val="22"/>
          <w:lang w:val="en"/>
        </w:rPr>
        <w:t xml:space="preserve">commit their school to work successfully with other schools and </w:t>
      </w:r>
      <w:proofErr w:type="spellStart"/>
      <w:r w:rsidRPr="001E516B">
        <w:rPr>
          <w:rFonts w:cs="Arial"/>
          <w:sz w:val="22"/>
          <w:szCs w:val="22"/>
          <w:lang w:val="en"/>
        </w:rPr>
        <w:t>organisations</w:t>
      </w:r>
      <w:proofErr w:type="spellEnd"/>
      <w:r w:rsidRPr="001E516B">
        <w:rPr>
          <w:rFonts w:cs="Arial"/>
          <w:sz w:val="22"/>
          <w:szCs w:val="22"/>
          <w:lang w:val="en"/>
        </w:rPr>
        <w:t xml:space="preserve"> in a climate of mutual challenge and support</w:t>
      </w:r>
    </w:p>
    <w:p w14:paraId="0FCC83A4" w14:textId="77777777" w:rsidR="00D202E4" w:rsidRPr="001E516B" w:rsidRDefault="00D202E4" w:rsidP="00D202E4">
      <w:pPr>
        <w:numPr>
          <w:ilvl w:val="0"/>
          <w:numId w:val="24"/>
        </w:numPr>
        <w:spacing w:before="100" w:beforeAutospacing="1" w:after="100" w:afterAutospacing="1"/>
        <w:rPr>
          <w:rFonts w:cs="Arial"/>
          <w:sz w:val="22"/>
          <w:szCs w:val="22"/>
          <w:lang w:val="en"/>
        </w:rPr>
      </w:pPr>
      <w:r w:rsidRPr="001E516B">
        <w:rPr>
          <w:rFonts w:cs="Arial"/>
          <w:sz w:val="22"/>
          <w:szCs w:val="22"/>
          <w:lang w:val="en"/>
        </w:rPr>
        <w:t>establish and maintain working relationships with fellow professionals and colleagues across other public services to improve educational outcomes for all pupils</w:t>
      </w:r>
    </w:p>
    <w:p w14:paraId="33E2E5B3" w14:textId="77777777" w:rsidR="00D202E4" w:rsidRPr="001E516B" w:rsidRDefault="00D202E4" w:rsidP="00D202E4">
      <w:pPr>
        <w:pStyle w:val="Heading3"/>
        <w:rPr>
          <w:rFonts w:ascii="Arial" w:hAnsi="Arial" w:cs="Arial"/>
          <w:color w:val="auto"/>
          <w:sz w:val="22"/>
          <w:szCs w:val="22"/>
          <w:u w:val="single"/>
          <w:lang w:val="en"/>
        </w:rPr>
      </w:pPr>
      <w:r w:rsidRPr="001E516B">
        <w:rPr>
          <w:rStyle w:val="number"/>
          <w:rFonts w:ascii="Arial" w:hAnsi="Arial" w:cs="Arial"/>
          <w:color w:val="auto"/>
          <w:sz w:val="22"/>
          <w:szCs w:val="22"/>
          <w:u w:val="single"/>
          <w:lang w:val="en"/>
        </w:rPr>
        <w:t xml:space="preserve">10. </w:t>
      </w:r>
      <w:r w:rsidRPr="001E516B">
        <w:rPr>
          <w:rFonts w:ascii="Arial" w:hAnsi="Arial" w:cs="Arial"/>
          <w:color w:val="auto"/>
          <w:sz w:val="22"/>
          <w:szCs w:val="22"/>
          <w:u w:val="single"/>
          <w:lang w:val="en"/>
        </w:rPr>
        <w:t>Governance and accountability</w:t>
      </w:r>
    </w:p>
    <w:p w14:paraId="2292C392" w14:textId="77777777" w:rsidR="00D202E4" w:rsidRPr="001E516B" w:rsidRDefault="00D202E4" w:rsidP="00D202E4">
      <w:pPr>
        <w:pStyle w:val="NormalWeb"/>
        <w:rPr>
          <w:rFonts w:ascii="Arial" w:hAnsi="Arial" w:cs="Arial"/>
          <w:sz w:val="22"/>
          <w:szCs w:val="22"/>
          <w:lang w:val="en"/>
        </w:rPr>
      </w:pPr>
      <w:r w:rsidRPr="001E516B">
        <w:rPr>
          <w:rFonts w:ascii="Arial" w:hAnsi="Arial" w:cs="Arial"/>
          <w:sz w:val="22"/>
          <w:szCs w:val="22"/>
          <w:lang w:val="en"/>
        </w:rPr>
        <w:t>Headteachers:</w:t>
      </w:r>
    </w:p>
    <w:p w14:paraId="73656CB6" w14:textId="77777777" w:rsidR="00D202E4" w:rsidRPr="001E516B" w:rsidRDefault="00D202E4" w:rsidP="00D202E4">
      <w:pPr>
        <w:numPr>
          <w:ilvl w:val="0"/>
          <w:numId w:val="25"/>
        </w:numPr>
        <w:spacing w:before="100" w:beforeAutospacing="1" w:after="100" w:afterAutospacing="1"/>
        <w:rPr>
          <w:rFonts w:cs="Arial"/>
          <w:sz w:val="22"/>
          <w:szCs w:val="22"/>
          <w:lang w:val="en"/>
        </w:rPr>
      </w:pPr>
      <w:r w:rsidRPr="001E516B">
        <w:rPr>
          <w:rFonts w:cs="Arial"/>
          <w:sz w:val="22"/>
          <w:szCs w:val="22"/>
          <w:lang w:val="en"/>
        </w:rPr>
        <w:t>understand and welcome the role of effective governance, upholding their obligation to give account and accept responsibility</w:t>
      </w:r>
    </w:p>
    <w:p w14:paraId="1508768F" w14:textId="77777777" w:rsidR="00D202E4" w:rsidRPr="001E516B" w:rsidRDefault="00D202E4" w:rsidP="00D202E4">
      <w:pPr>
        <w:numPr>
          <w:ilvl w:val="0"/>
          <w:numId w:val="25"/>
        </w:numPr>
        <w:spacing w:before="100" w:beforeAutospacing="1" w:after="100" w:afterAutospacing="1"/>
        <w:rPr>
          <w:rFonts w:cs="Arial"/>
          <w:sz w:val="22"/>
          <w:szCs w:val="22"/>
          <w:lang w:val="en"/>
        </w:rPr>
      </w:pPr>
      <w:r w:rsidRPr="001E516B">
        <w:rPr>
          <w:rFonts w:cs="Arial"/>
          <w:sz w:val="22"/>
          <w:szCs w:val="22"/>
          <w:lang w:val="en"/>
        </w:rPr>
        <w:t>establish and sustain professional working relationship with those responsible for governance</w:t>
      </w:r>
    </w:p>
    <w:p w14:paraId="00B909EB" w14:textId="77777777" w:rsidR="00D202E4" w:rsidRPr="001E516B" w:rsidRDefault="00D202E4" w:rsidP="00D202E4">
      <w:pPr>
        <w:numPr>
          <w:ilvl w:val="0"/>
          <w:numId w:val="25"/>
        </w:numPr>
        <w:spacing w:before="100" w:beforeAutospacing="1" w:after="100" w:afterAutospacing="1"/>
        <w:rPr>
          <w:rFonts w:cs="Arial"/>
          <w:sz w:val="22"/>
          <w:szCs w:val="22"/>
          <w:lang w:val="en"/>
        </w:rPr>
      </w:pPr>
      <w:r w:rsidRPr="001E516B">
        <w:rPr>
          <w:rFonts w:cs="Arial"/>
          <w:sz w:val="22"/>
          <w:szCs w:val="22"/>
          <w:lang w:val="en"/>
        </w:rPr>
        <w:t>ensure that staff know and understand their professional responsibilities and are held to account</w:t>
      </w:r>
    </w:p>
    <w:p w14:paraId="55BE382A" w14:textId="77777777" w:rsidR="00D202E4" w:rsidRPr="001E516B" w:rsidRDefault="00D202E4" w:rsidP="00D202E4">
      <w:pPr>
        <w:numPr>
          <w:ilvl w:val="0"/>
          <w:numId w:val="25"/>
        </w:numPr>
        <w:spacing w:before="100" w:beforeAutospacing="1" w:after="100" w:afterAutospacing="1"/>
        <w:rPr>
          <w:rFonts w:cs="Arial"/>
          <w:sz w:val="22"/>
          <w:szCs w:val="22"/>
          <w:lang w:val="en"/>
        </w:rPr>
      </w:pPr>
      <w:r w:rsidRPr="001E516B">
        <w:rPr>
          <w:rFonts w:cs="Arial"/>
          <w:sz w:val="22"/>
          <w:szCs w:val="22"/>
          <w:lang w:val="en"/>
        </w:rPr>
        <w:t>ensure the school effectively and efficiently operates within the required regulatory frameworks and meets all statutory duties</w:t>
      </w:r>
    </w:p>
    <w:p w14:paraId="75848C76" w14:textId="77777777" w:rsidR="00D202E4" w:rsidRPr="001E516B" w:rsidRDefault="00D202E4" w:rsidP="004D2E62">
      <w:pPr>
        <w:jc w:val="both"/>
        <w:rPr>
          <w:rFonts w:cs="Arial"/>
          <w:b/>
          <w:szCs w:val="24"/>
        </w:rPr>
      </w:pPr>
    </w:p>
    <w:p w14:paraId="61ED38DD" w14:textId="77777777" w:rsidR="008322E4" w:rsidRPr="001E516B" w:rsidRDefault="008322E4" w:rsidP="001E516B">
      <w:pPr>
        <w:rPr>
          <w:rFonts w:cs="Arial"/>
          <w:szCs w:val="24"/>
        </w:rPr>
      </w:pPr>
    </w:p>
    <w:p w14:paraId="64AB707E" w14:textId="77777777" w:rsidR="008322E4" w:rsidRPr="001E516B" w:rsidRDefault="008322E4" w:rsidP="004D2E62">
      <w:pPr>
        <w:pStyle w:val="ListParagraph"/>
        <w:rPr>
          <w:rFonts w:cs="Arial"/>
          <w:szCs w:val="24"/>
        </w:rPr>
      </w:pPr>
    </w:p>
    <w:p w14:paraId="2007756E" w14:textId="77777777" w:rsidR="008322E4" w:rsidRPr="001E516B" w:rsidRDefault="00B66860" w:rsidP="002F0B83">
      <w:pPr>
        <w:rPr>
          <w:rFonts w:cs="Arial"/>
          <w:szCs w:val="24"/>
        </w:rPr>
      </w:pPr>
      <w:r w:rsidRPr="001E516B">
        <w:rPr>
          <w:noProof/>
          <w:lang w:eastAsia="en-GB"/>
        </w:rPr>
        <mc:AlternateContent>
          <mc:Choice Requires="wps">
            <w:drawing>
              <wp:anchor distT="0" distB="0" distL="114300" distR="114300" simplePos="0" relativeHeight="251658240" behindDoc="0" locked="0" layoutInCell="1" allowOverlap="1" wp14:anchorId="054C1E1A" wp14:editId="10FA242F">
                <wp:simplePos x="0" y="0"/>
                <wp:positionH relativeFrom="column">
                  <wp:posOffset>-53340</wp:posOffset>
                </wp:positionH>
                <wp:positionV relativeFrom="paragraph">
                  <wp:posOffset>95250</wp:posOffset>
                </wp:positionV>
                <wp:extent cx="6073140" cy="795020"/>
                <wp:effectExtent l="0" t="0" r="22860"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795020"/>
                        </a:xfrm>
                        <a:prstGeom prst="rect">
                          <a:avLst/>
                        </a:prstGeom>
                        <a:solidFill>
                          <a:srgbClr val="FFFFFF"/>
                        </a:solidFill>
                        <a:ln w="9525">
                          <a:solidFill>
                            <a:srgbClr val="000000"/>
                          </a:solidFill>
                          <a:miter lim="800000"/>
                          <a:headEnd/>
                          <a:tailEnd/>
                        </a:ln>
                      </wps:spPr>
                      <wps:txbx>
                        <w:txbxContent>
                          <w:p w14:paraId="36410841" w14:textId="77777777" w:rsidR="008322E4" w:rsidRPr="001C2DCD" w:rsidRDefault="008322E4" w:rsidP="001C2DCD">
                            <w:pPr>
                              <w:jc w:val="center"/>
                              <w:rPr>
                                <w:b/>
                              </w:rPr>
                            </w:pPr>
                            <w:r>
                              <w:rPr>
                                <w:b/>
                              </w:rPr>
                              <w:t xml:space="preserve">The </w:t>
                            </w:r>
                            <w:r w:rsidR="009968E6">
                              <w:rPr>
                                <w:b/>
                              </w:rPr>
                              <w:t>Headteacher</w:t>
                            </w:r>
                            <w:r>
                              <w:rPr>
                                <w:b/>
                              </w:rPr>
                              <w:t xml:space="preserve"> will be required to safeguard and promote the welfare of children and young people and to hold all staff and volunteers accountable to safeguarding regulations.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C1E1A" id="_x0000_t202" coordsize="21600,21600" o:spt="202" path="m,l,21600r21600,l21600,xe">
                <v:stroke joinstyle="miter"/>
                <v:path gradientshapeok="t" o:connecttype="rect"/>
              </v:shapetype>
              <v:shape id="Text Box 2" o:spid="_x0000_s1026" type="#_x0000_t202" style="position:absolute;margin-left:-4.2pt;margin-top:7.5pt;width:478.2pt;height:6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">
                <v:textbox>
                  <w:txbxContent>
                    <w:p w14:paraId="36410841" w14:textId="77777777" w:rsidR="008322E4" w:rsidRPr="001C2DCD" w:rsidRDefault="008322E4" w:rsidP="001C2DCD">
                      <w:pPr>
                        <w:jc w:val="center"/>
                        <w:rPr>
                          <w:b/>
                        </w:rPr>
                      </w:pPr>
                      <w:r>
                        <w:rPr>
                          <w:b/>
                        </w:rPr>
                        <w:t xml:space="preserve">The </w:t>
                      </w:r>
                      <w:r w:rsidR="009968E6">
                        <w:rPr>
                          <w:b/>
                        </w:rPr>
                        <w:t>Headteacher</w:t>
                      </w:r>
                      <w:r>
                        <w:rPr>
                          <w:b/>
                        </w:rPr>
                        <w:t xml:space="preserve"> will be required to safeguard and promote the welfare of children and young people and to hold all staff and volunteers accountable to safeguarding regulations.</w:t>
                      </w:r>
                    </w:p>
                  </w:txbxContent>
                </v:textbox>
              </v:shape>
            </w:pict>
          </mc:Fallback>
        </mc:AlternateContent>
      </w:r>
    </w:p>
    <w:p w14:paraId="5930C6C4" w14:textId="77777777" w:rsidR="008322E4" w:rsidRPr="001E516B" w:rsidRDefault="008322E4" w:rsidP="00BF2A28">
      <w:pPr>
        <w:jc w:val="center"/>
        <w:rPr>
          <w:b/>
        </w:rPr>
      </w:pPr>
      <w:r w:rsidRPr="001E516B">
        <w:rPr>
          <w:b/>
        </w:rPr>
        <w:t>The headteacher will be required to safeguard and promote the welfare of children and young people and to hold all staff and volunteers accountable to safeguarding regulations.</w:t>
      </w:r>
    </w:p>
    <w:p w14:paraId="3F4623D2" w14:textId="77777777" w:rsidR="008322E4" w:rsidRPr="001E516B" w:rsidRDefault="008322E4" w:rsidP="002F0B83">
      <w:pPr>
        <w:rPr>
          <w:rFonts w:cs="Arial"/>
          <w:szCs w:val="24"/>
        </w:rPr>
      </w:pPr>
    </w:p>
    <w:p w14:paraId="00D9083C" w14:textId="7EFF33AA" w:rsidR="008322E4" w:rsidRPr="001E516B" w:rsidRDefault="008322E4" w:rsidP="001C2DCD">
      <w:pPr>
        <w:rPr>
          <w:i/>
          <w:sz w:val="22"/>
        </w:rPr>
      </w:pPr>
    </w:p>
    <w:p w14:paraId="1F6DF174" w14:textId="77777777" w:rsidR="00C845BA" w:rsidRPr="001E516B" w:rsidRDefault="00C845BA" w:rsidP="001C2DCD">
      <w:pPr>
        <w:rPr>
          <w:i/>
          <w:sz w:val="22"/>
        </w:rPr>
      </w:pPr>
    </w:p>
    <w:p w14:paraId="211D8A37" w14:textId="589AECDB" w:rsidR="008322E4" w:rsidRPr="001E516B" w:rsidRDefault="008322E4" w:rsidP="001C2DCD">
      <w:pPr>
        <w:rPr>
          <w:i/>
          <w:sz w:val="22"/>
        </w:rPr>
      </w:pPr>
      <w:r w:rsidRPr="001E516B">
        <w:rPr>
          <w:i/>
          <w:sz w:val="22"/>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w:t>
      </w:r>
      <w:r w:rsidR="009968E6" w:rsidRPr="001E516B">
        <w:rPr>
          <w:i/>
          <w:sz w:val="22"/>
        </w:rPr>
        <w:t>Headteacher</w:t>
      </w:r>
      <w:r w:rsidRPr="001E516B">
        <w:rPr>
          <w:i/>
          <w:sz w:val="22"/>
        </w:rPr>
        <w:t>s.</w:t>
      </w:r>
    </w:p>
    <w:p w14:paraId="4A7D71F6" w14:textId="77777777" w:rsidR="001E516B" w:rsidRDefault="001E516B" w:rsidP="001C2DCD"/>
    <w:sectPr w:rsidR="001E516B" w:rsidSect="0002674D">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482C3" w14:textId="77777777" w:rsidR="006D4D70" w:rsidRDefault="006D4D70">
      <w:r>
        <w:separator/>
      </w:r>
    </w:p>
  </w:endnote>
  <w:endnote w:type="continuationSeparator" w:id="0">
    <w:p w14:paraId="573721A9" w14:textId="77777777" w:rsidR="006D4D70" w:rsidRDefault="006D4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B4B47" w14:textId="77777777" w:rsidR="006D4D70" w:rsidRDefault="006D4D70">
      <w:r>
        <w:separator/>
      </w:r>
    </w:p>
  </w:footnote>
  <w:footnote w:type="continuationSeparator" w:id="0">
    <w:p w14:paraId="58A8DCA6" w14:textId="77777777" w:rsidR="006D4D70" w:rsidRDefault="006D4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F556" w14:textId="1217D46B" w:rsidR="00F94ECB" w:rsidRDefault="00F94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2AF97" w14:textId="373CB9D4" w:rsidR="00F94ECB" w:rsidRDefault="00F94E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018C" w14:textId="51A06A38" w:rsidR="00F94ECB" w:rsidRDefault="00F94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20D3"/>
    <w:multiLevelType w:val="multilevel"/>
    <w:tmpl w:val="C974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4626D"/>
    <w:multiLevelType w:val="multilevel"/>
    <w:tmpl w:val="992E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45048"/>
    <w:multiLevelType w:val="multilevel"/>
    <w:tmpl w:val="4B78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35A2D"/>
    <w:multiLevelType w:val="hybridMultilevel"/>
    <w:tmpl w:val="7A1E4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5E61B1"/>
    <w:multiLevelType w:val="hybridMultilevel"/>
    <w:tmpl w:val="223A8F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E96309"/>
    <w:multiLevelType w:val="hybridMultilevel"/>
    <w:tmpl w:val="2E746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405893"/>
    <w:multiLevelType w:val="multilevel"/>
    <w:tmpl w:val="8FF8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882D82"/>
    <w:multiLevelType w:val="hybridMultilevel"/>
    <w:tmpl w:val="32C86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82141E"/>
    <w:multiLevelType w:val="multilevel"/>
    <w:tmpl w:val="FC42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EC12C0"/>
    <w:multiLevelType w:val="multilevel"/>
    <w:tmpl w:val="1F52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2732C4"/>
    <w:multiLevelType w:val="hybridMultilevel"/>
    <w:tmpl w:val="880CA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F3132B"/>
    <w:multiLevelType w:val="multilevel"/>
    <w:tmpl w:val="0DB8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2F4FD6"/>
    <w:multiLevelType w:val="multilevel"/>
    <w:tmpl w:val="188A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136ABF"/>
    <w:multiLevelType w:val="multilevel"/>
    <w:tmpl w:val="F44C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8075E7"/>
    <w:multiLevelType w:val="hybridMultilevel"/>
    <w:tmpl w:val="CA2A249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58922522"/>
    <w:multiLevelType w:val="hybridMultilevel"/>
    <w:tmpl w:val="2EE2E3BA"/>
    <w:lvl w:ilvl="0" w:tplc="0F9ACD98">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61996B67"/>
    <w:multiLevelType w:val="multilevel"/>
    <w:tmpl w:val="2F8A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2E20A9"/>
    <w:multiLevelType w:val="multilevel"/>
    <w:tmpl w:val="3110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372587"/>
    <w:multiLevelType w:val="hybridMultilevel"/>
    <w:tmpl w:val="EE98FBE6"/>
    <w:lvl w:ilvl="0" w:tplc="1DA0CE12">
      <w:start w:val="1"/>
      <w:numFmt w:val="decimal"/>
      <w:lvlText w:val="%1."/>
      <w:lvlJc w:val="left"/>
      <w:pPr>
        <w:ind w:left="1440" w:hanging="360"/>
      </w:pPr>
      <w:rPr>
        <w:rFonts w:cs="Times New Roman"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D937FF2"/>
    <w:multiLevelType w:val="hybridMultilevel"/>
    <w:tmpl w:val="3266E6C6"/>
    <w:lvl w:ilvl="0" w:tplc="1DA0CE12">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0" w15:restartNumberingAfterBreak="0">
    <w:nsid w:val="6F8466DA"/>
    <w:multiLevelType w:val="hybridMultilevel"/>
    <w:tmpl w:val="315E63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0802658"/>
    <w:multiLevelType w:val="multilevel"/>
    <w:tmpl w:val="7F3A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8C77E9"/>
    <w:multiLevelType w:val="hybridMultilevel"/>
    <w:tmpl w:val="9FA86F5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71970F7D"/>
    <w:multiLevelType w:val="hybridMultilevel"/>
    <w:tmpl w:val="D7403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4F004E"/>
    <w:multiLevelType w:val="multilevel"/>
    <w:tmpl w:val="C566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8718700">
    <w:abstractNumId w:val="23"/>
  </w:num>
  <w:num w:numId="2" w16cid:durableId="1702583388">
    <w:abstractNumId w:val="5"/>
  </w:num>
  <w:num w:numId="3" w16cid:durableId="1354333996">
    <w:abstractNumId w:val="7"/>
  </w:num>
  <w:num w:numId="4" w16cid:durableId="2030132832">
    <w:abstractNumId w:val="3"/>
  </w:num>
  <w:num w:numId="5" w16cid:durableId="1360545344">
    <w:abstractNumId w:val="4"/>
  </w:num>
  <w:num w:numId="6" w16cid:durableId="1599216614">
    <w:abstractNumId w:val="10"/>
  </w:num>
  <w:num w:numId="7" w16cid:durableId="280652433">
    <w:abstractNumId w:val="15"/>
  </w:num>
  <w:num w:numId="8" w16cid:durableId="1846940495">
    <w:abstractNumId w:val="22"/>
  </w:num>
  <w:num w:numId="9" w16cid:durableId="1228808392">
    <w:abstractNumId w:val="14"/>
  </w:num>
  <w:num w:numId="10" w16cid:durableId="840513093">
    <w:abstractNumId w:val="20"/>
  </w:num>
  <w:num w:numId="11" w16cid:durableId="1456175853">
    <w:abstractNumId w:val="19"/>
  </w:num>
  <w:num w:numId="12" w16cid:durableId="857698792">
    <w:abstractNumId w:val="18"/>
  </w:num>
  <w:num w:numId="13" w16cid:durableId="1947956496">
    <w:abstractNumId w:val="12"/>
  </w:num>
  <w:num w:numId="14" w16cid:durableId="1719207360">
    <w:abstractNumId w:val="11"/>
  </w:num>
  <w:num w:numId="15" w16cid:durableId="1957834634">
    <w:abstractNumId w:val="0"/>
  </w:num>
  <w:num w:numId="16" w16cid:durableId="292758356">
    <w:abstractNumId w:val="16"/>
  </w:num>
  <w:num w:numId="17" w16cid:durableId="142740516">
    <w:abstractNumId w:val="13"/>
  </w:num>
  <w:num w:numId="18" w16cid:durableId="507184925">
    <w:abstractNumId w:val="1"/>
  </w:num>
  <w:num w:numId="19" w16cid:durableId="782504779">
    <w:abstractNumId w:val="21"/>
  </w:num>
  <w:num w:numId="20" w16cid:durableId="1434588045">
    <w:abstractNumId w:val="2"/>
  </w:num>
  <w:num w:numId="21" w16cid:durableId="848065606">
    <w:abstractNumId w:val="8"/>
  </w:num>
  <w:num w:numId="22" w16cid:durableId="658846179">
    <w:abstractNumId w:val="17"/>
  </w:num>
  <w:num w:numId="23" w16cid:durableId="469516479">
    <w:abstractNumId w:val="6"/>
  </w:num>
  <w:num w:numId="24" w16cid:durableId="2089570024">
    <w:abstractNumId w:val="24"/>
  </w:num>
  <w:num w:numId="25" w16cid:durableId="14830817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B83"/>
    <w:rsid w:val="0002674D"/>
    <w:rsid w:val="00076466"/>
    <w:rsid w:val="00086BE0"/>
    <w:rsid w:val="000A56B4"/>
    <w:rsid w:val="000D60E5"/>
    <w:rsid w:val="00145C2C"/>
    <w:rsid w:val="00172F76"/>
    <w:rsid w:val="00174390"/>
    <w:rsid w:val="001C2DCD"/>
    <w:rsid w:val="001E516B"/>
    <w:rsid w:val="001F36A3"/>
    <w:rsid w:val="0020659E"/>
    <w:rsid w:val="00272669"/>
    <w:rsid w:val="002F0B83"/>
    <w:rsid w:val="003061C2"/>
    <w:rsid w:val="00306470"/>
    <w:rsid w:val="00325501"/>
    <w:rsid w:val="00354024"/>
    <w:rsid w:val="003633FA"/>
    <w:rsid w:val="0039307D"/>
    <w:rsid w:val="00397FB9"/>
    <w:rsid w:val="00452818"/>
    <w:rsid w:val="00461B2F"/>
    <w:rsid w:val="004645F7"/>
    <w:rsid w:val="00497656"/>
    <w:rsid w:val="004D2E62"/>
    <w:rsid w:val="004F13FF"/>
    <w:rsid w:val="005009C1"/>
    <w:rsid w:val="00507D37"/>
    <w:rsid w:val="00542713"/>
    <w:rsid w:val="0057516B"/>
    <w:rsid w:val="005C4ECB"/>
    <w:rsid w:val="006040E3"/>
    <w:rsid w:val="006372C7"/>
    <w:rsid w:val="00654270"/>
    <w:rsid w:val="006A494C"/>
    <w:rsid w:val="006D18AE"/>
    <w:rsid w:val="006D4D70"/>
    <w:rsid w:val="006E3232"/>
    <w:rsid w:val="00772399"/>
    <w:rsid w:val="00780F34"/>
    <w:rsid w:val="007E48FA"/>
    <w:rsid w:val="00806957"/>
    <w:rsid w:val="00816F83"/>
    <w:rsid w:val="00823278"/>
    <w:rsid w:val="00824236"/>
    <w:rsid w:val="008322E4"/>
    <w:rsid w:val="0083737C"/>
    <w:rsid w:val="00871F62"/>
    <w:rsid w:val="0087363D"/>
    <w:rsid w:val="008809F1"/>
    <w:rsid w:val="0088462A"/>
    <w:rsid w:val="0092060B"/>
    <w:rsid w:val="00924625"/>
    <w:rsid w:val="00965DCF"/>
    <w:rsid w:val="009968E6"/>
    <w:rsid w:val="00A06A64"/>
    <w:rsid w:val="00A252BE"/>
    <w:rsid w:val="00A70852"/>
    <w:rsid w:val="00AE2983"/>
    <w:rsid w:val="00B66860"/>
    <w:rsid w:val="00BA16CE"/>
    <w:rsid w:val="00BC1388"/>
    <w:rsid w:val="00BC5FF8"/>
    <w:rsid w:val="00BF2A28"/>
    <w:rsid w:val="00BF526B"/>
    <w:rsid w:val="00BF7A44"/>
    <w:rsid w:val="00C172A3"/>
    <w:rsid w:val="00C64814"/>
    <w:rsid w:val="00C762BA"/>
    <w:rsid w:val="00C845BA"/>
    <w:rsid w:val="00D065DC"/>
    <w:rsid w:val="00D202E4"/>
    <w:rsid w:val="00D22E67"/>
    <w:rsid w:val="00D25E86"/>
    <w:rsid w:val="00DA7F10"/>
    <w:rsid w:val="00DD361C"/>
    <w:rsid w:val="00DE140A"/>
    <w:rsid w:val="00E14927"/>
    <w:rsid w:val="00E45844"/>
    <w:rsid w:val="00E47873"/>
    <w:rsid w:val="00E61492"/>
    <w:rsid w:val="00EA331F"/>
    <w:rsid w:val="00EB2403"/>
    <w:rsid w:val="00EB5436"/>
    <w:rsid w:val="00F04E95"/>
    <w:rsid w:val="00F14F18"/>
    <w:rsid w:val="00F55E49"/>
    <w:rsid w:val="00F55FC6"/>
    <w:rsid w:val="00F94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37E6D03D"/>
  <w15:docId w15:val="{674F1A1F-3922-423B-8EED-F58500E7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B83"/>
    <w:rPr>
      <w:rFonts w:ascii="Arial" w:eastAsia="Times New Roman" w:hAnsi="Arial"/>
      <w:sz w:val="24"/>
      <w:szCs w:val="20"/>
      <w:lang w:eastAsia="en-US"/>
    </w:rPr>
  </w:style>
  <w:style w:type="paragraph" w:styleId="Heading2">
    <w:name w:val="heading 2"/>
    <w:basedOn w:val="Normal"/>
    <w:next w:val="Normal"/>
    <w:link w:val="Heading2Char"/>
    <w:uiPriority w:val="99"/>
    <w:qFormat/>
    <w:rsid w:val="002F0B83"/>
    <w:pPr>
      <w:keepNext/>
      <w:outlineLvl w:val="1"/>
    </w:pPr>
    <w:rPr>
      <w:rFonts w:eastAsia="Calibri"/>
      <w:b/>
      <w:sz w:val="20"/>
      <w:lang w:eastAsia="en-GB"/>
    </w:rPr>
  </w:style>
  <w:style w:type="paragraph" w:styleId="Heading3">
    <w:name w:val="heading 3"/>
    <w:basedOn w:val="Normal"/>
    <w:next w:val="Normal"/>
    <w:link w:val="Heading3Char"/>
    <w:semiHidden/>
    <w:unhideWhenUsed/>
    <w:qFormat/>
    <w:locked/>
    <w:rsid w:val="00D202E4"/>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F0B83"/>
    <w:rPr>
      <w:rFonts w:ascii="Arial" w:hAnsi="Arial" w:cs="Times New Roman"/>
      <w:b/>
      <w:sz w:val="20"/>
    </w:rPr>
  </w:style>
  <w:style w:type="paragraph" w:styleId="Header">
    <w:name w:val="header"/>
    <w:basedOn w:val="Normal"/>
    <w:link w:val="HeaderChar"/>
    <w:uiPriority w:val="99"/>
    <w:rsid w:val="002F0B83"/>
    <w:pPr>
      <w:tabs>
        <w:tab w:val="center" w:pos="4153"/>
        <w:tab w:val="right" w:pos="8306"/>
      </w:tabs>
    </w:pPr>
    <w:rPr>
      <w:rFonts w:eastAsia="Calibri"/>
      <w:sz w:val="20"/>
      <w:lang w:eastAsia="en-GB"/>
    </w:rPr>
  </w:style>
  <w:style w:type="character" w:customStyle="1" w:styleId="HeaderChar">
    <w:name w:val="Header Char"/>
    <w:basedOn w:val="DefaultParagraphFont"/>
    <w:link w:val="Header"/>
    <w:uiPriority w:val="99"/>
    <w:locked/>
    <w:rsid w:val="002F0B83"/>
    <w:rPr>
      <w:rFonts w:ascii="Arial" w:hAnsi="Arial" w:cs="Times New Roman"/>
      <w:sz w:val="20"/>
    </w:rPr>
  </w:style>
  <w:style w:type="table" w:styleId="TableGrid">
    <w:name w:val="Table Grid"/>
    <w:basedOn w:val="TableNormal"/>
    <w:uiPriority w:val="99"/>
    <w:rsid w:val="002F0B83"/>
    <w:rPr>
      <w:rFonts w:ascii="Arial" w:hAnsi="Arial"/>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F0B83"/>
    <w:pPr>
      <w:ind w:left="720"/>
      <w:contextualSpacing/>
    </w:pPr>
  </w:style>
  <w:style w:type="paragraph" w:styleId="Footer">
    <w:name w:val="footer"/>
    <w:basedOn w:val="Normal"/>
    <w:link w:val="FooterChar"/>
    <w:uiPriority w:val="99"/>
    <w:rsid w:val="005009C1"/>
    <w:pPr>
      <w:tabs>
        <w:tab w:val="center" w:pos="4513"/>
        <w:tab w:val="right" w:pos="9026"/>
      </w:tabs>
    </w:pPr>
    <w:rPr>
      <w:rFonts w:eastAsia="Calibri"/>
      <w:sz w:val="20"/>
      <w:lang w:eastAsia="en-GB"/>
    </w:rPr>
  </w:style>
  <w:style w:type="character" w:customStyle="1" w:styleId="FooterChar">
    <w:name w:val="Footer Char"/>
    <w:basedOn w:val="DefaultParagraphFont"/>
    <w:link w:val="Footer"/>
    <w:uiPriority w:val="99"/>
    <w:locked/>
    <w:rsid w:val="005009C1"/>
    <w:rPr>
      <w:rFonts w:ascii="Arial" w:hAnsi="Arial" w:cs="Times New Roman"/>
      <w:sz w:val="20"/>
    </w:rPr>
  </w:style>
  <w:style w:type="paragraph" w:styleId="BalloonText">
    <w:name w:val="Balloon Text"/>
    <w:basedOn w:val="Normal"/>
    <w:link w:val="BalloonTextChar"/>
    <w:uiPriority w:val="99"/>
    <w:semiHidden/>
    <w:rsid w:val="001C2DCD"/>
    <w:rPr>
      <w:rFonts w:ascii="Tahoma" w:eastAsia="Calibri" w:hAnsi="Tahoma"/>
      <w:sz w:val="16"/>
      <w:szCs w:val="16"/>
      <w:lang w:eastAsia="en-GB"/>
    </w:rPr>
  </w:style>
  <w:style w:type="character" w:customStyle="1" w:styleId="BalloonTextChar">
    <w:name w:val="Balloon Text Char"/>
    <w:basedOn w:val="DefaultParagraphFont"/>
    <w:link w:val="BalloonText"/>
    <w:uiPriority w:val="99"/>
    <w:semiHidden/>
    <w:locked/>
    <w:rsid w:val="001C2DCD"/>
    <w:rPr>
      <w:rFonts w:ascii="Tahoma" w:hAnsi="Tahoma" w:cs="Times New Roman"/>
      <w:sz w:val="16"/>
    </w:rPr>
  </w:style>
  <w:style w:type="paragraph" w:styleId="DocumentMap">
    <w:name w:val="Document Map"/>
    <w:basedOn w:val="Normal"/>
    <w:link w:val="DocumentMapChar"/>
    <w:uiPriority w:val="99"/>
    <w:semiHidden/>
    <w:rsid w:val="006D18AE"/>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en-US"/>
    </w:rPr>
  </w:style>
  <w:style w:type="character" w:customStyle="1" w:styleId="Heading3Char">
    <w:name w:val="Heading 3 Char"/>
    <w:basedOn w:val="DefaultParagraphFont"/>
    <w:link w:val="Heading3"/>
    <w:semiHidden/>
    <w:rsid w:val="00D202E4"/>
    <w:rPr>
      <w:rFonts w:asciiTheme="majorHAnsi" w:eastAsiaTheme="majorEastAsia" w:hAnsiTheme="majorHAnsi" w:cstheme="majorBidi"/>
      <w:color w:val="243F60" w:themeColor="accent1" w:themeShade="7F"/>
      <w:sz w:val="24"/>
      <w:szCs w:val="24"/>
      <w:lang w:eastAsia="en-US"/>
    </w:rPr>
  </w:style>
  <w:style w:type="paragraph" w:styleId="NormalWeb">
    <w:name w:val="Normal (Web)"/>
    <w:basedOn w:val="Normal"/>
    <w:uiPriority w:val="99"/>
    <w:semiHidden/>
    <w:unhideWhenUsed/>
    <w:rsid w:val="00D202E4"/>
    <w:pPr>
      <w:spacing w:before="100" w:beforeAutospacing="1" w:after="100" w:afterAutospacing="1"/>
    </w:pPr>
    <w:rPr>
      <w:rFonts w:ascii="Times New Roman" w:hAnsi="Times New Roman"/>
      <w:szCs w:val="24"/>
      <w:lang w:eastAsia="en-GB"/>
    </w:rPr>
  </w:style>
  <w:style w:type="character" w:styleId="Hyperlink">
    <w:name w:val="Hyperlink"/>
    <w:basedOn w:val="DefaultParagraphFont"/>
    <w:uiPriority w:val="99"/>
    <w:semiHidden/>
    <w:unhideWhenUsed/>
    <w:rsid w:val="00D202E4"/>
    <w:rPr>
      <w:color w:val="0000FF"/>
      <w:u w:val="single"/>
    </w:rPr>
  </w:style>
  <w:style w:type="character" w:customStyle="1" w:styleId="number">
    <w:name w:val="number"/>
    <w:basedOn w:val="DefaultParagraphFont"/>
    <w:rsid w:val="00D20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111213">
      <w:bodyDiv w:val="1"/>
      <w:marLeft w:val="0"/>
      <w:marRight w:val="0"/>
      <w:marTop w:val="0"/>
      <w:marBottom w:val="0"/>
      <w:divBdr>
        <w:top w:val="none" w:sz="0" w:space="0" w:color="auto"/>
        <w:left w:val="none" w:sz="0" w:space="0" w:color="auto"/>
        <w:bottom w:val="none" w:sz="0" w:space="0" w:color="auto"/>
        <w:right w:val="none" w:sz="0" w:space="0" w:color="auto"/>
      </w:divBdr>
      <w:divsChild>
        <w:div w:id="379939092">
          <w:marLeft w:val="0"/>
          <w:marRight w:val="0"/>
          <w:marTop w:val="0"/>
          <w:marBottom w:val="0"/>
          <w:divBdr>
            <w:top w:val="none" w:sz="0" w:space="0" w:color="auto"/>
            <w:left w:val="none" w:sz="0" w:space="0" w:color="auto"/>
            <w:bottom w:val="none" w:sz="0" w:space="0" w:color="auto"/>
            <w:right w:val="none" w:sz="0" w:space="0" w:color="auto"/>
          </w:divBdr>
          <w:divsChild>
            <w:div w:id="776290162">
              <w:marLeft w:val="0"/>
              <w:marRight w:val="0"/>
              <w:marTop w:val="0"/>
              <w:marBottom w:val="0"/>
              <w:divBdr>
                <w:top w:val="none" w:sz="0" w:space="0" w:color="auto"/>
                <w:left w:val="none" w:sz="0" w:space="0" w:color="auto"/>
                <w:bottom w:val="none" w:sz="0" w:space="0" w:color="auto"/>
                <w:right w:val="none" w:sz="0" w:space="0" w:color="auto"/>
              </w:divBdr>
              <w:divsChild>
                <w:div w:id="349718941">
                  <w:marLeft w:val="0"/>
                  <w:marRight w:val="0"/>
                  <w:marTop w:val="0"/>
                  <w:marBottom w:val="0"/>
                  <w:divBdr>
                    <w:top w:val="none" w:sz="0" w:space="0" w:color="auto"/>
                    <w:left w:val="none" w:sz="0" w:space="0" w:color="auto"/>
                    <w:bottom w:val="none" w:sz="0" w:space="0" w:color="auto"/>
                    <w:right w:val="none" w:sz="0" w:space="0" w:color="auto"/>
                  </w:divBdr>
                  <w:divsChild>
                    <w:div w:id="1129477425">
                      <w:marLeft w:val="0"/>
                      <w:marRight w:val="0"/>
                      <w:marTop w:val="0"/>
                      <w:marBottom w:val="0"/>
                      <w:divBdr>
                        <w:top w:val="none" w:sz="0" w:space="0" w:color="auto"/>
                        <w:left w:val="none" w:sz="0" w:space="0" w:color="auto"/>
                        <w:bottom w:val="none" w:sz="0" w:space="0" w:color="auto"/>
                        <w:right w:val="none" w:sz="0" w:space="0" w:color="auto"/>
                      </w:divBdr>
                      <w:divsChild>
                        <w:div w:id="63836710">
                          <w:marLeft w:val="0"/>
                          <w:marRight w:val="0"/>
                          <w:marTop w:val="0"/>
                          <w:marBottom w:val="0"/>
                          <w:divBdr>
                            <w:top w:val="none" w:sz="0" w:space="0" w:color="auto"/>
                            <w:left w:val="none" w:sz="0" w:space="0" w:color="auto"/>
                            <w:bottom w:val="none" w:sz="0" w:space="0" w:color="auto"/>
                            <w:right w:val="none" w:sz="0" w:space="0" w:color="auto"/>
                          </w:divBdr>
                          <w:divsChild>
                            <w:div w:id="644822684">
                              <w:marLeft w:val="0"/>
                              <w:marRight w:val="0"/>
                              <w:marTop w:val="0"/>
                              <w:marBottom w:val="0"/>
                              <w:divBdr>
                                <w:top w:val="none" w:sz="0" w:space="0" w:color="auto"/>
                                <w:left w:val="none" w:sz="0" w:space="0" w:color="auto"/>
                                <w:bottom w:val="none" w:sz="0" w:space="0" w:color="auto"/>
                                <w:right w:val="none" w:sz="0" w:space="0" w:color="auto"/>
                              </w:divBdr>
                              <w:divsChild>
                                <w:div w:id="1292323770">
                                  <w:marLeft w:val="0"/>
                                  <w:marRight w:val="0"/>
                                  <w:marTop w:val="0"/>
                                  <w:marBottom w:val="0"/>
                                  <w:divBdr>
                                    <w:top w:val="none" w:sz="0" w:space="0" w:color="auto"/>
                                    <w:left w:val="none" w:sz="0" w:space="0" w:color="auto"/>
                                    <w:bottom w:val="none" w:sz="0" w:space="0" w:color="auto"/>
                                    <w:right w:val="none" w:sz="0" w:space="0" w:color="auto"/>
                                  </w:divBdr>
                                </w:div>
                                <w:div w:id="19042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5" ma:contentTypeDescription="Create a new document." ma:contentTypeScope="" ma:versionID="353b4fca75210ed0ac97808529d9f9f5">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64e8cb0c8ab598418718ecd34b2dfeb9"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C2F2B-293A-4C7B-9459-82B953C065DE}">
  <ds:schemaRefs>
    <ds:schemaRef ds:uri="http://schemas.microsoft.com/sharepoint/v3/contenttype/forms"/>
  </ds:schemaRefs>
</ds:datastoreItem>
</file>

<file path=customXml/itemProps2.xml><?xml version="1.0" encoding="utf-8"?>
<ds:datastoreItem xmlns:ds="http://schemas.openxmlformats.org/officeDocument/2006/customXml" ds:itemID="{2F977AEE-8EFE-4A21-9A9F-99F25A266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66A793-9F22-4AE3-804F-708DFA285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ANNEX 1</vt:lpstr>
    </vt:vector>
  </TitlesOfParts>
  <Company>BT Lancashire Services Limited</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creator>Phythian, Jane</dc:creator>
  <cp:lastModifiedBy>Foster, Michelle (EDUC)</cp:lastModifiedBy>
  <cp:revision>2</cp:revision>
  <cp:lastPrinted>2019-01-13T19:56:00Z</cp:lastPrinted>
  <dcterms:created xsi:type="dcterms:W3CDTF">2024-04-07T13:55:00Z</dcterms:created>
  <dcterms:modified xsi:type="dcterms:W3CDTF">2024-04-07T13:55:00Z</dcterms:modified>
</cp:coreProperties>
</file>